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662CA7" w14:paraId="3DF66077" w14:textId="77777777" w:rsidTr="008D4774">
        <w:tc>
          <w:tcPr>
            <w:tcW w:w="9639" w:type="dxa"/>
            <w:gridSpan w:val="2"/>
            <w:shd w:val="clear" w:color="auto" w:fill="EE5859" w:themeFill="accent1"/>
          </w:tcPr>
          <w:p w14:paraId="115167E5" w14:textId="77777777" w:rsidR="008D4774" w:rsidRPr="00662CA7" w:rsidRDefault="008D4774" w:rsidP="00D40569">
            <w:pPr>
              <w:spacing w:after="0" w:line="240" w:lineRule="auto"/>
              <w:rPr>
                <w:b/>
                <w:color w:val="FFFFFF" w:themeColor="background1"/>
                <w:sz w:val="40"/>
                <w:szCs w:val="40"/>
              </w:rPr>
            </w:pPr>
            <w:r w:rsidRPr="00662CA7">
              <w:rPr>
                <w:b/>
                <w:color w:val="FFFFFF" w:themeColor="background1"/>
                <w:sz w:val="40"/>
                <w:szCs w:val="40"/>
              </w:rPr>
              <w:t>Research Terms of Reference</w:t>
            </w:r>
          </w:p>
          <w:p w14:paraId="26E6D4F4" w14:textId="14228911" w:rsidR="008D4774" w:rsidRDefault="003B159B" w:rsidP="005D7286">
            <w:pPr>
              <w:spacing w:after="0" w:line="240" w:lineRule="auto"/>
              <w:rPr>
                <w:b/>
                <w:color w:val="FFFFFF" w:themeColor="background1"/>
                <w:sz w:val="28"/>
                <w:szCs w:val="40"/>
              </w:rPr>
            </w:pPr>
            <w:r>
              <w:rPr>
                <w:b/>
                <w:color w:val="FFFFFF" w:themeColor="background1"/>
                <w:sz w:val="28"/>
                <w:szCs w:val="40"/>
              </w:rPr>
              <w:t xml:space="preserve">2017 </w:t>
            </w:r>
            <w:r w:rsidR="00CB6AAD">
              <w:rPr>
                <w:b/>
                <w:color w:val="FFFFFF" w:themeColor="background1"/>
                <w:sz w:val="28"/>
                <w:szCs w:val="40"/>
              </w:rPr>
              <w:t>Analysis of Humanitarian Trends</w:t>
            </w:r>
            <w:r w:rsidR="005240FD">
              <w:rPr>
                <w:b/>
                <w:color w:val="FFFFFF" w:themeColor="background1"/>
                <w:sz w:val="28"/>
                <w:szCs w:val="40"/>
              </w:rPr>
              <w:t>: Government Controlled Areas of Donetsk and Luhansk Oblasts, 5km Zone</w:t>
            </w:r>
          </w:p>
          <w:p w14:paraId="136FAAC1" w14:textId="6A65E0CB" w:rsidR="003B159B" w:rsidRPr="00662CA7" w:rsidRDefault="003B159B" w:rsidP="005D7286">
            <w:pPr>
              <w:spacing w:after="0" w:line="240" w:lineRule="auto"/>
              <w:rPr>
                <w:color w:val="FFFFFF" w:themeColor="background1"/>
                <w:sz w:val="28"/>
                <w:szCs w:val="40"/>
              </w:rPr>
            </w:pPr>
            <w:r>
              <w:rPr>
                <w:b/>
                <w:color w:val="FFFFFF" w:themeColor="background1"/>
                <w:sz w:val="28"/>
                <w:szCs w:val="40"/>
              </w:rPr>
              <w:t>Ukraine</w:t>
            </w:r>
          </w:p>
        </w:tc>
      </w:tr>
      <w:tr w:rsidR="008D4774" w:rsidRPr="00662CA7" w14:paraId="373C7C57" w14:textId="77777777" w:rsidTr="008D4774">
        <w:trPr>
          <w:trHeight w:val="632"/>
        </w:trPr>
        <w:tc>
          <w:tcPr>
            <w:tcW w:w="4531" w:type="dxa"/>
            <w:shd w:val="clear" w:color="auto" w:fill="58585A" w:themeFill="background2"/>
          </w:tcPr>
          <w:p w14:paraId="75166606" w14:textId="0B46B95F" w:rsidR="006D5060" w:rsidRPr="00662CA7" w:rsidRDefault="00DA42CC" w:rsidP="00D40569">
            <w:pPr>
              <w:spacing w:after="0" w:line="240" w:lineRule="auto"/>
              <w:jc w:val="left"/>
              <w:rPr>
                <w:b/>
                <w:color w:val="FFFFFF" w:themeColor="background1"/>
                <w:sz w:val="24"/>
                <w:szCs w:val="40"/>
              </w:rPr>
            </w:pPr>
            <w:r>
              <w:rPr>
                <w:b/>
                <w:color w:val="FFFFFF" w:themeColor="background1"/>
                <w:sz w:val="24"/>
                <w:szCs w:val="40"/>
              </w:rPr>
              <w:t>September</w:t>
            </w:r>
            <w:r w:rsidR="00CE4B7C">
              <w:rPr>
                <w:b/>
                <w:color w:val="FFFFFF" w:themeColor="background1"/>
                <w:sz w:val="24"/>
                <w:szCs w:val="40"/>
              </w:rPr>
              <w:t xml:space="preserve"> 2017</w:t>
            </w:r>
          </w:p>
          <w:p w14:paraId="17F51B73" w14:textId="443C64C5" w:rsidR="008D4774" w:rsidRPr="00662CA7" w:rsidRDefault="00DB1FC9" w:rsidP="00D40569">
            <w:pPr>
              <w:spacing w:after="0" w:line="240" w:lineRule="auto"/>
              <w:jc w:val="left"/>
              <w:rPr>
                <w:b/>
                <w:color w:val="FFFFFF" w:themeColor="background1"/>
                <w:sz w:val="24"/>
                <w:szCs w:val="40"/>
              </w:rPr>
            </w:pPr>
            <w:r w:rsidRPr="00662CA7">
              <w:rPr>
                <w:b/>
                <w:color w:val="FFFFFF" w:themeColor="background1"/>
                <w:sz w:val="24"/>
                <w:szCs w:val="40"/>
              </w:rPr>
              <w:t>v1</w:t>
            </w:r>
          </w:p>
        </w:tc>
        <w:tc>
          <w:tcPr>
            <w:tcW w:w="5108" w:type="dxa"/>
            <w:shd w:val="clear" w:color="auto" w:fill="58585A" w:themeFill="background2"/>
            <w:vAlign w:val="center"/>
          </w:tcPr>
          <w:p w14:paraId="7C006C02" w14:textId="20C2E95A" w:rsidR="008D4774" w:rsidRPr="00662CA7" w:rsidRDefault="006D5060" w:rsidP="00D40569">
            <w:pPr>
              <w:spacing w:after="0" w:line="240" w:lineRule="auto"/>
              <w:jc w:val="right"/>
              <w:rPr>
                <w:b/>
                <w:color w:val="FFFFFF" w:themeColor="background1"/>
                <w:sz w:val="24"/>
                <w:szCs w:val="40"/>
              </w:rPr>
            </w:pPr>
            <w:r w:rsidRPr="00662CA7">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550BAA" w14:textId="77777777" w:rsidR="0094224A" w:rsidRPr="00662CA7" w:rsidRDefault="0094224A" w:rsidP="00D40569">
      <w:pPr>
        <w:pStyle w:val="Paragraphe"/>
        <w:spacing w:line="240" w:lineRule="auto"/>
        <w:ind w:left="-284"/>
      </w:pPr>
    </w:p>
    <w:p w14:paraId="19A2048D" w14:textId="2EB815CA" w:rsidR="002F2654" w:rsidRPr="00662CA7" w:rsidRDefault="008A2287" w:rsidP="00D40569">
      <w:pPr>
        <w:pStyle w:val="Heading1"/>
        <w:rPr>
          <w:rStyle w:val="A3"/>
          <w:rFonts w:cs="Times New Roman"/>
          <w:b/>
          <w:bCs w:val="0"/>
          <w:color w:val="EE5859" w:themeColor="accent1"/>
          <w:sz w:val="32"/>
          <w:szCs w:val="32"/>
          <w:lang w:val="en-US"/>
        </w:rPr>
      </w:pPr>
      <w:r w:rsidRPr="00662CA7">
        <w:rPr>
          <w:lang w:val="en-US"/>
        </w:rPr>
        <w:t xml:space="preserve">1. </w:t>
      </w:r>
      <w:r w:rsidR="002F2654" w:rsidRPr="00662CA7">
        <w:rPr>
          <w:lang w:val="en-US"/>
        </w:rPr>
        <w:t>Summary</w:t>
      </w:r>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rsidRPr="00662CA7" w14:paraId="3D26B786" w14:textId="77777777" w:rsidTr="0004692C">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618344FD" w14:textId="484EFA45" w:rsidR="008E62AE" w:rsidRPr="00A41AEB" w:rsidRDefault="008E62AE" w:rsidP="00D40569">
            <w:pPr>
              <w:pStyle w:val="Paragraphe"/>
              <w:spacing w:line="240" w:lineRule="auto"/>
              <w:rPr>
                <w:b/>
              </w:rPr>
            </w:pPr>
            <w:r w:rsidRPr="00A41AEB">
              <w:rPr>
                <w:b/>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3FA8757" w14:textId="1FE33952" w:rsidR="008E62AE" w:rsidRPr="00A41AEB" w:rsidRDefault="00CE370D" w:rsidP="00D40569">
            <w:pPr>
              <w:pStyle w:val="Paragraphe"/>
              <w:spacing w:line="240" w:lineRule="auto"/>
              <w:rPr>
                <w:i/>
              </w:rPr>
            </w:pPr>
            <w:r w:rsidRPr="00A41AEB">
              <w:rPr>
                <w:i/>
              </w:rPr>
              <w:t>Ukraine</w:t>
            </w:r>
          </w:p>
        </w:tc>
      </w:tr>
      <w:tr w:rsidR="006D5060" w:rsidRPr="00662CA7" w14:paraId="39B6ECB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3249249E" w14:textId="073EDD39" w:rsidR="006D5060" w:rsidRPr="00A41AEB" w:rsidRDefault="006D5060" w:rsidP="00D40569">
            <w:pPr>
              <w:pStyle w:val="Paragraphe"/>
              <w:spacing w:line="240" w:lineRule="auto"/>
              <w:rPr>
                <w:b/>
              </w:rPr>
            </w:pPr>
            <w:r w:rsidRPr="00A41AEB">
              <w:rPr>
                <w: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FDA680A" w14:textId="45046B2C" w:rsidR="006D5060" w:rsidRPr="00A41AEB" w:rsidRDefault="006D5060" w:rsidP="00D40569">
            <w:pPr>
              <w:pStyle w:val="Paragraphe"/>
              <w:spacing w:line="240" w:lineRule="auto"/>
              <w:rPr>
                <w:i/>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6D5060" w:rsidRPr="00A41AEB" w:rsidRDefault="006D5060" w:rsidP="00D40569">
            <w:pPr>
              <w:pStyle w:val="Paragraphe"/>
              <w:spacing w:line="240" w:lineRule="auto"/>
            </w:pPr>
            <w:r w:rsidRPr="00A41AEB">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B2AC0FB" w14:textId="659FEE81" w:rsidR="006D5060" w:rsidRPr="00A41AEB" w:rsidRDefault="00CE370D" w:rsidP="00D40569">
            <w:pPr>
              <w:pStyle w:val="Paragraphe"/>
              <w:spacing w:line="240" w:lineRule="auto"/>
            </w:pPr>
            <w:r w:rsidRPr="00A41AEB">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723A36A5" w14:textId="1FAD3A97" w:rsidR="006D5060" w:rsidRPr="00A41AEB" w:rsidRDefault="006D5060" w:rsidP="00D40569">
            <w:pPr>
              <w:pStyle w:val="Paragraphe"/>
              <w:spacing w:line="240" w:lineRule="auto"/>
            </w:pPr>
            <w:r w:rsidRPr="00A41AEB">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4F5380" w14:textId="77777777" w:rsidR="006D5060" w:rsidRPr="00A41AEB" w:rsidRDefault="006D5060" w:rsidP="00D40569">
            <w:pPr>
              <w:pStyle w:val="Paragraphe"/>
              <w:spacing w:line="240" w:lineRule="auto"/>
            </w:pPr>
          </w:p>
        </w:tc>
        <w:tc>
          <w:tcPr>
            <w:tcW w:w="1984" w:type="dxa"/>
            <w:gridSpan w:val="2"/>
            <w:tcBorders>
              <w:top w:val="nil"/>
              <w:left w:val="single" w:sz="4" w:space="0" w:color="auto"/>
              <w:bottom w:val="single" w:sz="4" w:space="0" w:color="auto"/>
              <w:right w:val="nil"/>
            </w:tcBorders>
          </w:tcPr>
          <w:p w14:paraId="3B0E96AB" w14:textId="53AD7744" w:rsidR="006D5060" w:rsidRPr="00A41AEB" w:rsidRDefault="006D5060" w:rsidP="00D40569">
            <w:pPr>
              <w:pStyle w:val="Paragraphe"/>
              <w:spacing w:line="240" w:lineRule="auto"/>
            </w:pPr>
            <w:r w:rsidRPr="00A41AEB">
              <w:t>Emergency</w:t>
            </w:r>
          </w:p>
        </w:tc>
      </w:tr>
      <w:tr w:rsidR="006D5060" w:rsidRPr="00662CA7" w14:paraId="540FBCD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7C255E61" w14:textId="5D061C76" w:rsidR="006D5060" w:rsidRPr="00A41AEB" w:rsidRDefault="006D5060" w:rsidP="00D40569">
            <w:pPr>
              <w:pStyle w:val="Paragraphe"/>
              <w:spacing w:line="240" w:lineRule="auto"/>
              <w:rPr>
                <w:b/>
              </w:rPr>
            </w:pPr>
            <w:r w:rsidRPr="00A41AEB">
              <w:rPr>
                <w: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0A2ADDE" w14:textId="13A2A77D" w:rsidR="006D5060" w:rsidRPr="00A41AEB" w:rsidRDefault="00CE370D" w:rsidP="00D40569">
            <w:pPr>
              <w:pStyle w:val="Paragraphe"/>
              <w:spacing w:line="240" w:lineRule="auto"/>
            </w:pPr>
            <w:r w:rsidRPr="00A41AEB">
              <w:t>X</w:t>
            </w: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6D5060" w:rsidRPr="00A41AEB" w:rsidRDefault="006D5060" w:rsidP="00D40569">
            <w:pPr>
              <w:pStyle w:val="Paragraphe"/>
              <w:spacing w:line="240" w:lineRule="auto"/>
            </w:pPr>
            <w:r w:rsidRPr="00A41AEB">
              <w:t xml:space="preserve">Sudden onset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FA4C9A2" w14:textId="77777777" w:rsidR="006D5060" w:rsidRPr="00A41AEB" w:rsidRDefault="006D5060" w:rsidP="00D40569">
            <w:pPr>
              <w:pStyle w:val="Paragraphe"/>
              <w:spacing w:line="240" w:lineRule="auto"/>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6D5060" w:rsidRPr="00A41AEB" w:rsidRDefault="006D5060" w:rsidP="00D40569">
            <w:pPr>
              <w:pStyle w:val="Paragraphe"/>
              <w:spacing w:line="240" w:lineRule="auto"/>
            </w:pPr>
            <w:r w:rsidRPr="00A41AEB">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3C2F69D" w14:textId="77777777" w:rsidR="006D5060" w:rsidRPr="00A41AEB" w:rsidRDefault="006D5060" w:rsidP="00D40569">
            <w:pPr>
              <w:pStyle w:val="Paragraphe"/>
              <w:spacing w:line="240" w:lineRule="auto"/>
            </w:pPr>
          </w:p>
        </w:tc>
        <w:tc>
          <w:tcPr>
            <w:tcW w:w="1984" w:type="dxa"/>
            <w:gridSpan w:val="2"/>
            <w:tcBorders>
              <w:top w:val="single" w:sz="4" w:space="0" w:color="auto"/>
              <w:left w:val="single" w:sz="4" w:space="0" w:color="auto"/>
              <w:bottom w:val="nil"/>
              <w:right w:val="nil"/>
            </w:tcBorders>
          </w:tcPr>
          <w:p w14:paraId="397B8E52" w14:textId="597F354B" w:rsidR="006D5060" w:rsidRPr="00A41AEB" w:rsidRDefault="006D5060" w:rsidP="00D40569">
            <w:pPr>
              <w:pStyle w:val="Paragraphe"/>
              <w:spacing w:line="240" w:lineRule="auto"/>
            </w:pPr>
            <w:r w:rsidRPr="00A41AEB">
              <w:t>Protracted</w:t>
            </w:r>
          </w:p>
        </w:tc>
      </w:tr>
      <w:tr w:rsidR="008E62AE" w:rsidRPr="00662CA7" w14:paraId="6AE5B7A7" w14:textId="77777777" w:rsidTr="0004692C">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185DC870" w14:textId="194C3DEA" w:rsidR="008E62AE" w:rsidRPr="00A41AEB" w:rsidRDefault="008E62AE" w:rsidP="00D40569">
            <w:pPr>
              <w:pStyle w:val="Paragraphe"/>
              <w:spacing w:line="240" w:lineRule="auto"/>
              <w:rPr>
                <w:b/>
              </w:rPr>
            </w:pPr>
            <w:r w:rsidRPr="00A41AEB">
              <w:rPr>
                <w:b/>
              </w:rPr>
              <w:t>Mandating Body</w:t>
            </w:r>
            <w:r w:rsidR="006D5060" w:rsidRPr="00A41AEB">
              <w:rPr>
                <w:b/>
              </w:rPr>
              <w:t>/</w:t>
            </w:r>
            <w:r w:rsidRPr="00A41AEB">
              <w:rPr>
                <w:b/>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60DF2044" w14:textId="0512C4D4" w:rsidR="008E62AE" w:rsidRPr="00A41AEB" w:rsidRDefault="00DA42CC" w:rsidP="00D40569">
            <w:pPr>
              <w:pStyle w:val="Paragraphe"/>
              <w:spacing w:line="240" w:lineRule="auto"/>
              <w:rPr>
                <w:i/>
              </w:rPr>
            </w:pPr>
            <w:r w:rsidRPr="00A41AEB">
              <w:rPr>
                <w:i/>
              </w:rPr>
              <w:t>ECHO</w:t>
            </w:r>
          </w:p>
        </w:tc>
      </w:tr>
      <w:tr w:rsidR="008E62AE" w:rsidRPr="00662CA7" w14:paraId="482C7DC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65E426E5" w14:textId="6B5F7E0E" w:rsidR="008E62AE" w:rsidRPr="00A41AEB" w:rsidRDefault="008E62AE" w:rsidP="00D40569">
            <w:pPr>
              <w:pStyle w:val="Paragraphe"/>
              <w:spacing w:line="240" w:lineRule="auto"/>
              <w:rPr>
                <w:b/>
              </w:rPr>
            </w:pPr>
            <w:r w:rsidRPr="00A41AEB">
              <w:rPr>
                <w:b/>
              </w:rPr>
              <w:t>Project Code</w:t>
            </w:r>
          </w:p>
        </w:tc>
        <w:tc>
          <w:tcPr>
            <w:tcW w:w="7088" w:type="dxa"/>
            <w:gridSpan w:val="7"/>
            <w:tcBorders>
              <w:top w:val="single" w:sz="4" w:space="0" w:color="auto"/>
              <w:left w:val="single" w:sz="4" w:space="0" w:color="auto"/>
              <w:bottom w:val="single" w:sz="4" w:space="0" w:color="auto"/>
              <w:right w:val="nil"/>
            </w:tcBorders>
          </w:tcPr>
          <w:p w14:paraId="7CB50923" w14:textId="3DC3B881" w:rsidR="008E62AE" w:rsidRPr="00A41AEB" w:rsidRDefault="00DA42CC" w:rsidP="00D40569">
            <w:pPr>
              <w:pStyle w:val="Paragraphe"/>
              <w:spacing w:line="240" w:lineRule="auto"/>
              <w:rPr>
                <w:i/>
              </w:rPr>
            </w:pPr>
            <w:r w:rsidRPr="00A41AEB">
              <w:rPr>
                <w:i/>
              </w:rPr>
              <w:t>64DCJ</w:t>
            </w:r>
          </w:p>
        </w:tc>
      </w:tr>
      <w:tr w:rsidR="00CD7786" w:rsidRPr="00662CA7" w14:paraId="0A0C129C"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4A12075" w14:textId="27E390CE" w:rsidR="00CD7786" w:rsidRPr="00A41AEB" w:rsidRDefault="00CD7786" w:rsidP="00D40569">
            <w:pPr>
              <w:pStyle w:val="Paragraphe"/>
              <w:spacing w:line="240" w:lineRule="auto"/>
              <w:rPr>
                <w:b/>
              </w:rPr>
            </w:pPr>
            <w:r w:rsidRPr="00A41AEB">
              <w:rPr>
                <w:b/>
              </w:rPr>
              <w:t>REACH Pillar</w:t>
            </w:r>
          </w:p>
        </w:tc>
        <w:tc>
          <w:tcPr>
            <w:tcW w:w="425" w:type="dxa"/>
            <w:tcBorders>
              <w:top w:val="single" w:sz="4" w:space="0" w:color="auto"/>
              <w:left w:val="single" w:sz="4" w:space="0" w:color="auto"/>
              <w:bottom w:val="single" w:sz="4" w:space="0" w:color="auto"/>
              <w:right w:val="single" w:sz="4" w:space="0" w:color="auto"/>
            </w:tcBorders>
          </w:tcPr>
          <w:p w14:paraId="6B1387B3" w14:textId="77777777" w:rsidR="00CD7786" w:rsidRPr="00A41AEB" w:rsidRDefault="00CD7786" w:rsidP="00D40569">
            <w:pPr>
              <w:pStyle w:val="Paragraphe"/>
              <w:spacing w:line="240" w:lineRule="auto"/>
            </w:pPr>
          </w:p>
        </w:tc>
        <w:tc>
          <w:tcPr>
            <w:tcW w:w="1984" w:type="dxa"/>
            <w:tcBorders>
              <w:top w:val="single" w:sz="4" w:space="0" w:color="auto"/>
              <w:left w:val="single" w:sz="4" w:space="0" w:color="auto"/>
              <w:bottom w:val="single" w:sz="4" w:space="0" w:color="auto"/>
              <w:right w:val="single" w:sz="4" w:space="0" w:color="auto"/>
            </w:tcBorders>
          </w:tcPr>
          <w:p w14:paraId="6749D40A" w14:textId="7839E7F2" w:rsidR="00CD7786" w:rsidRPr="00A41AEB" w:rsidRDefault="00CD7786" w:rsidP="00D40569">
            <w:pPr>
              <w:pStyle w:val="Paragraphe"/>
              <w:spacing w:line="240" w:lineRule="auto"/>
            </w:pPr>
            <w:r w:rsidRPr="00A41AEB">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165860C6" w14:textId="755ABC35" w:rsidR="00CD7786" w:rsidRPr="00A41AEB" w:rsidRDefault="00CE370D" w:rsidP="00D40569">
            <w:pPr>
              <w:pStyle w:val="Paragraphe"/>
              <w:spacing w:line="240" w:lineRule="auto"/>
            </w:pPr>
            <w:r w:rsidRPr="00A41AEB">
              <w:t>X</w:t>
            </w:r>
          </w:p>
        </w:tc>
        <w:tc>
          <w:tcPr>
            <w:tcW w:w="1984" w:type="dxa"/>
            <w:gridSpan w:val="2"/>
            <w:tcBorders>
              <w:top w:val="single" w:sz="4" w:space="0" w:color="auto"/>
              <w:left w:val="single" w:sz="4" w:space="0" w:color="auto"/>
              <w:bottom w:val="single" w:sz="4" w:space="0" w:color="auto"/>
              <w:right w:val="single" w:sz="4" w:space="0" w:color="auto"/>
            </w:tcBorders>
          </w:tcPr>
          <w:p w14:paraId="578536F0" w14:textId="5D6DDC3E" w:rsidR="00CD7786" w:rsidRPr="00A41AEB" w:rsidRDefault="00CD7786" w:rsidP="00D40569">
            <w:pPr>
              <w:pStyle w:val="Paragraphe"/>
              <w:spacing w:line="240" w:lineRule="auto"/>
            </w:pPr>
            <w:r w:rsidRPr="00A41AEB">
              <w:t>Displacement</w:t>
            </w:r>
          </w:p>
        </w:tc>
        <w:tc>
          <w:tcPr>
            <w:tcW w:w="425" w:type="dxa"/>
            <w:tcBorders>
              <w:top w:val="single" w:sz="4" w:space="0" w:color="auto"/>
              <w:left w:val="single" w:sz="4" w:space="0" w:color="auto"/>
              <w:bottom w:val="single" w:sz="4" w:space="0" w:color="auto"/>
              <w:right w:val="single" w:sz="4" w:space="0" w:color="auto"/>
            </w:tcBorders>
          </w:tcPr>
          <w:p w14:paraId="2C997912" w14:textId="77777777" w:rsidR="00CD7786" w:rsidRPr="00A41AEB" w:rsidRDefault="00CD7786" w:rsidP="00D40569">
            <w:pPr>
              <w:pStyle w:val="Paragraphe"/>
              <w:spacing w:line="240" w:lineRule="auto"/>
            </w:pPr>
          </w:p>
        </w:tc>
        <w:tc>
          <w:tcPr>
            <w:tcW w:w="1845" w:type="dxa"/>
            <w:tcBorders>
              <w:top w:val="nil"/>
              <w:left w:val="single" w:sz="4" w:space="0" w:color="auto"/>
              <w:bottom w:val="single" w:sz="4" w:space="0" w:color="auto"/>
              <w:right w:val="nil"/>
            </w:tcBorders>
          </w:tcPr>
          <w:p w14:paraId="5466E27F" w14:textId="00A6C4E7" w:rsidR="00CD7786" w:rsidRPr="00A41AEB" w:rsidRDefault="00CD7786" w:rsidP="00D40569">
            <w:pPr>
              <w:pStyle w:val="Paragraphe"/>
              <w:spacing w:line="240" w:lineRule="auto"/>
            </w:pPr>
            <w:r w:rsidRPr="00A41AEB">
              <w:t>Building Community Resilience</w:t>
            </w:r>
          </w:p>
        </w:tc>
      </w:tr>
      <w:tr w:rsidR="00CD7786" w:rsidRPr="00662CA7" w14:paraId="21066DC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FF8E515" w14:textId="3A22E9E7" w:rsidR="00CD7786" w:rsidRPr="00A41AEB" w:rsidRDefault="00CD7786" w:rsidP="00D40569">
            <w:pPr>
              <w:pStyle w:val="Paragraphe"/>
              <w:spacing w:line="240" w:lineRule="auto"/>
              <w:rPr>
                <w:b/>
              </w:rPr>
            </w:pPr>
            <w:r w:rsidRPr="00A41AEB">
              <w:rPr>
                <w:b/>
              </w:rPr>
              <w:t>Research Timeframe</w:t>
            </w:r>
          </w:p>
        </w:tc>
        <w:tc>
          <w:tcPr>
            <w:tcW w:w="7088" w:type="dxa"/>
            <w:gridSpan w:val="7"/>
            <w:tcBorders>
              <w:top w:val="single" w:sz="4" w:space="0" w:color="auto"/>
              <w:left w:val="single" w:sz="4" w:space="0" w:color="auto"/>
              <w:bottom w:val="single" w:sz="4" w:space="0" w:color="auto"/>
              <w:right w:val="nil"/>
            </w:tcBorders>
          </w:tcPr>
          <w:p w14:paraId="2CE67AEC" w14:textId="159B7D64" w:rsidR="00CD7786" w:rsidRPr="00A41AEB" w:rsidRDefault="00CE370D" w:rsidP="00D40569">
            <w:pPr>
              <w:pStyle w:val="Paragraphe"/>
              <w:spacing w:line="240" w:lineRule="auto"/>
            </w:pPr>
            <w:r w:rsidRPr="00A41AEB">
              <w:t>August-October, 2017</w:t>
            </w:r>
          </w:p>
        </w:tc>
      </w:tr>
      <w:tr w:rsidR="00CD7786" w:rsidRPr="00662CA7" w14:paraId="6D82EA49"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7ADAE23E" w14:textId="6A446FA1" w:rsidR="00CD7786" w:rsidRPr="00A41AEB" w:rsidRDefault="00CD7786" w:rsidP="00D40569">
            <w:pPr>
              <w:pStyle w:val="Paragraphe"/>
              <w:spacing w:line="240" w:lineRule="auto"/>
              <w:rPr>
                <w:b/>
              </w:rPr>
            </w:pPr>
            <w:r w:rsidRPr="00A41AEB">
              <w:rPr>
                <w:b/>
              </w:rPr>
              <w:t>General Objective</w:t>
            </w:r>
          </w:p>
        </w:tc>
        <w:tc>
          <w:tcPr>
            <w:tcW w:w="7088" w:type="dxa"/>
            <w:gridSpan w:val="7"/>
            <w:tcBorders>
              <w:top w:val="single" w:sz="4" w:space="0" w:color="auto"/>
              <w:left w:val="single" w:sz="4" w:space="0" w:color="auto"/>
              <w:bottom w:val="single" w:sz="4" w:space="0" w:color="auto"/>
              <w:right w:val="nil"/>
            </w:tcBorders>
          </w:tcPr>
          <w:p w14:paraId="3A2661CE" w14:textId="2FE818E2" w:rsidR="00CD7786" w:rsidRPr="00A41AEB" w:rsidRDefault="00626720" w:rsidP="006E4B29">
            <w:pPr>
              <w:pStyle w:val="Paragraphe"/>
              <w:spacing w:line="240" w:lineRule="auto"/>
            </w:pPr>
            <w:r w:rsidRPr="00A41AEB">
              <w:t>To support evidence-based planning amongst th</w:t>
            </w:r>
            <w:r w:rsidR="00C241CE" w:rsidRPr="00A41AEB">
              <w:t>e key actors in Ukraine throu</w:t>
            </w:r>
            <w:r w:rsidR="006E4B29">
              <w:t>gh a consolidation and update of</w:t>
            </w:r>
            <w:r w:rsidR="00C241CE" w:rsidRPr="00A41AEB">
              <w:t xml:space="preserve"> the </w:t>
            </w:r>
            <w:r w:rsidR="006E4B29">
              <w:t xml:space="preserve">available </w:t>
            </w:r>
            <w:r w:rsidR="00C241CE" w:rsidRPr="00A41AEB">
              <w:t xml:space="preserve">humanitarian data </w:t>
            </w:r>
            <w:r w:rsidR="006E4B29">
              <w:t xml:space="preserve">of the needs of the conflict affected population in government controlled areas (GCA ). </w:t>
            </w:r>
          </w:p>
        </w:tc>
      </w:tr>
      <w:tr w:rsidR="00CD7786" w:rsidRPr="00662CA7" w14:paraId="105CCB1B"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38C2FAFD" w14:textId="18EB831F" w:rsidR="00CD7786" w:rsidRPr="00A41AEB" w:rsidRDefault="00CD7786" w:rsidP="00D40569">
            <w:pPr>
              <w:pStyle w:val="Paragraphe"/>
              <w:spacing w:line="240" w:lineRule="auto"/>
              <w:rPr>
                <w:b/>
              </w:rPr>
            </w:pPr>
            <w:r w:rsidRPr="00A41AEB">
              <w:rPr>
                <w:b/>
              </w:rPr>
              <w:t>Specific Objective(s)</w:t>
            </w:r>
          </w:p>
        </w:tc>
        <w:tc>
          <w:tcPr>
            <w:tcW w:w="7088" w:type="dxa"/>
            <w:gridSpan w:val="7"/>
            <w:tcBorders>
              <w:top w:val="single" w:sz="4" w:space="0" w:color="auto"/>
              <w:left w:val="single" w:sz="4" w:space="0" w:color="auto"/>
              <w:bottom w:val="single" w:sz="4" w:space="0" w:color="auto"/>
              <w:right w:val="nil"/>
            </w:tcBorders>
          </w:tcPr>
          <w:p w14:paraId="7E172564" w14:textId="7AFFF047" w:rsidR="00C241CE" w:rsidRPr="00A41AEB" w:rsidRDefault="00C241CE" w:rsidP="00C241CE">
            <w:pPr>
              <w:pStyle w:val="Paragraphe"/>
              <w:numPr>
                <w:ilvl w:val="0"/>
                <w:numId w:val="16"/>
              </w:numPr>
              <w:spacing w:line="240" w:lineRule="auto"/>
            </w:pPr>
            <w:r w:rsidRPr="00A41AEB">
              <w:rPr>
                <w:lang w:eastAsia="fr-FR"/>
              </w:rPr>
              <w:t>To map the humanitar</w:t>
            </w:r>
            <w:r w:rsidR="006E4B29">
              <w:rPr>
                <w:lang w:eastAsia="fr-FR"/>
              </w:rPr>
              <w:t>ian actors collecting and analys</w:t>
            </w:r>
            <w:r w:rsidRPr="00A41AEB">
              <w:rPr>
                <w:lang w:eastAsia="fr-FR"/>
              </w:rPr>
              <w:t xml:space="preserve">ing data in the conflict area and better support the coordination of data systems between actors </w:t>
            </w:r>
            <w:r w:rsidR="00A56523">
              <w:rPr>
                <w:lang w:eastAsia="fr-FR"/>
              </w:rPr>
              <w:t>working in Donetsk and Luhansk o</w:t>
            </w:r>
            <w:r w:rsidRPr="00A41AEB">
              <w:rPr>
                <w:lang w:eastAsia="fr-FR"/>
              </w:rPr>
              <w:t>blasts, as the they contain high rates of populations affected by conflict (both I</w:t>
            </w:r>
            <w:r w:rsidR="00103E41">
              <w:rPr>
                <w:lang w:eastAsia="fr-FR"/>
              </w:rPr>
              <w:t xml:space="preserve">nternally </w:t>
            </w:r>
            <w:r w:rsidRPr="00A41AEB">
              <w:rPr>
                <w:lang w:eastAsia="fr-FR"/>
              </w:rPr>
              <w:t>D</w:t>
            </w:r>
            <w:r w:rsidR="00103E41">
              <w:rPr>
                <w:lang w:eastAsia="fr-FR"/>
              </w:rPr>
              <w:t xml:space="preserve">islaced </w:t>
            </w:r>
            <w:r w:rsidRPr="00A41AEB">
              <w:rPr>
                <w:lang w:eastAsia="fr-FR"/>
              </w:rPr>
              <w:t>P</w:t>
            </w:r>
            <w:r w:rsidR="000C444A">
              <w:rPr>
                <w:lang w:eastAsia="fr-FR"/>
              </w:rPr>
              <w:t>ersons</w:t>
            </w:r>
            <w:r w:rsidRPr="00A41AEB">
              <w:rPr>
                <w:lang w:eastAsia="fr-FR"/>
              </w:rPr>
              <w:t xml:space="preserve"> and N</w:t>
            </w:r>
            <w:r w:rsidR="00103E41">
              <w:rPr>
                <w:lang w:eastAsia="fr-FR"/>
              </w:rPr>
              <w:t xml:space="preserve">on </w:t>
            </w:r>
            <w:r w:rsidRPr="00A41AEB">
              <w:rPr>
                <w:lang w:eastAsia="fr-FR"/>
              </w:rPr>
              <w:t>D</w:t>
            </w:r>
            <w:r w:rsidR="00103E41">
              <w:rPr>
                <w:lang w:eastAsia="fr-FR"/>
              </w:rPr>
              <w:t>i</w:t>
            </w:r>
            <w:r w:rsidRPr="00A41AEB">
              <w:rPr>
                <w:lang w:eastAsia="fr-FR"/>
              </w:rPr>
              <w:t>s</w:t>
            </w:r>
            <w:r w:rsidR="000C444A">
              <w:rPr>
                <w:lang w:eastAsia="fr-FR"/>
              </w:rPr>
              <w:t>placed persons)</w:t>
            </w:r>
          </w:p>
          <w:p w14:paraId="43CCCEF6" w14:textId="390DCF03" w:rsidR="00700872" w:rsidRDefault="00700872" w:rsidP="00C241CE">
            <w:pPr>
              <w:pStyle w:val="Paragraphe"/>
              <w:numPr>
                <w:ilvl w:val="0"/>
                <w:numId w:val="16"/>
              </w:numPr>
              <w:spacing w:line="240" w:lineRule="auto"/>
            </w:pPr>
            <w:r>
              <w:t xml:space="preserve">To understand the </w:t>
            </w:r>
            <w:r w:rsidR="00155164">
              <w:t>trends and changes in humanitarian needs of</w:t>
            </w:r>
            <w:r>
              <w:t xml:space="preserve"> conflict affected populations relating to i) protection, ii) economic security, iii) food security, iv) housing and </w:t>
            </w:r>
            <w:r w:rsidR="00155164">
              <w:t>winterisation needs and</w:t>
            </w:r>
            <w:r>
              <w:t xml:space="preserve"> access to critical services including education, healthcare and WASH </w:t>
            </w:r>
            <w:r w:rsidR="00155164">
              <w:t>since the conflict began through:</w:t>
            </w:r>
          </w:p>
          <w:p w14:paraId="4CB8B7E0" w14:textId="77777777" w:rsidR="00A56523" w:rsidRDefault="00A56523" w:rsidP="00A56523">
            <w:pPr>
              <w:pStyle w:val="Paragraphe"/>
              <w:numPr>
                <w:ilvl w:val="0"/>
                <w:numId w:val="42"/>
              </w:numPr>
              <w:spacing w:line="240" w:lineRule="auto"/>
            </w:pPr>
            <w:r>
              <w:rPr>
                <w:lang w:eastAsia="fr-FR"/>
              </w:rPr>
              <w:t>a</w:t>
            </w:r>
            <w:r w:rsidR="00155164">
              <w:rPr>
                <w:lang w:eastAsia="fr-FR"/>
              </w:rPr>
              <w:t>nalysing</w:t>
            </w:r>
            <w:r w:rsidR="00700872">
              <w:rPr>
                <w:lang w:eastAsia="fr-FR"/>
              </w:rPr>
              <w:t xml:space="preserve"> secondary data to identify trends and</w:t>
            </w:r>
            <w:r w:rsidR="00C241CE" w:rsidRPr="00A41AEB">
              <w:rPr>
                <w:lang w:eastAsia="fr-FR"/>
              </w:rPr>
              <w:t xml:space="preserve"> gaps in humanitarian data available from a demographic or longitudinal perspective</w:t>
            </w:r>
          </w:p>
          <w:p w14:paraId="2B239D78" w14:textId="1FD5C7A3" w:rsidR="00CD7786" w:rsidRPr="00A41AEB" w:rsidRDefault="00A56523" w:rsidP="00A56523">
            <w:pPr>
              <w:pStyle w:val="Paragraphe"/>
              <w:numPr>
                <w:ilvl w:val="0"/>
                <w:numId w:val="42"/>
              </w:numPr>
              <w:spacing w:line="240" w:lineRule="auto"/>
            </w:pPr>
            <w:r>
              <w:rPr>
                <w:lang w:eastAsia="fr-FR"/>
              </w:rPr>
              <w:t>f</w:t>
            </w:r>
            <w:r w:rsidR="00155164">
              <w:rPr>
                <w:lang w:eastAsia="fr-FR"/>
              </w:rPr>
              <w:t>illing</w:t>
            </w:r>
            <w:r w:rsidR="00C241CE" w:rsidRPr="00A41AEB">
              <w:rPr>
                <w:lang w:eastAsia="fr-FR"/>
              </w:rPr>
              <w:t xml:space="preserve"> the gaps identified with primary data collection and analysis, focusing on the area along the contact lin</w:t>
            </w:r>
            <w:r>
              <w:rPr>
                <w:lang w:eastAsia="fr-FR"/>
              </w:rPr>
              <w:t>e in Donetsk and Luhansk o</w:t>
            </w:r>
            <w:r w:rsidR="00C241CE" w:rsidRPr="00A41AEB">
              <w:rPr>
                <w:lang w:eastAsia="fr-FR"/>
              </w:rPr>
              <w:t>blasts.</w:t>
            </w:r>
          </w:p>
        </w:tc>
      </w:tr>
      <w:tr w:rsidR="00CD7786" w:rsidRPr="00662CA7" w14:paraId="4BAA9D9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12CD13E" w14:textId="2D3C9FEC" w:rsidR="00CD7786" w:rsidRPr="00A41AEB" w:rsidRDefault="00CD7786" w:rsidP="00D40569">
            <w:pPr>
              <w:pStyle w:val="Paragraphe"/>
              <w:spacing w:line="240" w:lineRule="auto"/>
              <w:rPr>
                <w:b/>
              </w:rPr>
            </w:pPr>
            <w:r w:rsidRPr="00A41AEB">
              <w:rPr>
                <w:b/>
              </w:rPr>
              <w:t>Research Questions</w:t>
            </w:r>
          </w:p>
        </w:tc>
        <w:tc>
          <w:tcPr>
            <w:tcW w:w="7088" w:type="dxa"/>
            <w:gridSpan w:val="7"/>
            <w:tcBorders>
              <w:top w:val="single" w:sz="4" w:space="0" w:color="auto"/>
              <w:left w:val="single" w:sz="4" w:space="0" w:color="auto"/>
              <w:bottom w:val="single" w:sz="4" w:space="0" w:color="auto"/>
              <w:right w:val="nil"/>
            </w:tcBorders>
          </w:tcPr>
          <w:p w14:paraId="4739EF8E" w14:textId="77777777" w:rsidR="00DC5B94" w:rsidRDefault="00DC5B94" w:rsidP="00DC5B94">
            <w:pPr>
              <w:pStyle w:val="Paragraphe"/>
              <w:numPr>
                <w:ilvl w:val="0"/>
                <w:numId w:val="17"/>
              </w:numPr>
              <w:spacing w:line="240" w:lineRule="auto"/>
              <w:rPr>
                <w:lang w:eastAsia="fr-FR"/>
              </w:rPr>
            </w:pPr>
            <w:r w:rsidRPr="00A41AEB">
              <w:rPr>
                <w:lang w:eastAsia="fr-FR"/>
              </w:rPr>
              <w:t>Wh</w:t>
            </w:r>
            <w:r>
              <w:rPr>
                <w:lang w:eastAsia="fr-FR"/>
              </w:rPr>
              <w:t xml:space="preserve">ich humanitarian actors are providing published data (reports/resources) and what relevant information are they providing to understand the changing humanitarian situation in Ukraine? </w:t>
            </w:r>
          </w:p>
          <w:p w14:paraId="14A8030A" w14:textId="77777777" w:rsidR="00DC5B94" w:rsidRDefault="00DC5B94" w:rsidP="00DC5B94">
            <w:pPr>
              <w:pStyle w:val="Paragraphe"/>
              <w:numPr>
                <w:ilvl w:val="0"/>
                <w:numId w:val="17"/>
              </w:numPr>
              <w:spacing w:line="240" w:lineRule="auto"/>
              <w:rPr>
                <w:lang w:eastAsia="fr-FR"/>
              </w:rPr>
            </w:pPr>
            <w:r>
              <w:rPr>
                <w:lang w:eastAsia="fr-FR"/>
              </w:rPr>
              <w:t>Which indicators measured by humanitarian actors can be compared and what conclusions can be drawn across timeframes and geographic areas?</w:t>
            </w:r>
          </w:p>
          <w:p w14:paraId="0C89520E" w14:textId="77777777" w:rsidR="00DC5B94" w:rsidRDefault="00DC5B94" w:rsidP="00DC5B94">
            <w:pPr>
              <w:pStyle w:val="Paragraphe"/>
              <w:numPr>
                <w:ilvl w:val="0"/>
                <w:numId w:val="17"/>
              </w:numPr>
              <w:spacing w:line="240" w:lineRule="auto"/>
              <w:rPr>
                <w:lang w:eastAsia="fr-FR"/>
              </w:rPr>
            </w:pPr>
            <w:r>
              <w:rPr>
                <w:lang w:eastAsia="fr-FR"/>
              </w:rPr>
              <w:t>What are the demographic characteristics of the conflict affected populations living within 5km of the line of contact (LoC)?</w:t>
            </w:r>
          </w:p>
          <w:p w14:paraId="0B1D9824" w14:textId="77777777" w:rsidR="00DC5B94" w:rsidRDefault="00DC5B94" w:rsidP="00DC5B94">
            <w:pPr>
              <w:pStyle w:val="Paragraphe"/>
              <w:numPr>
                <w:ilvl w:val="0"/>
                <w:numId w:val="17"/>
              </w:numPr>
              <w:spacing w:line="240" w:lineRule="auto"/>
              <w:rPr>
                <w:lang w:eastAsia="fr-FR"/>
              </w:rPr>
            </w:pPr>
            <w:r>
              <w:rPr>
                <w:lang w:eastAsia="fr-FR"/>
              </w:rPr>
              <w:t>What is the prevelance and severity of humanitarian needs caused by the conflict relating to:</w:t>
            </w:r>
            <w:r>
              <w:t xml:space="preserve"> protection, economic and food security, housing and winterisation, education, healthcare and WASH for the conflict affected populations living within 5km of the LoC?</w:t>
            </w:r>
          </w:p>
          <w:p w14:paraId="4F640898" w14:textId="1829D292" w:rsidR="00CD7786" w:rsidRPr="00A41AEB" w:rsidRDefault="00DC5B94" w:rsidP="00DC5B94">
            <w:pPr>
              <w:pStyle w:val="Paragraphe"/>
              <w:numPr>
                <w:ilvl w:val="0"/>
                <w:numId w:val="17"/>
              </w:numPr>
              <w:spacing w:line="240" w:lineRule="auto"/>
              <w:rPr>
                <w:lang w:eastAsia="fr-FR"/>
              </w:rPr>
            </w:pPr>
            <w:r w:rsidRPr="00A41AEB">
              <w:rPr>
                <w:lang w:eastAsia="fr-FR"/>
              </w:rPr>
              <w:t>In what areas could REACH primary data collection contribute to the knowledge base of the humanitarian response?</w:t>
            </w:r>
          </w:p>
        </w:tc>
      </w:tr>
      <w:tr w:rsidR="00CD7786" w:rsidRPr="00662CA7" w14:paraId="61D6E82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09B54AF5" w14:textId="3AFAD65F" w:rsidR="00CD7786" w:rsidRPr="00A41AEB" w:rsidRDefault="00CD7786" w:rsidP="00D40569">
            <w:pPr>
              <w:pStyle w:val="Paragraphe"/>
              <w:spacing w:line="240" w:lineRule="auto"/>
              <w:rPr>
                <w:b/>
              </w:rPr>
            </w:pPr>
            <w:r w:rsidRPr="00A41AEB">
              <w:rPr>
                <w:b/>
              </w:rPr>
              <w:t>Research Type</w:t>
            </w:r>
          </w:p>
        </w:tc>
        <w:tc>
          <w:tcPr>
            <w:tcW w:w="425" w:type="dxa"/>
            <w:tcBorders>
              <w:top w:val="single" w:sz="4" w:space="0" w:color="auto"/>
              <w:left w:val="single" w:sz="4" w:space="0" w:color="auto"/>
              <w:bottom w:val="single" w:sz="4" w:space="0" w:color="auto"/>
              <w:right w:val="nil"/>
            </w:tcBorders>
          </w:tcPr>
          <w:p w14:paraId="0B0954F3" w14:textId="77777777" w:rsidR="00CD7786" w:rsidRPr="00A41AEB" w:rsidRDefault="00CD7786" w:rsidP="00D40569">
            <w:pPr>
              <w:pStyle w:val="Paragraphe"/>
              <w:spacing w:line="240" w:lineRule="auto"/>
            </w:pPr>
          </w:p>
        </w:tc>
        <w:tc>
          <w:tcPr>
            <w:tcW w:w="1984" w:type="dxa"/>
            <w:tcBorders>
              <w:top w:val="single" w:sz="4" w:space="0" w:color="auto"/>
              <w:left w:val="single" w:sz="4" w:space="0" w:color="auto"/>
              <w:bottom w:val="single" w:sz="4" w:space="0" w:color="auto"/>
              <w:right w:val="nil"/>
            </w:tcBorders>
          </w:tcPr>
          <w:p w14:paraId="000CADBF" w14:textId="0F391208" w:rsidR="00CD7786" w:rsidRPr="00A41AEB" w:rsidRDefault="00CD7786" w:rsidP="00D40569">
            <w:pPr>
              <w:pStyle w:val="Paragraphe"/>
              <w:spacing w:line="240" w:lineRule="auto"/>
            </w:pPr>
            <w:r w:rsidRPr="00A41AEB">
              <w:t>Quantitative</w:t>
            </w:r>
          </w:p>
        </w:tc>
        <w:tc>
          <w:tcPr>
            <w:tcW w:w="425" w:type="dxa"/>
            <w:tcBorders>
              <w:top w:val="single" w:sz="4" w:space="0" w:color="auto"/>
              <w:left w:val="single" w:sz="4" w:space="0" w:color="auto"/>
              <w:bottom w:val="single" w:sz="4" w:space="0" w:color="auto"/>
              <w:right w:val="nil"/>
            </w:tcBorders>
          </w:tcPr>
          <w:p w14:paraId="01722619" w14:textId="77777777" w:rsidR="00CD7786" w:rsidRPr="00A41AEB" w:rsidRDefault="00CD7786" w:rsidP="00D40569">
            <w:pPr>
              <w:pStyle w:val="Paragraphe"/>
              <w:spacing w:line="240" w:lineRule="auto"/>
            </w:pPr>
          </w:p>
        </w:tc>
        <w:tc>
          <w:tcPr>
            <w:tcW w:w="1984" w:type="dxa"/>
            <w:gridSpan w:val="2"/>
            <w:tcBorders>
              <w:top w:val="single" w:sz="4" w:space="0" w:color="auto"/>
              <w:left w:val="single" w:sz="4" w:space="0" w:color="auto"/>
              <w:bottom w:val="single" w:sz="4" w:space="0" w:color="auto"/>
              <w:right w:val="nil"/>
            </w:tcBorders>
          </w:tcPr>
          <w:p w14:paraId="132C38EB" w14:textId="06536F86" w:rsidR="00CD7786" w:rsidRPr="00A41AEB" w:rsidRDefault="00CD7786" w:rsidP="00D40569">
            <w:pPr>
              <w:pStyle w:val="Paragraphe"/>
              <w:spacing w:line="240" w:lineRule="auto"/>
            </w:pPr>
            <w:r w:rsidRPr="00A41AEB">
              <w:t>Qualitative</w:t>
            </w:r>
          </w:p>
        </w:tc>
        <w:tc>
          <w:tcPr>
            <w:tcW w:w="425" w:type="dxa"/>
            <w:tcBorders>
              <w:top w:val="single" w:sz="4" w:space="0" w:color="auto"/>
              <w:left w:val="single" w:sz="4" w:space="0" w:color="auto"/>
              <w:bottom w:val="single" w:sz="4" w:space="0" w:color="auto"/>
              <w:right w:val="nil"/>
            </w:tcBorders>
          </w:tcPr>
          <w:p w14:paraId="22905A78" w14:textId="285FAA68" w:rsidR="00CD7786" w:rsidRPr="00A41AEB" w:rsidRDefault="00CE370D" w:rsidP="00D40569">
            <w:pPr>
              <w:pStyle w:val="Paragraphe"/>
              <w:spacing w:line="240" w:lineRule="auto"/>
            </w:pPr>
            <w:r w:rsidRPr="00A41AEB">
              <w:t>X</w:t>
            </w:r>
          </w:p>
        </w:tc>
        <w:tc>
          <w:tcPr>
            <w:tcW w:w="1845" w:type="dxa"/>
            <w:tcBorders>
              <w:top w:val="nil"/>
              <w:left w:val="single" w:sz="4" w:space="0" w:color="auto"/>
              <w:bottom w:val="single" w:sz="4" w:space="0" w:color="000000" w:themeColor="text1"/>
              <w:right w:val="nil"/>
            </w:tcBorders>
          </w:tcPr>
          <w:p w14:paraId="16EB743C" w14:textId="7AA81003" w:rsidR="00CD7786" w:rsidRPr="00A41AEB" w:rsidRDefault="00CD7786" w:rsidP="00D40569">
            <w:pPr>
              <w:pStyle w:val="Paragraphe"/>
              <w:spacing w:line="240" w:lineRule="auto"/>
            </w:pPr>
            <w:r w:rsidRPr="00A41AEB">
              <w:t>Mixed methods</w:t>
            </w:r>
          </w:p>
        </w:tc>
      </w:tr>
      <w:tr w:rsidR="00330F08" w:rsidRPr="00662CA7" w14:paraId="54D812DE"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35F6BCD" w14:textId="3CAC8A34" w:rsidR="00330F08" w:rsidRPr="00A41AEB" w:rsidRDefault="00CD7786" w:rsidP="00D40569">
            <w:pPr>
              <w:pStyle w:val="Paragraphe"/>
              <w:spacing w:line="240" w:lineRule="auto"/>
              <w:rPr>
                <w:b/>
              </w:rPr>
            </w:pPr>
            <w:r w:rsidRPr="00A41AEB">
              <w:rPr>
                <w:b/>
              </w:rPr>
              <w:t>Geographic</w:t>
            </w:r>
            <w:r w:rsidR="00330F08" w:rsidRPr="00A41AEB">
              <w:rPr>
                <w:b/>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2EB79B93" w14:textId="073CB6FA" w:rsidR="00330F08" w:rsidRPr="00A41AEB" w:rsidRDefault="00CE370D" w:rsidP="00626720">
            <w:pPr>
              <w:pStyle w:val="Paragraphe"/>
              <w:spacing w:line="240" w:lineRule="auto"/>
            </w:pPr>
            <w:r w:rsidRPr="00A41AEB">
              <w:t xml:space="preserve">Donetsk and Luhansk Oblasts, </w:t>
            </w:r>
            <w:r w:rsidR="00626720" w:rsidRPr="00A41AEB">
              <w:t>area along</w:t>
            </w:r>
            <w:r w:rsidR="008F0AED" w:rsidRPr="00A41AEB">
              <w:t xml:space="preserve"> the contact line</w:t>
            </w:r>
            <w:r w:rsidRPr="00A41AEB">
              <w:t>.</w:t>
            </w:r>
          </w:p>
        </w:tc>
      </w:tr>
      <w:tr w:rsidR="00330F08" w:rsidRPr="00662CA7" w14:paraId="5AA39A40"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255CD55" w14:textId="7EC7D52D" w:rsidR="00330F08" w:rsidRPr="00A41AEB" w:rsidRDefault="00330F08" w:rsidP="00D40569">
            <w:pPr>
              <w:pStyle w:val="Paragraphe"/>
              <w:spacing w:line="240" w:lineRule="auto"/>
              <w:rPr>
                <w:b/>
              </w:rPr>
            </w:pPr>
            <w:r w:rsidRPr="00A41AEB">
              <w:rPr>
                <w:b/>
              </w:rPr>
              <w:t>Target Population</w:t>
            </w:r>
            <w:r w:rsidR="00CD7786" w:rsidRPr="00A41AEB">
              <w:rPr>
                <w:b/>
              </w:rPr>
              <w:t>(</w:t>
            </w:r>
            <w:r w:rsidRPr="00A41AEB">
              <w:rPr>
                <w:b/>
              </w:rPr>
              <w:t>s</w:t>
            </w:r>
            <w:r w:rsidR="00CD7786" w:rsidRPr="00A41AEB">
              <w:rPr>
                <w:b/>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30B2E90E" w14:textId="39653169" w:rsidR="00330F08" w:rsidRPr="00A41AEB" w:rsidRDefault="00CE370D" w:rsidP="00D40569">
            <w:pPr>
              <w:pStyle w:val="Paragraphe"/>
              <w:spacing w:line="240" w:lineRule="auto"/>
            </w:pPr>
            <w:r w:rsidRPr="00A41AEB">
              <w:t>IDPs and NDs</w:t>
            </w:r>
          </w:p>
        </w:tc>
      </w:tr>
      <w:tr w:rsidR="0004692C" w:rsidRPr="00662CA7" w14:paraId="11BC07CD" w14:textId="77777777" w:rsidTr="00A275D1">
        <w:trPr>
          <w:gridAfter w:val="1"/>
          <w:wAfter w:w="139" w:type="dxa"/>
        </w:trPr>
        <w:tc>
          <w:tcPr>
            <w:tcW w:w="2410" w:type="dxa"/>
            <w:vMerge w:val="restart"/>
            <w:tcBorders>
              <w:top w:val="single" w:sz="4" w:space="0" w:color="000000" w:themeColor="text1"/>
              <w:left w:val="nil"/>
              <w:bottom w:val="single" w:sz="4" w:space="0" w:color="000000" w:themeColor="text1"/>
              <w:right w:val="single" w:sz="4" w:space="0" w:color="auto"/>
            </w:tcBorders>
          </w:tcPr>
          <w:p w14:paraId="63160DF2" w14:textId="5F9FCE87" w:rsidR="0004692C" w:rsidRPr="00A41AEB" w:rsidRDefault="0004692C" w:rsidP="00D40569">
            <w:pPr>
              <w:pStyle w:val="Paragraphe"/>
              <w:spacing w:line="240" w:lineRule="auto"/>
              <w:rPr>
                <w:b/>
              </w:rPr>
            </w:pPr>
            <w:r w:rsidRPr="00A41AEB">
              <w:rPr>
                <w:b/>
              </w:rPr>
              <w:t>Data Sources</w:t>
            </w:r>
          </w:p>
        </w:tc>
        <w:tc>
          <w:tcPr>
            <w:tcW w:w="7088" w:type="dxa"/>
            <w:gridSpan w:val="7"/>
            <w:tcBorders>
              <w:top w:val="single" w:sz="4" w:space="0" w:color="000000" w:themeColor="text1"/>
              <w:left w:val="single" w:sz="4" w:space="0" w:color="auto"/>
              <w:bottom w:val="nil"/>
              <w:right w:val="nil"/>
            </w:tcBorders>
          </w:tcPr>
          <w:p w14:paraId="5A3C02C3" w14:textId="77777777" w:rsidR="00C241CE" w:rsidRPr="00A41AEB" w:rsidRDefault="0004692C" w:rsidP="00D40569">
            <w:pPr>
              <w:pStyle w:val="Paragraphe"/>
              <w:spacing w:line="240" w:lineRule="auto"/>
              <w:rPr>
                <w:b/>
              </w:rPr>
            </w:pPr>
            <w:r w:rsidRPr="00A41AEB">
              <w:rPr>
                <w:b/>
              </w:rPr>
              <w:t>Secondary Data:</w:t>
            </w:r>
            <w:r w:rsidR="00CE370D" w:rsidRPr="00A41AEB">
              <w:rPr>
                <w:b/>
              </w:rPr>
              <w:t xml:space="preserve"> </w:t>
            </w:r>
          </w:p>
          <w:p w14:paraId="15AB927F" w14:textId="3626EA68" w:rsidR="00C241CE" w:rsidRPr="00A41AEB" w:rsidRDefault="00A275D1" w:rsidP="00A275D1">
            <w:pPr>
              <w:pStyle w:val="Paragraphe"/>
              <w:numPr>
                <w:ilvl w:val="0"/>
                <w:numId w:val="18"/>
              </w:numPr>
              <w:spacing w:line="240" w:lineRule="auto"/>
            </w:pPr>
            <w:r w:rsidRPr="00A41AEB">
              <w:lastRenderedPageBreak/>
              <w:t>REACH (2015) Shelter and NFI Needs Assessment</w:t>
            </w:r>
          </w:p>
          <w:p w14:paraId="07AA385F" w14:textId="1760213D" w:rsidR="00A275D1" w:rsidRPr="00A41AEB" w:rsidRDefault="00C241CE" w:rsidP="00C241CE">
            <w:pPr>
              <w:pStyle w:val="Paragraphe"/>
              <w:numPr>
                <w:ilvl w:val="0"/>
                <w:numId w:val="18"/>
              </w:numPr>
              <w:spacing w:line="240" w:lineRule="auto"/>
            </w:pPr>
            <w:r w:rsidRPr="00A41AEB">
              <w:t xml:space="preserve">ACAPS (2015) </w:t>
            </w:r>
            <w:r w:rsidR="00CE370D" w:rsidRPr="00A41AEB">
              <w:t>M</w:t>
            </w:r>
            <w:r w:rsidRPr="00A41AEB">
              <w:t>ulti-</w:t>
            </w:r>
            <w:r w:rsidR="00CE370D" w:rsidRPr="00A41AEB">
              <w:t>S</w:t>
            </w:r>
            <w:r w:rsidRPr="00A41AEB">
              <w:t xml:space="preserve">ector </w:t>
            </w:r>
            <w:r w:rsidR="00CE370D" w:rsidRPr="00A41AEB">
              <w:t>N</w:t>
            </w:r>
            <w:r w:rsidRPr="00A41AEB">
              <w:t>eeds Assessment</w:t>
            </w:r>
          </w:p>
          <w:p w14:paraId="5DE7DC18" w14:textId="3EFC764C" w:rsidR="00A275D1" w:rsidRPr="00A41AEB" w:rsidRDefault="00A275D1" w:rsidP="00C241CE">
            <w:pPr>
              <w:pStyle w:val="Paragraphe"/>
              <w:numPr>
                <w:ilvl w:val="0"/>
                <w:numId w:val="18"/>
              </w:numPr>
              <w:spacing w:line="240" w:lineRule="auto"/>
            </w:pPr>
            <w:r w:rsidRPr="00A41AEB">
              <w:t>REACH (2016) Inter-Agency Vulnerability Assessment</w:t>
            </w:r>
          </w:p>
          <w:p w14:paraId="3E8DD66A" w14:textId="3B99CF9D" w:rsidR="00C241CE" w:rsidRPr="00A41AEB" w:rsidRDefault="00A275D1" w:rsidP="00C241CE">
            <w:pPr>
              <w:pStyle w:val="Paragraphe"/>
              <w:numPr>
                <w:ilvl w:val="0"/>
                <w:numId w:val="18"/>
              </w:numPr>
              <w:spacing w:line="240" w:lineRule="auto"/>
            </w:pPr>
            <w:r w:rsidRPr="00A41AEB">
              <w:t>IOM (2016) National Monitoring System of the Situation with Internally Displaced Persons</w:t>
            </w:r>
            <w:r w:rsidR="00CE370D" w:rsidRPr="00A41AEB">
              <w:t xml:space="preserve"> </w:t>
            </w:r>
          </w:p>
          <w:p w14:paraId="60B4DC1E" w14:textId="1565CBE8" w:rsidR="00A275D1" w:rsidRPr="00A41AEB" w:rsidRDefault="00A275D1" w:rsidP="00C241CE">
            <w:pPr>
              <w:pStyle w:val="Paragraphe"/>
              <w:numPr>
                <w:ilvl w:val="0"/>
                <w:numId w:val="18"/>
              </w:numPr>
              <w:spacing w:line="240" w:lineRule="auto"/>
            </w:pPr>
            <w:r w:rsidRPr="00A41AEB">
              <w:t>REACH (2016) Inter-Agency Vulnerability Assessment</w:t>
            </w:r>
          </w:p>
          <w:p w14:paraId="417A3C3A" w14:textId="2198778E" w:rsidR="0004692C" w:rsidRPr="00103E41" w:rsidRDefault="00A275D1" w:rsidP="00D40569">
            <w:pPr>
              <w:pStyle w:val="Paragraphe"/>
              <w:numPr>
                <w:ilvl w:val="0"/>
                <w:numId w:val="18"/>
              </w:numPr>
              <w:spacing w:line="240" w:lineRule="auto"/>
            </w:pPr>
            <w:r w:rsidRPr="00A41AEB">
              <w:t>WFP (2016, 2017) Food Security Assessment</w:t>
            </w:r>
          </w:p>
          <w:p w14:paraId="60760494" w14:textId="77777777" w:rsidR="00A275D1" w:rsidRPr="00A41AEB" w:rsidRDefault="0004692C" w:rsidP="00D40569">
            <w:pPr>
              <w:pStyle w:val="Paragraphe"/>
              <w:spacing w:line="240" w:lineRule="auto"/>
              <w:rPr>
                <w:b/>
              </w:rPr>
            </w:pPr>
            <w:r w:rsidRPr="00A41AEB">
              <w:rPr>
                <w:b/>
              </w:rPr>
              <w:t>Primary Data:</w:t>
            </w:r>
            <w:r w:rsidR="00CE370D" w:rsidRPr="00A41AEB">
              <w:rPr>
                <w:b/>
              </w:rPr>
              <w:t xml:space="preserve"> </w:t>
            </w:r>
          </w:p>
          <w:p w14:paraId="6021F4DF" w14:textId="14826370" w:rsidR="00A275D1" w:rsidRPr="00A41AEB" w:rsidRDefault="00BE361B" w:rsidP="00BE361B">
            <w:pPr>
              <w:pStyle w:val="Paragraphe"/>
              <w:numPr>
                <w:ilvl w:val="0"/>
                <w:numId w:val="19"/>
              </w:numPr>
              <w:spacing w:line="240" w:lineRule="auto"/>
            </w:pPr>
            <w:r w:rsidRPr="00A41AEB">
              <w:t>H</w:t>
            </w:r>
            <w:r w:rsidR="00A41AEB">
              <w:t>ousehold survey of 546</w:t>
            </w:r>
            <w:r w:rsidR="00103E41">
              <w:t xml:space="preserve"> households in the buffer-zone</w:t>
            </w:r>
            <w:r w:rsidR="008F0AED" w:rsidRPr="00A41AEB">
              <w:t>.</w:t>
            </w:r>
          </w:p>
        </w:tc>
      </w:tr>
      <w:tr w:rsidR="0004692C" w:rsidRPr="00662CA7" w14:paraId="59F40FEA" w14:textId="77777777" w:rsidTr="00A275D1">
        <w:trPr>
          <w:gridAfter w:val="1"/>
          <w:wAfter w:w="139" w:type="dxa"/>
        </w:trPr>
        <w:tc>
          <w:tcPr>
            <w:tcW w:w="2410" w:type="dxa"/>
            <w:vMerge/>
            <w:tcBorders>
              <w:top w:val="single" w:sz="4" w:space="0" w:color="000000" w:themeColor="text1"/>
              <w:left w:val="nil"/>
              <w:bottom w:val="single" w:sz="4" w:space="0" w:color="000000" w:themeColor="text1"/>
              <w:right w:val="single" w:sz="4" w:space="0" w:color="auto"/>
            </w:tcBorders>
          </w:tcPr>
          <w:p w14:paraId="4D30D40D" w14:textId="77777777" w:rsidR="0004692C" w:rsidRPr="00A41AEB" w:rsidRDefault="0004692C" w:rsidP="00D40569">
            <w:pPr>
              <w:pStyle w:val="Paragraphe"/>
              <w:spacing w:line="240" w:lineRule="auto"/>
              <w:rPr>
                <w:b/>
              </w:rPr>
            </w:pPr>
          </w:p>
        </w:tc>
        <w:tc>
          <w:tcPr>
            <w:tcW w:w="7088" w:type="dxa"/>
            <w:gridSpan w:val="7"/>
            <w:tcBorders>
              <w:top w:val="nil"/>
              <w:left w:val="single" w:sz="4" w:space="0" w:color="auto"/>
              <w:bottom w:val="single" w:sz="4" w:space="0" w:color="000000" w:themeColor="text1"/>
              <w:right w:val="nil"/>
            </w:tcBorders>
          </w:tcPr>
          <w:p w14:paraId="78511734" w14:textId="0A7B49B4" w:rsidR="0004692C" w:rsidRPr="00A41AEB" w:rsidRDefault="0004692C" w:rsidP="00D40569">
            <w:pPr>
              <w:pStyle w:val="Paragraphe"/>
              <w:spacing w:line="240" w:lineRule="auto"/>
              <w:rPr>
                <w:i/>
              </w:rPr>
            </w:pPr>
          </w:p>
        </w:tc>
      </w:tr>
      <w:tr w:rsidR="00330F08" w:rsidRPr="00662CA7" w14:paraId="0F05631F"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28E7BBF" w14:textId="3185A548" w:rsidR="00330F08" w:rsidRPr="00A41AEB" w:rsidRDefault="00330F08" w:rsidP="00D40569">
            <w:pPr>
              <w:pStyle w:val="Paragraphe"/>
              <w:spacing w:line="240" w:lineRule="auto"/>
              <w:rPr>
                <w:b/>
              </w:rPr>
            </w:pPr>
            <w:r w:rsidRPr="00A41AEB">
              <w:rPr>
                <w:b/>
              </w:rPr>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35C2E847" w14:textId="77777777" w:rsidR="00330F08" w:rsidRPr="00A41AEB" w:rsidRDefault="00A275D1" w:rsidP="00D40569">
            <w:pPr>
              <w:pStyle w:val="Paragraphe"/>
              <w:spacing w:line="240" w:lineRule="auto"/>
            </w:pPr>
            <w:r w:rsidRPr="00A41AEB">
              <w:t>Comparative assessment report of data</w:t>
            </w:r>
          </w:p>
          <w:p w14:paraId="5F2E51CF" w14:textId="6AF24A4F" w:rsidR="00DA42CC" w:rsidRPr="00A41AEB" w:rsidRDefault="00DA42CC" w:rsidP="00D40569">
            <w:pPr>
              <w:pStyle w:val="Paragraphe"/>
              <w:spacing w:line="240" w:lineRule="auto"/>
            </w:pPr>
            <w:r w:rsidRPr="00A41AEB">
              <w:t>Assessment coverage maps</w:t>
            </w:r>
          </w:p>
        </w:tc>
      </w:tr>
      <w:tr w:rsidR="00330F08" w:rsidRPr="00662CA7" w14:paraId="7CEF3171"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0BE063F" w14:textId="7D6B0D38" w:rsidR="00330F08" w:rsidRPr="00A41AEB" w:rsidRDefault="00330F08" w:rsidP="00D40569">
            <w:pPr>
              <w:pStyle w:val="Paragraphe"/>
              <w:spacing w:line="240" w:lineRule="auto"/>
              <w:rPr>
                <w:b/>
              </w:rPr>
            </w:pPr>
            <w:r w:rsidRPr="00A41AEB">
              <w:rPr>
                <w:b/>
              </w:rPr>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5028682" w14:textId="6FE482D9" w:rsidR="00330F08" w:rsidRPr="00A41AEB" w:rsidRDefault="00DA42CC" w:rsidP="00D40569">
            <w:pPr>
              <w:pStyle w:val="Paragraphe"/>
              <w:spacing w:line="240" w:lineRule="auto"/>
            </w:pPr>
            <w:r w:rsidRPr="00A41AEB">
              <w:t>Assessment Officer, enumerators, GIS officer</w:t>
            </w:r>
          </w:p>
        </w:tc>
      </w:tr>
      <w:tr w:rsidR="00CD7786" w:rsidRPr="00662CA7" w14:paraId="4ECAF331" w14:textId="77777777" w:rsidTr="0004692C">
        <w:trPr>
          <w:gridAfter w:val="1"/>
          <w:wAfter w:w="139" w:type="dxa"/>
          <w:trHeight w:val="245"/>
        </w:trPr>
        <w:tc>
          <w:tcPr>
            <w:tcW w:w="2410" w:type="dxa"/>
            <w:vMerge w:val="restart"/>
            <w:tcBorders>
              <w:top w:val="single" w:sz="4" w:space="0" w:color="000000" w:themeColor="text1"/>
              <w:left w:val="nil"/>
              <w:right w:val="single" w:sz="4" w:space="0" w:color="auto"/>
            </w:tcBorders>
          </w:tcPr>
          <w:p w14:paraId="4CBBAE4E" w14:textId="1EE7CF27" w:rsidR="00CD7786" w:rsidRPr="00A41AEB" w:rsidRDefault="00CD7786" w:rsidP="00D40569">
            <w:pPr>
              <w:pStyle w:val="Paragraphe"/>
              <w:spacing w:line="240" w:lineRule="auto"/>
              <w:rPr>
                <w:b/>
              </w:rPr>
            </w:pPr>
            <w:r w:rsidRPr="00A41AEB">
              <w:rPr>
                <w: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C291300" w14:textId="5142A5B2" w:rsidR="00CD7786" w:rsidRPr="00A41AEB" w:rsidRDefault="00CD7786" w:rsidP="00D40569">
            <w:pPr>
              <w:pStyle w:val="Paragraphe"/>
              <w:spacing w:line="240" w:lineRule="auto"/>
              <w:rPr>
                <w:i/>
              </w:rPr>
            </w:pPr>
            <w:r w:rsidRPr="00A41AEB">
              <w:rPr>
                <w:i/>
              </w:rPr>
              <w:t xml:space="preserve"> </w:t>
            </w:r>
          </w:p>
        </w:tc>
      </w:tr>
      <w:tr w:rsidR="0004692C" w:rsidRPr="00662CA7" w14:paraId="7E037032" w14:textId="77777777" w:rsidTr="0004692C">
        <w:trPr>
          <w:gridAfter w:val="1"/>
          <w:wAfter w:w="139" w:type="dxa"/>
          <w:trHeight w:val="299"/>
        </w:trPr>
        <w:tc>
          <w:tcPr>
            <w:tcW w:w="2410" w:type="dxa"/>
            <w:vMerge/>
            <w:tcBorders>
              <w:left w:val="nil"/>
              <w:right w:val="single" w:sz="4" w:space="0" w:color="auto"/>
            </w:tcBorders>
          </w:tcPr>
          <w:p w14:paraId="297ECA71" w14:textId="77777777" w:rsidR="0004692C" w:rsidRPr="00A41AEB" w:rsidRDefault="0004692C" w:rsidP="00D40569">
            <w:pPr>
              <w:pStyle w:val="Paragraphe"/>
              <w:spacing w:line="240" w:lineRule="auto"/>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44963310" w14:textId="2F1C4CAA" w:rsidR="0004692C" w:rsidRPr="00A41AEB" w:rsidRDefault="0004692C" w:rsidP="00D40569">
            <w:pPr>
              <w:pStyle w:val="Paragraphe"/>
              <w:spacing w:line="240" w:lineRule="auto"/>
              <w:rPr>
                <w:b/>
              </w:rPr>
            </w:pPr>
            <w:r w:rsidRPr="00A41AEB">
              <w:rPr>
                <w:b/>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5131C946" w14:textId="6BB5D54B" w:rsidR="0004692C" w:rsidRPr="00A41AEB" w:rsidRDefault="0004692C" w:rsidP="00D40569">
            <w:pPr>
              <w:pStyle w:val="Paragraphe"/>
              <w:spacing w:line="240" w:lineRule="auto"/>
              <w:rPr>
                <w:b/>
              </w:rPr>
            </w:pPr>
            <w:r w:rsidRPr="00A41AEB">
              <w:rPr>
                <w:b/>
              </w:rPr>
              <w:t>Timeframe</w:t>
            </w:r>
          </w:p>
        </w:tc>
      </w:tr>
      <w:tr w:rsidR="0004692C" w:rsidRPr="00662CA7" w14:paraId="2B167734" w14:textId="77777777" w:rsidTr="0004692C">
        <w:trPr>
          <w:gridAfter w:val="1"/>
          <w:wAfter w:w="139" w:type="dxa"/>
          <w:trHeight w:val="340"/>
        </w:trPr>
        <w:tc>
          <w:tcPr>
            <w:tcW w:w="2410" w:type="dxa"/>
            <w:vMerge/>
            <w:tcBorders>
              <w:left w:val="nil"/>
              <w:right w:val="single" w:sz="4" w:space="0" w:color="auto"/>
            </w:tcBorders>
          </w:tcPr>
          <w:p w14:paraId="7C444D96"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tcPr>
          <w:p w14:paraId="291A108C" w14:textId="77777777" w:rsidR="0004692C" w:rsidRPr="00A41AEB" w:rsidRDefault="0004692C" w:rsidP="00D40569">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25C5F276" w14:textId="77777777" w:rsidR="0004692C" w:rsidRPr="00A41AEB" w:rsidRDefault="0004692C" w:rsidP="00D40569">
            <w:pPr>
              <w:pStyle w:val="Paragraphe"/>
              <w:spacing w:line="240" w:lineRule="auto"/>
            </w:pPr>
            <w:r w:rsidRPr="00A41AEB">
              <w:t>Cluster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6361696D" w14:textId="04DB769C" w:rsidR="0004692C" w:rsidRPr="00A41AEB" w:rsidRDefault="0004692C" w:rsidP="00D40569">
            <w:pPr>
              <w:pStyle w:val="Paragraphe"/>
              <w:spacing w:line="240" w:lineRule="auto"/>
              <w:rPr>
                <w:i/>
              </w:rPr>
            </w:pPr>
          </w:p>
        </w:tc>
      </w:tr>
      <w:tr w:rsidR="0004692C" w:rsidRPr="00662CA7" w14:paraId="3483A55B" w14:textId="77777777" w:rsidTr="00DA42CC">
        <w:trPr>
          <w:gridAfter w:val="1"/>
          <w:wAfter w:w="139" w:type="dxa"/>
          <w:trHeight w:val="340"/>
        </w:trPr>
        <w:tc>
          <w:tcPr>
            <w:tcW w:w="2410" w:type="dxa"/>
            <w:vMerge/>
            <w:tcBorders>
              <w:left w:val="nil"/>
              <w:right w:val="single" w:sz="4" w:space="0" w:color="auto"/>
            </w:tcBorders>
          </w:tcPr>
          <w:p w14:paraId="7235BFDE"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1B1A195F" w14:textId="4B7CBE51" w:rsidR="0004692C" w:rsidRPr="00A41AEB" w:rsidRDefault="00DA42CC" w:rsidP="00DA42CC">
            <w:pPr>
              <w:pStyle w:val="Paragraphe"/>
              <w:spacing w:line="240" w:lineRule="auto"/>
              <w:jc w:val="center"/>
            </w:pPr>
            <w:r w:rsidRPr="00A41AEB">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601B3963" w14:textId="77777777" w:rsidR="0004692C" w:rsidRPr="00A41AEB" w:rsidRDefault="0004692C" w:rsidP="00D40569">
            <w:pPr>
              <w:pStyle w:val="Paragraphe"/>
              <w:spacing w:line="240" w:lineRule="auto"/>
            </w:pPr>
            <w:r w:rsidRPr="00A41AEB">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vAlign w:val="center"/>
          </w:tcPr>
          <w:p w14:paraId="130EA95A" w14:textId="28C2A8F3" w:rsidR="0004692C" w:rsidRPr="00A41AEB" w:rsidRDefault="00DA42CC" w:rsidP="00DA42CC">
            <w:pPr>
              <w:pStyle w:val="Paragraphe"/>
              <w:spacing w:line="240" w:lineRule="auto"/>
            </w:pPr>
            <w:r w:rsidRPr="00A41AEB">
              <w:t>HNO/HRP 2018</w:t>
            </w:r>
          </w:p>
        </w:tc>
      </w:tr>
      <w:tr w:rsidR="0004692C" w:rsidRPr="00662CA7" w14:paraId="74F13141" w14:textId="77777777" w:rsidTr="0004692C">
        <w:trPr>
          <w:gridAfter w:val="1"/>
          <w:wAfter w:w="139" w:type="dxa"/>
          <w:trHeight w:val="340"/>
        </w:trPr>
        <w:tc>
          <w:tcPr>
            <w:tcW w:w="2410" w:type="dxa"/>
            <w:vMerge/>
            <w:tcBorders>
              <w:left w:val="nil"/>
              <w:right w:val="single" w:sz="4" w:space="0" w:color="auto"/>
            </w:tcBorders>
          </w:tcPr>
          <w:p w14:paraId="396B6EB9"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tcPr>
          <w:p w14:paraId="33CAD4FD" w14:textId="77777777" w:rsidR="0004692C" w:rsidRPr="00A41AEB" w:rsidRDefault="0004692C" w:rsidP="00D40569">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70B3759D" w14:textId="77777777" w:rsidR="0004692C" w:rsidRPr="00A41AEB" w:rsidRDefault="0004692C" w:rsidP="00D40569">
            <w:pPr>
              <w:pStyle w:val="Paragraphe"/>
              <w:spacing w:line="240" w:lineRule="auto"/>
            </w:pPr>
            <w:r w:rsidRPr="00A41AEB">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698380CD" w14:textId="7E00686F" w:rsidR="0004692C" w:rsidRPr="00A41AEB" w:rsidRDefault="0004692C" w:rsidP="00D40569">
            <w:pPr>
              <w:pStyle w:val="Paragraphe"/>
              <w:spacing w:line="240" w:lineRule="auto"/>
            </w:pPr>
          </w:p>
        </w:tc>
      </w:tr>
      <w:tr w:rsidR="0004692C" w:rsidRPr="00662CA7" w14:paraId="1F415AC7" w14:textId="77777777" w:rsidTr="0004692C">
        <w:trPr>
          <w:gridAfter w:val="1"/>
          <w:wAfter w:w="139" w:type="dxa"/>
          <w:trHeight w:val="340"/>
        </w:trPr>
        <w:tc>
          <w:tcPr>
            <w:tcW w:w="2410" w:type="dxa"/>
            <w:vMerge/>
            <w:tcBorders>
              <w:left w:val="nil"/>
              <w:right w:val="single" w:sz="4" w:space="0" w:color="auto"/>
            </w:tcBorders>
          </w:tcPr>
          <w:p w14:paraId="63FB8352"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tcPr>
          <w:p w14:paraId="415426A0" w14:textId="77777777" w:rsidR="0004692C" w:rsidRPr="00A41AEB" w:rsidRDefault="0004692C" w:rsidP="00D40569">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570F5090" w14:textId="77777777" w:rsidR="0004692C" w:rsidRPr="00A41AEB" w:rsidRDefault="0004692C" w:rsidP="00D40569">
            <w:pPr>
              <w:pStyle w:val="Paragraphe"/>
              <w:spacing w:line="240" w:lineRule="auto"/>
            </w:pPr>
            <w:r w:rsidRPr="00A41AEB">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42E9D29B" w14:textId="097E8DB7" w:rsidR="0004692C" w:rsidRPr="00A41AEB" w:rsidRDefault="0004692C" w:rsidP="00D40569">
            <w:pPr>
              <w:pStyle w:val="Paragraphe"/>
              <w:spacing w:line="240" w:lineRule="auto"/>
            </w:pPr>
          </w:p>
        </w:tc>
      </w:tr>
      <w:tr w:rsidR="0004692C" w:rsidRPr="00662CA7" w14:paraId="50E9A938"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9444F4C"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tcPr>
          <w:p w14:paraId="2B0C451A" w14:textId="77777777" w:rsidR="0004692C" w:rsidRPr="00A41AEB" w:rsidRDefault="0004692C" w:rsidP="00D40569">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152A6A0A" w14:textId="77777777" w:rsidR="0004692C" w:rsidRPr="00A41AEB" w:rsidRDefault="0004692C" w:rsidP="00D40569">
            <w:pPr>
              <w:pStyle w:val="Paragraphe"/>
              <w:spacing w:line="240" w:lineRule="auto"/>
            </w:pPr>
            <w:r w:rsidRPr="00A41AEB">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3CA2E9A1" w14:textId="3C68A262" w:rsidR="0004692C" w:rsidRPr="00A41AEB" w:rsidRDefault="0004692C" w:rsidP="00D40569">
            <w:pPr>
              <w:pStyle w:val="Paragraphe"/>
              <w:spacing w:line="240" w:lineRule="auto"/>
            </w:pPr>
          </w:p>
        </w:tc>
      </w:tr>
      <w:tr w:rsidR="0004692C" w:rsidRPr="00662CA7" w14:paraId="441B54CD" w14:textId="77777777" w:rsidTr="0004692C">
        <w:trPr>
          <w:gridAfter w:val="1"/>
          <w:wAfter w:w="139" w:type="dxa"/>
          <w:trHeight w:val="211"/>
        </w:trPr>
        <w:tc>
          <w:tcPr>
            <w:tcW w:w="2410" w:type="dxa"/>
            <w:vMerge w:val="restart"/>
            <w:tcBorders>
              <w:top w:val="single" w:sz="4" w:space="0" w:color="000000" w:themeColor="text1"/>
              <w:left w:val="nil"/>
              <w:right w:val="single" w:sz="4" w:space="0" w:color="auto"/>
            </w:tcBorders>
          </w:tcPr>
          <w:p w14:paraId="5AE072F2" w14:textId="77777777" w:rsidR="0004692C" w:rsidRPr="00A41AEB" w:rsidRDefault="0004692C" w:rsidP="00D40569">
            <w:pPr>
              <w:pStyle w:val="Paragraphe"/>
              <w:spacing w:line="240" w:lineRule="auto"/>
              <w:rPr>
                <w:b/>
              </w:rPr>
            </w:pPr>
            <w:r w:rsidRPr="00A41AEB">
              <w:rPr>
                <w:b/>
              </w:rPr>
              <w:t>Audience</w:t>
            </w:r>
          </w:p>
          <w:p w14:paraId="6FA68713" w14:textId="59B4D08B" w:rsidR="0004692C" w:rsidRPr="00A41AEB" w:rsidRDefault="0004692C" w:rsidP="00D40569">
            <w:pPr>
              <w:pStyle w:val="Paragraphe"/>
              <w:spacing w:line="240" w:lineRule="auto"/>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6B26A1D5" w14:textId="3051A779" w:rsidR="0004692C" w:rsidRPr="00A41AEB" w:rsidRDefault="0004692C" w:rsidP="00D40569">
            <w:pPr>
              <w:pStyle w:val="Paragraphe"/>
              <w:spacing w:line="240" w:lineRule="auto"/>
              <w:rPr>
                <w:i/>
              </w:rPr>
            </w:pPr>
          </w:p>
        </w:tc>
      </w:tr>
      <w:tr w:rsidR="0004692C" w:rsidRPr="00662CA7" w14:paraId="48A16C87" w14:textId="77777777" w:rsidTr="0004692C">
        <w:trPr>
          <w:gridAfter w:val="1"/>
          <w:wAfter w:w="139" w:type="dxa"/>
          <w:trHeight w:val="340"/>
        </w:trPr>
        <w:tc>
          <w:tcPr>
            <w:tcW w:w="2410" w:type="dxa"/>
            <w:vMerge/>
            <w:tcBorders>
              <w:left w:val="nil"/>
              <w:right w:val="single" w:sz="4" w:space="0" w:color="auto"/>
            </w:tcBorders>
          </w:tcPr>
          <w:p w14:paraId="68CA46C2" w14:textId="77777777" w:rsidR="0004692C" w:rsidRPr="00A41AEB" w:rsidRDefault="0004692C" w:rsidP="00D40569">
            <w:pPr>
              <w:pStyle w:val="Paragraphe"/>
              <w:spacing w:line="240" w:lineRule="auto"/>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CB1BADF" w14:textId="362DB0D1" w:rsidR="0004692C" w:rsidRPr="00A41AEB" w:rsidRDefault="0004692C" w:rsidP="00D40569">
            <w:pPr>
              <w:pStyle w:val="Paragraphe"/>
              <w:spacing w:line="240" w:lineRule="auto"/>
              <w:rPr>
                <w:b/>
              </w:rPr>
            </w:pPr>
            <w:r w:rsidRPr="00A41AEB">
              <w:rPr>
                <w: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195ABA15" w14:textId="2ED56AB9" w:rsidR="0004692C" w:rsidRPr="00A41AEB" w:rsidRDefault="0004692C" w:rsidP="00D40569">
            <w:pPr>
              <w:pStyle w:val="Paragraphe"/>
              <w:spacing w:line="240" w:lineRule="auto"/>
              <w:rPr>
                <w:b/>
              </w:rPr>
            </w:pPr>
            <w:r w:rsidRPr="00A41AEB">
              <w:rPr>
                <w:b/>
              </w:rPr>
              <w:t>Specific actors</w:t>
            </w:r>
          </w:p>
        </w:tc>
      </w:tr>
      <w:tr w:rsidR="0004692C" w:rsidRPr="00662CA7" w14:paraId="466CF2F0" w14:textId="77777777" w:rsidTr="00DA42CC">
        <w:trPr>
          <w:gridAfter w:val="1"/>
          <w:wAfter w:w="139" w:type="dxa"/>
          <w:trHeight w:val="340"/>
        </w:trPr>
        <w:tc>
          <w:tcPr>
            <w:tcW w:w="2410" w:type="dxa"/>
            <w:vMerge/>
            <w:tcBorders>
              <w:left w:val="nil"/>
              <w:right w:val="single" w:sz="4" w:space="0" w:color="auto"/>
            </w:tcBorders>
          </w:tcPr>
          <w:p w14:paraId="18935ED2"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00126BE4" w14:textId="77777777" w:rsidR="0004692C" w:rsidRPr="00A41AEB" w:rsidRDefault="0004692C" w:rsidP="00DA42CC">
            <w:pPr>
              <w:pStyle w:val="Paragraphe"/>
              <w:spacing w:line="240" w:lineRule="auto"/>
              <w:rPr>
                <w:b/>
                <w:i/>
              </w:rPr>
            </w:pP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5DC1C7CB" w14:textId="445C9BB3" w:rsidR="0004692C" w:rsidRPr="00A41AEB" w:rsidRDefault="0004692C" w:rsidP="00DA42CC">
            <w:pPr>
              <w:pStyle w:val="Paragraphe"/>
              <w:spacing w:line="240" w:lineRule="auto"/>
            </w:pPr>
            <w:r w:rsidRPr="00A41AEB">
              <w:t>Operational</w:t>
            </w:r>
          </w:p>
        </w:tc>
        <w:tc>
          <w:tcPr>
            <w:tcW w:w="4106" w:type="dxa"/>
            <w:gridSpan w:val="3"/>
            <w:tcBorders>
              <w:top w:val="single" w:sz="4" w:space="0" w:color="000000" w:themeColor="text1"/>
              <w:left w:val="single" w:sz="4" w:space="0" w:color="auto"/>
              <w:bottom w:val="single" w:sz="4" w:space="0" w:color="000000" w:themeColor="text1"/>
              <w:right w:val="nil"/>
            </w:tcBorders>
            <w:vAlign w:val="center"/>
          </w:tcPr>
          <w:p w14:paraId="68A96AA4" w14:textId="2B2D976B" w:rsidR="0004692C" w:rsidRPr="00A41AEB" w:rsidRDefault="0004692C" w:rsidP="00DA42CC">
            <w:pPr>
              <w:pStyle w:val="Paragraphe"/>
              <w:spacing w:line="240" w:lineRule="auto"/>
              <w:rPr>
                <w:i/>
              </w:rPr>
            </w:pPr>
          </w:p>
        </w:tc>
      </w:tr>
      <w:tr w:rsidR="0004692C" w:rsidRPr="00662CA7" w14:paraId="01AA4E45" w14:textId="77777777" w:rsidTr="00DA42CC">
        <w:trPr>
          <w:gridAfter w:val="1"/>
          <w:wAfter w:w="139" w:type="dxa"/>
          <w:trHeight w:val="340"/>
        </w:trPr>
        <w:tc>
          <w:tcPr>
            <w:tcW w:w="2410" w:type="dxa"/>
            <w:vMerge/>
            <w:tcBorders>
              <w:left w:val="nil"/>
              <w:right w:val="single" w:sz="4" w:space="0" w:color="auto"/>
            </w:tcBorders>
          </w:tcPr>
          <w:p w14:paraId="5F229591"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5D22B088" w14:textId="7061A46B" w:rsidR="0004692C" w:rsidRPr="00A41AEB" w:rsidRDefault="0004692C" w:rsidP="00DA42CC">
            <w:pPr>
              <w:pStyle w:val="Paragraphe"/>
              <w:spacing w:line="240" w:lineRule="auto"/>
              <w:rPr>
                <w:b/>
                <w:i/>
              </w:rPr>
            </w:pP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16DB2FAB" w14:textId="6CF58694" w:rsidR="0004692C" w:rsidRPr="00A41AEB" w:rsidRDefault="0004692C" w:rsidP="00DA42CC">
            <w:pPr>
              <w:pStyle w:val="Paragraphe"/>
              <w:spacing w:line="240" w:lineRule="auto"/>
            </w:pPr>
            <w:r w:rsidRPr="00A41AEB">
              <w:t>Programmatic</w:t>
            </w:r>
          </w:p>
        </w:tc>
        <w:tc>
          <w:tcPr>
            <w:tcW w:w="4106" w:type="dxa"/>
            <w:gridSpan w:val="3"/>
            <w:tcBorders>
              <w:top w:val="single" w:sz="4" w:space="0" w:color="000000" w:themeColor="text1"/>
              <w:left w:val="single" w:sz="4" w:space="0" w:color="auto"/>
              <w:bottom w:val="single" w:sz="4" w:space="0" w:color="000000" w:themeColor="text1"/>
              <w:right w:val="nil"/>
            </w:tcBorders>
            <w:vAlign w:val="center"/>
          </w:tcPr>
          <w:p w14:paraId="4CD0CF37" w14:textId="41546139" w:rsidR="0004692C" w:rsidRPr="00A41AEB" w:rsidRDefault="0004692C" w:rsidP="00DA42CC">
            <w:pPr>
              <w:pStyle w:val="Paragraphe"/>
              <w:spacing w:line="240" w:lineRule="auto"/>
              <w:rPr>
                <w:b/>
                <w:i/>
              </w:rPr>
            </w:pPr>
          </w:p>
        </w:tc>
      </w:tr>
      <w:tr w:rsidR="0004692C" w:rsidRPr="00662CA7" w14:paraId="03C136A6" w14:textId="77777777" w:rsidTr="00DA42CC">
        <w:trPr>
          <w:gridAfter w:val="1"/>
          <w:wAfter w:w="139" w:type="dxa"/>
          <w:trHeight w:val="340"/>
        </w:trPr>
        <w:tc>
          <w:tcPr>
            <w:tcW w:w="2410" w:type="dxa"/>
            <w:vMerge/>
            <w:tcBorders>
              <w:left w:val="nil"/>
              <w:right w:val="single" w:sz="4" w:space="0" w:color="auto"/>
            </w:tcBorders>
          </w:tcPr>
          <w:p w14:paraId="7D896602"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39449507" w14:textId="2F77E3AC" w:rsidR="0004692C" w:rsidRPr="00A41AEB" w:rsidRDefault="00DA42CC" w:rsidP="00DA42CC">
            <w:pPr>
              <w:pStyle w:val="Paragraphe"/>
              <w:spacing w:line="240" w:lineRule="auto"/>
              <w:rPr>
                <w:b/>
                <w:i/>
              </w:rPr>
            </w:pPr>
            <w:r w:rsidRPr="00A41AEB">
              <w:t>X</w:t>
            </w: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1715FB3F" w14:textId="2238C963" w:rsidR="0004692C" w:rsidRPr="00A41AEB" w:rsidRDefault="0004692C" w:rsidP="00DA42CC">
            <w:pPr>
              <w:pStyle w:val="Paragraphe"/>
              <w:spacing w:line="240" w:lineRule="auto"/>
            </w:pPr>
            <w:r w:rsidRPr="00A41AEB">
              <w:t>Strategic</w:t>
            </w:r>
          </w:p>
        </w:tc>
        <w:tc>
          <w:tcPr>
            <w:tcW w:w="4106" w:type="dxa"/>
            <w:gridSpan w:val="3"/>
            <w:tcBorders>
              <w:top w:val="single" w:sz="4" w:space="0" w:color="000000" w:themeColor="text1"/>
              <w:left w:val="single" w:sz="4" w:space="0" w:color="auto"/>
              <w:bottom w:val="single" w:sz="4" w:space="0" w:color="000000" w:themeColor="text1"/>
              <w:right w:val="nil"/>
            </w:tcBorders>
            <w:vAlign w:val="center"/>
          </w:tcPr>
          <w:p w14:paraId="1B1B5CBB" w14:textId="2C433DAA" w:rsidR="0004692C" w:rsidRPr="00A41AEB" w:rsidRDefault="00DA42CC" w:rsidP="00DA42CC">
            <w:pPr>
              <w:pStyle w:val="Paragraphe"/>
              <w:spacing w:line="240" w:lineRule="auto"/>
            </w:pPr>
            <w:r w:rsidRPr="00A41AEB">
              <w:t>ECHO and Humanitarian Country Team</w:t>
            </w:r>
          </w:p>
        </w:tc>
      </w:tr>
      <w:tr w:rsidR="0004692C" w:rsidRPr="00662CA7" w14:paraId="06480D4B" w14:textId="77777777" w:rsidTr="00DA42CC">
        <w:trPr>
          <w:gridAfter w:val="1"/>
          <w:wAfter w:w="139" w:type="dxa"/>
          <w:trHeight w:val="340"/>
        </w:trPr>
        <w:tc>
          <w:tcPr>
            <w:tcW w:w="2410" w:type="dxa"/>
            <w:vMerge/>
            <w:tcBorders>
              <w:left w:val="nil"/>
              <w:bottom w:val="single" w:sz="4" w:space="0" w:color="000000" w:themeColor="text1"/>
              <w:right w:val="single" w:sz="4" w:space="0" w:color="auto"/>
            </w:tcBorders>
          </w:tcPr>
          <w:p w14:paraId="265A2113"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5C63F8F2" w14:textId="6EC480DB" w:rsidR="0004692C" w:rsidRPr="00A41AEB" w:rsidRDefault="0004692C" w:rsidP="00DA42CC">
            <w:pPr>
              <w:pStyle w:val="Paragraphe"/>
              <w:spacing w:line="240" w:lineRule="auto"/>
              <w:rPr>
                <w:b/>
                <w:i/>
              </w:rPr>
            </w:pPr>
          </w:p>
        </w:tc>
        <w:tc>
          <w:tcPr>
            <w:tcW w:w="2557" w:type="dxa"/>
            <w:gridSpan w:val="3"/>
            <w:tcBorders>
              <w:top w:val="single" w:sz="4" w:space="0" w:color="000000" w:themeColor="text1"/>
              <w:left w:val="single" w:sz="4" w:space="0" w:color="auto"/>
              <w:bottom w:val="single" w:sz="4" w:space="0" w:color="000000" w:themeColor="text1"/>
              <w:right w:val="nil"/>
            </w:tcBorders>
            <w:vAlign w:val="center"/>
          </w:tcPr>
          <w:p w14:paraId="02524B6A" w14:textId="7792AAE9" w:rsidR="0004692C" w:rsidRPr="00A41AEB" w:rsidRDefault="0004692C" w:rsidP="00DA42CC">
            <w:pPr>
              <w:pStyle w:val="Paragraphe"/>
              <w:spacing w:line="240" w:lineRule="auto"/>
            </w:pPr>
            <w:r w:rsidRPr="00A41AEB">
              <w:t>Other</w:t>
            </w:r>
          </w:p>
        </w:tc>
        <w:tc>
          <w:tcPr>
            <w:tcW w:w="4106" w:type="dxa"/>
            <w:gridSpan w:val="3"/>
            <w:tcBorders>
              <w:top w:val="single" w:sz="4" w:space="0" w:color="000000" w:themeColor="text1"/>
              <w:left w:val="single" w:sz="4" w:space="0" w:color="auto"/>
              <w:bottom w:val="single" w:sz="4" w:space="0" w:color="000000" w:themeColor="text1"/>
              <w:right w:val="nil"/>
            </w:tcBorders>
            <w:vAlign w:val="center"/>
          </w:tcPr>
          <w:p w14:paraId="6AB3942A" w14:textId="012AA762" w:rsidR="0004692C" w:rsidRPr="00A41AEB" w:rsidRDefault="0004692C" w:rsidP="00DA42CC">
            <w:pPr>
              <w:pStyle w:val="Paragraphe"/>
              <w:spacing w:line="240" w:lineRule="auto"/>
              <w:rPr>
                <w:b/>
                <w:i/>
              </w:rPr>
            </w:pPr>
          </w:p>
        </w:tc>
      </w:tr>
      <w:tr w:rsidR="0004692C" w:rsidRPr="00662CA7" w14:paraId="52FB0B04" w14:textId="77777777" w:rsidTr="00DA42CC">
        <w:trPr>
          <w:gridAfter w:val="1"/>
          <w:wAfter w:w="139" w:type="dxa"/>
          <w:trHeight w:val="340"/>
        </w:trPr>
        <w:tc>
          <w:tcPr>
            <w:tcW w:w="2410" w:type="dxa"/>
            <w:vMerge w:val="restart"/>
            <w:tcBorders>
              <w:top w:val="single" w:sz="4" w:space="0" w:color="000000" w:themeColor="text1"/>
              <w:left w:val="nil"/>
              <w:right w:val="single" w:sz="4" w:space="0" w:color="auto"/>
            </w:tcBorders>
          </w:tcPr>
          <w:p w14:paraId="550C23C6" w14:textId="77777777" w:rsidR="0004692C" w:rsidRPr="00A41AEB" w:rsidRDefault="0004692C" w:rsidP="00D40569">
            <w:pPr>
              <w:pStyle w:val="Paragraphe"/>
              <w:spacing w:line="240" w:lineRule="auto"/>
              <w:rPr>
                <w:b/>
              </w:rPr>
            </w:pPr>
            <w:r w:rsidRPr="00A41AEB">
              <w:rPr>
                <w:b/>
              </w:rPr>
              <w:t>Access</w:t>
            </w:r>
          </w:p>
          <w:p w14:paraId="4DC53A85" w14:textId="557E79D6" w:rsidR="0004692C" w:rsidRPr="00A41AEB" w:rsidRDefault="0004692C" w:rsidP="00D40569">
            <w:pPr>
              <w:pStyle w:val="Paragraphe"/>
              <w:spacing w:line="240" w:lineRule="auto"/>
              <w:rPr>
                <w:b/>
              </w:rPr>
            </w:pPr>
            <w:r w:rsidRPr="00A41AEB">
              <w:t xml:space="preserve">      </w:t>
            </w:r>
          </w:p>
          <w:p w14:paraId="67911004" w14:textId="27EF76CD"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6C292C2E" w14:textId="4CD05402" w:rsidR="0004692C" w:rsidRPr="00A41AEB" w:rsidRDefault="00DA42CC" w:rsidP="00DA42CC">
            <w:pPr>
              <w:pStyle w:val="Paragraphe"/>
              <w:spacing w:line="240" w:lineRule="auto"/>
              <w:jc w:val="center"/>
            </w:pPr>
            <w:r w:rsidRPr="00A41AEB">
              <w:t>X</w:t>
            </w:r>
          </w:p>
        </w:tc>
        <w:tc>
          <w:tcPr>
            <w:tcW w:w="6663" w:type="dxa"/>
            <w:gridSpan w:val="6"/>
            <w:tcBorders>
              <w:top w:val="single" w:sz="4" w:space="0" w:color="000000" w:themeColor="text1"/>
              <w:left w:val="single" w:sz="4" w:space="0" w:color="auto"/>
              <w:bottom w:val="single" w:sz="4" w:space="0" w:color="000000" w:themeColor="text1"/>
              <w:right w:val="nil"/>
            </w:tcBorders>
          </w:tcPr>
          <w:p w14:paraId="4456DA21" w14:textId="05E56AF0" w:rsidR="0004692C" w:rsidRPr="00A41AEB" w:rsidRDefault="0004692C" w:rsidP="00D40569">
            <w:pPr>
              <w:pStyle w:val="Paragraphe"/>
              <w:spacing w:line="240" w:lineRule="auto"/>
            </w:pPr>
            <w:r w:rsidRPr="00A41AEB">
              <w:t xml:space="preserve"> Public (available on REACH research center and other humanitarian platforms)    </w:t>
            </w:r>
          </w:p>
        </w:tc>
      </w:tr>
      <w:tr w:rsidR="0004692C" w:rsidRPr="00662CA7" w14:paraId="67AF3C83" w14:textId="77777777" w:rsidTr="0004692C">
        <w:trPr>
          <w:gridAfter w:val="1"/>
          <w:wAfter w:w="139" w:type="dxa"/>
          <w:trHeight w:val="340"/>
        </w:trPr>
        <w:tc>
          <w:tcPr>
            <w:tcW w:w="2410" w:type="dxa"/>
            <w:vMerge/>
            <w:tcBorders>
              <w:left w:val="nil"/>
              <w:right w:val="single" w:sz="4" w:space="0" w:color="auto"/>
            </w:tcBorders>
          </w:tcPr>
          <w:p w14:paraId="381AF846"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tcPr>
          <w:p w14:paraId="1A70D15E" w14:textId="77777777" w:rsidR="0004692C" w:rsidRPr="00A41AEB" w:rsidRDefault="0004692C" w:rsidP="00D40569">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7DB36ED1" w14:textId="3DC022EF" w:rsidR="0004692C" w:rsidRPr="00A41AEB" w:rsidRDefault="0004692C" w:rsidP="00D40569">
            <w:pPr>
              <w:pStyle w:val="Paragraphe"/>
              <w:spacing w:line="240" w:lineRule="auto"/>
            </w:pPr>
            <w:r w:rsidRPr="00A41AEB">
              <w:t>Restricted (bilateral dissemination only upon agreed dissemination list, no publication on REACH or other platforms)</w:t>
            </w:r>
          </w:p>
        </w:tc>
      </w:tr>
      <w:tr w:rsidR="0004692C" w:rsidRPr="00662CA7" w14:paraId="4CF1DCD1"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48B15FB5" w14:textId="77777777" w:rsidR="0004692C" w:rsidRPr="00A41AEB" w:rsidRDefault="0004692C" w:rsidP="00D40569">
            <w:pPr>
              <w:pStyle w:val="Paragraphe"/>
              <w:spacing w:line="240" w:lineRule="auto"/>
              <w:rPr>
                <w:b/>
              </w:rPr>
            </w:pPr>
          </w:p>
        </w:tc>
        <w:tc>
          <w:tcPr>
            <w:tcW w:w="425" w:type="dxa"/>
            <w:tcBorders>
              <w:top w:val="single" w:sz="4" w:space="0" w:color="000000" w:themeColor="text1"/>
              <w:left w:val="single" w:sz="4" w:space="0" w:color="auto"/>
              <w:bottom w:val="single" w:sz="4" w:space="0" w:color="000000" w:themeColor="text1"/>
              <w:right w:val="nil"/>
            </w:tcBorders>
          </w:tcPr>
          <w:p w14:paraId="3205CC70" w14:textId="77777777" w:rsidR="0004692C" w:rsidRPr="00A41AEB" w:rsidRDefault="0004692C" w:rsidP="00D40569">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57B16EBB" w14:textId="16B2D232" w:rsidR="0004692C" w:rsidRPr="00A41AEB" w:rsidRDefault="000438DA" w:rsidP="00D40569">
            <w:pPr>
              <w:pStyle w:val="Paragraphe"/>
              <w:spacing w:line="240" w:lineRule="auto"/>
            </w:pPr>
            <w:r w:rsidRPr="00A41AEB">
              <w:t xml:space="preserve">Other </w:t>
            </w:r>
          </w:p>
        </w:tc>
      </w:tr>
      <w:tr w:rsidR="0004692C" w:rsidRPr="00662CA7" w14:paraId="6E71E5B7" w14:textId="77777777" w:rsidTr="00DA42C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3E268EE" w14:textId="77777777" w:rsidR="0004692C" w:rsidRPr="00A41AEB" w:rsidRDefault="0004692C" w:rsidP="00D40569">
            <w:pPr>
              <w:pStyle w:val="Paragraphe"/>
              <w:spacing w:line="240" w:lineRule="auto"/>
              <w:rPr>
                <w:b/>
              </w:rPr>
            </w:pPr>
            <w:r w:rsidRPr="00A41AEB">
              <w:rPr>
                <w:b/>
              </w:rPr>
              <w:t>Visibility</w:t>
            </w:r>
          </w:p>
          <w:p w14:paraId="1FE02916" w14:textId="5BF086CE" w:rsidR="0004692C" w:rsidRPr="00A41AEB" w:rsidRDefault="0004692C" w:rsidP="00D40569">
            <w:pPr>
              <w:pStyle w:val="Paragraphe"/>
              <w:spacing w:line="240" w:lineRule="auto"/>
              <w:rPr>
                <w:b/>
              </w:rPr>
            </w:pPr>
          </w:p>
        </w:tc>
        <w:tc>
          <w:tcPr>
            <w:tcW w:w="7088" w:type="dxa"/>
            <w:gridSpan w:val="7"/>
            <w:tcBorders>
              <w:top w:val="single" w:sz="4" w:space="0" w:color="000000" w:themeColor="text1"/>
              <w:left w:val="single" w:sz="4" w:space="0" w:color="auto"/>
              <w:bottom w:val="single" w:sz="4" w:space="0" w:color="000000" w:themeColor="text1"/>
              <w:right w:val="nil"/>
            </w:tcBorders>
            <w:vAlign w:val="center"/>
          </w:tcPr>
          <w:p w14:paraId="7594F46D" w14:textId="25D5E62F" w:rsidR="0004692C" w:rsidRPr="00A41AEB" w:rsidRDefault="00DA42CC" w:rsidP="00DA42CC">
            <w:pPr>
              <w:pStyle w:val="Paragraphe"/>
              <w:spacing w:line="240" w:lineRule="auto"/>
            </w:pPr>
            <w:r w:rsidRPr="00A41AEB">
              <w:t>REACH and ECHO</w:t>
            </w:r>
          </w:p>
        </w:tc>
      </w:tr>
      <w:tr w:rsidR="0004692C" w:rsidRPr="00662CA7" w14:paraId="0033FD45" w14:textId="77777777" w:rsidTr="0004692C">
        <w:trPr>
          <w:gridAfter w:val="1"/>
          <w:wAfter w:w="139" w:type="dxa"/>
        </w:trPr>
        <w:tc>
          <w:tcPr>
            <w:tcW w:w="2410" w:type="dxa"/>
            <w:tcBorders>
              <w:top w:val="single" w:sz="4" w:space="0" w:color="000000" w:themeColor="text1"/>
              <w:left w:val="nil"/>
              <w:bottom w:val="nil"/>
              <w:right w:val="single" w:sz="4" w:space="0" w:color="auto"/>
            </w:tcBorders>
          </w:tcPr>
          <w:p w14:paraId="2286A1E2" w14:textId="77777777" w:rsidR="0004692C" w:rsidRPr="00A41AEB" w:rsidRDefault="0004692C" w:rsidP="00D40569">
            <w:pPr>
              <w:pStyle w:val="Paragraphe"/>
              <w:spacing w:line="240" w:lineRule="auto"/>
              <w:rPr>
                <w:b/>
              </w:rPr>
            </w:pPr>
            <w:r w:rsidRPr="00A41AEB">
              <w:rPr>
                <w:b/>
              </w:rPr>
              <w:t xml:space="preserve">Dissemination </w:t>
            </w:r>
          </w:p>
          <w:p w14:paraId="21FD0D15" w14:textId="733C9C9B" w:rsidR="0004692C" w:rsidRPr="00A41AEB" w:rsidRDefault="0004692C" w:rsidP="00D40569">
            <w:pPr>
              <w:pStyle w:val="Paragraphe"/>
              <w:spacing w:line="240" w:lineRule="auto"/>
            </w:pPr>
          </w:p>
        </w:tc>
        <w:tc>
          <w:tcPr>
            <w:tcW w:w="7088" w:type="dxa"/>
            <w:gridSpan w:val="7"/>
            <w:tcBorders>
              <w:top w:val="single" w:sz="4" w:space="0" w:color="000000" w:themeColor="text1"/>
              <w:left w:val="single" w:sz="4" w:space="0" w:color="auto"/>
              <w:bottom w:val="nil"/>
              <w:right w:val="nil"/>
            </w:tcBorders>
          </w:tcPr>
          <w:p w14:paraId="03EB9807" w14:textId="1C06C3E8" w:rsidR="0004692C" w:rsidRPr="00A41AEB" w:rsidRDefault="00DA42CC" w:rsidP="00D40569">
            <w:pPr>
              <w:pStyle w:val="Paragraphe"/>
              <w:spacing w:line="240" w:lineRule="auto"/>
            </w:pPr>
            <w:r w:rsidRPr="00A41AEB">
              <w:t>REACH resource centre, Sendin Blue</w:t>
            </w:r>
          </w:p>
        </w:tc>
      </w:tr>
    </w:tbl>
    <w:p w14:paraId="3347DCAC" w14:textId="1655786A" w:rsidR="006F3E44" w:rsidRPr="00662CA7" w:rsidRDefault="008A2287" w:rsidP="00D40569">
      <w:pPr>
        <w:pStyle w:val="Heading1"/>
        <w:rPr>
          <w:lang w:val="en-US"/>
        </w:rPr>
      </w:pPr>
      <w:r w:rsidRPr="00662CA7">
        <w:rPr>
          <w:lang w:val="en-US"/>
        </w:rPr>
        <w:t xml:space="preserve">2. </w:t>
      </w:r>
      <w:r w:rsidR="009325B8" w:rsidRPr="00662CA7">
        <w:rPr>
          <w:lang w:val="en-US"/>
        </w:rPr>
        <w:t>Background &amp;</w:t>
      </w:r>
      <w:r w:rsidR="00FF3703" w:rsidRPr="00662CA7">
        <w:rPr>
          <w:lang w:val="en-US"/>
        </w:rPr>
        <w:t xml:space="preserve"> Rationale</w:t>
      </w:r>
    </w:p>
    <w:p w14:paraId="2AA49D6E" w14:textId="5915D4A4" w:rsidR="00662CA7" w:rsidRDefault="008F0AED" w:rsidP="005D7286">
      <w:pPr>
        <w:pStyle w:val="Paragraphe"/>
        <w:spacing w:line="240" w:lineRule="auto"/>
        <w:jc w:val="both"/>
        <w:rPr>
          <w:lang w:eastAsia="fr-FR"/>
        </w:rPr>
      </w:pPr>
      <w:r w:rsidRPr="00662CA7">
        <w:rPr>
          <w:lang w:eastAsia="fr-FR"/>
        </w:rPr>
        <w:t xml:space="preserve">In 2016, REACH provided </w:t>
      </w:r>
      <w:r w:rsidR="003D2A17">
        <w:rPr>
          <w:lang w:eastAsia="fr-FR"/>
        </w:rPr>
        <w:t>data collection and analysis</w:t>
      </w:r>
      <w:r w:rsidRPr="00662CA7">
        <w:rPr>
          <w:lang w:eastAsia="fr-FR"/>
        </w:rPr>
        <w:t xml:space="preserve"> for the Inter-Agency Vulnerability Assessment to provide </w:t>
      </w:r>
      <w:r w:rsidR="003D2A17">
        <w:rPr>
          <w:lang w:eastAsia="fr-FR"/>
        </w:rPr>
        <w:t>evidence</w:t>
      </w:r>
      <w:r w:rsidRPr="00662CA7">
        <w:rPr>
          <w:lang w:eastAsia="fr-FR"/>
        </w:rPr>
        <w:t xml:space="preserve"> to inform humanitarian decision-making. This report was widely distributed, </w:t>
      </w:r>
      <w:r w:rsidR="00DA42CC">
        <w:rPr>
          <w:lang w:eastAsia="fr-FR"/>
        </w:rPr>
        <w:t>and there was a lot of interest from the main stakeholders to analyze one year trend</w:t>
      </w:r>
      <w:r w:rsidRPr="00662CA7">
        <w:rPr>
          <w:lang w:eastAsia="fr-FR"/>
        </w:rPr>
        <w:t xml:space="preserve">. </w:t>
      </w:r>
      <w:r w:rsidR="00DA42CC">
        <w:rPr>
          <w:lang w:eastAsia="fr-FR"/>
        </w:rPr>
        <w:t>Continued</w:t>
      </w:r>
      <w:r w:rsidR="00DA42CC" w:rsidRPr="00662CA7">
        <w:rPr>
          <w:lang w:eastAsia="fr-FR"/>
        </w:rPr>
        <w:t xml:space="preserve"> </w:t>
      </w:r>
      <w:r w:rsidRPr="00662CA7">
        <w:rPr>
          <w:lang w:eastAsia="fr-FR"/>
        </w:rPr>
        <w:t xml:space="preserve">fighting in the </w:t>
      </w:r>
      <w:r w:rsidR="00DA42CC">
        <w:rPr>
          <w:lang w:eastAsia="fr-FR"/>
        </w:rPr>
        <w:t>area</w:t>
      </w:r>
      <w:r w:rsidR="003C2FE4" w:rsidRPr="00662CA7">
        <w:rPr>
          <w:lang w:eastAsia="fr-FR"/>
        </w:rPr>
        <w:t xml:space="preserve">, </w:t>
      </w:r>
      <w:r w:rsidRPr="00662CA7">
        <w:rPr>
          <w:lang w:eastAsia="fr-FR"/>
        </w:rPr>
        <w:t xml:space="preserve">failure to implement the Minsk ceasefire agreement </w:t>
      </w:r>
      <w:r w:rsidR="006156D2">
        <w:rPr>
          <w:lang w:eastAsia="fr-FR"/>
        </w:rPr>
        <w:t>means that the</w:t>
      </w:r>
      <w:r w:rsidRPr="00662CA7">
        <w:rPr>
          <w:lang w:eastAsia="fr-FR"/>
        </w:rPr>
        <w:t xml:space="preserve"> scope of the</w:t>
      </w:r>
      <w:r w:rsidR="003C2FE4" w:rsidRPr="00662CA7">
        <w:rPr>
          <w:lang w:eastAsia="fr-FR"/>
        </w:rPr>
        <w:t xml:space="preserve"> humanitarian situation caused by the</w:t>
      </w:r>
      <w:r w:rsidRPr="00662CA7">
        <w:rPr>
          <w:lang w:eastAsia="fr-FR"/>
        </w:rPr>
        <w:t xml:space="preserve"> conflict</w:t>
      </w:r>
      <w:r w:rsidR="006156D2">
        <w:rPr>
          <w:lang w:eastAsia="fr-FR"/>
        </w:rPr>
        <w:t xml:space="preserve"> is likely to continue in the coming years, making it critical to understand trends in humanitarian needs as the conflict becomes protracted</w:t>
      </w:r>
      <w:r w:rsidRPr="00662CA7">
        <w:rPr>
          <w:lang w:eastAsia="fr-FR"/>
        </w:rPr>
        <w:t xml:space="preserve">. </w:t>
      </w:r>
      <w:r w:rsidR="005F690B">
        <w:rPr>
          <w:lang w:eastAsia="fr-FR"/>
        </w:rPr>
        <w:t>Furthermore, there remain significant populations in need of humanitarian assistance. At the end of</w:t>
      </w:r>
      <w:r w:rsidR="006156D2">
        <w:rPr>
          <w:lang w:eastAsia="fr-FR"/>
        </w:rPr>
        <w:t xml:space="preserve"> 2016</w:t>
      </w:r>
      <w:r w:rsidR="005F690B">
        <w:rPr>
          <w:lang w:eastAsia="fr-FR"/>
        </w:rPr>
        <w:t xml:space="preserve"> OCHA identified 3.7 million people in need of WASH support and 2.9 million in need of protection support. Many of these issues </w:t>
      </w:r>
      <w:r w:rsidR="00D5612C">
        <w:rPr>
          <w:lang w:eastAsia="fr-FR"/>
        </w:rPr>
        <w:t xml:space="preserve">are likely to </w:t>
      </w:r>
      <w:r w:rsidR="005F690B">
        <w:rPr>
          <w:lang w:eastAsia="fr-FR"/>
        </w:rPr>
        <w:t xml:space="preserve">get worse if </w:t>
      </w:r>
      <w:r w:rsidR="00D5612C">
        <w:rPr>
          <w:lang w:eastAsia="fr-FR"/>
        </w:rPr>
        <w:t>tge humanitarian challenges facing populations in the east are ignored</w:t>
      </w:r>
      <w:r w:rsidR="005F690B">
        <w:rPr>
          <w:lang w:eastAsia="fr-FR"/>
        </w:rPr>
        <w:t>, especially along the contact line where disruptions of water, shelter and protection are more likely due to ongoing and consistent shelling.</w:t>
      </w:r>
    </w:p>
    <w:p w14:paraId="7AFC2984" w14:textId="77777777" w:rsidR="00662CA7" w:rsidRDefault="00662CA7" w:rsidP="005D7286">
      <w:pPr>
        <w:pStyle w:val="Paragraphe"/>
        <w:spacing w:line="240" w:lineRule="auto"/>
        <w:jc w:val="both"/>
        <w:rPr>
          <w:lang w:eastAsia="fr-FR"/>
        </w:rPr>
      </w:pPr>
    </w:p>
    <w:p w14:paraId="0845298B" w14:textId="45F77616" w:rsidR="00FD2190" w:rsidRPr="00DF5399" w:rsidRDefault="008F0AED" w:rsidP="00DF5399">
      <w:pPr>
        <w:pStyle w:val="Paragraphe"/>
        <w:spacing w:line="240" w:lineRule="auto"/>
        <w:jc w:val="both"/>
        <w:rPr>
          <w:lang w:eastAsia="fr-FR"/>
        </w:rPr>
      </w:pPr>
      <w:r w:rsidRPr="00662CA7">
        <w:rPr>
          <w:lang w:eastAsia="fr-FR"/>
        </w:rPr>
        <w:t xml:space="preserve">It is therefore necessary to update the IAVA report with a new and </w:t>
      </w:r>
      <w:r w:rsidR="00966F29" w:rsidRPr="00662CA7">
        <w:rPr>
          <w:lang w:eastAsia="fr-FR"/>
        </w:rPr>
        <w:t>relevant</w:t>
      </w:r>
      <w:r w:rsidR="00DC2227">
        <w:rPr>
          <w:lang w:eastAsia="fr-FR"/>
        </w:rPr>
        <w:t xml:space="preserve"> data, and further investigate</w:t>
      </w:r>
      <w:r w:rsidR="00966F29" w:rsidRPr="00662CA7">
        <w:rPr>
          <w:lang w:eastAsia="fr-FR"/>
        </w:rPr>
        <w:t xml:space="preserve"> the trends of the changing humanitarian situation on the ground from the perspective of </w:t>
      </w:r>
      <w:r w:rsidR="003C2FE4" w:rsidRPr="00662CA7">
        <w:rPr>
          <w:lang w:eastAsia="fr-FR"/>
        </w:rPr>
        <w:t>both secondary data review from other humanitarian actors, as well as primary field collection of data to fill the gaps identified in the available humanitarian data</w:t>
      </w:r>
      <w:r w:rsidR="00DC2227">
        <w:rPr>
          <w:lang w:eastAsia="fr-FR"/>
        </w:rPr>
        <w:t xml:space="preserve"> from all sources</w:t>
      </w:r>
      <w:r w:rsidR="003C2FE4" w:rsidRPr="00662CA7">
        <w:rPr>
          <w:lang w:eastAsia="fr-FR"/>
        </w:rPr>
        <w:t>.</w:t>
      </w:r>
    </w:p>
    <w:p w14:paraId="1247F5B2" w14:textId="527096A0" w:rsidR="00966F29" w:rsidRPr="00662CA7" w:rsidRDefault="008A2287" w:rsidP="00D40569">
      <w:pPr>
        <w:pStyle w:val="Heading1"/>
        <w:rPr>
          <w:lang w:val="en-US"/>
        </w:rPr>
      </w:pPr>
      <w:r w:rsidRPr="00662CA7">
        <w:rPr>
          <w:lang w:val="en-US"/>
        </w:rPr>
        <w:lastRenderedPageBreak/>
        <w:t xml:space="preserve">3. </w:t>
      </w:r>
      <w:r w:rsidR="00FF3703" w:rsidRPr="00662CA7">
        <w:rPr>
          <w:lang w:val="en-US"/>
        </w:rPr>
        <w:t>Research Objectives</w:t>
      </w:r>
    </w:p>
    <w:p w14:paraId="444F5902" w14:textId="0AC92FF6" w:rsidR="00662CA7" w:rsidRDefault="00662CA7" w:rsidP="00662CA7">
      <w:pPr>
        <w:rPr>
          <w:lang w:eastAsia="fr-FR"/>
        </w:rPr>
      </w:pPr>
      <w:r w:rsidRPr="00662CA7">
        <w:rPr>
          <w:lang w:eastAsia="fr-FR"/>
        </w:rPr>
        <w:t>This study has the following over</w:t>
      </w:r>
      <w:r>
        <w:rPr>
          <w:lang w:eastAsia="fr-FR"/>
        </w:rPr>
        <w:t>all objectives:</w:t>
      </w:r>
    </w:p>
    <w:p w14:paraId="1E75F1CF" w14:textId="5A7E5A4C" w:rsidR="00E51318" w:rsidRDefault="00E51318" w:rsidP="00E51318">
      <w:pPr>
        <w:pStyle w:val="Paragraphe"/>
        <w:numPr>
          <w:ilvl w:val="0"/>
          <w:numId w:val="43"/>
        </w:numPr>
        <w:spacing w:line="240" w:lineRule="auto"/>
      </w:pPr>
      <w:r w:rsidRPr="00A41AEB">
        <w:rPr>
          <w:lang w:eastAsia="fr-FR"/>
        </w:rPr>
        <w:t>To map the humanitar</w:t>
      </w:r>
      <w:r>
        <w:rPr>
          <w:lang w:eastAsia="fr-FR"/>
        </w:rPr>
        <w:t>ian actors collecting and analys</w:t>
      </w:r>
      <w:r w:rsidRPr="00A41AEB">
        <w:rPr>
          <w:lang w:eastAsia="fr-FR"/>
        </w:rPr>
        <w:t xml:space="preserve">ing data in the conflict area and better support the coordination of data systems between actors </w:t>
      </w:r>
      <w:r w:rsidR="00A56523">
        <w:rPr>
          <w:lang w:eastAsia="fr-FR"/>
        </w:rPr>
        <w:t>working in Donetsk and Luhansk o</w:t>
      </w:r>
      <w:r w:rsidRPr="00A41AEB">
        <w:rPr>
          <w:lang w:eastAsia="fr-FR"/>
        </w:rPr>
        <w:t>blasts, as the they contain high rates of populations affected by conflict (both I</w:t>
      </w:r>
      <w:r>
        <w:rPr>
          <w:lang w:eastAsia="fr-FR"/>
        </w:rPr>
        <w:t xml:space="preserve">nternally </w:t>
      </w:r>
      <w:r w:rsidRPr="00A41AEB">
        <w:rPr>
          <w:lang w:eastAsia="fr-FR"/>
        </w:rPr>
        <w:t>D</w:t>
      </w:r>
      <w:r>
        <w:rPr>
          <w:lang w:eastAsia="fr-FR"/>
        </w:rPr>
        <w:t xml:space="preserve">islaced </w:t>
      </w:r>
      <w:r w:rsidRPr="00A41AEB">
        <w:rPr>
          <w:lang w:eastAsia="fr-FR"/>
        </w:rPr>
        <w:t>P</w:t>
      </w:r>
      <w:r>
        <w:rPr>
          <w:lang w:eastAsia="fr-FR"/>
        </w:rPr>
        <w:t>ersons</w:t>
      </w:r>
      <w:r w:rsidRPr="00A41AEB">
        <w:rPr>
          <w:lang w:eastAsia="fr-FR"/>
        </w:rPr>
        <w:t xml:space="preserve"> and N</w:t>
      </w:r>
      <w:r>
        <w:rPr>
          <w:lang w:eastAsia="fr-FR"/>
        </w:rPr>
        <w:t xml:space="preserve">on </w:t>
      </w:r>
      <w:r w:rsidRPr="00A41AEB">
        <w:rPr>
          <w:lang w:eastAsia="fr-FR"/>
        </w:rPr>
        <w:t>D</w:t>
      </w:r>
      <w:r>
        <w:rPr>
          <w:lang w:eastAsia="fr-FR"/>
        </w:rPr>
        <w:t>i</w:t>
      </w:r>
      <w:r w:rsidRPr="00A41AEB">
        <w:rPr>
          <w:lang w:eastAsia="fr-FR"/>
        </w:rPr>
        <w:t>s</w:t>
      </w:r>
      <w:r>
        <w:rPr>
          <w:lang w:eastAsia="fr-FR"/>
        </w:rPr>
        <w:t>placed persons)</w:t>
      </w:r>
    </w:p>
    <w:p w14:paraId="1C3EAF88" w14:textId="77777777" w:rsidR="00E51318" w:rsidRPr="00A41AEB" w:rsidRDefault="00E51318" w:rsidP="00E51318">
      <w:pPr>
        <w:pStyle w:val="Paragraphe"/>
        <w:spacing w:line="240" w:lineRule="auto"/>
        <w:ind w:left="720"/>
      </w:pPr>
    </w:p>
    <w:p w14:paraId="4649D3B7" w14:textId="7A5D5153" w:rsidR="00E51318" w:rsidRDefault="00E51318" w:rsidP="00E51318">
      <w:pPr>
        <w:pStyle w:val="Paragraphe"/>
        <w:numPr>
          <w:ilvl w:val="0"/>
          <w:numId w:val="43"/>
        </w:numPr>
        <w:spacing w:line="240" w:lineRule="auto"/>
      </w:pPr>
      <w:r>
        <w:t>To understand the trends and changes in humanitarian needs of conflict affected populations relating to i) protection, ii) economic security, iii) food security, iv) housing and winterisation needs and access to critical services including education, healthcare and WASH since the conflict began through:</w:t>
      </w:r>
    </w:p>
    <w:p w14:paraId="194BE933" w14:textId="681432F9" w:rsidR="00E51318" w:rsidRDefault="00E51318" w:rsidP="00A56523">
      <w:pPr>
        <w:pStyle w:val="Paragraphe"/>
        <w:spacing w:line="240" w:lineRule="auto"/>
        <w:ind w:left="1440"/>
      </w:pPr>
      <w:r>
        <w:rPr>
          <w:lang w:eastAsia="fr-FR"/>
        </w:rPr>
        <w:t xml:space="preserve">a) </w:t>
      </w:r>
      <w:r w:rsidR="00DF5399">
        <w:rPr>
          <w:lang w:eastAsia="fr-FR"/>
        </w:rPr>
        <w:t>a</w:t>
      </w:r>
      <w:r>
        <w:rPr>
          <w:lang w:eastAsia="fr-FR"/>
        </w:rPr>
        <w:t>nalysing secondary data to identify trends and</w:t>
      </w:r>
      <w:r w:rsidRPr="00A41AEB">
        <w:rPr>
          <w:lang w:eastAsia="fr-FR"/>
        </w:rPr>
        <w:t xml:space="preserve"> gaps in humanitarian data available from a demograp</w:t>
      </w:r>
      <w:r w:rsidR="00DF5399">
        <w:rPr>
          <w:lang w:eastAsia="fr-FR"/>
        </w:rPr>
        <w:t>hic or longitudinal perspective and,</w:t>
      </w:r>
    </w:p>
    <w:p w14:paraId="6820883B" w14:textId="64D7D460" w:rsidR="00E51318" w:rsidRDefault="00E51318" w:rsidP="00A56523">
      <w:pPr>
        <w:ind w:left="1440"/>
        <w:jc w:val="left"/>
        <w:rPr>
          <w:lang w:eastAsia="fr-FR"/>
        </w:rPr>
      </w:pPr>
      <w:r>
        <w:rPr>
          <w:lang w:eastAsia="fr-FR"/>
        </w:rPr>
        <w:t xml:space="preserve">b) </w:t>
      </w:r>
      <w:r w:rsidR="00DF5399">
        <w:rPr>
          <w:lang w:eastAsia="fr-FR"/>
        </w:rPr>
        <w:t>f</w:t>
      </w:r>
      <w:r>
        <w:rPr>
          <w:lang w:eastAsia="fr-FR"/>
        </w:rPr>
        <w:t>illing</w:t>
      </w:r>
      <w:r w:rsidRPr="00A41AEB">
        <w:rPr>
          <w:lang w:eastAsia="fr-FR"/>
        </w:rPr>
        <w:t xml:space="preserve"> the gaps identified with primary data collection and analysis, focusing on the area along the contact line in Donetsk and Luhansk</w:t>
      </w:r>
      <w:bookmarkStart w:id="0" w:name="_GoBack"/>
      <w:bookmarkEnd w:id="0"/>
      <w:r w:rsidRPr="00A41AEB">
        <w:rPr>
          <w:lang w:eastAsia="fr-FR"/>
        </w:rPr>
        <w:t xml:space="preserve"> Oblasts.</w:t>
      </w:r>
    </w:p>
    <w:p w14:paraId="01FBC2CF" w14:textId="6A8DDD3C" w:rsidR="00FF3703" w:rsidRDefault="00503CD2" w:rsidP="00E51318">
      <w:pPr>
        <w:pStyle w:val="Heading1"/>
        <w:rPr>
          <w:lang w:val="en-US"/>
        </w:rPr>
      </w:pPr>
      <w:r>
        <w:t>4</w:t>
      </w:r>
      <w:r w:rsidR="00E51318">
        <w:t>. Research Questions</w:t>
      </w:r>
      <w:r w:rsidR="00E51318">
        <w:rPr>
          <w:lang w:val="en-US"/>
        </w:rPr>
        <w:tab/>
      </w:r>
    </w:p>
    <w:p w14:paraId="594C59FE" w14:textId="2222F6EA" w:rsidR="00E51318" w:rsidRDefault="00E51318" w:rsidP="00E51318">
      <w:pPr>
        <w:pStyle w:val="Paragraphe"/>
        <w:numPr>
          <w:ilvl w:val="0"/>
          <w:numId w:val="44"/>
        </w:numPr>
        <w:spacing w:line="240" w:lineRule="auto"/>
        <w:rPr>
          <w:lang w:eastAsia="fr-FR"/>
        </w:rPr>
      </w:pPr>
      <w:r w:rsidRPr="00A41AEB">
        <w:rPr>
          <w:lang w:eastAsia="fr-FR"/>
        </w:rPr>
        <w:t>Wh</w:t>
      </w:r>
      <w:r>
        <w:rPr>
          <w:lang w:eastAsia="fr-FR"/>
        </w:rPr>
        <w:t xml:space="preserve">ich humanitarian actors are providing published data (reports/resources) and what relevant information are they providing to understand the changing humanitarian situation in Ukraine? </w:t>
      </w:r>
    </w:p>
    <w:p w14:paraId="6125457B" w14:textId="77777777" w:rsidR="00E51318" w:rsidRDefault="00E51318" w:rsidP="00E51318">
      <w:pPr>
        <w:pStyle w:val="Paragraphe"/>
        <w:numPr>
          <w:ilvl w:val="0"/>
          <w:numId w:val="44"/>
        </w:numPr>
        <w:spacing w:line="240" w:lineRule="auto"/>
        <w:rPr>
          <w:lang w:eastAsia="fr-FR"/>
        </w:rPr>
      </w:pPr>
      <w:r>
        <w:rPr>
          <w:lang w:eastAsia="fr-FR"/>
        </w:rPr>
        <w:t>Which indicators measured by humanitarian actors can be compared and what conclusions can be drawn across timeframes and geographic areas?</w:t>
      </w:r>
    </w:p>
    <w:p w14:paraId="6DE76236" w14:textId="77777777" w:rsidR="00E51318" w:rsidRDefault="00E51318" w:rsidP="00E51318">
      <w:pPr>
        <w:pStyle w:val="Paragraphe"/>
        <w:numPr>
          <w:ilvl w:val="0"/>
          <w:numId w:val="44"/>
        </w:numPr>
        <w:spacing w:line="240" w:lineRule="auto"/>
        <w:rPr>
          <w:lang w:eastAsia="fr-FR"/>
        </w:rPr>
      </w:pPr>
      <w:r>
        <w:rPr>
          <w:lang w:eastAsia="fr-FR"/>
        </w:rPr>
        <w:t>What are the demographic characteristics of the conflict affected populations living within 5km of the line of contact (LoC)?</w:t>
      </w:r>
    </w:p>
    <w:p w14:paraId="60AFAC59" w14:textId="77777777" w:rsidR="00E51318" w:rsidRDefault="00E51318" w:rsidP="00E51318">
      <w:pPr>
        <w:pStyle w:val="Paragraphe"/>
        <w:numPr>
          <w:ilvl w:val="0"/>
          <w:numId w:val="44"/>
        </w:numPr>
        <w:spacing w:line="240" w:lineRule="auto"/>
        <w:rPr>
          <w:lang w:eastAsia="fr-FR"/>
        </w:rPr>
      </w:pPr>
      <w:r>
        <w:rPr>
          <w:lang w:eastAsia="fr-FR"/>
        </w:rPr>
        <w:t>What is the prevelance and severity of humanitarian needs caused by the conflict relating to:</w:t>
      </w:r>
      <w:r>
        <w:t xml:space="preserve"> protection, economic and food security, housing and winterisation, education, healthcare and WASH for the conflict affected populations living within 5km of the LoC?</w:t>
      </w:r>
    </w:p>
    <w:p w14:paraId="071435FF" w14:textId="4BD79A5F" w:rsidR="00E51318" w:rsidRPr="00E51318" w:rsidRDefault="00E51318" w:rsidP="00E51318">
      <w:pPr>
        <w:pStyle w:val="Paragraphe"/>
        <w:numPr>
          <w:ilvl w:val="0"/>
          <w:numId w:val="44"/>
        </w:numPr>
        <w:spacing w:line="240" w:lineRule="auto"/>
        <w:rPr>
          <w:lang w:eastAsia="fr-FR"/>
        </w:rPr>
      </w:pPr>
      <w:r w:rsidRPr="00A41AEB">
        <w:rPr>
          <w:lang w:eastAsia="fr-FR"/>
        </w:rPr>
        <w:t>In what areas could REACH primary data collection contribute to the knowledge base of the humanitarian response?</w:t>
      </w:r>
    </w:p>
    <w:p w14:paraId="649FF2B3" w14:textId="7074FDA4" w:rsidR="006F3E44" w:rsidRPr="00662CA7" w:rsidRDefault="008A2287" w:rsidP="00E51318">
      <w:pPr>
        <w:pStyle w:val="Heading1"/>
        <w:rPr>
          <w:lang w:val="en-US"/>
        </w:rPr>
      </w:pPr>
      <w:bookmarkStart w:id="1" w:name="_Toc377979130"/>
      <w:bookmarkStart w:id="2" w:name="_Toc377995760"/>
      <w:bookmarkStart w:id="3" w:name="_Toc378417934"/>
      <w:bookmarkStart w:id="4" w:name="_Toc378690950"/>
      <w:bookmarkStart w:id="5" w:name="_Toc378691225"/>
      <w:bookmarkStart w:id="6" w:name="_Toc379293745"/>
      <w:bookmarkStart w:id="7" w:name="_Toc379293806"/>
      <w:bookmarkStart w:id="8" w:name="_Toc379315699"/>
      <w:bookmarkStart w:id="9" w:name="_Toc379315733"/>
      <w:bookmarkStart w:id="10" w:name="_Toc379315853"/>
      <w:bookmarkStart w:id="11" w:name="_Toc379316069"/>
      <w:bookmarkStart w:id="12" w:name="_Toc379316390"/>
      <w:bookmarkStart w:id="13" w:name="_Toc379317092"/>
      <w:bookmarkStart w:id="14" w:name="_Toc392670707"/>
      <w:r w:rsidRPr="00662CA7">
        <w:rPr>
          <w:lang w:val="en-US"/>
        </w:rPr>
        <w:t xml:space="preserve">5. </w:t>
      </w:r>
      <w:r w:rsidR="00543CAD" w:rsidRPr="00662CA7">
        <w:rPr>
          <w:lang w:val="en-US"/>
        </w:rPr>
        <w:t>Methodology</w:t>
      </w:r>
      <w:bookmarkEnd w:id="1"/>
      <w:bookmarkEnd w:id="2"/>
      <w:bookmarkEnd w:id="3"/>
      <w:bookmarkEnd w:id="4"/>
      <w:bookmarkEnd w:id="5"/>
      <w:bookmarkEnd w:id="6"/>
      <w:bookmarkEnd w:id="7"/>
      <w:bookmarkEnd w:id="8"/>
      <w:bookmarkEnd w:id="9"/>
      <w:bookmarkEnd w:id="10"/>
      <w:bookmarkEnd w:id="11"/>
      <w:bookmarkEnd w:id="12"/>
      <w:bookmarkEnd w:id="13"/>
      <w:bookmarkEnd w:id="14"/>
    </w:p>
    <w:p w14:paraId="02450D7E" w14:textId="5069EB56" w:rsidR="002F7B7E" w:rsidRPr="00662CA7" w:rsidRDefault="008D52F7" w:rsidP="00D40569">
      <w:pPr>
        <w:pStyle w:val="Heading5"/>
        <w:spacing w:line="240" w:lineRule="auto"/>
      </w:pPr>
      <w:r w:rsidRPr="00662CA7">
        <w:t>5.1</w:t>
      </w:r>
      <w:r w:rsidR="00130C80" w:rsidRPr="00662CA7">
        <w:t>.</w:t>
      </w:r>
      <w:r w:rsidRPr="00662CA7">
        <w:t xml:space="preserve"> </w:t>
      </w:r>
      <w:r w:rsidR="002F7B7E" w:rsidRPr="00662CA7">
        <w:t>Methodology overview</w:t>
      </w:r>
      <w:r w:rsidR="000E34EF" w:rsidRPr="00662CA7">
        <w:t xml:space="preserve"> </w:t>
      </w:r>
    </w:p>
    <w:p w14:paraId="1E288E25" w14:textId="77777777" w:rsidR="00B40555" w:rsidRPr="00662CA7" w:rsidRDefault="00B40555" w:rsidP="00662CA7">
      <w:pPr>
        <w:spacing w:after="0" w:line="240" w:lineRule="auto"/>
        <w:jc w:val="right"/>
        <w:rPr>
          <w:rFonts w:cs="Arial"/>
        </w:rPr>
      </w:pPr>
    </w:p>
    <w:p w14:paraId="30E3581E" w14:textId="6ADEEF19" w:rsidR="00572F39" w:rsidRPr="00662CA7" w:rsidRDefault="0078256A" w:rsidP="00D40569">
      <w:pPr>
        <w:spacing w:after="0" w:line="240" w:lineRule="auto"/>
        <w:rPr>
          <w:rFonts w:cs="Arial"/>
        </w:rPr>
      </w:pPr>
      <w:r w:rsidRPr="00662CA7">
        <w:rPr>
          <w:rFonts w:cs="Arial"/>
        </w:rPr>
        <w:t xml:space="preserve">This study will use a mixed-methods approach to gather data on the research questions. </w:t>
      </w:r>
      <w:r w:rsidR="00B40555" w:rsidRPr="00662CA7">
        <w:rPr>
          <w:rFonts w:cs="Arial"/>
        </w:rPr>
        <w:t>First, the</w:t>
      </w:r>
      <w:r w:rsidR="001C2685" w:rsidRPr="00662CA7">
        <w:rPr>
          <w:rFonts w:cs="Arial"/>
        </w:rPr>
        <w:t xml:space="preserve"> study</w:t>
      </w:r>
      <w:r w:rsidR="00B40555" w:rsidRPr="00662CA7">
        <w:rPr>
          <w:rFonts w:cs="Arial"/>
        </w:rPr>
        <w:t xml:space="preserve"> will</w:t>
      </w:r>
      <w:r w:rsidR="001C2685" w:rsidRPr="00662CA7">
        <w:rPr>
          <w:rFonts w:cs="Arial"/>
        </w:rPr>
        <w:t xml:space="preserve"> involve </w:t>
      </w:r>
      <w:r w:rsidR="00EF3A96">
        <w:rPr>
          <w:rFonts w:cs="Arial"/>
        </w:rPr>
        <w:t xml:space="preserve">a </w:t>
      </w:r>
      <w:r w:rsidR="001C2685" w:rsidRPr="00662CA7">
        <w:rPr>
          <w:rFonts w:cs="Arial"/>
        </w:rPr>
        <w:t xml:space="preserve">secondary data review </w:t>
      </w:r>
      <w:r w:rsidR="00B40555" w:rsidRPr="00662CA7">
        <w:rPr>
          <w:rFonts w:cs="Arial"/>
        </w:rPr>
        <w:t xml:space="preserve">of data available from all stakeholders to attempt to identify and </w:t>
      </w:r>
      <w:r w:rsidR="00EF3A96">
        <w:rPr>
          <w:rFonts w:cs="Arial"/>
        </w:rPr>
        <w:t>analys</w:t>
      </w:r>
      <w:r w:rsidR="00662CA7" w:rsidRPr="00662CA7">
        <w:rPr>
          <w:rFonts w:cs="Arial"/>
        </w:rPr>
        <w:t>e</w:t>
      </w:r>
      <w:r w:rsidR="00B40555" w:rsidRPr="00662CA7">
        <w:rPr>
          <w:rFonts w:cs="Arial"/>
        </w:rPr>
        <w:t xml:space="preserve"> trends</w:t>
      </w:r>
      <w:r w:rsidR="00EF3A96">
        <w:rPr>
          <w:rFonts w:cs="Arial"/>
        </w:rPr>
        <w:t xml:space="preserve"> since the conflict began</w:t>
      </w:r>
      <w:r w:rsidR="00B40555" w:rsidRPr="00662CA7">
        <w:rPr>
          <w:rFonts w:cs="Arial"/>
        </w:rPr>
        <w:t xml:space="preserve">. </w:t>
      </w:r>
      <w:r w:rsidR="00572F39" w:rsidRPr="00662CA7">
        <w:rPr>
          <w:rFonts w:cs="Arial"/>
        </w:rPr>
        <w:t>A part of this secondary data review will include the</w:t>
      </w:r>
      <w:r w:rsidR="000B7379">
        <w:rPr>
          <w:rFonts w:cs="Arial"/>
        </w:rPr>
        <w:t xml:space="preserve"> systemic</w:t>
      </w:r>
      <w:r w:rsidR="00572F39" w:rsidRPr="00662CA7">
        <w:rPr>
          <w:rFonts w:cs="Arial"/>
        </w:rPr>
        <w:t xml:space="preserve"> identification of gaps in the available data</w:t>
      </w:r>
      <w:r w:rsidR="000B7379">
        <w:rPr>
          <w:rFonts w:cs="Arial"/>
        </w:rPr>
        <w:t xml:space="preserve"> from a longitudinal and geographic focus</w:t>
      </w:r>
      <w:r w:rsidR="00572F39" w:rsidRPr="00662CA7">
        <w:rPr>
          <w:rFonts w:cs="Arial"/>
        </w:rPr>
        <w:t xml:space="preserve">. </w:t>
      </w:r>
      <w:r w:rsidR="00B40555" w:rsidRPr="00662CA7">
        <w:rPr>
          <w:rFonts w:cs="Arial"/>
        </w:rPr>
        <w:t xml:space="preserve">Second, the study </w:t>
      </w:r>
      <w:r w:rsidR="00572F39" w:rsidRPr="00662CA7">
        <w:rPr>
          <w:rFonts w:cs="Arial"/>
        </w:rPr>
        <w:t xml:space="preserve">will collect and </w:t>
      </w:r>
      <w:r w:rsidR="00662CA7" w:rsidRPr="00662CA7">
        <w:rPr>
          <w:rFonts w:cs="Arial"/>
        </w:rPr>
        <w:t>analyze</w:t>
      </w:r>
      <w:r w:rsidR="00572F39" w:rsidRPr="00662CA7">
        <w:rPr>
          <w:rFonts w:cs="Arial"/>
        </w:rPr>
        <w:t xml:space="preserve"> </w:t>
      </w:r>
      <w:r w:rsidR="001C2685" w:rsidRPr="00662CA7">
        <w:rPr>
          <w:rFonts w:cs="Arial"/>
        </w:rPr>
        <w:t>primary data to fill the gaps identified in the</w:t>
      </w:r>
      <w:r w:rsidR="00572F39" w:rsidRPr="00662CA7">
        <w:rPr>
          <w:rFonts w:cs="Arial"/>
        </w:rPr>
        <w:t xml:space="preserve"> secondary</w:t>
      </w:r>
      <w:r w:rsidR="001C2685" w:rsidRPr="00662CA7">
        <w:rPr>
          <w:rFonts w:cs="Arial"/>
        </w:rPr>
        <w:t xml:space="preserve"> data review. </w:t>
      </w:r>
    </w:p>
    <w:p w14:paraId="6DB0C354" w14:textId="77777777" w:rsidR="00572F39" w:rsidRPr="00662CA7" w:rsidRDefault="00572F39" w:rsidP="00D40569">
      <w:pPr>
        <w:spacing w:after="0" w:line="240" w:lineRule="auto"/>
        <w:rPr>
          <w:rFonts w:cs="Arial"/>
        </w:rPr>
      </w:pPr>
    </w:p>
    <w:p w14:paraId="07C56B98" w14:textId="339C3831" w:rsidR="00CB6AAD" w:rsidRDefault="001C2685" w:rsidP="00831E8A">
      <w:pPr>
        <w:spacing w:after="0" w:line="240" w:lineRule="auto"/>
        <w:rPr>
          <w:rFonts w:cs="Arial"/>
        </w:rPr>
      </w:pPr>
      <w:r w:rsidRPr="00662CA7">
        <w:rPr>
          <w:rFonts w:cs="Arial"/>
        </w:rPr>
        <w:t xml:space="preserve">Secondary assessment will be conducted by Assessment Officers in association with national staff members to identify </w:t>
      </w:r>
      <w:r w:rsidR="000B7379">
        <w:rPr>
          <w:rFonts w:cs="Arial"/>
        </w:rPr>
        <w:t xml:space="preserve">research </w:t>
      </w:r>
      <w:r w:rsidRPr="00662CA7">
        <w:rPr>
          <w:rFonts w:cs="Arial"/>
        </w:rPr>
        <w:t>documents, actors, and indicators across reports and timeframes. Primary data collection will include a limited household survey of 550</w:t>
      </w:r>
      <w:r w:rsidR="000B7379">
        <w:rPr>
          <w:rFonts w:cs="Arial"/>
        </w:rPr>
        <w:t xml:space="preserve"> respondents</w:t>
      </w:r>
      <w:r w:rsidR="00572F39" w:rsidRPr="00662CA7">
        <w:rPr>
          <w:rFonts w:cs="Arial"/>
        </w:rPr>
        <w:t xml:space="preserve">, sampled to provide a statistically representative </w:t>
      </w:r>
      <w:r w:rsidR="000B7379">
        <w:rPr>
          <w:rFonts w:cs="Arial"/>
        </w:rPr>
        <w:t xml:space="preserve">depiction </w:t>
      </w:r>
      <w:r w:rsidR="00572F39" w:rsidRPr="00662CA7">
        <w:rPr>
          <w:rFonts w:cs="Arial"/>
        </w:rPr>
        <w:t>of</w:t>
      </w:r>
      <w:r w:rsidRPr="00662CA7">
        <w:rPr>
          <w:rFonts w:cs="Arial"/>
        </w:rPr>
        <w:t xml:space="preserve"> households </w:t>
      </w:r>
      <w:r w:rsidR="000B7379">
        <w:rPr>
          <w:rFonts w:cs="Arial"/>
        </w:rPr>
        <w:t>along the contact line, which have been identified as having the highest rates of humanitarian need in the region</w:t>
      </w:r>
      <w:r w:rsidR="00572F39" w:rsidRPr="00662CA7">
        <w:rPr>
          <w:rFonts w:cs="Arial"/>
        </w:rPr>
        <w:t xml:space="preserve">, </w:t>
      </w:r>
      <w:r w:rsidR="000B7379">
        <w:rPr>
          <w:rFonts w:cs="Arial"/>
        </w:rPr>
        <w:t xml:space="preserve">additionally </w:t>
      </w:r>
      <w:r w:rsidR="00572F39" w:rsidRPr="00662CA7">
        <w:rPr>
          <w:rFonts w:cs="Arial"/>
        </w:rPr>
        <w:t>stratifying by urban/rural divide and oblast</w:t>
      </w:r>
      <w:r w:rsidR="000B7379">
        <w:rPr>
          <w:rFonts w:cs="Arial"/>
        </w:rPr>
        <w:t xml:space="preserve"> in order to better understand the geographical differences in needs.</w:t>
      </w:r>
    </w:p>
    <w:p w14:paraId="0B247E41" w14:textId="77777777" w:rsidR="00831E8A" w:rsidRPr="00831E8A" w:rsidRDefault="00831E8A" w:rsidP="00831E8A">
      <w:pPr>
        <w:spacing w:after="0" w:line="240" w:lineRule="auto"/>
        <w:rPr>
          <w:rFonts w:cs="Arial"/>
        </w:rPr>
      </w:pPr>
    </w:p>
    <w:p w14:paraId="2C2D9E92" w14:textId="6C1F4C77" w:rsidR="002F7B7E" w:rsidRPr="00662CA7" w:rsidRDefault="008D52F7" w:rsidP="00D40569">
      <w:pPr>
        <w:pStyle w:val="Heading5"/>
        <w:spacing w:line="240" w:lineRule="auto"/>
      </w:pPr>
      <w:r w:rsidRPr="00662CA7">
        <w:t>5.2</w:t>
      </w:r>
      <w:r w:rsidR="00130C80" w:rsidRPr="00662CA7">
        <w:t>.</w:t>
      </w:r>
      <w:r w:rsidRPr="00662CA7">
        <w:t xml:space="preserve"> </w:t>
      </w:r>
      <w:r w:rsidR="002F7B7E" w:rsidRPr="00662CA7">
        <w:t xml:space="preserve">Population of interest </w:t>
      </w:r>
    </w:p>
    <w:p w14:paraId="61BB7F77" w14:textId="77777777" w:rsidR="00B40555" w:rsidRPr="00662CA7" w:rsidRDefault="00B40555" w:rsidP="00D40569">
      <w:pPr>
        <w:spacing w:after="0" w:line="240" w:lineRule="auto"/>
        <w:rPr>
          <w:rFonts w:cs="Arial"/>
        </w:rPr>
      </w:pPr>
    </w:p>
    <w:p w14:paraId="05D461EC" w14:textId="6EA172F1" w:rsidR="00572F39" w:rsidRDefault="001C2685" w:rsidP="00D40569">
      <w:pPr>
        <w:spacing w:after="0" w:line="240" w:lineRule="auto"/>
        <w:rPr>
          <w:rFonts w:cs="Arial"/>
        </w:rPr>
      </w:pPr>
      <w:r w:rsidRPr="00662CA7">
        <w:rPr>
          <w:rFonts w:cs="Arial"/>
        </w:rPr>
        <w:t>The population</w:t>
      </w:r>
      <w:r w:rsidR="00572F39" w:rsidRPr="00662CA7">
        <w:rPr>
          <w:rFonts w:cs="Arial"/>
        </w:rPr>
        <w:t>s</w:t>
      </w:r>
      <w:r w:rsidRPr="00662CA7">
        <w:rPr>
          <w:rFonts w:cs="Arial"/>
        </w:rPr>
        <w:t xml:space="preserve"> of interest in this study</w:t>
      </w:r>
      <w:r w:rsidR="00572F39" w:rsidRPr="00662CA7">
        <w:rPr>
          <w:rFonts w:cs="Arial"/>
        </w:rPr>
        <w:t xml:space="preserve"> are defined as:</w:t>
      </w:r>
    </w:p>
    <w:p w14:paraId="42C384C2" w14:textId="77777777" w:rsidR="00662CA7" w:rsidRPr="00662CA7" w:rsidRDefault="00662CA7" w:rsidP="00D40569">
      <w:pPr>
        <w:spacing w:after="0" w:line="240" w:lineRule="auto"/>
        <w:rPr>
          <w:rFonts w:cs="Arial"/>
        </w:rPr>
      </w:pPr>
    </w:p>
    <w:p w14:paraId="57353A11" w14:textId="44BD03F5" w:rsidR="00572F39" w:rsidRPr="00662CA7" w:rsidRDefault="00572F39" w:rsidP="00572F39">
      <w:pPr>
        <w:pStyle w:val="ListParagraph"/>
        <w:numPr>
          <w:ilvl w:val="0"/>
          <w:numId w:val="9"/>
        </w:numPr>
        <w:spacing w:after="0" w:line="240" w:lineRule="auto"/>
        <w:rPr>
          <w:rFonts w:cs="Arial"/>
        </w:rPr>
      </w:pPr>
      <w:r w:rsidRPr="00662CA7">
        <w:rPr>
          <w:rFonts w:cs="Arial"/>
        </w:rPr>
        <w:t>Displaced persons in Luhansk and Donetsk Oblasts, including those displaced from the NGCA (both registered and non-registered) and within the GCA, especially those living in the areas along the contact line.</w:t>
      </w:r>
    </w:p>
    <w:p w14:paraId="224D9B68" w14:textId="32AD739D" w:rsidR="00572F39" w:rsidRPr="00662CA7" w:rsidRDefault="00572F39" w:rsidP="00572F39">
      <w:pPr>
        <w:pStyle w:val="ListParagraph"/>
        <w:numPr>
          <w:ilvl w:val="0"/>
          <w:numId w:val="9"/>
        </w:numPr>
        <w:spacing w:after="0" w:line="240" w:lineRule="auto"/>
        <w:rPr>
          <w:rFonts w:cs="Arial"/>
        </w:rPr>
      </w:pPr>
      <w:r w:rsidRPr="00662CA7">
        <w:rPr>
          <w:rFonts w:cs="Arial"/>
        </w:rPr>
        <w:t>Non-displaced persons in Luhansk and Donetsk Oblasts, especially those directly conflict-affected along the contact line and the community indirectly conflict-affected in the areas outside the areas along the contact line, as well as returnees.</w:t>
      </w:r>
    </w:p>
    <w:p w14:paraId="26AA5403" w14:textId="6B08D09A" w:rsidR="00D40569" w:rsidRPr="00662CA7" w:rsidRDefault="00D40569" w:rsidP="00D40569">
      <w:pPr>
        <w:spacing w:after="0" w:line="240" w:lineRule="auto"/>
        <w:rPr>
          <w:rFonts w:cs="Arial"/>
        </w:rPr>
      </w:pPr>
    </w:p>
    <w:p w14:paraId="4C37A0B3" w14:textId="1C70608F" w:rsidR="00572F39" w:rsidRPr="00662CA7" w:rsidRDefault="00572F39" w:rsidP="00D40569">
      <w:pPr>
        <w:spacing w:after="0" w:line="240" w:lineRule="auto"/>
        <w:rPr>
          <w:rFonts w:cs="Arial"/>
        </w:rPr>
      </w:pPr>
      <w:r w:rsidRPr="00662CA7">
        <w:rPr>
          <w:rFonts w:cs="Arial"/>
        </w:rPr>
        <w:t>Within the area along the contact line in each oblast, populations will be compared by urban and rural settings, as per the groupings used during the IAVA assessment</w:t>
      </w:r>
      <w:r w:rsidR="00292B74">
        <w:rPr>
          <w:rStyle w:val="FootnoteReference"/>
          <w:rFonts w:cs="Arial"/>
        </w:rPr>
        <w:footnoteReference w:id="1"/>
      </w:r>
      <w:r w:rsidRPr="00662CA7">
        <w:rPr>
          <w:rFonts w:cs="Arial"/>
        </w:rPr>
        <w:t xml:space="preserve"> and the Shelter Cluster/REACH assessment</w:t>
      </w:r>
      <w:r w:rsidR="00B9210D">
        <w:rPr>
          <w:rStyle w:val="FootnoteReference"/>
          <w:rFonts w:cs="Arial"/>
        </w:rPr>
        <w:footnoteReference w:id="2"/>
      </w:r>
      <w:r w:rsidRPr="00662CA7">
        <w:rPr>
          <w:rFonts w:cs="Arial"/>
        </w:rPr>
        <w:t xml:space="preserve"> over the last two years. The area along the contact line has been selected for specific assessment due to the severity of the impact in this region and the findings of previous reviews of humanitarian data in Ukraine regarding the most impacted populations.</w:t>
      </w:r>
    </w:p>
    <w:p w14:paraId="7B189E60" w14:textId="77777777" w:rsidR="00572F39" w:rsidRPr="00662CA7" w:rsidRDefault="00572F39" w:rsidP="00D40569">
      <w:pPr>
        <w:spacing w:after="0" w:line="240" w:lineRule="auto"/>
        <w:rPr>
          <w:rFonts w:cs="Arial"/>
        </w:rPr>
      </w:pPr>
    </w:p>
    <w:p w14:paraId="44A376F0" w14:textId="70E0BAA2" w:rsidR="002F7B7E" w:rsidRPr="00662CA7" w:rsidRDefault="008D52F7" w:rsidP="00D40569">
      <w:pPr>
        <w:pStyle w:val="Heading5"/>
        <w:spacing w:line="240" w:lineRule="auto"/>
      </w:pPr>
      <w:r w:rsidRPr="00662CA7">
        <w:t>5.3</w:t>
      </w:r>
      <w:r w:rsidR="00130C80" w:rsidRPr="00662CA7">
        <w:t>.</w:t>
      </w:r>
      <w:r w:rsidRPr="00662CA7">
        <w:t xml:space="preserve"> </w:t>
      </w:r>
      <w:r w:rsidR="002F7B7E" w:rsidRPr="00662CA7">
        <w:t xml:space="preserve">Secondary data </w:t>
      </w:r>
      <w:r w:rsidR="000438DA" w:rsidRPr="00662CA7">
        <w:t xml:space="preserve">review </w:t>
      </w:r>
    </w:p>
    <w:p w14:paraId="5D08E2E5" w14:textId="77777777" w:rsidR="00B40555" w:rsidRPr="00662CA7" w:rsidRDefault="00B40555" w:rsidP="00D40569">
      <w:pPr>
        <w:spacing w:after="0" w:line="240" w:lineRule="auto"/>
        <w:rPr>
          <w:rFonts w:cs="Arial"/>
        </w:rPr>
      </w:pPr>
    </w:p>
    <w:p w14:paraId="305BE30C" w14:textId="4E5267EC" w:rsidR="008D52F7" w:rsidRDefault="001C2685" w:rsidP="00D40569">
      <w:pPr>
        <w:spacing w:after="0" w:line="240" w:lineRule="auto"/>
        <w:rPr>
          <w:rFonts w:cs="Arial"/>
        </w:rPr>
      </w:pPr>
      <w:r w:rsidRPr="00662CA7">
        <w:rPr>
          <w:rFonts w:cs="Arial"/>
        </w:rPr>
        <w:t>Secondary data</w:t>
      </w:r>
      <w:r w:rsidR="005C5519" w:rsidRPr="00662CA7">
        <w:rPr>
          <w:rFonts w:cs="Arial"/>
        </w:rPr>
        <w:t xml:space="preserve"> review will take place within the context of research questions 1.1-3.3 and will include a comprehensive</w:t>
      </w:r>
      <w:r w:rsidR="000B7379">
        <w:rPr>
          <w:rFonts w:cs="Arial"/>
        </w:rPr>
        <w:t xml:space="preserve"> systematic</w:t>
      </w:r>
      <w:r w:rsidR="005C5519" w:rsidRPr="00662CA7">
        <w:rPr>
          <w:rFonts w:cs="Arial"/>
        </w:rPr>
        <w:t xml:space="preserve"> </w:t>
      </w:r>
      <w:r w:rsidR="00662CA7">
        <w:rPr>
          <w:rFonts w:cs="Arial"/>
        </w:rPr>
        <w:t>survey and analysis</w:t>
      </w:r>
      <w:r w:rsidR="005C5519" w:rsidRPr="00662CA7">
        <w:rPr>
          <w:rFonts w:cs="Arial"/>
        </w:rPr>
        <w:t xml:space="preserve"> of the indicators listed in the various reports from humanitarian actors </w:t>
      </w:r>
      <w:r w:rsidR="00D5612C">
        <w:rPr>
          <w:rFonts w:cs="Arial"/>
        </w:rPr>
        <w:t>since 2015</w:t>
      </w:r>
      <w:r w:rsidR="005C5519" w:rsidRPr="00662CA7">
        <w:rPr>
          <w:rFonts w:cs="Arial"/>
        </w:rPr>
        <w:t xml:space="preserve"> to identify and compare data across timeframes and geographic regions. </w:t>
      </w:r>
      <w:r w:rsidR="00662CA7">
        <w:rPr>
          <w:rFonts w:cs="Arial"/>
        </w:rPr>
        <w:t>The available data will then be compared with the findings of IAVA 2016, as well as with each other, to identify both available trends and gaps in the data. The</w:t>
      </w:r>
      <w:r w:rsidR="005C5519" w:rsidRPr="00662CA7">
        <w:rPr>
          <w:rFonts w:cs="Arial"/>
        </w:rPr>
        <w:t xml:space="preserve"> data review will </w:t>
      </w:r>
      <w:r w:rsidR="00EF3A96">
        <w:rPr>
          <w:rFonts w:cs="Arial"/>
        </w:rPr>
        <w:t>then be triangulated with</w:t>
      </w:r>
      <w:r w:rsidR="00D5612C">
        <w:rPr>
          <w:rFonts w:cs="Arial"/>
        </w:rPr>
        <w:t xml:space="preserve"> primary data.</w:t>
      </w:r>
    </w:p>
    <w:p w14:paraId="694213FB" w14:textId="7397AEF7" w:rsidR="002C038E" w:rsidRDefault="002C038E" w:rsidP="00D40569">
      <w:pPr>
        <w:spacing w:after="0" w:line="240" w:lineRule="auto"/>
        <w:rPr>
          <w:rFonts w:cs="Arial"/>
        </w:rPr>
      </w:pPr>
    </w:p>
    <w:p w14:paraId="617BF59D" w14:textId="77777777" w:rsidR="00B9210D" w:rsidRPr="003E1CA3" w:rsidRDefault="00B9210D" w:rsidP="00B9210D">
      <w:pPr>
        <w:pStyle w:val="Caption"/>
        <w:rPr>
          <w:rFonts w:cs="Arial"/>
        </w:rPr>
      </w:pPr>
      <w:bookmarkStart w:id="15" w:name="_Toc506305758"/>
      <w:r w:rsidRPr="003E1CA3">
        <w:t xml:space="preserve">Table </w:t>
      </w:r>
      <w:r w:rsidRPr="00BB74C1">
        <w:fldChar w:fldCharType="begin"/>
      </w:r>
      <w:r w:rsidRPr="003E1CA3">
        <w:instrText xml:space="preserve"> SEQ Table \* ARABIC </w:instrText>
      </w:r>
      <w:r w:rsidRPr="00BB74C1">
        <w:fldChar w:fldCharType="separate"/>
      </w:r>
      <w:r>
        <w:rPr>
          <w:noProof/>
        </w:rPr>
        <w:t>1</w:t>
      </w:r>
      <w:r w:rsidRPr="00BB74C1">
        <w:fldChar w:fldCharType="end"/>
      </w:r>
      <w:r w:rsidRPr="003E1CA3">
        <w:t xml:space="preserve">. </w:t>
      </w:r>
      <w:r>
        <w:t>List</w:t>
      </w:r>
      <w:r w:rsidRPr="003E1CA3">
        <w:t xml:space="preserve"> of assessments utilised in the </w:t>
      </w:r>
      <w:r>
        <w:t>s</w:t>
      </w:r>
      <w:r w:rsidRPr="003E1CA3">
        <w:t xml:space="preserve">econdary </w:t>
      </w:r>
      <w:r>
        <w:t>d</w:t>
      </w:r>
      <w:r w:rsidRPr="003E1CA3">
        <w:t xml:space="preserve">ata </w:t>
      </w:r>
      <w:r>
        <w:t>r</w:t>
      </w:r>
      <w:r w:rsidRPr="003E1CA3">
        <w:t>eview</w:t>
      </w:r>
      <w:bookmarkEnd w:id="15"/>
    </w:p>
    <w:tbl>
      <w:tblPr>
        <w:tblStyle w:val="TableGridLight"/>
        <w:tblW w:w="5000" w:type="pct"/>
        <w:jc w:val="center"/>
        <w:tblLook w:val="04A0" w:firstRow="1" w:lastRow="0" w:firstColumn="1" w:lastColumn="0" w:noHBand="0" w:noVBand="1"/>
      </w:tblPr>
      <w:tblGrid>
        <w:gridCol w:w="742"/>
        <w:gridCol w:w="1319"/>
        <w:gridCol w:w="3533"/>
        <w:gridCol w:w="4177"/>
      </w:tblGrid>
      <w:tr w:rsidR="00B9210D" w:rsidRPr="003E1CA3" w14:paraId="23FF57F7" w14:textId="77777777" w:rsidTr="00935016">
        <w:trPr>
          <w:trHeight w:val="20"/>
          <w:jc w:val="center"/>
        </w:trPr>
        <w:tc>
          <w:tcPr>
            <w:tcW w:w="431" w:type="pct"/>
            <w:shd w:val="clear" w:color="auto" w:fill="EE5859"/>
            <w:vAlign w:val="center"/>
          </w:tcPr>
          <w:p w14:paraId="6B8A7341" w14:textId="77777777" w:rsidR="00B9210D" w:rsidRPr="003E1CA3" w:rsidRDefault="00B9210D" w:rsidP="00B32111">
            <w:pPr>
              <w:jc w:val="center"/>
              <w:rPr>
                <w:rFonts w:cs="Arial"/>
                <w:b/>
                <w:color w:val="FFFFFF" w:themeColor="background1"/>
              </w:rPr>
            </w:pPr>
            <w:r w:rsidRPr="003E1CA3">
              <w:rPr>
                <w:rFonts w:cs="Arial"/>
                <w:b/>
                <w:color w:val="FFFFFF" w:themeColor="background1"/>
              </w:rPr>
              <w:t>Year</w:t>
            </w:r>
          </w:p>
        </w:tc>
        <w:tc>
          <w:tcPr>
            <w:tcW w:w="641" w:type="pct"/>
            <w:shd w:val="clear" w:color="auto" w:fill="EE5859"/>
            <w:vAlign w:val="center"/>
          </w:tcPr>
          <w:p w14:paraId="3974820B" w14:textId="77777777" w:rsidR="00B9210D" w:rsidRPr="003E1CA3" w:rsidRDefault="00B9210D" w:rsidP="00B32111">
            <w:pPr>
              <w:jc w:val="center"/>
              <w:rPr>
                <w:rFonts w:cs="Arial"/>
                <w:b/>
                <w:color w:val="FFFFFF" w:themeColor="background1"/>
              </w:rPr>
            </w:pPr>
            <w:r w:rsidRPr="003E1CA3">
              <w:rPr>
                <w:rFonts w:cs="Arial"/>
                <w:b/>
                <w:color w:val="FFFFFF" w:themeColor="background1"/>
              </w:rPr>
              <w:t>Organization</w:t>
            </w:r>
          </w:p>
        </w:tc>
        <w:tc>
          <w:tcPr>
            <w:tcW w:w="1859" w:type="pct"/>
            <w:shd w:val="clear" w:color="auto" w:fill="EE5859"/>
            <w:vAlign w:val="center"/>
          </w:tcPr>
          <w:p w14:paraId="45ADBC88" w14:textId="77777777" w:rsidR="00B9210D" w:rsidRPr="003E1CA3" w:rsidRDefault="00B9210D" w:rsidP="00B32111">
            <w:pPr>
              <w:jc w:val="center"/>
              <w:rPr>
                <w:rFonts w:cs="Arial"/>
                <w:b/>
                <w:color w:val="FFFFFF" w:themeColor="background1"/>
              </w:rPr>
            </w:pPr>
            <w:r w:rsidRPr="003E1CA3">
              <w:rPr>
                <w:rFonts w:cs="Arial"/>
                <w:b/>
                <w:color w:val="FFFFFF" w:themeColor="background1"/>
              </w:rPr>
              <w:t>Assessment</w:t>
            </w:r>
          </w:p>
        </w:tc>
        <w:tc>
          <w:tcPr>
            <w:tcW w:w="2069" w:type="pct"/>
            <w:shd w:val="clear" w:color="auto" w:fill="EE5859"/>
            <w:noWrap/>
            <w:vAlign w:val="center"/>
          </w:tcPr>
          <w:p w14:paraId="352693C2" w14:textId="77777777" w:rsidR="00B9210D" w:rsidRPr="003E1CA3" w:rsidRDefault="00B9210D" w:rsidP="00B32111">
            <w:pPr>
              <w:jc w:val="center"/>
              <w:rPr>
                <w:rFonts w:cs="Arial"/>
                <w:b/>
                <w:color w:val="FFFFFF" w:themeColor="background1"/>
              </w:rPr>
            </w:pPr>
            <w:r w:rsidRPr="003E1CA3">
              <w:rPr>
                <w:rFonts w:cs="Arial"/>
                <w:b/>
                <w:color w:val="FFFFFF" w:themeColor="background1"/>
              </w:rPr>
              <w:t>Coverage</w:t>
            </w:r>
          </w:p>
        </w:tc>
      </w:tr>
      <w:tr w:rsidR="00B9210D" w:rsidRPr="003E1CA3" w14:paraId="6CBDC731" w14:textId="77777777" w:rsidTr="00935016">
        <w:trPr>
          <w:trHeight w:val="20"/>
          <w:jc w:val="center"/>
        </w:trPr>
        <w:tc>
          <w:tcPr>
            <w:tcW w:w="431" w:type="pct"/>
            <w:vAlign w:val="center"/>
            <w:hideMark/>
          </w:tcPr>
          <w:p w14:paraId="15DE5415" w14:textId="77777777" w:rsidR="00B9210D" w:rsidRPr="003E1CA3" w:rsidRDefault="00B9210D" w:rsidP="00B32111">
            <w:pPr>
              <w:jc w:val="center"/>
              <w:rPr>
                <w:rFonts w:cs="Arial"/>
              </w:rPr>
            </w:pPr>
            <w:r w:rsidRPr="003E1CA3">
              <w:rPr>
                <w:rFonts w:cs="Arial"/>
              </w:rPr>
              <w:t>2015</w:t>
            </w:r>
          </w:p>
        </w:tc>
        <w:tc>
          <w:tcPr>
            <w:tcW w:w="641" w:type="pct"/>
            <w:vAlign w:val="center"/>
            <w:hideMark/>
          </w:tcPr>
          <w:p w14:paraId="0D4C69B2" w14:textId="77777777" w:rsidR="00B9210D" w:rsidRPr="003E1CA3" w:rsidRDefault="00B9210D" w:rsidP="00B32111">
            <w:pPr>
              <w:jc w:val="center"/>
              <w:rPr>
                <w:rFonts w:cs="Arial"/>
              </w:rPr>
            </w:pPr>
            <w:r w:rsidRPr="003E1CA3">
              <w:rPr>
                <w:rFonts w:cs="Arial"/>
              </w:rPr>
              <w:t>ACAPS</w:t>
            </w:r>
          </w:p>
        </w:tc>
        <w:tc>
          <w:tcPr>
            <w:tcW w:w="1859" w:type="pct"/>
            <w:vAlign w:val="center"/>
            <w:hideMark/>
          </w:tcPr>
          <w:p w14:paraId="477F90C1" w14:textId="77777777" w:rsidR="00B9210D" w:rsidRPr="003E1CA3" w:rsidRDefault="00B9210D" w:rsidP="00B32111">
            <w:pPr>
              <w:rPr>
                <w:rFonts w:cs="Arial"/>
              </w:rPr>
            </w:pPr>
            <w:r w:rsidRPr="003E1CA3">
              <w:rPr>
                <w:rFonts w:cs="Arial"/>
              </w:rPr>
              <w:t>Ukraine Multi Sector Needs Assessment – Final Report – March 2015</w:t>
            </w:r>
          </w:p>
        </w:tc>
        <w:tc>
          <w:tcPr>
            <w:tcW w:w="2069" w:type="pct"/>
            <w:noWrap/>
            <w:vAlign w:val="center"/>
            <w:hideMark/>
          </w:tcPr>
          <w:p w14:paraId="03E113B5" w14:textId="77777777" w:rsidR="00B9210D" w:rsidRPr="003E1CA3" w:rsidRDefault="00B9210D" w:rsidP="00B32111">
            <w:pPr>
              <w:rPr>
                <w:rFonts w:cs="Arial"/>
              </w:rPr>
            </w:pPr>
            <w:r w:rsidRPr="003E1CA3">
              <w:rPr>
                <w:rFonts w:cs="Arial"/>
              </w:rPr>
              <w:t>Five Oblasts of Eastern Ukraine, GCA and NGCA</w:t>
            </w:r>
          </w:p>
        </w:tc>
      </w:tr>
      <w:tr w:rsidR="00B9210D" w:rsidRPr="003E1CA3" w14:paraId="5D4638A4" w14:textId="77777777" w:rsidTr="00935016">
        <w:trPr>
          <w:trHeight w:val="20"/>
          <w:jc w:val="center"/>
        </w:trPr>
        <w:tc>
          <w:tcPr>
            <w:tcW w:w="431" w:type="pct"/>
            <w:vAlign w:val="center"/>
            <w:hideMark/>
          </w:tcPr>
          <w:p w14:paraId="478F84BB" w14:textId="77777777" w:rsidR="00B9210D" w:rsidRPr="003E1CA3" w:rsidRDefault="00B9210D" w:rsidP="00B32111">
            <w:pPr>
              <w:jc w:val="center"/>
              <w:rPr>
                <w:rFonts w:cs="Arial"/>
              </w:rPr>
            </w:pPr>
            <w:r w:rsidRPr="003E1CA3">
              <w:rPr>
                <w:rFonts w:cs="Arial"/>
              </w:rPr>
              <w:t>2015</w:t>
            </w:r>
          </w:p>
        </w:tc>
        <w:tc>
          <w:tcPr>
            <w:tcW w:w="641" w:type="pct"/>
            <w:vAlign w:val="center"/>
            <w:hideMark/>
          </w:tcPr>
          <w:p w14:paraId="67E3E35B" w14:textId="77777777" w:rsidR="00B9210D" w:rsidRPr="003E1CA3" w:rsidRDefault="00B9210D" w:rsidP="00B32111">
            <w:pPr>
              <w:jc w:val="center"/>
              <w:rPr>
                <w:rFonts w:cs="Arial"/>
              </w:rPr>
            </w:pPr>
            <w:r w:rsidRPr="003E1CA3">
              <w:rPr>
                <w:rFonts w:cs="Arial"/>
              </w:rPr>
              <w:t>REACH</w:t>
            </w:r>
          </w:p>
        </w:tc>
        <w:tc>
          <w:tcPr>
            <w:tcW w:w="1859" w:type="pct"/>
            <w:vAlign w:val="center"/>
            <w:hideMark/>
          </w:tcPr>
          <w:p w14:paraId="2C9609B4" w14:textId="77777777" w:rsidR="00B9210D" w:rsidRPr="003E1CA3" w:rsidRDefault="00B9210D" w:rsidP="00B32111">
            <w:pPr>
              <w:rPr>
                <w:rFonts w:cs="Arial"/>
              </w:rPr>
            </w:pPr>
            <w:r w:rsidRPr="003E1CA3">
              <w:rPr>
                <w:rFonts w:cs="Arial"/>
              </w:rPr>
              <w:t>Shelter and NFI Needs Assessment</w:t>
            </w:r>
          </w:p>
        </w:tc>
        <w:tc>
          <w:tcPr>
            <w:tcW w:w="2069" w:type="pct"/>
            <w:noWrap/>
            <w:vAlign w:val="center"/>
            <w:hideMark/>
          </w:tcPr>
          <w:p w14:paraId="12FF0A99" w14:textId="77777777" w:rsidR="00B9210D" w:rsidRPr="003E1CA3" w:rsidRDefault="00B9210D" w:rsidP="00B32111">
            <w:pPr>
              <w:rPr>
                <w:rFonts w:cs="Arial"/>
              </w:rPr>
            </w:pPr>
            <w:r w:rsidRPr="003E1CA3">
              <w:rPr>
                <w:rFonts w:cs="Arial"/>
              </w:rPr>
              <w:t>Five Oblasts of Eastern Ukraine, GCA</w:t>
            </w:r>
          </w:p>
        </w:tc>
      </w:tr>
      <w:tr w:rsidR="00B9210D" w:rsidRPr="003E1CA3" w14:paraId="6452B9E5" w14:textId="77777777" w:rsidTr="00935016">
        <w:trPr>
          <w:trHeight w:val="20"/>
          <w:jc w:val="center"/>
        </w:trPr>
        <w:tc>
          <w:tcPr>
            <w:tcW w:w="431" w:type="pct"/>
            <w:vAlign w:val="center"/>
            <w:hideMark/>
          </w:tcPr>
          <w:p w14:paraId="69F7DA18" w14:textId="77777777" w:rsidR="00B9210D" w:rsidRPr="003E1CA3" w:rsidRDefault="00B9210D" w:rsidP="00B32111">
            <w:pPr>
              <w:jc w:val="center"/>
              <w:rPr>
                <w:rFonts w:cs="Arial"/>
              </w:rPr>
            </w:pPr>
            <w:r w:rsidRPr="003E1CA3">
              <w:rPr>
                <w:rFonts w:cs="Arial"/>
              </w:rPr>
              <w:t>2016</w:t>
            </w:r>
          </w:p>
        </w:tc>
        <w:tc>
          <w:tcPr>
            <w:tcW w:w="641" w:type="pct"/>
            <w:vAlign w:val="center"/>
            <w:hideMark/>
          </w:tcPr>
          <w:p w14:paraId="6476C7D9" w14:textId="77777777" w:rsidR="00B9210D" w:rsidRPr="003E1CA3" w:rsidRDefault="00B9210D" w:rsidP="00B32111">
            <w:pPr>
              <w:jc w:val="center"/>
              <w:rPr>
                <w:rFonts w:cs="Arial"/>
              </w:rPr>
            </w:pPr>
            <w:r w:rsidRPr="003E1CA3">
              <w:rPr>
                <w:rFonts w:cs="Arial"/>
              </w:rPr>
              <w:t>REACH</w:t>
            </w:r>
          </w:p>
        </w:tc>
        <w:tc>
          <w:tcPr>
            <w:tcW w:w="1859" w:type="pct"/>
            <w:vAlign w:val="center"/>
            <w:hideMark/>
          </w:tcPr>
          <w:p w14:paraId="3BDDB6B6" w14:textId="77777777" w:rsidR="00B9210D" w:rsidRPr="003E1CA3" w:rsidRDefault="00B9210D" w:rsidP="00B32111">
            <w:pPr>
              <w:rPr>
                <w:rFonts w:cs="Arial"/>
              </w:rPr>
            </w:pPr>
            <w:r w:rsidRPr="003E1CA3">
              <w:rPr>
                <w:rFonts w:cs="Arial"/>
              </w:rPr>
              <w:t>Inter-agency Vulnerability Assessment</w:t>
            </w:r>
          </w:p>
        </w:tc>
        <w:tc>
          <w:tcPr>
            <w:tcW w:w="2069" w:type="pct"/>
            <w:noWrap/>
            <w:vAlign w:val="center"/>
            <w:hideMark/>
          </w:tcPr>
          <w:p w14:paraId="43B726A7" w14:textId="77777777" w:rsidR="00B9210D" w:rsidRPr="003E1CA3" w:rsidRDefault="00B9210D" w:rsidP="00B32111">
            <w:pPr>
              <w:rPr>
                <w:rFonts w:cs="Arial"/>
              </w:rPr>
            </w:pPr>
            <w:r w:rsidRPr="003E1CA3">
              <w:rPr>
                <w:rFonts w:cs="Arial"/>
              </w:rPr>
              <w:t>Donetsk and Luhansk Oblasts, GCA and NGCA</w:t>
            </w:r>
          </w:p>
        </w:tc>
      </w:tr>
      <w:tr w:rsidR="00B9210D" w:rsidRPr="003E1CA3" w14:paraId="1122B523" w14:textId="77777777" w:rsidTr="00935016">
        <w:trPr>
          <w:trHeight w:val="20"/>
          <w:jc w:val="center"/>
        </w:trPr>
        <w:tc>
          <w:tcPr>
            <w:tcW w:w="431" w:type="pct"/>
            <w:vAlign w:val="center"/>
            <w:hideMark/>
          </w:tcPr>
          <w:p w14:paraId="54B26F3D" w14:textId="77777777" w:rsidR="00B9210D" w:rsidRPr="003E1CA3" w:rsidRDefault="00B9210D" w:rsidP="00B32111">
            <w:pPr>
              <w:jc w:val="center"/>
              <w:rPr>
                <w:rFonts w:cs="Arial"/>
              </w:rPr>
            </w:pPr>
            <w:r w:rsidRPr="003E1CA3">
              <w:rPr>
                <w:rFonts w:cs="Arial"/>
              </w:rPr>
              <w:t>2016</w:t>
            </w:r>
          </w:p>
        </w:tc>
        <w:tc>
          <w:tcPr>
            <w:tcW w:w="641" w:type="pct"/>
            <w:vAlign w:val="center"/>
            <w:hideMark/>
          </w:tcPr>
          <w:p w14:paraId="5C626A53" w14:textId="77777777" w:rsidR="00B9210D" w:rsidRPr="003E1CA3" w:rsidRDefault="00B9210D" w:rsidP="00B32111">
            <w:pPr>
              <w:jc w:val="center"/>
              <w:rPr>
                <w:rFonts w:cs="Arial"/>
              </w:rPr>
            </w:pPr>
            <w:r w:rsidRPr="003E1CA3">
              <w:rPr>
                <w:rFonts w:cs="Arial"/>
              </w:rPr>
              <w:t>IOM</w:t>
            </w:r>
          </w:p>
        </w:tc>
        <w:tc>
          <w:tcPr>
            <w:tcW w:w="1859" w:type="pct"/>
            <w:vAlign w:val="center"/>
            <w:hideMark/>
          </w:tcPr>
          <w:p w14:paraId="4695D2F6" w14:textId="77777777" w:rsidR="00B9210D" w:rsidRPr="003E1CA3" w:rsidRDefault="00B9210D" w:rsidP="00B32111">
            <w:pPr>
              <w:rPr>
                <w:rFonts w:cs="Arial"/>
              </w:rPr>
            </w:pPr>
            <w:r w:rsidRPr="003E1CA3">
              <w:rPr>
                <w:rFonts w:cs="Arial"/>
              </w:rPr>
              <w:t>National Monitoring System of the Situation with Internally Displaced Persons</w:t>
            </w:r>
          </w:p>
        </w:tc>
        <w:tc>
          <w:tcPr>
            <w:tcW w:w="2069" w:type="pct"/>
            <w:noWrap/>
            <w:vAlign w:val="center"/>
            <w:hideMark/>
          </w:tcPr>
          <w:p w14:paraId="7CCAF4EA" w14:textId="77777777" w:rsidR="00B9210D" w:rsidRPr="003E1CA3" w:rsidRDefault="00B9210D" w:rsidP="00B32111">
            <w:pPr>
              <w:rPr>
                <w:rFonts w:cs="Arial"/>
              </w:rPr>
            </w:pPr>
            <w:r w:rsidRPr="003E1CA3">
              <w:rPr>
                <w:rFonts w:cs="Arial"/>
              </w:rPr>
              <w:t>Ukraine</w:t>
            </w:r>
          </w:p>
        </w:tc>
      </w:tr>
      <w:tr w:rsidR="00B9210D" w:rsidRPr="003E1CA3" w14:paraId="39AD9F9C" w14:textId="77777777" w:rsidTr="00935016">
        <w:trPr>
          <w:trHeight w:val="20"/>
          <w:jc w:val="center"/>
        </w:trPr>
        <w:tc>
          <w:tcPr>
            <w:tcW w:w="431" w:type="pct"/>
            <w:vAlign w:val="center"/>
            <w:hideMark/>
          </w:tcPr>
          <w:p w14:paraId="7B8BCA91" w14:textId="77777777" w:rsidR="00B9210D" w:rsidRPr="003E1CA3" w:rsidRDefault="00B9210D" w:rsidP="00B32111">
            <w:pPr>
              <w:jc w:val="center"/>
              <w:rPr>
                <w:rFonts w:cs="Arial"/>
              </w:rPr>
            </w:pPr>
            <w:r w:rsidRPr="003E1CA3">
              <w:rPr>
                <w:rFonts w:cs="Arial"/>
              </w:rPr>
              <w:t>2017</w:t>
            </w:r>
          </w:p>
        </w:tc>
        <w:tc>
          <w:tcPr>
            <w:tcW w:w="641" w:type="pct"/>
            <w:vAlign w:val="center"/>
            <w:hideMark/>
          </w:tcPr>
          <w:p w14:paraId="3CE70820" w14:textId="77777777" w:rsidR="00B9210D" w:rsidRPr="003E1CA3" w:rsidRDefault="00B9210D" w:rsidP="00B32111">
            <w:pPr>
              <w:jc w:val="center"/>
              <w:rPr>
                <w:rFonts w:cs="Arial"/>
              </w:rPr>
            </w:pPr>
            <w:r w:rsidRPr="003E1CA3">
              <w:rPr>
                <w:rFonts w:cs="Arial"/>
              </w:rPr>
              <w:t>FSC</w:t>
            </w:r>
          </w:p>
        </w:tc>
        <w:tc>
          <w:tcPr>
            <w:tcW w:w="1859" w:type="pct"/>
            <w:vAlign w:val="center"/>
            <w:hideMark/>
          </w:tcPr>
          <w:p w14:paraId="062F7963" w14:textId="77777777" w:rsidR="00B9210D" w:rsidRPr="003E1CA3" w:rsidRDefault="00B9210D" w:rsidP="00B32111">
            <w:pPr>
              <w:rPr>
                <w:rFonts w:cs="Arial"/>
              </w:rPr>
            </w:pPr>
            <w:r w:rsidRPr="003E1CA3">
              <w:rPr>
                <w:rFonts w:cs="Arial"/>
              </w:rPr>
              <w:t>Food Security Assessment</w:t>
            </w:r>
          </w:p>
        </w:tc>
        <w:tc>
          <w:tcPr>
            <w:tcW w:w="2069" w:type="pct"/>
            <w:noWrap/>
            <w:vAlign w:val="center"/>
            <w:hideMark/>
          </w:tcPr>
          <w:p w14:paraId="6650828F" w14:textId="77777777" w:rsidR="00B9210D" w:rsidRPr="003E1CA3" w:rsidRDefault="00B9210D" w:rsidP="00B32111">
            <w:pPr>
              <w:rPr>
                <w:rFonts w:cs="Arial"/>
              </w:rPr>
            </w:pPr>
            <w:r w:rsidRPr="003E1CA3">
              <w:rPr>
                <w:rFonts w:cs="Arial"/>
              </w:rPr>
              <w:t>Donetsk and Luhansk Oblasts, GCA and NGCA</w:t>
            </w:r>
          </w:p>
        </w:tc>
      </w:tr>
      <w:tr w:rsidR="00B9210D" w:rsidRPr="003E1CA3" w14:paraId="3E9B3985" w14:textId="77777777" w:rsidTr="00935016">
        <w:trPr>
          <w:trHeight w:val="20"/>
          <w:jc w:val="center"/>
        </w:trPr>
        <w:tc>
          <w:tcPr>
            <w:tcW w:w="431" w:type="pct"/>
            <w:vAlign w:val="center"/>
            <w:hideMark/>
          </w:tcPr>
          <w:p w14:paraId="54D10095" w14:textId="77777777" w:rsidR="00B9210D" w:rsidRPr="003E1CA3" w:rsidRDefault="00B9210D" w:rsidP="00B32111">
            <w:pPr>
              <w:jc w:val="center"/>
              <w:rPr>
                <w:rFonts w:cs="Arial"/>
              </w:rPr>
            </w:pPr>
            <w:r w:rsidRPr="003E1CA3">
              <w:rPr>
                <w:rFonts w:cs="Arial"/>
              </w:rPr>
              <w:t>2017</w:t>
            </w:r>
          </w:p>
        </w:tc>
        <w:tc>
          <w:tcPr>
            <w:tcW w:w="641" w:type="pct"/>
            <w:vAlign w:val="center"/>
            <w:hideMark/>
          </w:tcPr>
          <w:p w14:paraId="711036F5" w14:textId="77777777" w:rsidR="00B9210D" w:rsidRPr="003E1CA3" w:rsidRDefault="00B9210D" w:rsidP="00B32111">
            <w:pPr>
              <w:jc w:val="center"/>
              <w:rPr>
                <w:rFonts w:cs="Arial"/>
              </w:rPr>
            </w:pPr>
            <w:r w:rsidRPr="003E1CA3">
              <w:rPr>
                <w:rFonts w:cs="Arial"/>
              </w:rPr>
              <w:t>REACH</w:t>
            </w:r>
          </w:p>
        </w:tc>
        <w:tc>
          <w:tcPr>
            <w:tcW w:w="1859" w:type="pct"/>
            <w:vAlign w:val="center"/>
            <w:hideMark/>
          </w:tcPr>
          <w:p w14:paraId="16194540" w14:textId="77777777" w:rsidR="00B9210D" w:rsidRPr="003E1CA3" w:rsidRDefault="00B9210D" w:rsidP="00B32111">
            <w:pPr>
              <w:rPr>
                <w:rFonts w:cs="Arial"/>
              </w:rPr>
            </w:pPr>
            <w:r w:rsidRPr="003E1CA3">
              <w:rPr>
                <w:rFonts w:cs="Arial"/>
              </w:rPr>
              <w:t>5</w:t>
            </w:r>
            <w:r>
              <w:rPr>
                <w:rFonts w:cs="Arial"/>
              </w:rPr>
              <w:t xml:space="preserve"> </w:t>
            </w:r>
            <w:r w:rsidRPr="003E1CA3">
              <w:rPr>
                <w:rFonts w:cs="Arial"/>
              </w:rPr>
              <w:t>km Zone Household Survey</w:t>
            </w:r>
          </w:p>
        </w:tc>
        <w:tc>
          <w:tcPr>
            <w:tcW w:w="2069" w:type="pct"/>
            <w:noWrap/>
            <w:vAlign w:val="center"/>
            <w:hideMark/>
          </w:tcPr>
          <w:p w14:paraId="62825F9F" w14:textId="77777777" w:rsidR="00B9210D" w:rsidRPr="003E1CA3" w:rsidRDefault="00B9210D" w:rsidP="00B32111">
            <w:pPr>
              <w:rPr>
                <w:rFonts w:cs="Arial"/>
              </w:rPr>
            </w:pPr>
            <w:r w:rsidRPr="003E1CA3">
              <w:rPr>
                <w:rFonts w:cs="Arial"/>
              </w:rPr>
              <w:t xml:space="preserve">Area </w:t>
            </w:r>
            <w:r>
              <w:rPr>
                <w:rFonts w:cs="Arial"/>
              </w:rPr>
              <w:t>5 km</w:t>
            </w:r>
            <w:r w:rsidRPr="003E1CA3">
              <w:rPr>
                <w:rFonts w:cs="Arial"/>
              </w:rPr>
              <w:t xml:space="preserve"> from the LoC, GCA</w:t>
            </w:r>
          </w:p>
        </w:tc>
      </w:tr>
    </w:tbl>
    <w:p w14:paraId="4BF687E6" w14:textId="77777777" w:rsidR="00D40569" w:rsidRPr="00662CA7" w:rsidRDefault="00D40569" w:rsidP="00D40569">
      <w:pPr>
        <w:spacing w:after="0" w:line="240" w:lineRule="auto"/>
        <w:rPr>
          <w:rFonts w:cs="Arial"/>
        </w:rPr>
      </w:pPr>
    </w:p>
    <w:p w14:paraId="748ACEC5" w14:textId="0CBDFF87" w:rsidR="003D2A17" w:rsidRPr="00F8299D" w:rsidRDefault="008D52F7" w:rsidP="00F8299D">
      <w:pPr>
        <w:pStyle w:val="Heading5"/>
        <w:spacing w:line="240" w:lineRule="auto"/>
      </w:pPr>
      <w:r w:rsidRPr="00662CA7">
        <w:t>5.4</w:t>
      </w:r>
      <w:r w:rsidR="00130C80" w:rsidRPr="00662CA7">
        <w:t>.</w:t>
      </w:r>
      <w:r w:rsidRPr="00662CA7">
        <w:t xml:space="preserve"> </w:t>
      </w:r>
      <w:r w:rsidR="002F7B7E" w:rsidRPr="00662CA7">
        <w:t>Primary Data Collection</w:t>
      </w:r>
      <w:r w:rsidR="000E34EF" w:rsidRPr="00662CA7">
        <w:t xml:space="preserve"> </w:t>
      </w:r>
    </w:p>
    <w:p w14:paraId="364C5481" w14:textId="76C95237" w:rsidR="00662CA7" w:rsidRDefault="001C2685" w:rsidP="00D40569">
      <w:pPr>
        <w:spacing w:after="0" w:line="240" w:lineRule="auto"/>
        <w:rPr>
          <w:rFonts w:cs="Arial"/>
        </w:rPr>
      </w:pPr>
      <w:r w:rsidRPr="00662CA7">
        <w:rPr>
          <w:rFonts w:cs="Arial"/>
        </w:rPr>
        <w:t>Primary data will be collected through a house</w:t>
      </w:r>
      <w:r w:rsidR="00103E41">
        <w:rPr>
          <w:rFonts w:cs="Arial"/>
        </w:rPr>
        <w:t>hold survey of 550 households within 5km of the</w:t>
      </w:r>
      <w:r w:rsidRPr="00662CA7">
        <w:rPr>
          <w:rFonts w:cs="Arial"/>
        </w:rPr>
        <w:t xml:space="preserve"> contact line</w:t>
      </w:r>
      <w:r w:rsidR="00662CA7">
        <w:rPr>
          <w:rFonts w:cs="Arial"/>
        </w:rPr>
        <w:t xml:space="preserve"> in Donetsk and Luhansk Oblasts</w:t>
      </w:r>
      <w:r w:rsidRPr="00662CA7">
        <w:rPr>
          <w:rFonts w:cs="Arial"/>
        </w:rPr>
        <w:t xml:space="preserve">. </w:t>
      </w:r>
      <w:r w:rsidR="003D2A17">
        <w:rPr>
          <w:rFonts w:cs="Arial"/>
        </w:rPr>
        <w:t>This area has been identified by earlier assessments at the region with the highest level of persistent and ongoing humanitarian need. Within the region, households will be selected through a stratified sample</w:t>
      </w:r>
      <w:r w:rsidR="00D5612C">
        <w:rPr>
          <w:rFonts w:cs="Arial"/>
        </w:rPr>
        <w:t xml:space="preserve"> (90% confidence interval, 7% margin of error for each stratum)</w:t>
      </w:r>
      <w:r w:rsidR="003D2A17">
        <w:rPr>
          <w:rFonts w:cs="Arial"/>
        </w:rPr>
        <w:t xml:space="preserve"> with the following strata:</w:t>
      </w:r>
      <w:r w:rsidRPr="00662CA7">
        <w:rPr>
          <w:rFonts w:cs="Arial"/>
        </w:rPr>
        <w:t xml:space="preserve"> </w:t>
      </w:r>
    </w:p>
    <w:p w14:paraId="1F0F8A34" w14:textId="77777777" w:rsidR="00662CA7" w:rsidRDefault="00662CA7" w:rsidP="00D40569">
      <w:pPr>
        <w:spacing w:after="0" w:line="240" w:lineRule="auto"/>
        <w:rPr>
          <w:rFonts w:cs="Arial"/>
        </w:rPr>
      </w:pPr>
    </w:p>
    <w:tbl>
      <w:tblPr>
        <w:tblW w:w="4519" w:type="dxa"/>
        <w:jc w:val="center"/>
        <w:tblLook w:val="04A0" w:firstRow="1" w:lastRow="0" w:firstColumn="1" w:lastColumn="0" w:noHBand="0" w:noVBand="1"/>
      </w:tblPr>
      <w:tblGrid>
        <w:gridCol w:w="1719"/>
        <w:gridCol w:w="1540"/>
        <w:gridCol w:w="1260"/>
      </w:tblGrid>
      <w:tr w:rsidR="00F31B14" w:rsidRPr="001105A1" w14:paraId="2E8C7ABD" w14:textId="77777777" w:rsidTr="00831E8A">
        <w:trPr>
          <w:trHeight w:val="300"/>
          <w:jc w:val="center"/>
        </w:trPr>
        <w:tc>
          <w:tcPr>
            <w:tcW w:w="1719" w:type="dxa"/>
            <w:tcBorders>
              <w:top w:val="nil"/>
              <w:left w:val="nil"/>
              <w:bottom w:val="nil"/>
              <w:right w:val="nil"/>
            </w:tcBorders>
            <w:shd w:val="clear" w:color="auto" w:fill="EE5859"/>
            <w:noWrap/>
            <w:vAlign w:val="bottom"/>
            <w:hideMark/>
          </w:tcPr>
          <w:p w14:paraId="38F526E3" w14:textId="34778165" w:rsidR="00F31B14" w:rsidRPr="005D7286" w:rsidRDefault="00F31B14" w:rsidP="001105A1">
            <w:pPr>
              <w:spacing w:after="0" w:line="240" w:lineRule="auto"/>
              <w:jc w:val="left"/>
              <w:rPr>
                <w:rFonts w:eastAsia="Times New Roman" w:cs="Calibri"/>
                <w:b/>
                <w:bCs/>
                <w:color w:val="FFFFFF" w:themeColor="background1"/>
              </w:rPr>
            </w:pPr>
            <w:r w:rsidRPr="005D7286">
              <w:rPr>
                <w:rFonts w:eastAsia="Times New Roman" w:cs="Calibri"/>
                <w:b/>
                <w:bCs/>
                <w:color w:val="FFFFFF" w:themeColor="background1"/>
              </w:rPr>
              <w:t>Stratum 1</w:t>
            </w:r>
          </w:p>
        </w:tc>
        <w:tc>
          <w:tcPr>
            <w:tcW w:w="1540" w:type="dxa"/>
            <w:tcBorders>
              <w:top w:val="nil"/>
              <w:left w:val="nil"/>
              <w:bottom w:val="nil"/>
              <w:right w:val="nil"/>
            </w:tcBorders>
            <w:shd w:val="clear" w:color="auto" w:fill="EE5859"/>
            <w:noWrap/>
            <w:vAlign w:val="bottom"/>
            <w:hideMark/>
          </w:tcPr>
          <w:p w14:paraId="2FE1935B" w14:textId="008A390B" w:rsidR="00F31B14" w:rsidRPr="005D7286" w:rsidRDefault="00F31B14" w:rsidP="001105A1">
            <w:pPr>
              <w:spacing w:after="0" w:line="240" w:lineRule="auto"/>
              <w:jc w:val="left"/>
              <w:rPr>
                <w:rFonts w:eastAsia="Times New Roman" w:cs="Calibri"/>
                <w:b/>
                <w:bCs/>
                <w:color w:val="FFFFFF" w:themeColor="background1"/>
              </w:rPr>
            </w:pPr>
            <w:r w:rsidRPr="005D7286">
              <w:rPr>
                <w:rFonts w:eastAsia="Times New Roman" w:cs="Calibri"/>
                <w:b/>
                <w:bCs/>
                <w:color w:val="FFFFFF" w:themeColor="background1"/>
              </w:rPr>
              <w:t>Stratum 2</w:t>
            </w:r>
          </w:p>
        </w:tc>
        <w:tc>
          <w:tcPr>
            <w:tcW w:w="1260" w:type="dxa"/>
            <w:tcBorders>
              <w:top w:val="nil"/>
              <w:left w:val="nil"/>
              <w:bottom w:val="nil"/>
              <w:right w:val="nil"/>
            </w:tcBorders>
            <w:shd w:val="clear" w:color="auto" w:fill="EE5859"/>
            <w:noWrap/>
            <w:vAlign w:val="bottom"/>
            <w:hideMark/>
          </w:tcPr>
          <w:p w14:paraId="7BDED489" w14:textId="77777777" w:rsidR="00F31B14" w:rsidRPr="005D7286" w:rsidRDefault="00F31B14" w:rsidP="001105A1">
            <w:pPr>
              <w:spacing w:after="0" w:line="240" w:lineRule="auto"/>
              <w:jc w:val="left"/>
              <w:rPr>
                <w:rFonts w:eastAsia="Times New Roman" w:cs="Calibri"/>
                <w:b/>
                <w:bCs/>
                <w:color w:val="FFFFFF" w:themeColor="background1"/>
              </w:rPr>
            </w:pPr>
            <w:r w:rsidRPr="005D7286">
              <w:rPr>
                <w:rFonts w:eastAsia="Times New Roman" w:cs="Calibri"/>
                <w:b/>
                <w:bCs/>
                <w:color w:val="FFFFFF" w:themeColor="background1"/>
              </w:rPr>
              <w:t>SAMPLE</w:t>
            </w:r>
          </w:p>
        </w:tc>
      </w:tr>
      <w:tr w:rsidR="00F31B14" w:rsidRPr="001105A1" w14:paraId="0343216A" w14:textId="77777777" w:rsidTr="00831E8A">
        <w:trPr>
          <w:trHeight w:val="300"/>
          <w:jc w:val="center"/>
        </w:trPr>
        <w:tc>
          <w:tcPr>
            <w:tcW w:w="1719" w:type="dxa"/>
            <w:tcBorders>
              <w:top w:val="nil"/>
              <w:left w:val="nil"/>
              <w:bottom w:val="nil"/>
              <w:right w:val="nil"/>
            </w:tcBorders>
            <w:shd w:val="clear" w:color="auto" w:fill="auto"/>
            <w:noWrap/>
            <w:vAlign w:val="bottom"/>
            <w:hideMark/>
          </w:tcPr>
          <w:p w14:paraId="5E0C0565" w14:textId="3B1FCC5D" w:rsidR="00F31B14" w:rsidRPr="005D7286" w:rsidRDefault="00F31B14" w:rsidP="001105A1">
            <w:pPr>
              <w:spacing w:after="0" w:line="240" w:lineRule="auto"/>
              <w:jc w:val="left"/>
              <w:rPr>
                <w:rFonts w:eastAsia="Times New Roman" w:cs="Calibri"/>
                <w:i/>
                <w:color w:val="000000"/>
              </w:rPr>
            </w:pPr>
            <w:r>
              <w:rPr>
                <w:rFonts w:eastAsia="Times New Roman" w:cs="Calibri"/>
                <w:i/>
                <w:color w:val="000000"/>
              </w:rPr>
              <w:t>Donetsk oblast</w:t>
            </w:r>
          </w:p>
        </w:tc>
        <w:tc>
          <w:tcPr>
            <w:tcW w:w="1540" w:type="dxa"/>
            <w:tcBorders>
              <w:top w:val="nil"/>
              <w:left w:val="nil"/>
              <w:bottom w:val="nil"/>
              <w:right w:val="nil"/>
            </w:tcBorders>
            <w:shd w:val="clear" w:color="auto" w:fill="auto"/>
            <w:noWrap/>
            <w:vAlign w:val="bottom"/>
            <w:hideMark/>
          </w:tcPr>
          <w:p w14:paraId="0E37DAB9" w14:textId="77777777" w:rsidR="00F31B14" w:rsidRPr="005D7286" w:rsidRDefault="00F31B14" w:rsidP="001105A1">
            <w:pPr>
              <w:spacing w:after="0" w:line="240" w:lineRule="auto"/>
              <w:jc w:val="left"/>
              <w:rPr>
                <w:rFonts w:eastAsia="Times New Roman" w:cs="Calibri"/>
                <w:i/>
                <w:color w:val="000000"/>
              </w:rPr>
            </w:pPr>
          </w:p>
        </w:tc>
        <w:tc>
          <w:tcPr>
            <w:tcW w:w="1260" w:type="dxa"/>
            <w:tcBorders>
              <w:top w:val="nil"/>
              <w:left w:val="nil"/>
              <w:bottom w:val="nil"/>
              <w:right w:val="nil"/>
            </w:tcBorders>
            <w:shd w:val="clear" w:color="auto" w:fill="auto"/>
            <w:noWrap/>
            <w:vAlign w:val="bottom"/>
            <w:hideMark/>
          </w:tcPr>
          <w:p w14:paraId="0FCE9552" w14:textId="77777777" w:rsidR="00F31B14" w:rsidRPr="005D7286" w:rsidRDefault="00F31B14" w:rsidP="001105A1">
            <w:pPr>
              <w:spacing w:after="0" w:line="240" w:lineRule="auto"/>
              <w:jc w:val="right"/>
              <w:rPr>
                <w:rFonts w:eastAsia="Times New Roman" w:cs="Calibri"/>
                <w:i/>
                <w:color w:val="000000"/>
              </w:rPr>
            </w:pPr>
            <w:r w:rsidRPr="005D7286">
              <w:rPr>
                <w:rFonts w:eastAsia="Times New Roman" w:cs="Calibri"/>
                <w:i/>
                <w:color w:val="000000"/>
              </w:rPr>
              <w:t>266</w:t>
            </w:r>
          </w:p>
        </w:tc>
      </w:tr>
      <w:tr w:rsidR="00F31B14" w:rsidRPr="001105A1" w14:paraId="222BC056" w14:textId="77777777" w:rsidTr="00831E8A">
        <w:trPr>
          <w:trHeight w:val="300"/>
          <w:jc w:val="center"/>
        </w:trPr>
        <w:tc>
          <w:tcPr>
            <w:tcW w:w="1719" w:type="dxa"/>
            <w:tcBorders>
              <w:top w:val="nil"/>
              <w:left w:val="nil"/>
              <w:bottom w:val="nil"/>
              <w:right w:val="nil"/>
            </w:tcBorders>
            <w:shd w:val="clear" w:color="auto" w:fill="auto"/>
            <w:noWrap/>
            <w:vAlign w:val="bottom"/>
            <w:hideMark/>
          </w:tcPr>
          <w:p w14:paraId="7328E3AC" w14:textId="77777777" w:rsidR="00F31B14" w:rsidRPr="005D7286" w:rsidRDefault="00F31B14" w:rsidP="005D7286">
            <w:pPr>
              <w:spacing w:after="0" w:line="240" w:lineRule="auto"/>
              <w:ind w:left="720"/>
              <w:jc w:val="left"/>
              <w:rPr>
                <w:rFonts w:eastAsia="Times New Roman" w:cs="Calibri"/>
                <w:color w:val="000000"/>
              </w:rPr>
            </w:pPr>
            <w:r w:rsidRPr="005D7286">
              <w:rPr>
                <w:rFonts w:eastAsia="Times New Roman" w:cs="Calibri"/>
                <w:color w:val="000000"/>
              </w:rPr>
              <w:t>Donetska</w:t>
            </w:r>
          </w:p>
        </w:tc>
        <w:tc>
          <w:tcPr>
            <w:tcW w:w="1540" w:type="dxa"/>
            <w:tcBorders>
              <w:top w:val="nil"/>
              <w:left w:val="nil"/>
              <w:bottom w:val="nil"/>
              <w:right w:val="nil"/>
            </w:tcBorders>
            <w:shd w:val="clear" w:color="auto" w:fill="auto"/>
            <w:noWrap/>
            <w:vAlign w:val="bottom"/>
            <w:hideMark/>
          </w:tcPr>
          <w:p w14:paraId="02B33274" w14:textId="63A21429" w:rsidR="00F31B14" w:rsidRPr="005D7286" w:rsidRDefault="00F31B14" w:rsidP="001105A1">
            <w:pPr>
              <w:spacing w:after="0" w:line="240" w:lineRule="auto"/>
              <w:jc w:val="left"/>
              <w:rPr>
                <w:rFonts w:eastAsia="Times New Roman" w:cs="Calibri"/>
                <w:color w:val="000000"/>
              </w:rPr>
            </w:pPr>
            <w:r>
              <w:rPr>
                <w:rFonts w:eastAsia="Times New Roman" w:cs="Calibri"/>
                <w:color w:val="000000"/>
              </w:rPr>
              <w:t>R</w:t>
            </w:r>
            <w:r w:rsidRPr="005D7286">
              <w:rPr>
                <w:rFonts w:eastAsia="Times New Roman" w:cs="Calibri"/>
                <w:color w:val="000000"/>
              </w:rPr>
              <w:t>ural</w:t>
            </w:r>
            <w:r w:rsidR="00755576">
              <w:rPr>
                <w:rStyle w:val="FootnoteReference"/>
                <w:rFonts w:eastAsia="Times New Roman" w:cs="Calibri"/>
                <w:color w:val="000000"/>
              </w:rPr>
              <w:footnoteReference w:id="3"/>
            </w:r>
          </w:p>
        </w:tc>
        <w:tc>
          <w:tcPr>
            <w:tcW w:w="1260" w:type="dxa"/>
            <w:tcBorders>
              <w:top w:val="nil"/>
              <w:left w:val="nil"/>
              <w:bottom w:val="nil"/>
              <w:right w:val="nil"/>
            </w:tcBorders>
            <w:shd w:val="clear" w:color="auto" w:fill="auto"/>
            <w:noWrap/>
            <w:vAlign w:val="bottom"/>
            <w:hideMark/>
          </w:tcPr>
          <w:p w14:paraId="2FA32E16" w14:textId="77777777" w:rsidR="00F31B14" w:rsidRPr="005D7286" w:rsidRDefault="00F31B14" w:rsidP="001105A1">
            <w:pPr>
              <w:spacing w:after="0" w:line="240" w:lineRule="auto"/>
              <w:jc w:val="right"/>
              <w:rPr>
                <w:rFonts w:eastAsia="Times New Roman" w:cs="Calibri"/>
                <w:color w:val="000000"/>
              </w:rPr>
            </w:pPr>
            <w:r w:rsidRPr="005D7286">
              <w:rPr>
                <w:rFonts w:eastAsia="Times New Roman" w:cs="Calibri"/>
                <w:color w:val="000000"/>
              </w:rPr>
              <w:t>129</w:t>
            </w:r>
          </w:p>
        </w:tc>
      </w:tr>
      <w:tr w:rsidR="00F31B14" w:rsidRPr="001105A1" w14:paraId="5D7540E3" w14:textId="77777777" w:rsidTr="00831E8A">
        <w:trPr>
          <w:trHeight w:val="300"/>
          <w:jc w:val="center"/>
        </w:trPr>
        <w:tc>
          <w:tcPr>
            <w:tcW w:w="1719" w:type="dxa"/>
            <w:tcBorders>
              <w:top w:val="nil"/>
              <w:left w:val="nil"/>
              <w:bottom w:val="nil"/>
              <w:right w:val="nil"/>
            </w:tcBorders>
            <w:shd w:val="clear" w:color="auto" w:fill="auto"/>
            <w:noWrap/>
            <w:vAlign w:val="bottom"/>
            <w:hideMark/>
          </w:tcPr>
          <w:p w14:paraId="24FC128A" w14:textId="77777777" w:rsidR="00F31B14" w:rsidRPr="005D7286" w:rsidRDefault="00F31B14" w:rsidP="005D7286">
            <w:pPr>
              <w:spacing w:after="0" w:line="240" w:lineRule="auto"/>
              <w:ind w:left="720"/>
              <w:jc w:val="left"/>
              <w:rPr>
                <w:rFonts w:eastAsia="Times New Roman" w:cs="Calibri"/>
                <w:color w:val="000000"/>
              </w:rPr>
            </w:pPr>
            <w:r w:rsidRPr="005D7286">
              <w:rPr>
                <w:rFonts w:eastAsia="Times New Roman" w:cs="Calibri"/>
                <w:color w:val="000000"/>
              </w:rPr>
              <w:t>Donetska</w:t>
            </w:r>
          </w:p>
        </w:tc>
        <w:tc>
          <w:tcPr>
            <w:tcW w:w="1540" w:type="dxa"/>
            <w:tcBorders>
              <w:top w:val="nil"/>
              <w:left w:val="nil"/>
              <w:bottom w:val="nil"/>
              <w:right w:val="nil"/>
            </w:tcBorders>
            <w:shd w:val="clear" w:color="auto" w:fill="auto"/>
            <w:noWrap/>
            <w:vAlign w:val="bottom"/>
            <w:hideMark/>
          </w:tcPr>
          <w:p w14:paraId="755FF0C7" w14:textId="282D89AE" w:rsidR="00F31B14" w:rsidRPr="005D7286" w:rsidRDefault="00F31B14" w:rsidP="001105A1">
            <w:pPr>
              <w:spacing w:after="0" w:line="240" w:lineRule="auto"/>
              <w:jc w:val="left"/>
              <w:rPr>
                <w:rFonts w:eastAsia="Times New Roman" w:cs="Calibri"/>
                <w:color w:val="000000"/>
              </w:rPr>
            </w:pPr>
            <w:r>
              <w:rPr>
                <w:rFonts w:eastAsia="Times New Roman" w:cs="Calibri"/>
                <w:color w:val="000000"/>
              </w:rPr>
              <w:t>U</w:t>
            </w:r>
            <w:r w:rsidRPr="005D7286">
              <w:rPr>
                <w:rFonts w:eastAsia="Times New Roman" w:cs="Calibri"/>
                <w:color w:val="000000"/>
              </w:rPr>
              <w:t>rban</w:t>
            </w:r>
          </w:p>
        </w:tc>
        <w:tc>
          <w:tcPr>
            <w:tcW w:w="1260" w:type="dxa"/>
            <w:tcBorders>
              <w:top w:val="nil"/>
              <w:left w:val="nil"/>
              <w:bottom w:val="nil"/>
              <w:right w:val="nil"/>
            </w:tcBorders>
            <w:shd w:val="clear" w:color="auto" w:fill="auto"/>
            <w:noWrap/>
            <w:vAlign w:val="bottom"/>
            <w:hideMark/>
          </w:tcPr>
          <w:p w14:paraId="7CA4E86B" w14:textId="77777777" w:rsidR="00F31B14" w:rsidRPr="005D7286" w:rsidRDefault="00F31B14" w:rsidP="001105A1">
            <w:pPr>
              <w:spacing w:after="0" w:line="240" w:lineRule="auto"/>
              <w:jc w:val="right"/>
              <w:rPr>
                <w:rFonts w:eastAsia="Times New Roman" w:cs="Calibri"/>
                <w:color w:val="000000"/>
              </w:rPr>
            </w:pPr>
            <w:r w:rsidRPr="005D7286">
              <w:rPr>
                <w:rFonts w:eastAsia="Times New Roman" w:cs="Calibri"/>
                <w:color w:val="000000"/>
              </w:rPr>
              <w:t>137</w:t>
            </w:r>
          </w:p>
        </w:tc>
      </w:tr>
      <w:tr w:rsidR="00F31B14" w:rsidRPr="001105A1" w14:paraId="45512EF4" w14:textId="77777777" w:rsidTr="00831E8A">
        <w:trPr>
          <w:trHeight w:val="300"/>
          <w:jc w:val="center"/>
        </w:trPr>
        <w:tc>
          <w:tcPr>
            <w:tcW w:w="1719" w:type="dxa"/>
            <w:tcBorders>
              <w:top w:val="nil"/>
              <w:left w:val="nil"/>
              <w:bottom w:val="nil"/>
              <w:right w:val="nil"/>
            </w:tcBorders>
            <w:shd w:val="clear" w:color="auto" w:fill="auto"/>
            <w:noWrap/>
            <w:vAlign w:val="bottom"/>
            <w:hideMark/>
          </w:tcPr>
          <w:p w14:paraId="2492C348" w14:textId="2F11C27E" w:rsidR="00F31B14" w:rsidRPr="00F31B14" w:rsidRDefault="00F31B14" w:rsidP="001105A1">
            <w:pPr>
              <w:spacing w:after="0" w:line="240" w:lineRule="auto"/>
              <w:jc w:val="left"/>
              <w:rPr>
                <w:rFonts w:eastAsia="Times New Roman" w:cs="Calibri"/>
                <w:i/>
                <w:color w:val="000000"/>
              </w:rPr>
            </w:pPr>
            <w:r>
              <w:rPr>
                <w:rFonts w:eastAsia="Times New Roman" w:cs="Calibri"/>
                <w:i/>
                <w:color w:val="000000"/>
              </w:rPr>
              <w:t>Luhansk o</w:t>
            </w:r>
            <w:r w:rsidRPr="00F31B14">
              <w:rPr>
                <w:rFonts w:eastAsia="Times New Roman" w:cs="Calibri"/>
                <w:i/>
                <w:color w:val="000000"/>
              </w:rPr>
              <w:t xml:space="preserve">blast </w:t>
            </w:r>
          </w:p>
        </w:tc>
        <w:tc>
          <w:tcPr>
            <w:tcW w:w="1540" w:type="dxa"/>
            <w:tcBorders>
              <w:top w:val="nil"/>
              <w:left w:val="nil"/>
              <w:bottom w:val="nil"/>
              <w:right w:val="nil"/>
            </w:tcBorders>
            <w:shd w:val="clear" w:color="auto" w:fill="auto"/>
            <w:noWrap/>
            <w:vAlign w:val="bottom"/>
            <w:hideMark/>
          </w:tcPr>
          <w:p w14:paraId="2D5A6737" w14:textId="77777777" w:rsidR="00F31B14" w:rsidRPr="005D7286" w:rsidRDefault="00F31B14" w:rsidP="001105A1">
            <w:pPr>
              <w:spacing w:after="0" w:line="240" w:lineRule="auto"/>
              <w:jc w:val="left"/>
              <w:rPr>
                <w:rFonts w:eastAsia="Times New Roman" w:cs="Calibri"/>
                <w:color w:val="000000"/>
              </w:rPr>
            </w:pPr>
          </w:p>
        </w:tc>
        <w:tc>
          <w:tcPr>
            <w:tcW w:w="1260" w:type="dxa"/>
            <w:tcBorders>
              <w:top w:val="nil"/>
              <w:left w:val="nil"/>
              <w:bottom w:val="nil"/>
              <w:right w:val="nil"/>
            </w:tcBorders>
            <w:shd w:val="clear" w:color="auto" w:fill="auto"/>
            <w:noWrap/>
            <w:vAlign w:val="bottom"/>
            <w:hideMark/>
          </w:tcPr>
          <w:p w14:paraId="00367C74" w14:textId="77777777" w:rsidR="00F31B14" w:rsidRPr="005D7286" w:rsidRDefault="00F31B14" w:rsidP="001105A1">
            <w:pPr>
              <w:spacing w:after="0" w:line="240" w:lineRule="auto"/>
              <w:jc w:val="right"/>
              <w:rPr>
                <w:rFonts w:eastAsia="Times New Roman" w:cs="Calibri"/>
                <w:i/>
                <w:color w:val="000000"/>
              </w:rPr>
            </w:pPr>
            <w:r w:rsidRPr="005D7286">
              <w:rPr>
                <w:rFonts w:eastAsia="Times New Roman" w:cs="Calibri"/>
                <w:i/>
                <w:color w:val="000000"/>
              </w:rPr>
              <w:t>280</w:t>
            </w:r>
          </w:p>
        </w:tc>
      </w:tr>
      <w:tr w:rsidR="00F31B14" w:rsidRPr="001105A1" w14:paraId="65E2D704" w14:textId="77777777" w:rsidTr="00831E8A">
        <w:trPr>
          <w:trHeight w:val="300"/>
          <w:jc w:val="center"/>
        </w:trPr>
        <w:tc>
          <w:tcPr>
            <w:tcW w:w="1719" w:type="dxa"/>
            <w:tcBorders>
              <w:top w:val="nil"/>
              <w:left w:val="nil"/>
              <w:bottom w:val="nil"/>
              <w:right w:val="nil"/>
            </w:tcBorders>
            <w:shd w:val="clear" w:color="auto" w:fill="auto"/>
            <w:noWrap/>
            <w:vAlign w:val="bottom"/>
            <w:hideMark/>
          </w:tcPr>
          <w:p w14:paraId="003146DB" w14:textId="77777777" w:rsidR="00F31B14" w:rsidRPr="005D7286" w:rsidRDefault="00F31B14" w:rsidP="005D7286">
            <w:pPr>
              <w:spacing w:after="0" w:line="240" w:lineRule="auto"/>
              <w:ind w:left="720"/>
              <w:jc w:val="left"/>
              <w:rPr>
                <w:rFonts w:eastAsia="Times New Roman" w:cs="Calibri"/>
                <w:color w:val="000000"/>
              </w:rPr>
            </w:pPr>
            <w:r w:rsidRPr="005D7286">
              <w:rPr>
                <w:rFonts w:eastAsia="Times New Roman" w:cs="Calibri"/>
                <w:color w:val="000000"/>
              </w:rPr>
              <w:t>Luhanska</w:t>
            </w:r>
          </w:p>
        </w:tc>
        <w:tc>
          <w:tcPr>
            <w:tcW w:w="1540" w:type="dxa"/>
            <w:tcBorders>
              <w:top w:val="nil"/>
              <w:left w:val="nil"/>
              <w:bottom w:val="nil"/>
              <w:right w:val="nil"/>
            </w:tcBorders>
            <w:shd w:val="clear" w:color="auto" w:fill="auto"/>
            <w:noWrap/>
            <w:vAlign w:val="bottom"/>
            <w:hideMark/>
          </w:tcPr>
          <w:p w14:paraId="7D77FEF2" w14:textId="3FFC4D2C" w:rsidR="00F31B14" w:rsidRPr="005D7286" w:rsidRDefault="00F31B14" w:rsidP="001105A1">
            <w:pPr>
              <w:spacing w:after="0" w:line="240" w:lineRule="auto"/>
              <w:jc w:val="left"/>
              <w:rPr>
                <w:rFonts w:eastAsia="Times New Roman" w:cs="Calibri"/>
                <w:color w:val="000000"/>
              </w:rPr>
            </w:pPr>
            <w:r>
              <w:rPr>
                <w:rFonts w:eastAsia="Times New Roman" w:cs="Calibri"/>
                <w:color w:val="000000"/>
              </w:rPr>
              <w:t>R</w:t>
            </w:r>
            <w:r w:rsidRPr="005D7286">
              <w:rPr>
                <w:rFonts w:eastAsia="Times New Roman" w:cs="Calibri"/>
                <w:color w:val="000000"/>
              </w:rPr>
              <w:t>ural</w:t>
            </w:r>
          </w:p>
        </w:tc>
        <w:tc>
          <w:tcPr>
            <w:tcW w:w="1260" w:type="dxa"/>
            <w:tcBorders>
              <w:top w:val="nil"/>
              <w:left w:val="nil"/>
              <w:bottom w:val="nil"/>
              <w:right w:val="nil"/>
            </w:tcBorders>
            <w:shd w:val="clear" w:color="auto" w:fill="auto"/>
            <w:noWrap/>
            <w:vAlign w:val="bottom"/>
            <w:hideMark/>
          </w:tcPr>
          <w:p w14:paraId="7F7C7D60" w14:textId="77777777" w:rsidR="00F31B14" w:rsidRPr="005D7286" w:rsidRDefault="00F31B14" w:rsidP="001105A1">
            <w:pPr>
              <w:spacing w:after="0" w:line="240" w:lineRule="auto"/>
              <w:jc w:val="right"/>
              <w:rPr>
                <w:rFonts w:eastAsia="Times New Roman" w:cs="Calibri"/>
                <w:color w:val="000000"/>
              </w:rPr>
            </w:pPr>
            <w:r w:rsidRPr="005D7286">
              <w:rPr>
                <w:rFonts w:eastAsia="Times New Roman" w:cs="Calibri"/>
                <w:color w:val="000000"/>
              </w:rPr>
              <w:t>140</w:t>
            </w:r>
          </w:p>
        </w:tc>
      </w:tr>
      <w:tr w:rsidR="00F31B14" w:rsidRPr="001105A1" w14:paraId="58BC9361" w14:textId="77777777" w:rsidTr="00831E8A">
        <w:trPr>
          <w:trHeight w:val="300"/>
          <w:jc w:val="center"/>
        </w:trPr>
        <w:tc>
          <w:tcPr>
            <w:tcW w:w="1719" w:type="dxa"/>
            <w:tcBorders>
              <w:top w:val="nil"/>
              <w:left w:val="nil"/>
              <w:bottom w:val="nil"/>
              <w:right w:val="nil"/>
            </w:tcBorders>
            <w:shd w:val="clear" w:color="auto" w:fill="auto"/>
            <w:noWrap/>
            <w:vAlign w:val="bottom"/>
            <w:hideMark/>
          </w:tcPr>
          <w:p w14:paraId="50A8D07C" w14:textId="77777777" w:rsidR="00F31B14" w:rsidRPr="005D7286" w:rsidRDefault="00F31B14" w:rsidP="005D7286">
            <w:pPr>
              <w:spacing w:after="0" w:line="240" w:lineRule="auto"/>
              <w:ind w:left="720"/>
              <w:jc w:val="left"/>
              <w:rPr>
                <w:rFonts w:eastAsia="Times New Roman" w:cs="Calibri"/>
                <w:color w:val="000000"/>
              </w:rPr>
            </w:pPr>
            <w:r w:rsidRPr="005D7286">
              <w:rPr>
                <w:rFonts w:eastAsia="Times New Roman" w:cs="Calibri"/>
                <w:color w:val="000000"/>
              </w:rPr>
              <w:t>Luhanska</w:t>
            </w:r>
          </w:p>
        </w:tc>
        <w:tc>
          <w:tcPr>
            <w:tcW w:w="1540" w:type="dxa"/>
            <w:tcBorders>
              <w:top w:val="nil"/>
              <w:left w:val="nil"/>
              <w:bottom w:val="nil"/>
              <w:right w:val="nil"/>
            </w:tcBorders>
            <w:shd w:val="clear" w:color="auto" w:fill="auto"/>
            <w:noWrap/>
            <w:vAlign w:val="bottom"/>
            <w:hideMark/>
          </w:tcPr>
          <w:p w14:paraId="7752FF7B" w14:textId="7608ED02" w:rsidR="00F31B14" w:rsidRPr="005D7286" w:rsidRDefault="00F31B14" w:rsidP="001105A1">
            <w:pPr>
              <w:spacing w:after="0" w:line="240" w:lineRule="auto"/>
              <w:jc w:val="left"/>
              <w:rPr>
                <w:rFonts w:eastAsia="Times New Roman" w:cs="Calibri"/>
                <w:color w:val="000000"/>
              </w:rPr>
            </w:pPr>
            <w:r>
              <w:rPr>
                <w:rFonts w:eastAsia="Times New Roman" w:cs="Calibri"/>
                <w:color w:val="000000"/>
              </w:rPr>
              <w:t>U</w:t>
            </w:r>
            <w:r w:rsidRPr="005D7286">
              <w:rPr>
                <w:rFonts w:eastAsia="Times New Roman" w:cs="Calibri"/>
                <w:color w:val="000000"/>
              </w:rPr>
              <w:t>rban</w:t>
            </w:r>
          </w:p>
        </w:tc>
        <w:tc>
          <w:tcPr>
            <w:tcW w:w="1260" w:type="dxa"/>
            <w:tcBorders>
              <w:top w:val="nil"/>
              <w:left w:val="nil"/>
              <w:bottom w:val="nil"/>
              <w:right w:val="nil"/>
            </w:tcBorders>
            <w:shd w:val="clear" w:color="auto" w:fill="auto"/>
            <w:noWrap/>
            <w:vAlign w:val="bottom"/>
            <w:hideMark/>
          </w:tcPr>
          <w:p w14:paraId="46201B1A" w14:textId="77777777" w:rsidR="00F31B14" w:rsidRPr="005D7286" w:rsidRDefault="00F31B14" w:rsidP="001105A1">
            <w:pPr>
              <w:spacing w:after="0" w:line="240" w:lineRule="auto"/>
              <w:jc w:val="right"/>
              <w:rPr>
                <w:rFonts w:eastAsia="Times New Roman" w:cs="Calibri"/>
                <w:color w:val="000000"/>
              </w:rPr>
            </w:pPr>
            <w:r w:rsidRPr="005D7286">
              <w:rPr>
                <w:rFonts w:eastAsia="Times New Roman" w:cs="Calibri"/>
                <w:color w:val="000000"/>
              </w:rPr>
              <w:t>140</w:t>
            </w:r>
          </w:p>
        </w:tc>
      </w:tr>
      <w:tr w:rsidR="00831E8A" w:rsidRPr="001105A1" w14:paraId="06A7E37E" w14:textId="77777777" w:rsidTr="00831E8A">
        <w:trPr>
          <w:trHeight w:val="300"/>
          <w:jc w:val="center"/>
        </w:trPr>
        <w:tc>
          <w:tcPr>
            <w:tcW w:w="1719" w:type="dxa"/>
            <w:tcBorders>
              <w:top w:val="nil"/>
              <w:left w:val="nil"/>
              <w:bottom w:val="nil"/>
              <w:right w:val="nil"/>
            </w:tcBorders>
            <w:shd w:val="clear" w:color="auto" w:fill="auto"/>
            <w:noWrap/>
            <w:vAlign w:val="bottom"/>
          </w:tcPr>
          <w:p w14:paraId="7190C3FE" w14:textId="3E6B7996" w:rsidR="00831E8A" w:rsidRPr="00831E8A" w:rsidRDefault="00831E8A" w:rsidP="005D7286">
            <w:pPr>
              <w:spacing w:after="0" w:line="240" w:lineRule="auto"/>
              <w:ind w:left="720"/>
              <w:jc w:val="left"/>
              <w:rPr>
                <w:rFonts w:eastAsia="Times New Roman" w:cs="Calibri"/>
                <w:b/>
                <w:color w:val="000000"/>
              </w:rPr>
            </w:pPr>
            <w:r w:rsidRPr="00831E8A">
              <w:rPr>
                <w:rFonts w:eastAsia="Times New Roman" w:cs="Calibri"/>
                <w:b/>
                <w:color w:val="000000"/>
              </w:rPr>
              <w:t xml:space="preserve">Total </w:t>
            </w:r>
          </w:p>
        </w:tc>
        <w:tc>
          <w:tcPr>
            <w:tcW w:w="1540" w:type="dxa"/>
            <w:tcBorders>
              <w:top w:val="nil"/>
              <w:left w:val="nil"/>
              <w:bottom w:val="nil"/>
              <w:right w:val="nil"/>
            </w:tcBorders>
            <w:shd w:val="clear" w:color="auto" w:fill="auto"/>
            <w:noWrap/>
            <w:vAlign w:val="bottom"/>
          </w:tcPr>
          <w:p w14:paraId="59BBE4DA" w14:textId="77777777" w:rsidR="00831E8A" w:rsidRDefault="00831E8A" w:rsidP="001105A1">
            <w:pPr>
              <w:spacing w:after="0" w:line="240" w:lineRule="auto"/>
              <w:jc w:val="left"/>
              <w:rPr>
                <w:rFonts w:eastAsia="Times New Roman" w:cs="Calibri"/>
                <w:color w:val="000000"/>
              </w:rPr>
            </w:pPr>
          </w:p>
        </w:tc>
        <w:tc>
          <w:tcPr>
            <w:tcW w:w="1260" w:type="dxa"/>
            <w:tcBorders>
              <w:top w:val="nil"/>
              <w:left w:val="nil"/>
              <w:bottom w:val="nil"/>
              <w:right w:val="nil"/>
            </w:tcBorders>
            <w:shd w:val="clear" w:color="auto" w:fill="auto"/>
            <w:noWrap/>
            <w:vAlign w:val="bottom"/>
          </w:tcPr>
          <w:p w14:paraId="18476985" w14:textId="0D64129E" w:rsidR="00831E8A" w:rsidRPr="00831E8A" w:rsidRDefault="00831E8A" w:rsidP="001105A1">
            <w:pPr>
              <w:spacing w:after="0" w:line="240" w:lineRule="auto"/>
              <w:jc w:val="right"/>
              <w:rPr>
                <w:rFonts w:eastAsia="Times New Roman" w:cs="Calibri"/>
                <w:b/>
                <w:color w:val="000000"/>
              </w:rPr>
            </w:pPr>
            <w:r w:rsidRPr="00831E8A">
              <w:rPr>
                <w:rFonts w:eastAsia="Times New Roman" w:cs="Calibri"/>
                <w:b/>
                <w:color w:val="000000"/>
              </w:rPr>
              <w:t>546</w:t>
            </w:r>
          </w:p>
        </w:tc>
      </w:tr>
    </w:tbl>
    <w:p w14:paraId="185FD94C" w14:textId="77777777" w:rsidR="00662CA7" w:rsidRDefault="00662CA7" w:rsidP="00D40569">
      <w:pPr>
        <w:spacing w:after="0" w:line="240" w:lineRule="auto"/>
        <w:rPr>
          <w:rFonts w:cs="Arial"/>
        </w:rPr>
      </w:pPr>
    </w:p>
    <w:p w14:paraId="2B0AE581" w14:textId="77777777" w:rsidR="00F8299D" w:rsidRDefault="00F8299D" w:rsidP="00D40569">
      <w:pPr>
        <w:spacing w:after="0" w:line="240" w:lineRule="auto"/>
        <w:rPr>
          <w:rFonts w:cs="Arial"/>
        </w:rPr>
      </w:pPr>
    </w:p>
    <w:p w14:paraId="260C2DAF" w14:textId="4023734B" w:rsidR="003D2A17" w:rsidRDefault="003D2A17" w:rsidP="00D40569">
      <w:pPr>
        <w:spacing w:after="0" w:line="240" w:lineRule="auto"/>
        <w:rPr>
          <w:rFonts w:cs="Arial"/>
        </w:rPr>
      </w:pPr>
      <w:r>
        <w:rPr>
          <w:rFonts w:cs="Arial"/>
        </w:rPr>
        <w:t xml:space="preserve">More specifically, </w:t>
      </w:r>
      <w:r w:rsidR="001105A1">
        <w:rPr>
          <w:rFonts w:cs="Arial"/>
        </w:rPr>
        <w:t>population data was taken from the official population data provided by the state statistics services of Ukraine. This data was</w:t>
      </w:r>
      <w:r>
        <w:rPr>
          <w:rFonts w:cs="Arial"/>
        </w:rPr>
        <w:t xml:space="preserve"> used to weight a computerized random point selection within </w:t>
      </w:r>
      <w:r w:rsidR="007D533D">
        <w:rPr>
          <w:rFonts w:cs="Arial"/>
        </w:rPr>
        <w:t>each</w:t>
      </w:r>
      <w:r>
        <w:rPr>
          <w:rFonts w:cs="Arial"/>
        </w:rPr>
        <w:t xml:space="preserve"> region</w:t>
      </w:r>
      <w:r w:rsidR="001105A1">
        <w:rPr>
          <w:rFonts w:cs="Arial"/>
        </w:rPr>
        <w:t xml:space="preserve"> using QGIS</w:t>
      </w:r>
      <w:r>
        <w:rPr>
          <w:rFonts w:cs="Arial"/>
        </w:rPr>
        <w:t>, meaning that within each strata, areas with higher density are proportionally more likely to be selected for interview</w:t>
      </w:r>
      <w:r w:rsidR="007D533D">
        <w:rPr>
          <w:rFonts w:cs="Arial"/>
        </w:rPr>
        <w:t>, thereby reducing the likelihood of a computer-selected point being located in an uninhabited area</w:t>
      </w:r>
      <w:r>
        <w:rPr>
          <w:rFonts w:cs="Arial"/>
        </w:rPr>
        <w:t xml:space="preserve">. Enumerators on the ground will identify the household at each selected point </w:t>
      </w:r>
      <w:r w:rsidR="007D533D">
        <w:rPr>
          <w:rFonts w:cs="Arial"/>
        </w:rPr>
        <w:t>or</w:t>
      </w:r>
      <w:r>
        <w:rPr>
          <w:rFonts w:cs="Arial"/>
        </w:rPr>
        <w:t xml:space="preserve"> locate the nearest household </w:t>
      </w:r>
      <w:r w:rsidR="007D533D">
        <w:rPr>
          <w:rFonts w:cs="Arial"/>
        </w:rPr>
        <w:t>to the point to conduct data collection in the case that the randomly selected location is uninhabited</w:t>
      </w:r>
      <w:r>
        <w:rPr>
          <w:rFonts w:cs="Arial"/>
        </w:rPr>
        <w:t>.</w:t>
      </w:r>
    </w:p>
    <w:p w14:paraId="1DD7C8A0" w14:textId="77777777" w:rsidR="003D2A17" w:rsidRDefault="003D2A17" w:rsidP="00D40569">
      <w:pPr>
        <w:spacing w:after="0" w:line="240" w:lineRule="auto"/>
        <w:rPr>
          <w:rFonts w:cs="Arial"/>
        </w:rPr>
      </w:pPr>
    </w:p>
    <w:p w14:paraId="35D1826C" w14:textId="23ACC5B3" w:rsidR="002C038E" w:rsidRDefault="003D2A17" w:rsidP="00D40569">
      <w:pPr>
        <w:spacing w:after="0" w:line="240" w:lineRule="auto"/>
        <w:rPr>
          <w:rFonts w:cs="Arial"/>
        </w:rPr>
      </w:pPr>
      <w:r>
        <w:rPr>
          <w:rFonts w:cs="Arial"/>
        </w:rPr>
        <w:t xml:space="preserve">Data </w:t>
      </w:r>
      <w:r w:rsidR="0078256A" w:rsidRPr="00662CA7">
        <w:rPr>
          <w:rFonts w:cs="Arial"/>
        </w:rPr>
        <w:t>will be collected using the KOBO platform</w:t>
      </w:r>
      <w:r>
        <w:rPr>
          <w:rFonts w:cs="Arial"/>
        </w:rPr>
        <w:t xml:space="preserve">, and enumerators will be trained prior to data collection in the use of KOBO as well as interviewing techniques and issues of protection of vulnerable populations. </w:t>
      </w:r>
    </w:p>
    <w:p w14:paraId="07AA3C58" w14:textId="362CA42D" w:rsidR="00292B74" w:rsidRPr="005D7286" w:rsidRDefault="00292B74" w:rsidP="005D7286">
      <w:pPr>
        <w:pStyle w:val="Heading6"/>
        <w:spacing w:before="120" w:after="120"/>
        <w:rPr>
          <w:i/>
        </w:rPr>
      </w:pPr>
      <w:r w:rsidRPr="005D7286">
        <w:rPr>
          <w:i/>
        </w:rPr>
        <w:t>Focus Group Discussions with Enumerators</w:t>
      </w:r>
    </w:p>
    <w:p w14:paraId="13ED77FD" w14:textId="7A24FABE" w:rsidR="00292B74" w:rsidRDefault="00292B74" w:rsidP="00292B74">
      <w:pPr>
        <w:spacing w:after="0" w:line="240" w:lineRule="auto"/>
        <w:rPr>
          <w:rFonts w:cs="Arial"/>
        </w:rPr>
      </w:pPr>
      <w:r>
        <w:rPr>
          <w:rFonts w:cs="Arial"/>
        </w:rPr>
        <w:t>REACH will organize sessions with enumerators to get their impressions on the overall impression of visited settlements and ii) in NGCA REACH will organize FGDs with the elderly, unemployed and employed to evaluate their specific needs.</w:t>
      </w:r>
    </w:p>
    <w:p w14:paraId="1820E8CC" w14:textId="77777777" w:rsidR="00292B74" w:rsidRDefault="00292B74" w:rsidP="00292B74">
      <w:pPr>
        <w:spacing w:after="0" w:line="240" w:lineRule="auto"/>
        <w:rPr>
          <w:rFonts w:cs="Arial"/>
        </w:rPr>
      </w:pPr>
    </w:p>
    <w:p w14:paraId="418FA351" w14:textId="77777777" w:rsidR="00292B74" w:rsidRDefault="00292B74" w:rsidP="00292B74">
      <w:pPr>
        <w:spacing w:after="0" w:line="240" w:lineRule="auto"/>
      </w:pPr>
      <w:r w:rsidRPr="48D839DC">
        <w:rPr>
          <w:rFonts w:cs="Arial"/>
        </w:rPr>
        <w:t>F</w:t>
      </w:r>
      <w:r>
        <w:t xml:space="preserve">ollowing each day of field data collection, </w:t>
      </w:r>
      <w:r w:rsidRPr="48D839DC">
        <w:rPr>
          <w:rFonts w:cs="Arial"/>
        </w:rPr>
        <w:t xml:space="preserve">REACH will conduct FGD with enumerators after their visits to the field in order to get qualitative data from direct observations. </w:t>
      </w:r>
      <w:r>
        <w:t xml:space="preserve">Enumerators will meet and conduct a debrief of their data collection as well as a focus group discussion about their direct observations of the communities that were surveyed as well as their observations of survey participants and KIIs. these FGDs will provide qualitative and comparative data about the security situation, infrastructure/damage, access to services and the data collection process. </w:t>
      </w:r>
    </w:p>
    <w:p w14:paraId="248E9440" w14:textId="40391D19" w:rsidR="00D40569" w:rsidRPr="00662CA7" w:rsidRDefault="00D40569" w:rsidP="00D40569">
      <w:pPr>
        <w:spacing w:after="0" w:line="240" w:lineRule="auto"/>
        <w:rPr>
          <w:rFonts w:cs="Arial"/>
        </w:rPr>
      </w:pPr>
    </w:p>
    <w:p w14:paraId="6DC77E33" w14:textId="208CABE6" w:rsidR="003D2A17" w:rsidRPr="003D2A17" w:rsidRDefault="008D52F7" w:rsidP="003D2A17">
      <w:pPr>
        <w:pStyle w:val="Heading5"/>
        <w:spacing w:line="240" w:lineRule="auto"/>
      </w:pPr>
      <w:r w:rsidRPr="00662CA7">
        <w:t>5.5</w:t>
      </w:r>
      <w:r w:rsidR="00130C80" w:rsidRPr="00662CA7">
        <w:t>.</w:t>
      </w:r>
      <w:r w:rsidRPr="00662CA7">
        <w:t xml:space="preserve"> </w:t>
      </w:r>
      <w:r w:rsidR="002F7B7E" w:rsidRPr="00662CA7">
        <w:t>Data Analysi</w:t>
      </w:r>
      <w:r w:rsidR="009325B8" w:rsidRPr="00662CA7">
        <w:t xml:space="preserve">s Plan </w:t>
      </w:r>
    </w:p>
    <w:p w14:paraId="12AC7CC1" w14:textId="77777777" w:rsidR="003D2A17" w:rsidRDefault="003D2A17" w:rsidP="00D40569">
      <w:pPr>
        <w:pStyle w:val="Paragraphe"/>
        <w:spacing w:line="240" w:lineRule="auto"/>
      </w:pPr>
    </w:p>
    <w:p w14:paraId="2D70EC9E" w14:textId="124FB8BD" w:rsidR="008D52F7" w:rsidRDefault="001C2685" w:rsidP="00D20BB1">
      <w:pPr>
        <w:pStyle w:val="Paragraphe"/>
        <w:spacing w:line="240" w:lineRule="auto"/>
        <w:jc w:val="both"/>
      </w:pPr>
      <w:r w:rsidRPr="00662CA7">
        <w:t xml:space="preserve">Secondary data will be analysed by REACH staff prior to conducting primary data collection to identify gaps and needs for the primary assessment. This gap analysis will include </w:t>
      </w:r>
      <w:r w:rsidR="005C5519" w:rsidRPr="00662CA7">
        <w:t>analysis of the comparability of data collected by the various humanitarian actors, including REACH data.</w:t>
      </w:r>
      <w:r w:rsidR="0078256A" w:rsidRPr="00662CA7">
        <w:t xml:space="preserve"> </w:t>
      </w:r>
      <w:r w:rsidR="005C5519" w:rsidRPr="00662CA7">
        <w:t xml:space="preserve"> Primary data will be analyzed by REACH staff using similar data analysis methodologies as the IAVA report, to allow for consistency in indicator measurements across the two reports. </w:t>
      </w:r>
    </w:p>
    <w:p w14:paraId="176EE3E8" w14:textId="4C7C4FBF" w:rsidR="007D533D" w:rsidRDefault="007D533D" w:rsidP="00D20BB1">
      <w:pPr>
        <w:pStyle w:val="Paragraphe"/>
        <w:spacing w:line="240" w:lineRule="auto"/>
        <w:jc w:val="both"/>
      </w:pPr>
    </w:p>
    <w:p w14:paraId="7746F49E" w14:textId="0A520090" w:rsidR="007D533D" w:rsidRDefault="007D533D" w:rsidP="00D20BB1">
      <w:pPr>
        <w:pStyle w:val="Paragraphe"/>
        <w:spacing w:line="240" w:lineRule="auto"/>
        <w:jc w:val="both"/>
      </w:pPr>
      <w:r>
        <w:t xml:space="preserve">Primary data will be entered into Excel instantaneously from </w:t>
      </w:r>
      <w:r w:rsidR="00292B74">
        <w:t>KOBO</w:t>
      </w:r>
      <w:r>
        <w:t xml:space="preserve">. During primary data collection, REACH Assessment Officer will review data daily to ensure collection methodology is being followed by enumerators and investigate any extreme outliers or other problematic data, including ensuring the sampling methodology is being carried out in accordance with the sampling plan. The Assessment Officer will keep a log of any changes, including cleaning of data. </w:t>
      </w:r>
    </w:p>
    <w:p w14:paraId="1C745767" w14:textId="53336002" w:rsidR="004B6C9B" w:rsidRPr="00662CA7" w:rsidRDefault="008A2287" w:rsidP="00D40569">
      <w:pPr>
        <w:pStyle w:val="Heading1"/>
        <w:rPr>
          <w:lang w:val="en-US"/>
        </w:rPr>
      </w:pPr>
      <w:r w:rsidRPr="00662CA7">
        <w:rPr>
          <w:lang w:val="en-US"/>
        </w:rPr>
        <w:t xml:space="preserve">6. </w:t>
      </w:r>
      <w:r w:rsidR="005C5014" w:rsidRPr="00662CA7">
        <w:rPr>
          <w:lang w:val="en-US"/>
        </w:rPr>
        <w:t>Product</w:t>
      </w:r>
      <w:r w:rsidR="000D1E9C" w:rsidRPr="00662CA7">
        <w:rPr>
          <w:lang w:val="en-US"/>
        </w:rPr>
        <w:t xml:space="preserve"> Typology</w:t>
      </w:r>
    </w:p>
    <w:p w14:paraId="43156B46" w14:textId="3175FF87" w:rsidR="00914BD7" w:rsidRPr="00662CA7" w:rsidRDefault="00914BD7" w:rsidP="00D40569">
      <w:pPr>
        <w:pStyle w:val="Caption"/>
        <w:spacing w:after="120" w:line="240" w:lineRule="auto"/>
        <w:rPr>
          <w:lang w:eastAsia="fr-FR"/>
        </w:rPr>
      </w:pPr>
      <w:r w:rsidRPr="00662CA7">
        <w:rPr>
          <w:lang w:eastAsia="fr-FR"/>
        </w:rPr>
        <w:t>Table 1: Type and number of pro</w:t>
      </w:r>
      <w:r w:rsidR="00B33232" w:rsidRPr="00662CA7">
        <w:rPr>
          <w:lang w:eastAsia="fr-FR"/>
        </w:rPr>
        <w:t>ducts required</w:t>
      </w:r>
      <w:r w:rsidRPr="00662CA7">
        <w:rPr>
          <w:lang w:eastAsia="fr-FR"/>
        </w:rPr>
        <w:t xml:space="preserve"> </w:t>
      </w:r>
    </w:p>
    <w:tbl>
      <w:tblPr>
        <w:tblStyle w:val="ListTable7Colorful-Accent1"/>
        <w:tblW w:w="9261" w:type="dxa"/>
        <w:tblLook w:val="04A0" w:firstRow="1" w:lastRow="0" w:firstColumn="1" w:lastColumn="0" w:noHBand="0" w:noVBand="1"/>
      </w:tblPr>
      <w:tblGrid>
        <w:gridCol w:w="2263"/>
        <w:gridCol w:w="2127"/>
        <w:gridCol w:w="4871"/>
      </w:tblGrid>
      <w:tr w:rsidR="00FC4F4B" w:rsidRPr="00662CA7" w14:paraId="623D4B78" w14:textId="77777777" w:rsidTr="00B34808">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4BEECBA8" w14:textId="07ECF550" w:rsidR="00FC4F4B" w:rsidRPr="00662CA7" w:rsidRDefault="00FC4F4B" w:rsidP="00D40569">
            <w:pPr>
              <w:pStyle w:val="Paragraphe"/>
              <w:spacing w:line="240" w:lineRule="auto"/>
              <w:rPr>
                <w:b/>
              </w:rPr>
            </w:pPr>
            <w:r w:rsidRPr="00662CA7">
              <w:rPr>
                <w:b/>
              </w:rPr>
              <w:t>Type of Product</w:t>
            </w:r>
          </w:p>
        </w:tc>
        <w:tc>
          <w:tcPr>
            <w:tcW w:w="2127" w:type="dxa"/>
            <w:vAlign w:val="center"/>
          </w:tcPr>
          <w:p w14:paraId="2307BE3B" w14:textId="2495DBE4" w:rsidR="00FC4F4B" w:rsidRPr="00662CA7" w:rsidRDefault="00FC4F4B" w:rsidP="00D40569">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62CA7">
              <w:rPr>
                <w:b/>
              </w:rPr>
              <w:t>Number of Product(s)</w:t>
            </w:r>
          </w:p>
        </w:tc>
        <w:tc>
          <w:tcPr>
            <w:tcW w:w="4871" w:type="dxa"/>
            <w:vAlign w:val="center"/>
          </w:tcPr>
          <w:p w14:paraId="7B199ADF" w14:textId="6B688A7D" w:rsidR="00FC4F4B" w:rsidRPr="00662CA7" w:rsidRDefault="00FC4F4B" w:rsidP="00D40569">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62CA7">
              <w:rPr>
                <w:b/>
              </w:rPr>
              <w:t>Additional information</w:t>
            </w:r>
          </w:p>
        </w:tc>
      </w:tr>
      <w:tr w:rsidR="00FC4F4B" w:rsidRPr="00662CA7" w14:paraId="1F07C072" w14:textId="77777777" w:rsidTr="00B34808">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4852AE9" w14:textId="6588A9C3" w:rsidR="00FC4F4B" w:rsidRPr="00662CA7" w:rsidRDefault="00FC4F4B" w:rsidP="00D40569">
            <w:pPr>
              <w:pStyle w:val="Paragraphe"/>
              <w:spacing w:before="120" w:line="240" w:lineRule="auto"/>
            </w:pPr>
            <w:r w:rsidRPr="00662CA7">
              <w:t>Report</w:t>
            </w:r>
          </w:p>
        </w:tc>
        <w:tc>
          <w:tcPr>
            <w:tcW w:w="2127" w:type="dxa"/>
            <w:tcBorders>
              <w:top w:val="single" w:sz="4" w:space="0" w:color="EE5859" w:themeColor="accent1"/>
              <w:right w:val="single" w:sz="4" w:space="0" w:color="EE5859" w:themeColor="accent1"/>
            </w:tcBorders>
            <w:vAlign w:val="center"/>
          </w:tcPr>
          <w:p w14:paraId="63CC1132" w14:textId="40E2E3B4" w:rsidR="00FC4F4B" w:rsidRPr="00662CA7" w:rsidRDefault="00DB1FC9" w:rsidP="00A275D1">
            <w:pPr>
              <w:pStyle w:val="Paragraphe"/>
              <w:jc w:val="center"/>
              <w:cnfStyle w:val="000000100000" w:firstRow="0" w:lastRow="0" w:firstColumn="0" w:lastColumn="0" w:oddVBand="0" w:evenVBand="0" w:oddHBand="1" w:evenHBand="0" w:firstRowFirstColumn="0" w:firstRowLastColumn="0" w:lastRowFirstColumn="0" w:lastRowLastColumn="0"/>
            </w:pPr>
            <w:r w:rsidRPr="00662CA7">
              <w:t>1</w:t>
            </w:r>
          </w:p>
        </w:tc>
        <w:tc>
          <w:tcPr>
            <w:tcW w:w="4871" w:type="dxa"/>
            <w:tcBorders>
              <w:left w:val="single" w:sz="4" w:space="0" w:color="EE5859" w:themeColor="accent1"/>
            </w:tcBorders>
            <w:vAlign w:val="center"/>
          </w:tcPr>
          <w:p w14:paraId="26BCA23A" w14:textId="45B21BC4" w:rsidR="00FC4F4B" w:rsidRPr="00662CA7" w:rsidRDefault="002C038E" w:rsidP="00E84F1B">
            <w:pPr>
              <w:pStyle w:val="Paragraphe"/>
              <w:cnfStyle w:val="000000100000" w:firstRow="0" w:lastRow="0" w:firstColumn="0" w:lastColumn="0" w:oddVBand="0" w:evenVBand="0" w:oddHBand="1" w:evenHBand="0" w:firstRowFirstColumn="0" w:firstRowLastColumn="0" w:lastRowFirstColumn="0" w:lastRowLastColumn="0"/>
            </w:pPr>
            <w:r>
              <w:t xml:space="preserve">The report will consist of </w:t>
            </w:r>
            <w:r w:rsidR="00E84F1B">
              <w:t>40</w:t>
            </w:r>
            <w:r>
              <w:t xml:space="preserve"> page </w:t>
            </w:r>
            <w:r w:rsidR="00E84F1B">
              <w:t>summary of core indicators and comparison to data from secondary sources</w:t>
            </w:r>
          </w:p>
        </w:tc>
      </w:tr>
      <w:tr w:rsidR="00FC4F4B" w:rsidRPr="00662CA7" w14:paraId="5E936984" w14:textId="77777777" w:rsidTr="00B34808">
        <w:trPr>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AE94927" w14:textId="28AC348E" w:rsidR="00FC4F4B" w:rsidRPr="00662CA7" w:rsidRDefault="00FC4F4B" w:rsidP="00D40569">
            <w:pPr>
              <w:pStyle w:val="Paragraphe"/>
              <w:spacing w:before="120" w:line="240" w:lineRule="auto"/>
            </w:pPr>
            <w:r w:rsidRPr="00662CA7">
              <w:t>Presentation</w:t>
            </w:r>
          </w:p>
        </w:tc>
        <w:tc>
          <w:tcPr>
            <w:tcW w:w="2127" w:type="dxa"/>
            <w:tcBorders>
              <w:right w:val="single" w:sz="4" w:space="0" w:color="EE5859" w:themeColor="accent1"/>
            </w:tcBorders>
            <w:vAlign w:val="center"/>
          </w:tcPr>
          <w:p w14:paraId="02A82BFF" w14:textId="6FD41A6A" w:rsidR="00FC4F4B" w:rsidRPr="00662CA7" w:rsidRDefault="0078256A" w:rsidP="00A275D1">
            <w:pPr>
              <w:pStyle w:val="Paragraphe"/>
              <w:jc w:val="center"/>
              <w:cnfStyle w:val="000000000000" w:firstRow="0" w:lastRow="0" w:firstColumn="0" w:lastColumn="0" w:oddVBand="0" w:evenVBand="0" w:oddHBand="0" w:evenHBand="0" w:firstRowFirstColumn="0" w:firstRowLastColumn="0" w:lastRowFirstColumn="0" w:lastRowLastColumn="0"/>
            </w:pPr>
            <w:r w:rsidRPr="00986573">
              <w:t>1</w:t>
            </w:r>
          </w:p>
        </w:tc>
        <w:tc>
          <w:tcPr>
            <w:tcW w:w="4871" w:type="dxa"/>
            <w:tcBorders>
              <w:left w:val="single" w:sz="4" w:space="0" w:color="EE5859" w:themeColor="accent1"/>
            </w:tcBorders>
            <w:vAlign w:val="center"/>
          </w:tcPr>
          <w:p w14:paraId="08AC8C6A" w14:textId="35395627" w:rsidR="00FC4F4B" w:rsidRPr="00662CA7" w:rsidRDefault="002C038E" w:rsidP="00A275D1">
            <w:pPr>
              <w:pStyle w:val="Paragraphe"/>
              <w:cnfStyle w:val="000000000000" w:firstRow="0" w:lastRow="0" w:firstColumn="0" w:lastColumn="0" w:oddVBand="0" w:evenVBand="0" w:oddHBand="0" w:evenHBand="0" w:firstRowFirstColumn="0" w:firstRowLastColumn="0" w:lastRowFirstColumn="0" w:lastRowLastColumn="0"/>
            </w:pPr>
            <w:r>
              <w:t>To be presented at relevant forums</w:t>
            </w:r>
          </w:p>
        </w:tc>
      </w:tr>
      <w:tr w:rsidR="00FC4F4B" w:rsidRPr="00662CA7" w14:paraId="23A37514" w14:textId="77777777" w:rsidTr="00B34808">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4D1ED41" w14:textId="60D4A861" w:rsidR="00FC4F4B" w:rsidRPr="00662CA7" w:rsidRDefault="00FC4F4B" w:rsidP="00D40569">
            <w:pPr>
              <w:pStyle w:val="Paragraphe"/>
              <w:spacing w:before="120" w:line="240" w:lineRule="auto"/>
            </w:pPr>
            <w:r w:rsidRPr="00662CA7">
              <w:t>Map</w:t>
            </w:r>
          </w:p>
        </w:tc>
        <w:tc>
          <w:tcPr>
            <w:tcW w:w="2127" w:type="dxa"/>
            <w:tcBorders>
              <w:right w:val="single" w:sz="4" w:space="0" w:color="EE5859" w:themeColor="accent1"/>
            </w:tcBorders>
            <w:vAlign w:val="center"/>
          </w:tcPr>
          <w:p w14:paraId="54879028" w14:textId="54996B4D" w:rsidR="00FC4F4B" w:rsidRPr="00662CA7" w:rsidRDefault="00D5612C" w:rsidP="00A275D1">
            <w:pPr>
              <w:pStyle w:val="Paragraphe"/>
              <w:jc w:val="center"/>
              <w:cnfStyle w:val="000000100000" w:firstRow="0" w:lastRow="0" w:firstColumn="0" w:lastColumn="0" w:oddVBand="0" w:evenVBand="0" w:oddHBand="1" w:evenHBand="0" w:firstRowFirstColumn="0" w:firstRowLastColumn="0" w:lastRowFirstColumn="0" w:lastRowLastColumn="0"/>
            </w:pPr>
            <w:r>
              <w:t>5</w:t>
            </w:r>
          </w:p>
        </w:tc>
        <w:tc>
          <w:tcPr>
            <w:tcW w:w="4871" w:type="dxa"/>
            <w:tcBorders>
              <w:left w:val="single" w:sz="4" w:space="0" w:color="EE5859" w:themeColor="accent1"/>
            </w:tcBorders>
            <w:vAlign w:val="center"/>
          </w:tcPr>
          <w:p w14:paraId="6FB23B8D" w14:textId="54FF19E8" w:rsidR="00FC4F4B" w:rsidRPr="00662CA7" w:rsidRDefault="00025C22" w:rsidP="00A275D1">
            <w:pPr>
              <w:pStyle w:val="Paragraphe"/>
              <w:cnfStyle w:val="000000100000" w:firstRow="0" w:lastRow="0" w:firstColumn="0" w:lastColumn="0" w:oddVBand="0" w:evenVBand="0" w:oddHBand="1" w:evenHBand="0" w:firstRowFirstColumn="0" w:firstRowLastColumn="0" w:lastRowFirstColumn="0" w:lastRowLastColumn="0"/>
            </w:pPr>
            <w:r>
              <w:rPr>
                <w:lang w:val="en-GB"/>
              </w:rPr>
              <w:t>To present spatial data related to specific geographic with limited text</w:t>
            </w:r>
          </w:p>
        </w:tc>
      </w:tr>
    </w:tbl>
    <w:p w14:paraId="512B4C17" w14:textId="77777777" w:rsidR="00CB6AAD" w:rsidRDefault="00CB6AAD" w:rsidP="00D40569">
      <w:pPr>
        <w:pStyle w:val="Heading1"/>
        <w:rPr>
          <w:lang w:val="en-US"/>
        </w:rPr>
      </w:pPr>
      <w:bookmarkStart w:id="16" w:name="_Toc377979131"/>
      <w:bookmarkStart w:id="17" w:name="_Toc377979262"/>
      <w:bookmarkStart w:id="18" w:name="_Toc377995761"/>
      <w:bookmarkEnd w:id="16"/>
      <w:bookmarkEnd w:id="17"/>
      <w:bookmarkEnd w:id="18"/>
    </w:p>
    <w:p w14:paraId="41BE93B3" w14:textId="77777777" w:rsidR="00CB6AAD" w:rsidRDefault="00CB6AAD">
      <w:pPr>
        <w:jc w:val="left"/>
        <w:rPr>
          <w:rFonts w:eastAsia="Times New Roman"/>
          <w:b/>
          <w:noProof/>
          <w:color w:val="EE5859" w:themeColor="accent1"/>
          <w:sz w:val="32"/>
          <w:szCs w:val="32"/>
          <w:lang w:eastAsia="fr-FR"/>
        </w:rPr>
      </w:pPr>
      <w:r>
        <w:br w:type="page"/>
      </w:r>
    </w:p>
    <w:p w14:paraId="66C86EEB" w14:textId="0512EA99" w:rsidR="006F3E44" w:rsidRPr="00662CA7" w:rsidRDefault="008A2287" w:rsidP="00D40569">
      <w:pPr>
        <w:pStyle w:val="Heading1"/>
        <w:rPr>
          <w:rFonts w:cs="Trade Gothic LT Std"/>
          <w:lang w:val="en-US"/>
        </w:rPr>
      </w:pPr>
      <w:r w:rsidRPr="00662CA7">
        <w:rPr>
          <w:lang w:val="en-US"/>
        </w:rPr>
        <w:lastRenderedPageBreak/>
        <w:t xml:space="preserve">7. </w:t>
      </w:r>
      <w:r w:rsidR="004B6C9B" w:rsidRPr="00662CA7">
        <w:rPr>
          <w:lang w:val="en-US"/>
        </w:rPr>
        <w:t>Management arrangements and work plan</w:t>
      </w:r>
    </w:p>
    <w:p w14:paraId="713F563C" w14:textId="3BCEF53D" w:rsidR="002638BC" w:rsidRPr="00662CA7" w:rsidRDefault="008D52F7" w:rsidP="00D40569">
      <w:pPr>
        <w:pStyle w:val="Heading5"/>
        <w:spacing w:before="120" w:after="120" w:line="240" w:lineRule="auto"/>
      </w:pPr>
      <w:bookmarkStart w:id="19" w:name="_Toc377979133"/>
      <w:bookmarkStart w:id="20" w:name="_Toc377979264"/>
      <w:bookmarkStart w:id="21" w:name="_Toc378417570"/>
      <w:bookmarkStart w:id="22" w:name="_Toc378417937"/>
      <w:bookmarkStart w:id="23" w:name="_Toc378690952"/>
      <w:bookmarkStart w:id="24" w:name="_Toc378691227"/>
      <w:bookmarkStart w:id="25" w:name="_Toc379274750"/>
      <w:r w:rsidRPr="00662CA7">
        <w:t>7.1</w:t>
      </w:r>
      <w:r w:rsidR="00130C80" w:rsidRPr="00662CA7">
        <w:t>.</w:t>
      </w:r>
      <w:r w:rsidRPr="00662CA7">
        <w:t xml:space="preserve"> </w:t>
      </w:r>
      <w:r w:rsidR="004B6C9B" w:rsidRPr="00662CA7">
        <w:t>Roles and Responsibilities, Organogram</w:t>
      </w:r>
    </w:p>
    <w:p w14:paraId="748E3031" w14:textId="576DB5E6" w:rsidR="008D52F7" w:rsidRPr="00662CA7" w:rsidRDefault="00B33232" w:rsidP="00D40569">
      <w:pPr>
        <w:pStyle w:val="Caption"/>
        <w:spacing w:line="240" w:lineRule="auto"/>
      </w:pPr>
      <w:r w:rsidRPr="00662CA7">
        <w:t xml:space="preserve">Table 2: Description of roles and responsibilities </w:t>
      </w:r>
    </w:p>
    <w:tbl>
      <w:tblPr>
        <w:tblStyle w:val="ListTable7Colorful-Accent1"/>
        <w:tblW w:w="0" w:type="auto"/>
        <w:tblLook w:val="04A0" w:firstRow="1" w:lastRow="0" w:firstColumn="1" w:lastColumn="0" w:noHBand="0" w:noVBand="1"/>
      </w:tblPr>
      <w:tblGrid>
        <w:gridCol w:w="2405"/>
        <w:gridCol w:w="1825"/>
        <w:gridCol w:w="1861"/>
        <w:gridCol w:w="1559"/>
        <w:gridCol w:w="1412"/>
      </w:tblGrid>
      <w:tr w:rsidR="00460607" w:rsidRPr="00662CA7" w14:paraId="59BE6FAF" w14:textId="77777777" w:rsidTr="005D72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2272CE0F" w:rsidR="00460607" w:rsidRPr="00662CA7" w:rsidRDefault="00460607" w:rsidP="00D40569">
            <w:pPr>
              <w:pStyle w:val="Paragraphe"/>
              <w:spacing w:line="240" w:lineRule="auto"/>
              <w:rPr>
                <w:b/>
              </w:rPr>
            </w:pPr>
            <w:r w:rsidRPr="00662CA7">
              <w:rPr>
                <w:b/>
              </w:rPr>
              <w:t>Task Description</w:t>
            </w:r>
          </w:p>
        </w:tc>
        <w:tc>
          <w:tcPr>
            <w:tcW w:w="1825" w:type="dxa"/>
            <w:vAlign w:val="center"/>
          </w:tcPr>
          <w:p w14:paraId="595E3984" w14:textId="2957DF55" w:rsidR="00460607" w:rsidRPr="00662CA7" w:rsidRDefault="00460607" w:rsidP="00D40569">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62CA7">
              <w:rPr>
                <w:b/>
              </w:rPr>
              <w:t>Responsible</w:t>
            </w:r>
          </w:p>
        </w:tc>
        <w:tc>
          <w:tcPr>
            <w:tcW w:w="1861" w:type="dxa"/>
            <w:vAlign w:val="center"/>
          </w:tcPr>
          <w:p w14:paraId="0ED1549F" w14:textId="7128F543" w:rsidR="00460607" w:rsidRPr="00662CA7" w:rsidRDefault="00460607" w:rsidP="00D40569">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62CA7">
              <w:rPr>
                <w:b/>
              </w:rPr>
              <w:t>Accountable</w:t>
            </w:r>
          </w:p>
        </w:tc>
        <w:tc>
          <w:tcPr>
            <w:tcW w:w="1559" w:type="dxa"/>
            <w:vAlign w:val="center"/>
          </w:tcPr>
          <w:p w14:paraId="0FA81F2C" w14:textId="68B8094F" w:rsidR="00460607" w:rsidRPr="00662CA7" w:rsidRDefault="00460607" w:rsidP="00D40569">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62CA7">
              <w:rPr>
                <w:b/>
              </w:rPr>
              <w:t>Consulted</w:t>
            </w:r>
          </w:p>
        </w:tc>
        <w:tc>
          <w:tcPr>
            <w:tcW w:w="1412" w:type="dxa"/>
            <w:vAlign w:val="center"/>
          </w:tcPr>
          <w:p w14:paraId="3FC0926F" w14:textId="3CD23E97" w:rsidR="00460607" w:rsidRPr="00662CA7" w:rsidRDefault="00460607" w:rsidP="00D40569">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62CA7">
              <w:rPr>
                <w:b/>
              </w:rPr>
              <w:t>Informed</w:t>
            </w:r>
          </w:p>
        </w:tc>
      </w:tr>
      <w:tr w:rsidR="00460607" w:rsidRPr="00662CA7" w14:paraId="2F3D6437" w14:textId="77777777" w:rsidTr="005D72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1CBACF8F" w:rsidR="00460607" w:rsidRPr="00662CA7" w:rsidRDefault="00D5612C" w:rsidP="00D40569">
            <w:pPr>
              <w:pStyle w:val="Paragraphe"/>
              <w:spacing w:line="240" w:lineRule="auto"/>
            </w:pPr>
            <w:r>
              <w:t>Indicator index</w:t>
            </w:r>
          </w:p>
        </w:tc>
        <w:tc>
          <w:tcPr>
            <w:tcW w:w="1825" w:type="dxa"/>
            <w:tcBorders>
              <w:right w:val="single" w:sz="4" w:space="0" w:color="EE5859" w:themeColor="accent1"/>
            </w:tcBorders>
            <w:vAlign w:val="center"/>
          </w:tcPr>
          <w:p w14:paraId="264ACEA7" w14:textId="1597316E" w:rsidR="00460607" w:rsidRPr="00662CA7"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Research Assistant</w:t>
            </w:r>
          </w:p>
        </w:tc>
        <w:tc>
          <w:tcPr>
            <w:tcW w:w="1861" w:type="dxa"/>
            <w:tcBorders>
              <w:left w:val="single" w:sz="4" w:space="0" w:color="EE5859" w:themeColor="accent1"/>
              <w:right w:val="single" w:sz="4" w:space="0" w:color="EE5859" w:themeColor="accent1"/>
            </w:tcBorders>
            <w:vAlign w:val="center"/>
          </w:tcPr>
          <w:p w14:paraId="1EE6ADAB" w14:textId="167477C7" w:rsidR="00460607" w:rsidRPr="00662CA7"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Assessement Officer</w:t>
            </w:r>
          </w:p>
        </w:tc>
        <w:tc>
          <w:tcPr>
            <w:tcW w:w="1559" w:type="dxa"/>
            <w:tcBorders>
              <w:left w:val="single" w:sz="4" w:space="0" w:color="EE5859" w:themeColor="accent1"/>
              <w:right w:val="single" w:sz="4" w:space="0" w:color="EE5859" w:themeColor="accent1"/>
            </w:tcBorders>
            <w:vAlign w:val="center"/>
          </w:tcPr>
          <w:p w14:paraId="12A13A29" w14:textId="4E982C0E" w:rsidR="00460607" w:rsidRPr="00662CA7"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Country Focal Point</w:t>
            </w:r>
            <w:r w:rsidR="00183B04">
              <w:t>, HQ</w:t>
            </w:r>
          </w:p>
        </w:tc>
        <w:tc>
          <w:tcPr>
            <w:tcW w:w="1412" w:type="dxa"/>
            <w:tcBorders>
              <w:left w:val="single" w:sz="4" w:space="0" w:color="EE5859" w:themeColor="accent1"/>
            </w:tcBorders>
            <w:vAlign w:val="center"/>
          </w:tcPr>
          <w:p w14:paraId="4E4103D8" w14:textId="56E70D1B" w:rsidR="00460607" w:rsidRPr="00662CA7" w:rsidRDefault="00183B04"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Partners</w:t>
            </w:r>
          </w:p>
        </w:tc>
      </w:tr>
      <w:tr w:rsidR="00460607" w:rsidRPr="00662CA7" w14:paraId="64E8620D" w14:textId="77777777" w:rsidTr="005D728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0C1E9B42" w:rsidR="00460607" w:rsidRPr="00662CA7" w:rsidRDefault="00D5612C" w:rsidP="00D40569">
            <w:pPr>
              <w:pStyle w:val="Paragraphe"/>
              <w:spacing w:line="240" w:lineRule="auto"/>
            </w:pPr>
            <w:r>
              <w:t>Secondary Data Review</w:t>
            </w:r>
          </w:p>
        </w:tc>
        <w:tc>
          <w:tcPr>
            <w:tcW w:w="1825" w:type="dxa"/>
            <w:tcBorders>
              <w:right w:val="single" w:sz="4" w:space="0" w:color="EE5859" w:themeColor="accent1"/>
            </w:tcBorders>
            <w:vAlign w:val="center"/>
          </w:tcPr>
          <w:p w14:paraId="16338C66" w14:textId="505079E2" w:rsidR="00460607" w:rsidRPr="00662CA7"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Assessment Officer</w:t>
            </w:r>
          </w:p>
        </w:tc>
        <w:tc>
          <w:tcPr>
            <w:tcW w:w="1861" w:type="dxa"/>
            <w:tcBorders>
              <w:left w:val="single" w:sz="4" w:space="0" w:color="EE5859" w:themeColor="accent1"/>
              <w:right w:val="single" w:sz="4" w:space="0" w:color="EE5859" w:themeColor="accent1"/>
            </w:tcBorders>
            <w:vAlign w:val="center"/>
          </w:tcPr>
          <w:p w14:paraId="529DE8B7" w14:textId="0C50BBAD" w:rsidR="00460607" w:rsidRPr="00662CA7"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Assessment Officer</w:t>
            </w:r>
          </w:p>
        </w:tc>
        <w:tc>
          <w:tcPr>
            <w:tcW w:w="1559" w:type="dxa"/>
            <w:tcBorders>
              <w:left w:val="single" w:sz="4" w:space="0" w:color="EE5859" w:themeColor="accent1"/>
              <w:right w:val="single" w:sz="4" w:space="0" w:color="EE5859" w:themeColor="accent1"/>
            </w:tcBorders>
            <w:vAlign w:val="center"/>
          </w:tcPr>
          <w:p w14:paraId="0EF58F26" w14:textId="3D833B32" w:rsidR="00460607" w:rsidRPr="00662CA7"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Country Focal Point</w:t>
            </w:r>
          </w:p>
        </w:tc>
        <w:tc>
          <w:tcPr>
            <w:tcW w:w="1412" w:type="dxa"/>
            <w:tcBorders>
              <w:left w:val="single" w:sz="4" w:space="0" w:color="EE5859" w:themeColor="accent1"/>
            </w:tcBorders>
            <w:vAlign w:val="center"/>
          </w:tcPr>
          <w:p w14:paraId="7D815009" w14:textId="5DA4F8D6" w:rsidR="00460607" w:rsidRPr="00662CA7" w:rsidRDefault="00460607"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p>
        </w:tc>
      </w:tr>
      <w:tr w:rsidR="00D5612C" w:rsidRPr="00662CA7" w14:paraId="1A2640F7" w14:textId="77777777" w:rsidTr="005D72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D7AAFA2" w14:textId="6FDDD124" w:rsidR="00D5612C" w:rsidRDefault="00D5612C" w:rsidP="00D40569">
            <w:pPr>
              <w:pStyle w:val="Paragraphe"/>
              <w:spacing w:line="240" w:lineRule="auto"/>
            </w:pPr>
            <w:r>
              <w:t>Questionnaire adjustment</w:t>
            </w:r>
          </w:p>
        </w:tc>
        <w:tc>
          <w:tcPr>
            <w:tcW w:w="1825" w:type="dxa"/>
            <w:tcBorders>
              <w:right w:val="single" w:sz="4" w:space="0" w:color="EE5859" w:themeColor="accent1"/>
            </w:tcBorders>
            <w:vAlign w:val="center"/>
          </w:tcPr>
          <w:p w14:paraId="76B0A574" w14:textId="0EC27ECA" w:rsidR="00D5612C"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Assessment Officer</w:t>
            </w:r>
          </w:p>
        </w:tc>
        <w:tc>
          <w:tcPr>
            <w:tcW w:w="1861" w:type="dxa"/>
            <w:tcBorders>
              <w:left w:val="single" w:sz="4" w:space="0" w:color="EE5859" w:themeColor="accent1"/>
              <w:right w:val="single" w:sz="4" w:space="0" w:color="EE5859" w:themeColor="accent1"/>
            </w:tcBorders>
            <w:vAlign w:val="center"/>
          </w:tcPr>
          <w:p w14:paraId="71C8378B" w14:textId="6318E8E9" w:rsidR="00D5612C"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Country Focal Point</w:t>
            </w:r>
          </w:p>
        </w:tc>
        <w:tc>
          <w:tcPr>
            <w:tcW w:w="1559" w:type="dxa"/>
            <w:tcBorders>
              <w:left w:val="single" w:sz="4" w:space="0" w:color="EE5859" w:themeColor="accent1"/>
              <w:right w:val="single" w:sz="4" w:space="0" w:color="EE5859" w:themeColor="accent1"/>
            </w:tcBorders>
            <w:vAlign w:val="center"/>
          </w:tcPr>
          <w:p w14:paraId="2907B89F" w14:textId="048B5E9B" w:rsidR="00D5612C" w:rsidRDefault="00183B04"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HQ, Partners</w:t>
            </w:r>
          </w:p>
        </w:tc>
        <w:tc>
          <w:tcPr>
            <w:tcW w:w="1412" w:type="dxa"/>
            <w:tcBorders>
              <w:left w:val="single" w:sz="4" w:space="0" w:color="EE5859" w:themeColor="accent1"/>
            </w:tcBorders>
            <w:vAlign w:val="center"/>
          </w:tcPr>
          <w:p w14:paraId="28427F9C" w14:textId="77777777" w:rsidR="00D5612C" w:rsidRPr="00662CA7"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p>
        </w:tc>
      </w:tr>
      <w:tr w:rsidR="00D5612C" w:rsidRPr="00662CA7" w14:paraId="748AC5EC" w14:textId="77777777" w:rsidTr="005D728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8B242FF" w14:textId="7EEBDE4E" w:rsidR="00D5612C" w:rsidRDefault="00D5612C" w:rsidP="00D40569">
            <w:pPr>
              <w:pStyle w:val="Paragraphe"/>
              <w:spacing w:line="240" w:lineRule="auto"/>
            </w:pPr>
            <w:r>
              <w:t xml:space="preserve">Pilot </w:t>
            </w:r>
          </w:p>
        </w:tc>
        <w:tc>
          <w:tcPr>
            <w:tcW w:w="1825" w:type="dxa"/>
            <w:tcBorders>
              <w:right w:val="single" w:sz="4" w:space="0" w:color="EE5859" w:themeColor="accent1"/>
            </w:tcBorders>
            <w:vAlign w:val="center"/>
          </w:tcPr>
          <w:p w14:paraId="19C110B3" w14:textId="6B12FDD5" w:rsidR="00D5612C"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Assessment Officer</w:t>
            </w:r>
          </w:p>
        </w:tc>
        <w:tc>
          <w:tcPr>
            <w:tcW w:w="1861" w:type="dxa"/>
            <w:tcBorders>
              <w:left w:val="single" w:sz="4" w:space="0" w:color="EE5859" w:themeColor="accent1"/>
              <w:right w:val="single" w:sz="4" w:space="0" w:color="EE5859" w:themeColor="accent1"/>
            </w:tcBorders>
            <w:vAlign w:val="center"/>
          </w:tcPr>
          <w:p w14:paraId="1EAA5143" w14:textId="7C6CBCEE" w:rsidR="00D5612C"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Assessment Officer</w:t>
            </w:r>
          </w:p>
        </w:tc>
        <w:tc>
          <w:tcPr>
            <w:tcW w:w="1559" w:type="dxa"/>
            <w:tcBorders>
              <w:left w:val="single" w:sz="4" w:space="0" w:color="EE5859" w:themeColor="accent1"/>
              <w:right w:val="single" w:sz="4" w:space="0" w:color="EE5859" w:themeColor="accent1"/>
            </w:tcBorders>
            <w:vAlign w:val="center"/>
          </w:tcPr>
          <w:p w14:paraId="06FC2D97" w14:textId="5D75AB4D" w:rsidR="00D5612C"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p>
        </w:tc>
        <w:tc>
          <w:tcPr>
            <w:tcW w:w="1412" w:type="dxa"/>
            <w:tcBorders>
              <w:left w:val="single" w:sz="4" w:space="0" w:color="EE5859" w:themeColor="accent1"/>
            </w:tcBorders>
            <w:vAlign w:val="center"/>
          </w:tcPr>
          <w:p w14:paraId="136DC0D1" w14:textId="5481AA1C" w:rsidR="00D5612C" w:rsidRPr="00662CA7" w:rsidRDefault="00183B04"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HQ</w:t>
            </w:r>
          </w:p>
        </w:tc>
      </w:tr>
      <w:tr w:rsidR="00D5612C" w:rsidRPr="00662CA7" w14:paraId="6D226BE8" w14:textId="77777777" w:rsidTr="005D72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409E5F1" w14:textId="66950CDA" w:rsidR="00D5612C" w:rsidRDefault="00D5612C" w:rsidP="00D40569">
            <w:pPr>
              <w:pStyle w:val="Paragraphe"/>
              <w:spacing w:line="240" w:lineRule="auto"/>
            </w:pPr>
            <w:r>
              <w:t>Data Collection</w:t>
            </w:r>
          </w:p>
        </w:tc>
        <w:tc>
          <w:tcPr>
            <w:tcW w:w="1825" w:type="dxa"/>
            <w:tcBorders>
              <w:right w:val="single" w:sz="4" w:space="0" w:color="EE5859" w:themeColor="accent1"/>
            </w:tcBorders>
            <w:vAlign w:val="center"/>
          </w:tcPr>
          <w:p w14:paraId="1AC7277E" w14:textId="0ED246F0" w:rsidR="00D5612C"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Area coordinator</w:t>
            </w:r>
          </w:p>
        </w:tc>
        <w:tc>
          <w:tcPr>
            <w:tcW w:w="1861" w:type="dxa"/>
            <w:tcBorders>
              <w:left w:val="single" w:sz="4" w:space="0" w:color="EE5859" w:themeColor="accent1"/>
              <w:right w:val="single" w:sz="4" w:space="0" w:color="EE5859" w:themeColor="accent1"/>
            </w:tcBorders>
            <w:vAlign w:val="center"/>
          </w:tcPr>
          <w:p w14:paraId="6542D78D" w14:textId="71D594A1" w:rsidR="00D5612C"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Area Coordinator</w:t>
            </w:r>
          </w:p>
        </w:tc>
        <w:tc>
          <w:tcPr>
            <w:tcW w:w="1559" w:type="dxa"/>
            <w:tcBorders>
              <w:left w:val="single" w:sz="4" w:space="0" w:color="EE5859" w:themeColor="accent1"/>
              <w:right w:val="single" w:sz="4" w:space="0" w:color="EE5859" w:themeColor="accent1"/>
            </w:tcBorders>
            <w:vAlign w:val="center"/>
          </w:tcPr>
          <w:p w14:paraId="505420B3" w14:textId="04559EAE" w:rsidR="00D5612C"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Country Focal Point</w:t>
            </w:r>
          </w:p>
        </w:tc>
        <w:tc>
          <w:tcPr>
            <w:tcW w:w="1412" w:type="dxa"/>
            <w:tcBorders>
              <w:left w:val="single" w:sz="4" w:space="0" w:color="EE5859" w:themeColor="accent1"/>
            </w:tcBorders>
            <w:vAlign w:val="center"/>
          </w:tcPr>
          <w:p w14:paraId="4677631F" w14:textId="3A0CE67F" w:rsidR="00D5612C" w:rsidRPr="00662CA7" w:rsidRDefault="00183B04"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HQ, Partners</w:t>
            </w:r>
          </w:p>
        </w:tc>
      </w:tr>
      <w:tr w:rsidR="00D5612C" w:rsidRPr="00662CA7" w14:paraId="5B3CC433" w14:textId="77777777" w:rsidTr="005D728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35B891C" w14:textId="3AF01E91" w:rsidR="00D5612C" w:rsidRDefault="00D5612C">
            <w:pPr>
              <w:pStyle w:val="Paragraphe"/>
              <w:spacing w:line="240" w:lineRule="auto"/>
            </w:pPr>
            <w:r>
              <w:t>Data Cleaning</w:t>
            </w:r>
          </w:p>
        </w:tc>
        <w:tc>
          <w:tcPr>
            <w:tcW w:w="1825" w:type="dxa"/>
            <w:tcBorders>
              <w:right w:val="single" w:sz="4" w:space="0" w:color="EE5859" w:themeColor="accent1"/>
            </w:tcBorders>
            <w:vAlign w:val="center"/>
          </w:tcPr>
          <w:p w14:paraId="59A7B5D0" w14:textId="6E0C25F0" w:rsidR="00D5612C"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GIS Officer</w:t>
            </w:r>
          </w:p>
        </w:tc>
        <w:tc>
          <w:tcPr>
            <w:tcW w:w="1861" w:type="dxa"/>
            <w:tcBorders>
              <w:left w:val="single" w:sz="4" w:space="0" w:color="EE5859" w:themeColor="accent1"/>
              <w:right w:val="single" w:sz="4" w:space="0" w:color="EE5859" w:themeColor="accent1"/>
            </w:tcBorders>
            <w:vAlign w:val="center"/>
          </w:tcPr>
          <w:p w14:paraId="11F6C0B6" w14:textId="3387B4A3" w:rsidR="00D5612C"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GIS Officer</w:t>
            </w:r>
          </w:p>
        </w:tc>
        <w:tc>
          <w:tcPr>
            <w:tcW w:w="1559" w:type="dxa"/>
            <w:tcBorders>
              <w:left w:val="single" w:sz="4" w:space="0" w:color="EE5859" w:themeColor="accent1"/>
              <w:right w:val="single" w:sz="4" w:space="0" w:color="EE5859" w:themeColor="accent1"/>
            </w:tcBorders>
            <w:vAlign w:val="center"/>
          </w:tcPr>
          <w:p w14:paraId="424BB8EB" w14:textId="5D6893C4" w:rsidR="00D5612C" w:rsidRDefault="00183B04"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HQ</w:t>
            </w:r>
          </w:p>
        </w:tc>
        <w:tc>
          <w:tcPr>
            <w:tcW w:w="1412" w:type="dxa"/>
            <w:tcBorders>
              <w:left w:val="single" w:sz="4" w:space="0" w:color="EE5859" w:themeColor="accent1"/>
            </w:tcBorders>
            <w:vAlign w:val="center"/>
          </w:tcPr>
          <w:p w14:paraId="6E01EF0D" w14:textId="77777777" w:rsidR="00D5612C" w:rsidRPr="00662CA7"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p>
        </w:tc>
      </w:tr>
      <w:tr w:rsidR="00D5612C" w:rsidRPr="00662CA7" w14:paraId="641421DA" w14:textId="77777777" w:rsidTr="005D72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2D5E4C4" w14:textId="7E75A465" w:rsidR="00D5612C" w:rsidRDefault="00D5612C" w:rsidP="00D5612C">
            <w:pPr>
              <w:pStyle w:val="Paragraphe"/>
              <w:spacing w:line="240" w:lineRule="auto"/>
            </w:pPr>
            <w:r>
              <w:t xml:space="preserve">Data Analysis </w:t>
            </w:r>
          </w:p>
        </w:tc>
        <w:tc>
          <w:tcPr>
            <w:tcW w:w="1825" w:type="dxa"/>
            <w:tcBorders>
              <w:right w:val="single" w:sz="4" w:space="0" w:color="EE5859" w:themeColor="accent1"/>
            </w:tcBorders>
            <w:vAlign w:val="center"/>
          </w:tcPr>
          <w:p w14:paraId="42B623D2" w14:textId="36DB3AAB" w:rsidR="00D5612C"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Data Analyst</w:t>
            </w:r>
          </w:p>
        </w:tc>
        <w:tc>
          <w:tcPr>
            <w:tcW w:w="1861" w:type="dxa"/>
            <w:tcBorders>
              <w:left w:val="single" w:sz="4" w:space="0" w:color="EE5859" w:themeColor="accent1"/>
              <w:right w:val="single" w:sz="4" w:space="0" w:color="EE5859" w:themeColor="accent1"/>
            </w:tcBorders>
            <w:vAlign w:val="center"/>
          </w:tcPr>
          <w:p w14:paraId="6089095A" w14:textId="71D047D1" w:rsidR="00D5612C"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Data Analyst</w:t>
            </w:r>
          </w:p>
        </w:tc>
        <w:tc>
          <w:tcPr>
            <w:tcW w:w="1559" w:type="dxa"/>
            <w:tcBorders>
              <w:left w:val="single" w:sz="4" w:space="0" w:color="EE5859" w:themeColor="accent1"/>
              <w:right w:val="single" w:sz="4" w:space="0" w:color="EE5859" w:themeColor="accent1"/>
            </w:tcBorders>
            <w:vAlign w:val="center"/>
          </w:tcPr>
          <w:p w14:paraId="0438A847" w14:textId="1766F1E9" w:rsidR="00D5612C" w:rsidRDefault="00183B04"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HQ, Partners</w:t>
            </w:r>
          </w:p>
        </w:tc>
        <w:tc>
          <w:tcPr>
            <w:tcW w:w="1412" w:type="dxa"/>
            <w:tcBorders>
              <w:left w:val="single" w:sz="4" w:space="0" w:color="EE5859" w:themeColor="accent1"/>
            </w:tcBorders>
            <w:vAlign w:val="center"/>
          </w:tcPr>
          <w:p w14:paraId="0C9C5276" w14:textId="77777777" w:rsidR="00D5612C" w:rsidRPr="00662CA7"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p>
        </w:tc>
      </w:tr>
      <w:tr w:rsidR="00D5612C" w:rsidRPr="00662CA7" w14:paraId="4F4C8579" w14:textId="77777777" w:rsidTr="005D728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A4B4E19" w14:textId="4BA0E445" w:rsidR="00D5612C" w:rsidRDefault="00D5612C" w:rsidP="00D5612C">
            <w:pPr>
              <w:pStyle w:val="Paragraphe"/>
              <w:spacing w:line="240" w:lineRule="auto"/>
            </w:pPr>
            <w:r>
              <w:t>Reporting</w:t>
            </w:r>
          </w:p>
        </w:tc>
        <w:tc>
          <w:tcPr>
            <w:tcW w:w="1825" w:type="dxa"/>
            <w:tcBorders>
              <w:right w:val="single" w:sz="4" w:space="0" w:color="EE5859" w:themeColor="accent1"/>
            </w:tcBorders>
            <w:vAlign w:val="center"/>
          </w:tcPr>
          <w:p w14:paraId="25FFE123" w14:textId="061F0779" w:rsidR="00D5612C"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Assessment Officer</w:t>
            </w:r>
          </w:p>
        </w:tc>
        <w:tc>
          <w:tcPr>
            <w:tcW w:w="1861" w:type="dxa"/>
            <w:tcBorders>
              <w:left w:val="single" w:sz="4" w:space="0" w:color="EE5859" w:themeColor="accent1"/>
              <w:right w:val="single" w:sz="4" w:space="0" w:color="EE5859" w:themeColor="accent1"/>
            </w:tcBorders>
            <w:vAlign w:val="center"/>
          </w:tcPr>
          <w:p w14:paraId="646CBD33" w14:textId="388AF15E" w:rsidR="00D5612C"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Assessment Officer</w:t>
            </w:r>
          </w:p>
        </w:tc>
        <w:tc>
          <w:tcPr>
            <w:tcW w:w="1559" w:type="dxa"/>
            <w:tcBorders>
              <w:left w:val="single" w:sz="4" w:space="0" w:color="EE5859" w:themeColor="accent1"/>
              <w:right w:val="single" w:sz="4" w:space="0" w:color="EE5859" w:themeColor="accent1"/>
            </w:tcBorders>
            <w:vAlign w:val="center"/>
          </w:tcPr>
          <w:p w14:paraId="3AA3444A" w14:textId="1244B72E" w:rsidR="00D5612C" w:rsidRDefault="00D5612C"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Country Focal Point</w:t>
            </w:r>
          </w:p>
        </w:tc>
        <w:tc>
          <w:tcPr>
            <w:tcW w:w="1412" w:type="dxa"/>
            <w:tcBorders>
              <w:left w:val="single" w:sz="4" w:space="0" w:color="EE5859" w:themeColor="accent1"/>
            </w:tcBorders>
            <w:vAlign w:val="center"/>
          </w:tcPr>
          <w:p w14:paraId="247FA0E7" w14:textId="6CCDA406" w:rsidR="00D5612C" w:rsidRPr="00662CA7" w:rsidRDefault="00183B04"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HQ</w:t>
            </w:r>
          </w:p>
        </w:tc>
      </w:tr>
      <w:tr w:rsidR="00D5612C" w:rsidRPr="00662CA7" w14:paraId="4CDD68E3" w14:textId="77777777" w:rsidTr="005D72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C855527" w14:textId="012789C4" w:rsidR="00D5612C" w:rsidRDefault="00D5612C" w:rsidP="00D5612C">
            <w:pPr>
              <w:pStyle w:val="Paragraphe"/>
              <w:spacing w:line="240" w:lineRule="auto"/>
            </w:pPr>
            <w:r>
              <w:t>Draft Review</w:t>
            </w:r>
          </w:p>
        </w:tc>
        <w:tc>
          <w:tcPr>
            <w:tcW w:w="1825" w:type="dxa"/>
            <w:tcBorders>
              <w:right w:val="single" w:sz="4" w:space="0" w:color="EE5859" w:themeColor="accent1"/>
            </w:tcBorders>
            <w:vAlign w:val="center"/>
          </w:tcPr>
          <w:p w14:paraId="422074A9" w14:textId="1A2E0BDD" w:rsidR="00D5612C"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Country Focal Point</w:t>
            </w:r>
          </w:p>
        </w:tc>
        <w:tc>
          <w:tcPr>
            <w:tcW w:w="1861" w:type="dxa"/>
            <w:tcBorders>
              <w:left w:val="single" w:sz="4" w:space="0" w:color="EE5859" w:themeColor="accent1"/>
              <w:right w:val="single" w:sz="4" w:space="0" w:color="EE5859" w:themeColor="accent1"/>
            </w:tcBorders>
            <w:vAlign w:val="center"/>
          </w:tcPr>
          <w:p w14:paraId="722859C6" w14:textId="5CDA86E0" w:rsidR="00D5612C"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Country Focal Point</w:t>
            </w:r>
          </w:p>
        </w:tc>
        <w:tc>
          <w:tcPr>
            <w:tcW w:w="1559" w:type="dxa"/>
            <w:tcBorders>
              <w:left w:val="single" w:sz="4" w:space="0" w:color="EE5859" w:themeColor="accent1"/>
              <w:right w:val="single" w:sz="4" w:space="0" w:color="EE5859" w:themeColor="accent1"/>
            </w:tcBorders>
            <w:vAlign w:val="center"/>
          </w:tcPr>
          <w:p w14:paraId="1108EDBB" w14:textId="69078101" w:rsidR="00D5612C" w:rsidRDefault="00183B04"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HQ, Partners</w:t>
            </w:r>
          </w:p>
        </w:tc>
        <w:tc>
          <w:tcPr>
            <w:tcW w:w="1412" w:type="dxa"/>
            <w:tcBorders>
              <w:left w:val="single" w:sz="4" w:space="0" w:color="EE5859" w:themeColor="accent1"/>
            </w:tcBorders>
            <w:vAlign w:val="center"/>
          </w:tcPr>
          <w:p w14:paraId="1E94C885" w14:textId="77777777" w:rsidR="00D5612C" w:rsidRPr="00662CA7" w:rsidRDefault="00D5612C"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p>
        </w:tc>
      </w:tr>
      <w:tr w:rsidR="00025C22" w:rsidRPr="00662CA7" w14:paraId="7577700E" w14:textId="77777777" w:rsidTr="005D728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7E7E912" w14:textId="1B71AFF4" w:rsidR="00025C22" w:rsidRDefault="00025C22" w:rsidP="00025C22">
            <w:pPr>
              <w:pStyle w:val="Paragraphe"/>
              <w:spacing w:line="240" w:lineRule="auto"/>
            </w:pPr>
            <w:r>
              <w:t>Report Validation</w:t>
            </w:r>
          </w:p>
        </w:tc>
        <w:tc>
          <w:tcPr>
            <w:tcW w:w="1825" w:type="dxa"/>
            <w:tcBorders>
              <w:right w:val="single" w:sz="4" w:space="0" w:color="EE5859" w:themeColor="accent1"/>
            </w:tcBorders>
            <w:vAlign w:val="center"/>
          </w:tcPr>
          <w:p w14:paraId="36E51E1F" w14:textId="3F9050E7" w:rsidR="00025C22" w:rsidRDefault="00025C22" w:rsidP="00025C22">
            <w:pPr>
              <w:pStyle w:val="Paragraphe"/>
              <w:spacing w:line="240" w:lineRule="auto"/>
              <w:cnfStyle w:val="000000000000" w:firstRow="0" w:lastRow="0" w:firstColumn="0" w:lastColumn="0" w:oddVBand="0" w:evenVBand="0" w:oddHBand="0" w:evenHBand="0" w:firstRowFirstColumn="0" w:firstRowLastColumn="0" w:lastRowFirstColumn="0" w:lastRowLastColumn="0"/>
            </w:pPr>
            <w:r>
              <w:t>Country Focal Point</w:t>
            </w:r>
          </w:p>
        </w:tc>
        <w:tc>
          <w:tcPr>
            <w:tcW w:w="1861" w:type="dxa"/>
            <w:tcBorders>
              <w:left w:val="single" w:sz="4" w:space="0" w:color="EE5859" w:themeColor="accent1"/>
              <w:right w:val="single" w:sz="4" w:space="0" w:color="EE5859" w:themeColor="accent1"/>
            </w:tcBorders>
            <w:vAlign w:val="center"/>
          </w:tcPr>
          <w:p w14:paraId="0EC16926" w14:textId="7EB147F3" w:rsidR="00025C22" w:rsidRDefault="00025C22" w:rsidP="00025C22">
            <w:pPr>
              <w:pStyle w:val="Paragraphe"/>
              <w:spacing w:line="240" w:lineRule="auto"/>
              <w:cnfStyle w:val="000000000000" w:firstRow="0" w:lastRow="0" w:firstColumn="0" w:lastColumn="0" w:oddVBand="0" w:evenVBand="0" w:oddHBand="0" w:evenHBand="0" w:firstRowFirstColumn="0" w:firstRowLastColumn="0" w:lastRowFirstColumn="0" w:lastRowLastColumn="0"/>
            </w:pPr>
            <w:r>
              <w:t>Country Focal Point</w:t>
            </w:r>
          </w:p>
        </w:tc>
        <w:tc>
          <w:tcPr>
            <w:tcW w:w="1559" w:type="dxa"/>
            <w:tcBorders>
              <w:left w:val="single" w:sz="4" w:space="0" w:color="EE5859" w:themeColor="accent1"/>
              <w:right w:val="single" w:sz="4" w:space="0" w:color="EE5859" w:themeColor="accent1"/>
            </w:tcBorders>
            <w:vAlign w:val="center"/>
          </w:tcPr>
          <w:p w14:paraId="2CEBA123" w14:textId="5EA2340A" w:rsidR="00025C22" w:rsidRDefault="00025C22" w:rsidP="00025C22">
            <w:pPr>
              <w:pStyle w:val="Paragraphe"/>
              <w:spacing w:line="240" w:lineRule="auto"/>
              <w:cnfStyle w:val="000000000000" w:firstRow="0" w:lastRow="0" w:firstColumn="0" w:lastColumn="0" w:oddVBand="0" w:evenVBand="0" w:oddHBand="0" w:evenHBand="0" w:firstRowFirstColumn="0" w:firstRowLastColumn="0" w:lastRowFirstColumn="0" w:lastRowLastColumn="0"/>
            </w:pPr>
            <w:r w:rsidRPr="00025C22">
              <w:t>Global Coordinator</w:t>
            </w:r>
          </w:p>
        </w:tc>
        <w:tc>
          <w:tcPr>
            <w:tcW w:w="1412" w:type="dxa"/>
            <w:tcBorders>
              <w:left w:val="single" w:sz="4" w:space="0" w:color="EE5859" w:themeColor="accent1"/>
            </w:tcBorders>
            <w:vAlign w:val="center"/>
          </w:tcPr>
          <w:p w14:paraId="66917662" w14:textId="5F224874" w:rsidR="00025C22" w:rsidRPr="00662CA7" w:rsidRDefault="00183B04">
            <w:pPr>
              <w:pStyle w:val="Paragraphe"/>
              <w:spacing w:line="240" w:lineRule="auto"/>
              <w:cnfStyle w:val="000000000000" w:firstRow="0" w:lastRow="0" w:firstColumn="0" w:lastColumn="0" w:oddVBand="0" w:evenVBand="0" w:oddHBand="0" w:evenHBand="0" w:firstRowFirstColumn="0" w:firstRowLastColumn="0" w:lastRowFirstColumn="0" w:lastRowLastColumn="0"/>
            </w:pPr>
            <w:r>
              <w:t>HQ</w:t>
            </w:r>
          </w:p>
        </w:tc>
      </w:tr>
    </w:tbl>
    <w:p w14:paraId="49557D95" w14:textId="77777777" w:rsidR="00460607" w:rsidRPr="00662CA7" w:rsidRDefault="00460607" w:rsidP="00D40569">
      <w:pPr>
        <w:spacing w:after="0" w:line="240" w:lineRule="auto"/>
        <w:rPr>
          <w:rFonts w:cs="Arial"/>
          <w:b/>
        </w:rPr>
      </w:pPr>
    </w:p>
    <w:p w14:paraId="328C5835" w14:textId="2D32B7CB" w:rsidR="00460607" w:rsidRPr="00662CA7" w:rsidRDefault="00460607" w:rsidP="00D40569">
      <w:pPr>
        <w:spacing w:after="0" w:line="240" w:lineRule="auto"/>
        <w:rPr>
          <w:rFonts w:cs="Arial"/>
          <w:b/>
          <w:i/>
          <w:sz w:val="20"/>
        </w:rPr>
      </w:pPr>
      <w:r w:rsidRPr="00662CA7">
        <w:rPr>
          <w:rFonts w:cs="Arial"/>
          <w:b/>
          <w:i/>
          <w:sz w:val="20"/>
        </w:rPr>
        <w:t>Responsible</w:t>
      </w:r>
      <w:r w:rsidR="00F6023E" w:rsidRPr="00662CA7">
        <w:rPr>
          <w:rFonts w:cs="Arial"/>
          <w:b/>
          <w:i/>
          <w:sz w:val="20"/>
        </w:rPr>
        <w:t xml:space="preserve">: </w:t>
      </w:r>
      <w:r w:rsidR="00F6023E" w:rsidRPr="00662CA7">
        <w:rPr>
          <w:rFonts w:cs="Arial"/>
          <w:i/>
          <w:sz w:val="20"/>
        </w:rPr>
        <w:t>the person(s) who execute the task</w:t>
      </w:r>
    </w:p>
    <w:p w14:paraId="1E85B6B2" w14:textId="43133D07" w:rsidR="00460607" w:rsidRPr="00662CA7" w:rsidRDefault="00460607" w:rsidP="00D40569">
      <w:pPr>
        <w:spacing w:after="0" w:line="240" w:lineRule="auto"/>
        <w:rPr>
          <w:rFonts w:cs="Arial"/>
          <w:b/>
          <w:i/>
          <w:sz w:val="20"/>
        </w:rPr>
      </w:pPr>
      <w:r w:rsidRPr="00662CA7">
        <w:rPr>
          <w:rFonts w:cs="Arial"/>
          <w:b/>
          <w:i/>
          <w:sz w:val="20"/>
        </w:rPr>
        <w:t xml:space="preserve">Accountable: </w:t>
      </w:r>
      <w:r w:rsidRPr="00662CA7">
        <w:rPr>
          <w:rFonts w:cs="Arial"/>
          <w:i/>
          <w:sz w:val="20"/>
        </w:rPr>
        <w:t>the person who validate the completion of the task and is accountable of the final output or milestone</w:t>
      </w:r>
    </w:p>
    <w:p w14:paraId="08C9EA9A" w14:textId="0738A969" w:rsidR="00460607" w:rsidRPr="00662CA7" w:rsidRDefault="00460607" w:rsidP="00D40569">
      <w:pPr>
        <w:spacing w:after="0" w:line="240" w:lineRule="auto"/>
        <w:rPr>
          <w:rFonts w:cs="Arial"/>
          <w:b/>
          <w:i/>
          <w:sz w:val="20"/>
        </w:rPr>
      </w:pPr>
      <w:r w:rsidRPr="00662CA7">
        <w:rPr>
          <w:rFonts w:cs="Arial"/>
          <w:b/>
          <w:i/>
          <w:sz w:val="20"/>
        </w:rPr>
        <w:t xml:space="preserve">Consulted: </w:t>
      </w:r>
      <w:r w:rsidRPr="00662CA7">
        <w:rPr>
          <w:rFonts w:cs="Arial"/>
          <w:i/>
          <w:sz w:val="20"/>
        </w:rPr>
        <w:t>the person(s) who must be consulted when the task is implemented</w:t>
      </w:r>
    </w:p>
    <w:p w14:paraId="156CC8C5" w14:textId="1ABF909C" w:rsidR="00B33232" w:rsidRPr="00662CA7" w:rsidRDefault="00460607" w:rsidP="00D40569">
      <w:pPr>
        <w:spacing w:after="0" w:line="240" w:lineRule="auto"/>
        <w:rPr>
          <w:rFonts w:cs="Arial"/>
          <w:i/>
          <w:sz w:val="20"/>
        </w:rPr>
      </w:pPr>
      <w:r w:rsidRPr="00662CA7">
        <w:rPr>
          <w:rFonts w:cs="Arial"/>
          <w:b/>
          <w:i/>
          <w:sz w:val="20"/>
        </w:rPr>
        <w:t xml:space="preserve">Informed: </w:t>
      </w:r>
      <w:r w:rsidRPr="00662CA7">
        <w:rPr>
          <w:rFonts w:cs="Arial"/>
          <w:i/>
          <w:sz w:val="20"/>
        </w:rPr>
        <w:t>the person(s) who need to be informed when the task is completed</w:t>
      </w:r>
    </w:p>
    <w:p w14:paraId="09B7E333" w14:textId="0DA2EA19" w:rsidR="007D38CC" w:rsidRPr="00662CA7" w:rsidRDefault="008D52F7" w:rsidP="00D40569">
      <w:pPr>
        <w:pStyle w:val="Heading5"/>
        <w:spacing w:before="120" w:line="240" w:lineRule="auto"/>
      </w:pPr>
      <w:r w:rsidRPr="00662CA7">
        <w:t>7.2</w:t>
      </w:r>
      <w:r w:rsidR="00130C80" w:rsidRPr="00662CA7">
        <w:t>.</w:t>
      </w:r>
      <w:r w:rsidRPr="00662CA7">
        <w:t xml:space="preserve"> </w:t>
      </w:r>
      <w:r w:rsidR="004B6C9B" w:rsidRPr="00662CA7">
        <w:t>Resources: HR, Logistic and Financial</w:t>
      </w:r>
      <w:r w:rsidR="00EF5E86" w:rsidRPr="00662CA7">
        <w:t xml:space="preserve"> </w:t>
      </w:r>
    </w:p>
    <w:p w14:paraId="50058C05" w14:textId="7C2076B5" w:rsidR="008D52F7" w:rsidRDefault="008D52F7" w:rsidP="00D40569">
      <w:pPr>
        <w:pStyle w:val="Paragraphe"/>
        <w:spacing w:line="240" w:lineRule="auto"/>
      </w:pPr>
    </w:p>
    <w:p w14:paraId="0476F844" w14:textId="19EA9A02" w:rsidR="005823FA" w:rsidRDefault="005823FA" w:rsidP="00D40569">
      <w:pPr>
        <w:pStyle w:val="Paragraphe"/>
        <w:spacing w:line="240" w:lineRule="auto"/>
      </w:pPr>
      <w:r>
        <w:rPr>
          <w:lang w:val="en-GB" w:eastAsia="en-GB"/>
        </w:rPr>
        <w:drawing>
          <wp:inline distT="0" distB="0" distL="0" distR="0" wp14:anchorId="582305FB" wp14:editId="273D1556">
            <wp:extent cx="6210935" cy="3332285"/>
            <wp:effectExtent l="0" t="0" r="0" b="209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94BD77B" w14:textId="77777777" w:rsidR="005823FA" w:rsidRPr="00662CA7" w:rsidRDefault="005823FA" w:rsidP="00D40569">
      <w:pPr>
        <w:pStyle w:val="Paragraphe"/>
        <w:spacing w:line="240" w:lineRule="auto"/>
      </w:pPr>
    </w:p>
    <w:p w14:paraId="08A7BE0D" w14:textId="77777777" w:rsidR="00CB6AAD" w:rsidRDefault="00CB6AAD">
      <w:pPr>
        <w:jc w:val="left"/>
        <w:rPr>
          <w:rFonts w:eastAsiaTheme="majorEastAsia" w:cstheme="majorBidi"/>
          <w:b/>
          <w:color w:val="58585A"/>
          <w:sz w:val="24"/>
        </w:rPr>
      </w:pPr>
      <w:r>
        <w:br w:type="page"/>
      </w:r>
    </w:p>
    <w:p w14:paraId="6E93DE36" w14:textId="5964BCB1" w:rsidR="004B6C9B" w:rsidRPr="00662CA7" w:rsidRDefault="008D52F7" w:rsidP="00D40569">
      <w:pPr>
        <w:pStyle w:val="Heading5"/>
        <w:spacing w:before="120" w:line="240" w:lineRule="auto"/>
      </w:pPr>
      <w:r w:rsidRPr="00662CA7">
        <w:lastRenderedPageBreak/>
        <w:t>7.3</w:t>
      </w:r>
      <w:r w:rsidR="00130C80" w:rsidRPr="00662CA7">
        <w:t>.</w:t>
      </w:r>
      <w:r w:rsidRPr="00662CA7">
        <w:t xml:space="preserve"> </w:t>
      </w:r>
      <w:r w:rsidR="004B6C9B" w:rsidRPr="00662CA7">
        <w:t xml:space="preserve">Work plan </w:t>
      </w:r>
    </w:p>
    <w:p w14:paraId="12C0E281" w14:textId="7E1E4EB9" w:rsidR="002F1DE6" w:rsidRDefault="002F1DE6" w:rsidP="00D40569">
      <w:pPr>
        <w:pStyle w:val="Paragraphe"/>
        <w:spacing w:line="240" w:lineRule="auto"/>
      </w:pPr>
    </w:p>
    <w:tbl>
      <w:tblPr>
        <w:tblStyle w:val="GridTable3-Accent1"/>
        <w:tblW w:w="0" w:type="auto"/>
        <w:jc w:val="center"/>
        <w:tblLayout w:type="fixed"/>
        <w:tblLook w:val="04A0" w:firstRow="1" w:lastRow="0" w:firstColumn="1" w:lastColumn="0" w:noHBand="0" w:noVBand="1"/>
      </w:tblPr>
      <w:tblGrid>
        <w:gridCol w:w="2039"/>
        <w:gridCol w:w="647"/>
        <w:gridCol w:w="647"/>
        <w:gridCol w:w="647"/>
        <w:gridCol w:w="647"/>
        <w:gridCol w:w="647"/>
        <w:gridCol w:w="648"/>
        <w:gridCol w:w="647"/>
        <w:gridCol w:w="647"/>
        <w:gridCol w:w="647"/>
        <w:gridCol w:w="647"/>
        <w:gridCol w:w="647"/>
        <w:gridCol w:w="648"/>
      </w:tblGrid>
      <w:tr w:rsidR="002F1DE6" w14:paraId="71ECFF79" w14:textId="77777777" w:rsidTr="005D728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039" w:type="dxa"/>
          </w:tcPr>
          <w:p w14:paraId="3D7C72CC" w14:textId="77777777" w:rsidR="002F1DE6" w:rsidRDefault="002F1DE6" w:rsidP="00B32111">
            <w:pPr>
              <w:pStyle w:val="Paragraphe"/>
              <w:rPr>
                <w:lang w:val="en-GB"/>
              </w:rPr>
            </w:pPr>
          </w:p>
        </w:tc>
        <w:tc>
          <w:tcPr>
            <w:tcW w:w="1294" w:type="dxa"/>
            <w:gridSpan w:val="2"/>
          </w:tcPr>
          <w:p w14:paraId="66B16AF2" w14:textId="77777777" w:rsidR="002F1DE6" w:rsidRDefault="002F1DE6" w:rsidP="00B32111">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August </w:t>
            </w:r>
          </w:p>
          <w:p w14:paraId="6A4CC7A3" w14:textId="2E67FF14" w:rsidR="002F1DE6" w:rsidRDefault="002F1DE6" w:rsidP="00B32111">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2017</w:t>
            </w:r>
          </w:p>
        </w:tc>
        <w:tc>
          <w:tcPr>
            <w:tcW w:w="1294" w:type="dxa"/>
            <w:gridSpan w:val="2"/>
          </w:tcPr>
          <w:p w14:paraId="1E9395A7" w14:textId="70B7EF80" w:rsidR="002F1DE6" w:rsidRDefault="002F1DE6" w:rsidP="00B32111">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September 2017</w:t>
            </w:r>
          </w:p>
        </w:tc>
        <w:tc>
          <w:tcPr>
            <w:tcW w:w="1295" w:type="dxa"/>
            <w:gridSpan w:val="2"/>
          </w:tcPr>
          <w:p w14:paraId="1EE0EE8D" w14:textId="59800C08" w:rsidR="002F1DE6" w:rsidRDefault="002F1DE6" w:rsidP="00B32111">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October 2017</w:t>
            </w:r>
          </w:p>
        </w:tc>
        <w:tc>
          <w:tcPr>
            <w:tcW w:w="1294" w:type="dxa"/>
            <w:gridSpan w:val="2"/>
          </w:tcPr>
          <w:p w14:paraId="362C6A9E" w14:textId="59884B6E" w:rsidR="002F1DE6" w:rsidRDefault="002F1DE6" w:rsidP="00B32111">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November 2017</w:t>
            </w:r>
          </w:p>
        </w:tc>
        <w:tc>
          <w:tcPr>
            <w:tcW w:w="1294" w:type="dxa"/>
            <w:gridSpan w:val="2"/>
          </w:tcPr>
          <w:p w14:paraId="61030F9B" w14:textId="3C9B842A" w:rsidR="002F1DE6" w:rsidRDefault="002F1DE6" w:rsidP="00B32111">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December 2017</w:t>
            </w:r>
          </w:p>
        </w:tc>
        <w:tc>
          <w:tcPr>
            <w:tcW w:w="1295" w:type="dxa"/>
            <w:gridSpan w:val="2"/>
          </w:tcPr>
          <w:p w14:paraId="4D7A8FD7" w14:textId="1B3F54BF" w:rsidR="002F1DE6" w:rsidRDefault="002F1DE6" w:rsidP="00B32111">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January 2018</w:t>
            </w:r>
          </w:p>
        </w:tc>
      </w:tr>
      <w:tr w:rsidR="002F1DE6" w14:paraId="68C69120" w14:textId="77777777" w:rsidTr="005D72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tcPr>
          <w:p w14:paraId="2C11B307" w14:textId="77777777" w:rsidR="002F1DE6" w:rsidRDefault="002F1DE6" w:rsidP="00B32111">
            <w:pPr>
              <w:pStyle w:val="Paragraphe"/>
              <w:rPr>
                <w:lang w:val="en-GB"/>
              </w:rPr>
            </w:pPr>
            <w:r>
              <w:rPr>
                <w:lang w:val="en-GB"/>
              </w:rPr>
              <w:t>Research Design</w:t>
            </w:r>
          </w:p>
        </w:tc>
        <w:tc>
          <w:tcPr>
            <w:tcW w:w="647" w:type="dxa"/>
            <w:shd w:val="clear" w:color="auto" w:fill="auto"/>
          </w:tcPr>
          <w:p w14:paraId="3E0DE6F0"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EE5859"/>
          </w:tcPr>
          <w:p w14:paraId="36616565"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517BB639"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120A7D14"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376D2FF9"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8" w:type="dxa"/>
            <w:shd w:val="clear" w:color="auto" w:fill="auto"/>
          </w:tcPr>
          <w:p w14:paraId="72D636C6"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1F004989"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6911CD21"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6AF76C50"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31032689"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60EA17C8"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8" w:type="dxa"/>
            <w:shd w:val="clear" w:color="auto" w:fill="auto"/>
          </w:tcPr>
          <w:p w14:paraId="0F9F2E79"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2F1DE6" w14:paraId="63591EDC" w14:textId="77777777" w:rsidTr="005D7286">
        <w:trPr>
          <w:jc w:val="center"/>
        </w:trPr>
        <w:tc>
          <w:tcPr>
            <w:cnfStyle w:val="001000000000" w:firstRow="0" w:lastRow="0" w:firstColumn="1" w:lastColumn="0" w:oddVBand="0" w:evenVBand="0" w:oddHBand="0" w:evenHBand="0" w:firstRowFirstColumn="0" w:firstRowLastColumn="0" w:lastRowFirstColumn="0" w:lastRowLastColumn="0"/>
            <w:tcW w:w="2039" w:type="dxa"/>
          </w:tcPr>
          <w:p w14:paraId="24BA692B" w14:textId="77777777" w:rsidR="002F1DE6" w:rsidRDefault="002F1DE6" w:rsidP="00B32111">
            <w:pPr>
              <w:pStyle w:val="Paragraphe"/>
              <w:rPr>
                <w:lang w:val="en-GB"/>
              </w:rPr>
            </w:pPr>
            <w:r>
              <w:rPr>
                <w:lang w:val="en-GB"/>
              </w:rPr>
              <w:t>Questionnaire Design</w:t>
            </w:r>
          </w:p>
        </w:tc>
        <w:tc>
          <w:tcPr>
            <w:tcW w:w="647" w:type="dxa"/>
            <w:shd w:val="clear" w:color="auto" w:fill="auto"/>
          </w:tcPr>
          <w:p w14:paraId="1E6169B8"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EE5859"/>
          </w:tcPr>
          <w:p w14:paraId="1A217C2E"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11A5BD5E"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1E5E6BA9"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2754E1D3"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8" w:type="dxa"/>
            <w:shd w:val="clear" w:color="auto" w:fill="auto"/>
          </w:tcPr>
          <w:p w14:paraId="7E6834AA"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7EB955DD"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27200615"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129624C8"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250DB545"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19EFDCC7"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8" w:type="dxa"/>
            <w:shd w:val="clear" w:color="auto" w:fill="auto"/>
          </w:tcPr>
          <w:p w14:paraId="21F5876D"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2F1DE6" w14:paraId="7D9DE92A" w14:textId="77777777" w:rsidTr="005D72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tcPr>
          <w:p w14:paraId="6D01DBF3" w14:textId="77777777" w:rsidR="002F1DE6" w:rsidRDefault="002F1DE6" w:rsidP="00B32111">
            <w:pPr>
              <w:pStyle w:val="Paragraphe"/>
              <w:rPr>
                <w:lang w:val="en-GB"/>
              </w:rPr>
            </w:pPr>
            <w:r>
              <w:rPr>
                <w:lang w:val="en-GB"/>
              </w:rPr>
              <w:t>Questionnaire Testing</w:t>
            </w:r>
          </w:p>
        </w:tc>
        <w:tc>
          <w:tcPr>
            <w:tcW w:w="647" w:type="dxa"/>
            <w:shd w:val="clear" w:color="auto" w:fill="auto"/>
          </w:tcPr>
          <w:p w14:paraId="7B5FE70B"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EE5859"/>
          </w:tcPr>
          <w:p w14:paraId="292F953F"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EE5859"/>
          </w:tcPr>
          <w:p w14:paraId="217D5C4B"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614A6AE2"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7EF33E6F"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8" w:type="dxa"/>
            <w:shd w:val="clear" w:color="auto" w:fill="auto"/>
          </w:tcPr>
          <w:p w14:paraId="54AF1C76"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5CE3C9AF"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29BD3137"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5A15E15F"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1473E3EA"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3CFB38C9"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8" w:type="dxa"/>
            <w:shd w:val="clear" w:color="auto" w:fill="auto"/>
          </w:tcPr>
          <w:p w14:paraId="0CBE5A61"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2F1DE6" w14:paraId="24ADDE93" w14:textId="77777777" w:rsidTr="005D7286">
        <w:trPr>
          <w:jc w:val="center"/>
        </w:trPr>
        <w:tc>
          <w:tcPr>
            <w:cnfStyle w:val="001000000000" w:firstRow="0" w:lastRow="0" w:firstColumn="1" w:lastColumn="0" w:oddVBand="0" w:evenVBand="0" w:oddHBand="0" w:evenHBand="0" w:firstRowFirstColumn="0" w:firstRowLastColumn="0" w:lastRowFirstColumn="0" w:lastRowLastColumn="0"/>
            <w:tcW w:w="2039" w:type="dxa"/>
          </w:tcPr>
          <w:p w14:paraId="2E06FDB9" w14:textId="77777777" w:rsidR="002F1DE6" w:rsidRDefault="002F1DE6" w:rsidP="00B32111">
            <w:pPr>
              <w:pStyle w:val="Paragraphe"/>
              <w:rPr>
                <w:lang w:val="en-GB"/>
              </w:rPr>
            </w:pPr>
            <w:r>
              <w:rPr>
                <w:lang w:val="en-GB"/>
              </w:rPr>
              <w:t>Data Collection</w:t>
            </w:r>
          </w:p>
        </w:tc>
        <w:tc>
          <w:tcPr>
            <w:tcW w:w="647" w:type="dxa"/>
            <w:shd w:val="clear" w:color="auto" w:fill="auto"/>
          </w:tcPr>
          <w:p w14:paraId="5D4079A6"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0D87AE2C"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EE5859"/>
          </w:tcPr>
          <w:p w14:paraId="293191CC"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EE5859"/>
          </w:tcPr>
          <w:p w14:paraId="6DB30158"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07477CB1"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8" w:type="dxa"/>
            <w:shd w:val="clear" w:color="auto" w:fill="auto"/>
          </w:tcPr>
          <w:p w14:paraId="5C873F2E"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4B8FC058"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64D2DABD"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081E7EA6"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14ED4EB2"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6EF0B277"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8" w:type="dxa"/>
            <w:shd w:val="clear" w:color="auto" w:fill="auto"/>
          </w:tcPr>
          <w:p w14:paraId="22FB7B17"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2F1DE6" w14:paraId="6ED785A1" w14:textId="77777777" w:rsidTr="005D72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tcPr>
          <w:p w14:paraId="3D40703D" w14:textId="77777777" w:rsidR="002F1DE6" w:rsidRDefault="002F1DE6" w:rsidP="00B32111">
            <w:pPr>
              <w:pStyle w:val="Paragraphe"/>
              <w:rPr>
                <w:lang w:val="en-GB"/>
              </w:rPr>
            </w:pPr>
            <w:r>
              <w:rPr>
                <w:lang w:val="en-GB"/>
              </w:rPr>
              <w:t>Data Cleaning</w:t>
            </w:r>
          </w:p>
        </w:tc>
        <w:tc>
          <w:tcPr>
            <w:tcW w:w="647" w:type="dxa"/>
            <w:shd w:val="clear" w:color="auto" w:fill="auto"/>
          </w:tcPr>
          <w:p w14:paraId="6C1EAEE5"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7028861E"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5DAE21B6"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EE5859"/>
          </w:tcPr>
          <w:p w14:paraId="7C5023D9"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EE5859"/>
          </w:tcPr>
          <w:p w14:paraId="297C28C8"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8" w:type="dxa"/>
            <w:shd w:val="clear" w:color="auto" w:fill="auto"/>
          </w:tcPr>
          <w:p w14:paraId="1B353855"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63BEC6C8"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28DCBF73"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37A95B9F"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772CA91E"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0760D33F"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8" w:type="dxa"/>
            <w:shd w:val="clear" w:color="auto" w:fill="auto"/>
          </w:tcPr>
          <w:p w14:paraId="2894C85E"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2F1DE6" w14:paraId="44671039" w14:textId="77777777" w:rsidTr="005D7286">
        <w:trPr>
          <w:jc w:val="center"/>
        </w:trPr>
        <w:tc>
          <w:tcPr>
            <w:cnfStyle w:val="001000000000" w:firstRow="0" w:lastRow="0" w:firstColumn="1" w:lastColumn="0" w:oddVBand="0" w:evenVBand="0" w:oddHBand="0" w:evenHBand="0" w:firstRowFirstColumn="0" w:firstRowLastColumn="0" w:lastRowFirstColumn="0" w:lastRowLastColumn="0"/>
            <w:tcW w:w="2039" w:type="dxa"/>
          </w:tcPr>
          <w:p w14:paraId="5D2E5644" w14:textId="77777777" w:rsidR="002F1DE6" w:rsidRDefault="002F1DE6" w:rsidP="00B32111">
            <w:pPr>
              <w:pStyle w:val="Paragraphe"/>
              <w:rPr>
                <w:lang w:val="en-GB"/>
              </w:rPr>
            </w:pPr>
            <w:r>
              <w:rPr>
                <w:lang w:val="en-GB"/>
              </w:rPr>
              <w:t>Data Analysis</w:t>
            </w:r>
          </w:p>
        </w:tc>
        <w:tc>
          <w:tcPr>
            <w:tcW w:w="647" w:type="dxa"/>
            <w:shd w:val="clear" w:color="auto" w:fill="auto"/>
          </w:tcPr>
          <w:p w14:paraId="55B05461"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68A1F9BB"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28F67BBD"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12F5BE5B"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EE5859"/>
          </w:tcPr>
          <w:p w14:paraId="7894617A"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8" w:type="dxa"/>
            <w:shd w:val="clear" w:color="auto" w:fill="EE5859"/>
          </w:tcPr>
          <w:p w14:paraId="6F6C7CE7"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3000A63A"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23F5BFBC"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25C95FC6"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396BE58E"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7B523C05"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8" w:type="dxa"/>
            <w:shd w:val="clear" w:color="auto" w:fill="auto"/>
          </w:tcPr>
          <w:p w14:paraId="1CD577F1"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2F1DE6" w14:paraId="622065E4" w14:textId="77777777" w:rsidTr="005D72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tcPr>
          <w:p w14:paraId="40E632F9" w14:textId="77777777" w:rsidR="002F1DE6" w:rsidRDefault="002F1DE6" w:rsidP="00B32111">
            <w:pPr>
              <w:pStyle w:val="Paragraphe"/>
              <w:rPr>
                <w:lang w:val="en-GB"/>
              </w:rPr>
            </w:pPr>
            <w:r>
              <w:rPr>
                <w:lang w:val="en-GB"/>
              </w:rPr>
              <w:t>Report Drafting</w:t>
            </w:r>
          </w:p>
        </w:tc>
        <w:tc>
          <w:tcPr>
            <w:tcW w:w="647" w:type="dxa"/>
            <w:shd w:val="clear" w:color="auto" w:fill="auto"/>
          </w:tcPr>
          <w:p w14:paraId="5A3E533F"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240C7B18"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0DDB0E14"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27B7DE3F"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53D5ED94"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8" w:type="dxa"/>
            <w:shd w:val="clear" w:color="auto" w:fill="EE5859"/>
          </w:tcPr>
          <w:p w14:paraId="510826AC"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EE5859"/>
          </w:tcPr>
          <w:p w14:paraId="40C08181"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EE5859"/>
          </w:tcPr>
          <w:p w14:paraId="343516B8"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73B5570C"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0ED96F22"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468923EC"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8" w:type="dxa"/>
            <w:shd w:val="clear" w:color="auto" w:fill="auto"/>
          </w:tcPr>
          <w:p w14:paraId="1633F3E5"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2F1DE6" w14:paraId="6BA38A22" w14:textId="77777777" w:rsidTr="005D7286">
        <w:trPr>
          <w:jc w:val="center"/>
        </w:trPr>
        <w:tc>
          <w:tcPr>
            <w:cnfStyle w:val="001000000000" w:firstRow="0" w:lastRow="0" w:firstColumn="1" w:lastColumn="0" w:oddVBand="0" w:evenVBand="0" w:oddHBand="0" w:evenHBand="0" w:firstRowFirstColumn="0" w:firstRowLastColumn="0" w:lastRowFirstColumn="0" w:lastRowLastColumn="0"/>
            <w:tcW w:w="2039" w:type="dxa"/>
          </w:tcPr>
          <w:p w14:paraId="0FF1C388" w14:textId="77777777" w:rsidR="002F1DE6" w:rsidRDefault="002F1DE6" w:rsidP="00B32111">
            <w:pPr>
              <w:pStyle w:val="Paragraphe"/>
              <w:rPr>
                <w:lang w:val="en-GB"/>
              </w:rPr>
            </w:pPr>
            <w:r>
              <w:rPr>
                <w:lang w:val="en-GB"/>
              </w:rPr>
              <w:t>Review</w:t>
            </w:r>
          </w:p>
        </w:tc>
        <w:tc>
          <w:tcPr>
            <w:tcW w:w="647" w:type="dxa"/>
            <w:shd w:val="clear" w:color="auto" w:fill="auto"/>
          </w:tcPr>
          <w:p w14:paraId="48E6FADE"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6032F4E8"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1DEA5574"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41DD0F91"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58AB1201"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8" w:type="dxa"/>
            <w:shd w:val="clear" w:color="auto" w:fill="auto"/>
          </w:tcPr>
          <w:p w14:paraId="35DE9285"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36A7D035"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auto"/>
          </w:tcPr>
          <w:p w14:paraId="5EEB5D90"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EE5859"/>
          </w:tcPr>
          <w:p w14:paraId="06715520"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EE5859"/>
          </w:tcPr>
          <w:p w14:paraId="44DB711C"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7" w:type="dxa"/>
            <w:shd w:val="clear" w:color="auto" w:fill="EE5859"/>
          </w:tcPr>
          <w:p w14:paraId="318F19C3"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648" w:type="dxa"/>
            <w:shd w:val="clear" w:color="auto" w:fill="auto"/>
          </w:tcPr>
          <w:p w14:paraId="59DC1878" w14:textId="77777777" w:rsidR="002F1DE6" w:rsidRDefault="002F1DE6" w:rsidP="00B32111">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2F1DE6" w14:paraId="123CBB04" w14:textId="77777777" w:rsidTr="005D7286">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039" w:type="dxa"/>
          </w:tcPr>
          <w:p w14:paraId="7BF732AF" w14:textId="77777777" w:rsidR="002F1DE6" w:rsidRDefault="002F1DE6" w:rsidP="00B32111">
            <w:pPr>
              <w:pStyle w:val="Paragraphe"/>
              <w:rPr>
                <w:lang w:val="en-GB"/>
              </w:rPr>
            </w:pPr>
            <w:r>
              <w:rPr>
                <w:lang w:val="en-GB"/>
              </w:rPr>
              <w:t>Final Release</w:t>
            </w:r>
          </w:p>
        </w:tc>
        <w:tc>
          <w:tcPr>
            <w:tcW w:w="647" w:type="dxa"/>
            <w:shd w:val="clear" w:color="auto" w:fill="auto"/>
          </w:tcPr>
          <w:p w14:paraId="556058FC"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6C42ADA9"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550D1EBC"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7360F354"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6963BFF8"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8" w:type="dxa"/>
            <w:shd w:val="clear" w:color="auto" w:fill="auto"/>
          </w:tcPr>
          <w:p w14:paraId="32C88102"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510A037D"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0834C37B"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6B3BFCD4"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775F453A"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7" w:type="dxa"/>
            <w:shd w:val="clear" w:color="auto" w:fill="auto"/>
          </w:tcPr>
          <w:p w14:paraId="1CEFB7C9"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648" w:type="dxa"/>
            <w:shd w:val="clear" w:color="auto" w:fill="EE5859"/>
          </w:tcPr>
          <w:p w14:paraId="336A5B48" w14:textId="77777777" w:rsidR="002F1DE6" w:rsidRDefault="002F1DE6" w:rsidP="00B32111">
            <w:pPr>
              <w:pStyle w:val="Paragraphe"/>
              <w:cnfStyle w:val="000000100000" w:firstRow="0" w:lastRow="0" w:firstColumn="0" w:lastColumn="0" w:oddVBand="0" w:evenVBand="0" w:oddHBand="1" w:evenHBand="0" w:firstRowFirstColumn="0" w:firstRowLastColumn="0" w:lastRowFirstColumn="0" w:lastRowLastColumn="0"/>
              <w:rPr>
                <w:lang w:val="en-GB"/>
              </w:rPr>
            </w:pPr>
          </w:p>
        </w:tc>
      </w:tr>
    </w:tbl>
    <w:p w14:paraId="2FA58943" w14:textId="77777777" w:rsidR="002F1DE6" w:rsidRPr="00662CA7" w:rsidRDefault="002F1DE6" w:rsidP="00D40569">
      <w:pPr>
        <w:pStyle w:val="Paragraphe"/>
        <w:spacing w:line="240" w:lineRule="auto"/>
      </w:pPr>
    </w:p>
    <w:p w14:paraId="304AC98A" w14:textId="645107AF" w:rsidR="00E54B16" w:rsidRPr="00662CA7" w:rsidRDefault="008A2287" w:rsidP="00D40569">
      <w:pPr>
        <w:pStyle w:val="Heading1"/>
        <w:rPr>
          <w:lang w:val="en-US"/>
        </w:rPr>
      </w:pPr>
      <w:r w:rsidRPr="00662CA7">
        <w:rPr>
          <w:lang w:val="en-US"/>
        </w:rPr>
        <w:t xml:space="preserve">8. </w:t>
      </w:r>
      <w:r w:rsidR="00E54B16" w:rsidRPr="00662CA7">
        <w:rPr>
          <w:lang w:val="en-US"/>
        </w:rPr>
        <w:t>Risks &amp; Assumptions</w:t>
      </w:r>
    </w:p>
    <w:p w14:paraId="26E82E32" w14:textId="7DA9F18C" w:rsidR="00B33232" w:rsidRPr="00662CA7" w:rsidRDefault="00B33232" w:rsidP="00D40569">
      <w:pPr>
        <w:pStyle w:val="Caption"/>
        <w:spacing w:after="120" w:line="240" w:lineRule="auto"/>
        <w:rPr>
          <w:lang w:eastAsia="fr-FR"/>
        </w:rPr>
      </w:pPr>
      <w:r w:rsidRPr="00662CA7">
        <w:rPr>
          <w:lang w:eastAsia="fr-FR"/>
        </w:rPr>
        <w:t xml:space="preserve">Table 3 : </w:t>
      </w:r>
      <w:r w:rsidR="00B34808" w:rsidRPr="00662CA7">
        <w:rPr>
          <w:lang w:eastAsia="fr-FR"/>
        </w:rPr>
        <w:t>List of risks and mitigating action</w:t>
      </w:r>
    </w:p>
    <w:tbl>
      <w:tblPr>
        <w:tblStyle w:val="ListTable7Colorful-Accent1"/>
        <w:tblW w:w="0" w:type="auto"/>
        <w:tblLook w:val="04A0" w:firstRow="1" w:lastRow="0" w:firstColumn="1" w:lastColumn="0" w:noHBand="0" w:noVBand="1"/>
      </w:tblPr>
      <w:tblGrid>
        <w:gridCol w:w="4531"/>
        <w:gridCol w:w="4531"/>
      </w:tblGrid>
      <w:tr w:rsidR="00CE37B7" w:rsidRPr="00662CA7" w14:paraId="701702B1"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2E5A9655" w14:textId="01B13F85" w:rsidR="00CE37B7" w:rsidRPr="00662CA7" w:rsidRDefault="00CE37B7" w:rsidP="00D40569">
            <w:pPr>
              <w:pStyle w:val="Paragraphe"/>
              <w:spacing w:line="240" w:lineRule="auto"/>
              <w:rPr>
                <w:b/>
              </w:rPr>
            </w:pPr>
            <w:r w:rsidRPr="00662CA7">
              <w:rPr>
                <w:b/>
              </w:rPr>
              <w:t>Risk</w:t>
            </w:r>
          </w:p>
        </w:tc>
        <w:tc>
          <w:tcPr>
            <w:tcW w:w="4531" w:type="dxa"/>
            <w:vAlign w:val="center"/>
          </w:tcPr>
          <w:p w14:paraId="64461816" w14:textId="4D81A55A" w:rsidR="00CE37B7" w:rsidRPr="00662CA7" w:rsidRDefault="00CE37B7" w:rsidP="00D40569">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62CA7">
              <w:rPr>
                <w:b/>
              </w:rPr>
              <w:t>Mitigation Measure</w:t>
            </w:r>
          </w:p>
        </w:tc>
      </w:tr>
      <w:tr w:rsidR="00CE37B7" w:rsidRPr="00662CA7" w14:paraId="0D2CDC44"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DCF466C" w14:textId="570FADCF" w:rsidR="00CE37B7" w:rsidRPr="005D7286" w:rsidRDefault="005823FA" w:rsidP="00D40569">
            <w:pPr>
              <w:pStyle w:val="Paragraphe"/>
              <w:spacing w:line="240" w:lineRule="auto"/>
            </w:pPr>
            <w:r w:rsidRPr="005D7286">
              <w:t>Uptake in violence along the contact line does not allow for data collection</w:t>
            </w:r>
          </w:p>
        </w:tc>
        <w:tc>
          <w:tcPr>
            <w:tcW w:w="4531" w:type="dxa"/>
            <w:vAlign w:val="center"/>
          </w:tcPr>
          <w:p w14:paraId="53CD7C78" w14:textId="66C887FB" w:rsidR="00CE37B7" w:rsidRPr="00662CA7" w:rsidRDefault="005823FA" w:rsidP="00D40569">
            <w:pPr>
              <w:pStyle w:val="Paragraphe"/>
              <w:spacing w:line="240" w:lineRule="auto"/>
              <w:cnfStyle w:val="000000100000" w:firstRow="0" w:lastRow="0" w:firstColumn="0" w:lastColumn="0" w:oddVBand="0" w:evenVBand="0" w:oddHBand="1" w:evenHBand="0" w:firstRowFirstColumn="0" w:firstRowLastColumn="0" w:lastRowFirstColumn="0" w:lastRowLastColumn="0"/>
            </w:pPr>
            <w:r>
              <w:t>Close monitoring of security development and review of plans depending on logistical constraints</w:t>
            </w:r>
          </w:p>
        </w:tc>
      </w:tr>
      <w:tr w:rsidR="00CE37B7" w:rsidRPr="00662CA7" w14:paraId="4717BCC7"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D0AD9EC" w14:textId="4F285901" w:rsidR="00CE37B7" w:rsidRPr="005D7286" w:rsidRDefault="005823FA" w:rsidP="00D40569">
            <w:pPr>
              <w:pStyle w:val="Paragraphe"/>
              <w:spacing w:line="240" w:lineRule="auto"/>
            </w:pPr>
            <w:r>
              <w:t xml:space="preserve">Lack of buy in from external stakeholders </w:t>
            </w:r>
          </w:p>
        </w:tc>
        <w:tc>
          <w:tcPr>
            <w:tcW w:w="4531" w:type="dxa"/>
            <w:vAlign w:val="center"/>
          </w:tcPr>
          <w:p w14:paraId="7456F591" w14:textId="49592A8B" w:rsidR="00CE37B7" w:rsidRPr="00662CA7" w:rsidRDefault="005823FA" w:rsidP="00D40569">
            <w:pPr>
              <w:pStyle w:val="Paragraphe"/>
              <w:spacing w:line="240" w:lineRule="auto"/>
              <w:cnfStyle w:val="000000000000" w:firstRow="0" w:lastRow="0" w:firstColumn="0" w:lastColumn="0" w:oddVBand="0" w:evenVBand="0" w:oddHBand="0" w:evenHBand="0" w:firstRowFirstColumn="0" w:firstRowLastColumn="0" w:lastRowFirstColumn="0" w:lastRowLastColumn="0"/>
            </w:pPr>
            <w:r>
              <w:t>Clear communication of purpose and sharing of data to inform their strategic decision making</w:t>
            </w:r>
          </w:p>
        </w:tc>
      </w:tr>
    </w:tbl>
    <w:p w14:paraId="40E4957B" w14:textId="7B8051C5" w:rsidR="00292B74" w:rsidRDefault="00292B74">
      <w:pPr>
        <w:jc w:val="left"/>
        <w:rPr>
          <w:rFonts w:eastAsia="Times New Roman"/>
          <w:b/>
          <w:noProof/>
          <w:color w:val="EE5859" w:themeColor="accent1"/>
          <w:sz w:val="32"/>
          <w:szCs w:val="32"/>
          <w:lang w:eastAsia="fr-FR"/>
        </w:rPr>
      </w:pPr>
    </w:p>
    <w:p w14:paraId="7A759060" w14:textId="77777777" w:rsidR="00CB6AAD" w:rsidRDefault="00CB6AAD">
      <w:pPr>
        <w:jc w:val="left"/>
        <w:rPr>
          <w:rFonts w:eastAsia="Times New Roman"/>
          <w:b/>
          <w:noProof/>
          <w:color w:val="EE5859" w:themeColor="accent1"/>
          <w:sz w:val="32"/>
          <w:szCs w:val="32"/>
          <w:lang w:eastAsia="fr-FR"/>
        </w:rPr>
      </w:pPr>
      <w:r>
        <w:br w:type="page"/>
      </w:r>
    </w:p>
    <w:p w14:paraId="646C1D0E" w14:textId="2585009F" w:rsidR="005C5014" w:rsidRPr="00662CA7" w:rsidRDefault="008A2287" w:rsidP="00D40569">
      <w:pPr>
        <w:pStyle w:val="Heading1"/>
        <w:rPr>
          <w:lang w:val="en-US"/>
        </w:rPr>
      </w:pPr>
      <w:r w:rsidRPr="00662CA7">
        <w:rPr>
          <w:lang w:val="en-US"/>
        </w:rPr>
        <w:lastRenderedPageBreak/>
        <w:t xml:space="preserve">9. </w:t>
      </w:r>
      <w:r w:rsidR="005C5014" w:rsidRPr="00662CA7">
        <w:rPr>
          <w:lang w:val="en-US"/>
        </w:rPr>
        <w:t>Monitoring and Evaluation</w:t>
      </w:r>
    </w:p>
    <w:p w14:paraId="6853DE12" w14:textId="6CF1DD9C" w:rsidR="00B34808" w:rsidRDefault="00B33232" w:rsidP="00D40569">
      <w:pPr>
        <w:pStyle w:val="Caption"/>
        <w:spacing w:line="240" w:lineRule="auto"/>
        <w:rPr>
          <w:lang w:eastAsia="fr-FR"/>
        </w:rPr>
      </w:pPr>
      <w:r w:rsidRPr="00662CA7">
        <w:rPr>
          <w:lang w:eastAsia="fr-FR"/>
        </w:rPr>
        <w:t xml:space="preserve">Table 4 : </w:t>
      </w:r>
      <w:r w:rsidR="00B34808" w:rsidRPr="00662CA7">
        <w:rPr>
          <w:lang w:eastAsia="fr-FR"/>
        </w:rPr>
        <w:t>Monitoring and evaluation targets</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firstRow="1" w:lastRow="0" w:firstColumn="1" w:lastColumn="0" w:noHBand="0" w:noVBand="1"/>
      </w:tblPr>
      <w:tblGrid>
        <w:gridCol w:w="1484"/>
        <w:gridCol w:w="1484"/>
        <w:gridCol w:w="2687"/>
        <w:gridCol w:w="1181"/>
        <w:gridCol w:w="1181"/>
        <w:gridCol w:w="1181"/>
        <w:gridCol w:w="1497"/>
      </w:tblGrid>
      <w:tr w:rsidR="00292B74" w:rsidRPr="00B71FAE" w14:paraId="1E6EA2CF" w14:textId="77777777" w:rsidTr="005D7286">
        <w:trPr>
          <w:trHeight w:val="9"/>
          <w:jc w:val="center"/>
        </w:trPr>
        <w:tc>
          <w:tcPr>
            <w:tcW w:w="1484" w:type="dxa"/>
            <w:tcBorders>
              <w:top w:val="single" w:sz="12" w:space="0" w:color="auto"/>
              <w:left w:val="single" w:sz="12" w:space="0" w:color="auto"/>
              <w:bottom w:val="single" w:sz="12" w:space="0" w:color="auto"/>
              <w:right w:val="single" w:sz="12" w:space="0" w:color="auto"/>
            </w:tcBorders>
            <w:shd w:val="clear" w:color="auto" w:fill="FFC000"/>
            <w:vAlign w:val="center"/>
          </w:tcPr>
          <w:p w14:paraId="2F037C42" w14:textId="77777777" w:rsidR="00292B74" w:rsidRPr="00B64FD0" w:rsidRDefault="00292B74" w:rsidP="00292B74">
            <w:pPr>
              <w:spacing w:after="0" w:line="240" w:lineRule="auto"/>
              <w:jc w:val="center"/>
              <w:rPr>
                <w:rFonts w:eastAsia="Times New Roman"/>
                <w:b/>
                <w:bCs/>
                <w:sz w:val="18"/>
                <w:szCs w:val="18"/>
              </w:rPr>
            </w:pPr>
            <w:r w:rsidRPr="00B64FD0">
              <w:rPr>
                <w:rFonts w:eastAsia="Times New Roman"/>
                <w:b/>
                <w:bCs/>
                <w:sz w:val="18"/>
                <w:szCs w:val="18"/>
              </w:rPr>
              <w:t>Impact Objective</w:t>
            </w:r>
          </w:p>
        </w:tc>
        <w:tc>
          <w:tcPr>
            <w:tcW w:w="1484" w:type="dxa"/>
            <w:tcBorders>
              <w:top w:val="single" w:sz="12" w:space="0" w:color="auto"/>
              <w:left w:val="single" w:sz="12" w:space="0" w:color="auto"/>
              <w:bottom w:val="single" w:sz="12" w:space="0" w:color="auto"/>
              <w:right w:val="single" w:sz="12" w:space="0" w:color="auto"/>
            </w:tcBorders>
            <w:shd w:val="clear" w:color="auto" w:fill="FFC000"/>
            <w:vAlign w:val="center"/>
          </w:tcPr>
          <w:p w14:paraId="33C2C8EB" w14:textId="77777777" w:rsidR="00292B74" w:rsidRPr="00B64FD0" w:rsidRDefault="00292B74" w:rsidP="00292B74">
            <w:pPr>
              <w:spacing w:after="0" w:line="240" w:lineRule="auto"/>
              <w:jc w:val="center"/>
              <w:rPr>
                <w:rFonts w:eastAsia="Times New Roman"/>
                <w:b/>
                <w:color w:val="000000" w:themeColor="text2"/>
                <w:sz w:val="18"/>
                <w:szCs w:val="18"/>
                <w:lang w:val="en-GB"/>
              </w:rPr>
            </w:pPr>
            <w:r w:rsidRPr="00B64FD0">
              <w:rPr>
                <w:rFonts w:eastAsia="Times New Roman"/>
                <w:b/>
                <w:color w:val="000000" w:themeColor="text2"/>
                <w:sz w:val="18"/>
                <w:szCs w:val="18"/>
              </w:rPr>
              <w:t>External M</w:t>
            </w:r>
            <w:r w:rsidRPr="00B64FD0">
              <w:rPr>
                <w:rFonts w:eastAsia="Times New Roman"/>
                <w:b/>
                <w:color w:val="000000" w:themeColor="text2"/>
                <w:sz w:val="18"/>
                <w:szCs w:val="18"/>
                <w:lang w:val="en-GB"/>
              </w:rPr>
              <w:t>&amp;E Indicator</w:t>
            </w:r>
          </w:p>
        </w:tc>
        <w:tc>
          <w:tcPr>
            <w:tcW w:w="2687" w:type="dxa"/>
            <w:tcBorders>
              <w:top w:val="single" w:sz="12" w:space="0" w:color="auto"/>
              <w:left w:val="single" w:sz="12" w:space="0" w:color="auto"/>
              <w:bottom w:val="single" w:sz="12" w:space="0" w:color="auto"/>
              <w:right w:val="single" w:sz="12" w:space="0" w:color="auto"/>
            </w:tcBorders>
            <w:shd w:val="clear" w:color="auto" w:fill="FFC000"/>
            <w:vAlign w:val="center"/>
          </w:tcPr>
          <w:p w14:paraId="52A2AA26" w14:textId="77777777" w:rsidR="00292B74" w:rsidRPr="00B64FD0" w:rsidRDefault="00292B74" w:rsidP="00292B74">
            <w:pPr>
              <w:spacing w:after="0" w:line="240" w:lineRule="auto"/>
              <w:jc w:val="center"/>
              <w:rPr>
                <w:rFonts w:eastAsia="Times New Roman"/>
                <w:b/>
                <w:sz w:val="18"/>
                <w:szCs w:val="18"/>
              </w:rPr>
            </w:pPr>
            <w:r w:rsidRPr="00B64FD0">
              <w:rPr>
                <w:rFonts w:eastAsia="Times New Roman"/>
                <w:b/>
                <w:sz w:val="18"/>
                <w:szCs w:val="18"/>
              </w:rPr>
              <w:t>Internal M&amp;E Indicator</w:t>
            </w:r>
          </w:p>
        </w:tc>
        <w:tc>
          <w:tcPr>
            <w:tcW w:w="1181" w:type="dxa"/>
            <w:tcBorders>
              <w:top w:val="single" w:sz="12" w:space="0" w:color="auto"/>
              <w:left w:val="single" w:sz="12" w:space="0" w:color="auto"/>
              <w:bottom w:val="single" w:sz="12" w:space="0" w:color="auto"/>
              <w:right w:val="single" w:sz="12" w:space="0" w:color="auto"/>
            </w:tcBorders>
            <w:shd w:val="clear" w:color="auto" w:fill="FFC000"/>
            <w:vAlign w:val="center"/>
          </w:tcPr>
          <w:p w14:paraId="45665849" w14:textId="77777777" w:rsidR="00292B74" w:rsidRPr="00B64FD0" w:rsidRDefault="00292B74" w:rsidP="00292B74">
            <w:pPr>
              <w:spacing w:after="0" w:line="240" w:lineRule="auto"/>
              <w:jc w:val="center"/>
              <w:rPr>
                <w:rFonts w:eastAsia="Times New Roman"/>
                <w:b/>
                <w:sz w:val="18"/>
                <w:szCs w:val="18"/>
              </w:rPr>
            </w:pPr>
            <w:r>
              <w:rPr>
                <w:rFonts w:eastAsia="Times New Roman"/>
                <w:b/>
                <w:sz w:val="18"/>
                <w:szCs w:val="18"/>
              </w:rPr>
              <w:t>Methodology</w:t>
            </w:r>
          </w:p>
        </w:tc>
        <w:tc>
          <w:tcPr>
            <w:tcW w:w="1181" w:type="dxa"/>
            <w:tcBorders>
              <w:top w:val="single" w:sz="12" w:space="0" w:color="auto"/>
              <w:left w:val="single" w:sz="12" w:space="0" w:color="auto"/>
              <w:bottom w:val="single" w:sz="12" w:space="0" w:color="auto"/>
              <w:right w:val="single" w:sz="12" w:space="0" w:color="auto"/>
            </w:tcBorders>
            <w:shd w:val="clear" w:color="auto" w:fill="FFC000"/>
            <w:vAlign w:val="center"/>
          </w:tcPr>
          <w:p w14:paraId="0255B241" w14:textId="77777777" w:rsidR="00292B74" w:rsidRPr="00B71FAE" w:rsidRDefault="00292B74" w:rsidP="00292B74">
            <w:pPr>
              <w:spacing w:after="0" w:line="240" w:lineRule="auto"/>
              <w:jc w:val="center"/>
              <w:rPr>
                <w:rFonts w:eastAsia="Times New Roman"/>
                <w:b/>
                <w:sz w:val="18"/>
                <w:szCs w:val="18"/>
              </w:rPr>
            </w:pPr>
            <w:r>
              <w:rPr>
                <w:rFonts w:eastAsia="Times New Roman"/>
                <w:b/>
                <w:sz w:val="18"/>
                <w:szCs w:val="18"/>
              </w:rPr>
              <w:t>Focal Point</w:t>
            </w:r>
          </w:p>
        </w:tc>
        <w:tc>
          <w:tcPr>
            <w:tcW w:w="1181" w:type="dxa"/>
            <w:tcBorders>
              <w:top w:val="single" w:sz="12" w:space="0" w:color="auto"/>
              <w:left w:val="single" w:sz="12" w:space="0" w:color="auto"/>
              <w:bottom w:val="single" w:sz="12" w:space="0" w:color="auto"/>
              <w:right w:val="single" w:sz="12" w:space="0" w:color="auto"/>
            </w:tcBorders>
            <w:shd w:val="clear" w:color="auto" w:fill="FFC000"/>
            <w:vAlign w:val="center"/>
          </w:tcPr>
          <w:p w14:paraId="2CA410E6" w14:textId="77777777" w:rsidR="00292B74" w:rsidRPr="00B71FAE" w:rsidRDefault="00292B74" w:rsidP="00292B74">
            <w:pPr>
              <w:spacing w:after="0" w:line="240" w:lineRule="auto"/>
              <w:jc w:val="center"/>
              <w:rPr>
                <w:rFonts w:eastAsia="Times New Roman"/>
                <w:b/>
                <w:sz w:val="18"/>
                <w:szCs w:val="18"/>
              </w:rPr>
            </w:pPr>
            <w:r>
              <w:rPr>
                <w:rFonts w:eastAsia="Times New Roman"/>
                <w:b/>
                <w:sz w:val="18"/>
                <w:szCs w:val="18"/>
              </w:rPr>
              <w:t>Tool</w:t>
            </w:r>
          </w:p>
        </w:tc>
        <w:tc>
          <w:tcPr>
            <w:tcW w:w="1497" w:type="dxa"/>
            <w:tcBorders>
              <w:top w:val="single" w:sz="12" w:space="0" w:color="auto"/>
              <w:left w:val="single" w:sz="12" w:space="0" w:color="auto"/>
              <w:bottom w:val="single" w:sz="12" w:space="0" w:color="auto"/>
              <w:right w:val="single" w:sz="12" w:space="0" w:color="auto"/>
            </w:tcBorders>
            <w:shd w:val="clear" w:color="auto" w:fill="FFC000"/>
            <w:vAlign w:val="center"/>
          </w:tcPr>
          <w:p w14:paraId="2D29249F" w14:textId="77777777" w:rsidR="00292B74" w:rsidRPr="00B71FAE" w:rsidRDefault="00292B74" w:rsidP="00292B74">
            <w:pPr>
              <w:spacing w:after="0" w:line="240" w:lineRule="auto"/>
              <w:jc w:val="center"/>
              <w:rPr>
                <w:rFonts w:eastAsia="Times New Roman"/>
                <w:b/>
                <w:sz w:val="18"/>
                <w:szCs w:val="18"/>
              </w:rPr>
            </w:pPr>
            <w:r w:rsidRPr="003450FF">
              <w:rPr>
                <w:rFonts w:eastAsia="Times New Roman"/>
                <w:b/>
                <w:sz w:val="18"/>
                <w:szCs w:val="18"/>
              </w:rPr>
              <w:t>Research Specific Information</w:t>
            </w:r>
          </w:p>
        </w:tc>
      </w:tr>
      <w:tr w:rsidR="00292B74" w:rsidRPr="00B71FAE" w14:paraId="5C71875E" w14:textId="77777777" w:rsidTr="005D7286">
        <w:trPr>
          <w:trHeight w:val="9"/>
          <w:jc w:val="center"/>
        </w:trPr>
        <w:tc>
          <w:tcPr>
            <w:tcW w:w="1484" w:type="dxa"/>
            <w:vMerge w:val="restart"/>
            <w:tcBorders>
              <w:top w:val="single" w:sz="12" w:space="0" w:color="auto"/>
            </w:tcBorders>
            <w:shd w:val="clear" w:color="auto" w:fill="E6B8B7"/>
            <w:vAlign w:val="center"/>
            <w:hideMark/>
          </w:tcPr>
          <w:p w14:paraId="156897C6" w14:textId="77777777" w:rsidR="00292B74" w:rsidRPr="00B64FD0" w:rsidRDefault="00292B74" w:rsidP="00292B74">
            <w:pPr>
              <w:spacing w:after="0" w:line="240" w:lineRule="auto"/>
              <w:jc w:val="left"/>
              <w:rPr>
                <w:rFonts w:eastAsia="Times New Roman"/>
                <w:b/>
                <w:bCs/>
                <w:sz w:val="18"/>
                <w:szCs w:val="18"/>
              </w:rPr>
            </w:pPr>
            <w:r w:rsidRPr="00B64FD0">
              <w:rPr>
                <w:rFonts w:eastAsia="Times New Roman"/>
                <w:b/>
                <w:bCs/>
                <w:sz w:val="18"/>
                <w:szCs w:val="18"/>
              </w:rPr>
              <w:t>Humanitarian stakeholders are accessing IMPACT products</w:t>
            </w:r>
          </w:p>
        </w:tc>
        <w:tc>
          <w:tcPr>
            <w:tcW w:w="1484" w:type="dxa"/>
            <w:vMerge w:val="restart"/>
            <w:tcBorders>
              <w:top w:val="single" w:sz="12" w:space="0" w:color="auto"/>
            </w:tcBorders>
            <w:shd w:val="clear" w:color="auto" w:fill="F2DCDB"/>
            <w:vAlign w:val="center"/>
            <w:hideMark/>
          </w:tcPr>
          <w:p w14:paraId="68933FB9" w14:textId="77777777" w:rsidR="00292B74" w:rsidRPr="00B64FD0" w:rsidRDefault="00292B74" w:rsidP="00292B74">
            <w:pPr>
              <w:spacing w:after="0" w:line="240" w:lineRule="auto"/>
              <w:jc w:val="left"/>
              <w:rPr>
                <w:rFonts w:eastAsia="Times New Roman"/>
                <w:color w:val="000000" w:themeColor="text2"/>
                <w:sz w:val="18"/>
                <w:szCs w:val="18"/>
              </w:rPr>
            </w:pPr>
            <w:r w:rsidRPr="00B64FD0">
              <w:rPr>
                <w:rFonts w:eastAsia="Times New Roman"/>
                <w:color w:val="000000" w:themeColor="text2"/>
                <w:sz w:val="18"/>
                <w:szCs w:val="18"/>
              </w:rPr>
              <w:t>Number of humanitarian organisations accessing IMPACT services/products</w:t>
            </w:r>
            <w:r w:rsidRPr="00B64FD0">
              <w:rPr>
                <w:sz w:val="18"/>
                <w:szCs w:val="18"/>
              </w:rPr>
              <w:br/>
            </w:r>
            <w:r w:rsidRPr="00B64FD0">
              <w:rPr>
                <w:sz w:val="18"/>
                <w:szCs w:val="18"/>
              </w:rPr>
              <w:br/>
            </w:r>
            <w:r w:rsidRPr="00B64FD0">
              <w:rPr>
                <w:rFonts w:eastAsia="Times New Roman"/>
                <w:color w:val="000000" w:themeColor="text2"/>
                <w:sz w:val="18"/>
                <w:szCs w:val="18"/>
              </w:rPr>
              <w:t>Number of individuals accessing IMPACT services/products</w:t>
            </w:r>
          </w:p>
        </w:tc>
        <w:tc>
          <w:tcPr>
            <w:tcW w:w="2687" w:type="dxa"/>
            <w:tcBorders>
              <w:top w:val="single" w:sz="12" w:space="0" w:color="auto"/>
            </w:tcBorders>
            <w:shd w:val="clear" w:color="auto" w:fill="F2DCDB"/>
            <w:vAlign w:val="center"/>
            <w:hideMark/>
          </w:tcPr>
          <w:p w14:paraId="74009045"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 of downloads of x product from Resource Center</w:t>
            </w:r>
          </w:p>
        </w:tc>
        <w:tc>
          <w:tcPr>
            <w:tcW w:w="1181" w:type="dxa"/>
            <w:vMerge w:val="restart"/>
            <w:tcBorders>
              <w:top w:val="single" w:sz="12" w:space="0" w:color="auto"/>
            </w:tcBorders>
            <w:shd w:val="clear" w:color="auto" w:fill="F2DCDB"/>
            <w:vAlign w:val="center"/>
          </w:tcPr>
          <w:p w14:paraId="54AB8EC4" w14:textId="77777777" w:rsidR="00292B74" w:rsidRPr="00B64FD0" w:rsidRDefault="00292B74" w:rsidP="00292B74">
            <w:pPr>
              <w:spacing w:after="0" w:line="240" w:lineRule="auto"/>
              <w:jc w:val="left"/>
              <w:rPr>
                <w:rFonts w:eastAsia="Times New Roman"/>
                <w:sz w:val="18"/>
                <w:szCs w:val="18"/>
                <w:lang w:val="en-GB"/>
              </w:rPr>
            </w:pPr>
            <w:r>
              <w:rPr>
                <w:rFonts w:eastAsia="Times New Roman"/>
                <w:sz w:val="18"/>
                <w:szCs w:val="18"/>
                <w:lang w:val="en-GB"/>
              </w:rPr>
              <w:t>User monitoring</w:t>
            </w:r>
          </w:p>
        </w:tc>
        <w:tc>
          <w:tcPr>
            <w:tcW w:w="1181" w:type="dxa"/>
            <w:tcBorders>
              <w:top w:val="single" w:sz="12" w:space="0" w:color="auto"/>
            </w:tcBorders>
            <w:shd w:val="clear" w:color="auto" w:fill="F2DCDB"/>
            <w:vAlign w:val="center"/>
          </w:tcPr>
          <w:p w14:paraId="5490DE07" w14:textId="77777777" w:rsidR="00292B74" w:rsidRPr="00B71FAE" w:rsidRDefault="00292B74" w:rsidP="00292B74">
            <w:pPr>
              <w:spacing w:after="0" w:line="240" w:lineRule="auto"/>
              <w:jc w:val="left"/>
              <w:rPr>
                <w:rFonts w:eastAsia="Times New Roman"/>
                <w:sz w:val="18"/>
                <w:szCs w:val="18"/>
                <w:lang w:val="en-GB"/>
              </w:rPr>
            </w:pPr>
            <w:r>
              <w:rPr>
                <w:rFonts w:eastAsia="Times New Roman"/>
                <w:sz w:val="18"/>
                <w:szCs w:val="18"/>
                <w:lang w:val="en-GB"/>
              </w:rPr>
              <w:t>Country request to HQ</w:t>
            </w:r>
          </w:p>
        </w:tc>
        <w:tc>
          <w:tcPr>
            <w:tcW w:w="1181" w:type="dxa"/>
            <w:vMerge w:val="restart"/>
            <w:tcBorders>
              <w:top w:val="single" w:sz="12" w:space="0" w:color="auto"/>
              <w:right w:val="single" w:sz="4" w:space="0" w:color="auto"/>
            </w:tcBorders>
            <w:shd w:val="clear" w:color="auto" w:fill="F2DCDB"/>
            <w:vAlign w:val="center"/>
          </w:tcPr>
          <w:p w14:paraId="54A290CD" w14:textId="77777777" w:rsidR="00292B74" w:rsidRPr="00B71FAE" w:rsidRDefault="00292B74" w:rsidP="00292B74">
            <w:pPr>
              <w:spacing w:after="0" w:line="240" w:lineRule="auto"/>
              <w:jc w:val="left"/>
              <w:rPr>
                <w:rFonts w:eastAsia="Times New Roman"/>
                <w:sz w:val="18"/>
                <w:szCs w:val="18"/>
                <w:lang w:val="en-GB"/>
              </w:rPr>
            </w:pPr>
            <w:r>
              <w:rPr>
                <w:rFonts w:eastAsia="Times New Roman"/>
                <w:sz w:val="18"/>
                <w:szCs w:val="18"/>
                <w:lang w:val="en-GB"/>
              </w:rPr>
              <w:t>User log</w:t>
            </w:r>
          </w:p>
        </w:tc>
        <w:tc>
          <w:tcPr>
            <w:tcW w:w="1497" w:type="dxa"/>
            <w:tcBorders>
              <w:top w:val="single" w:sz="12" w:space="0" w:color="auto"/>
              <w:left w:val="single" w:sz="4" w:space="0" w:color="auto"/>
              <w:bottom w:val="nil"/>
              <w:right w:val="single" w:sz="4" w:space="0" w:color="auto"/>
            </w:tcBorders>
            <w:shd w:val="clear" w:color="auto" w:fill="F2DCDB"/>
            <w:vAlign w:val="center"/>
          </w:tcPr>
          <w:p w14:paraId="7B99F5A4" w14:textId="77777777" w:rsidR="00292B74" w:rsidRPr="00B71FAE" w:rsidRDefault="00292B74" w:rsidP="00292B74">
            <w:pPr>
              <w:spacing w:after="0" w:line="240" w:lineRule="auto"/>
              <w:jc w:val="center"/>
              <w:rPr>
                <w:rFonts w:eastAsia="Times New Roman"/>
                <w:sz w:val="18"/>
                <w:szCs w:val="18"/>
                <w:lang w:val="en-GB"/>
              </w:rPr>
            </w:pPr>
            <w:r>
              <w:rPr>
                <w:rFonts w:eastAsia="Times New Roman"/>
                <w:sz w:val="18"/>
                <w:szCs w:val="18"/>
                <w:lang w:val="en-GB"/>
              </w:rPr>
              <w:t>Y</w:t>
            </w:r>
          </w:p>
        </w:tc>
      </w:tr>
      <w:tr w:rsidR="00292B74" w:rsidRPr="00B71FAE" w14:paraId="4F956865" w14:textId="77777777" w:rsidTr="005D7286">
        <w:trPr>
          <w:trHeight w:val="9"/>
          <w:jc w:val="center"/>
        </w:trPr>
        <w:tc>
          <w:tcPr>
            <w:tcW w:w="1484" w:type="dxa"/>
            <w:vMerge/>
            <w:vAlign w:val="center"/>
            <w:hideMark/>
          </w:tcPr>
          <w:p w14:paraId="0A63057B"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13D5FB7B"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F2DCDB"/>
            <w:vAlign w:val="center"/>
            <w:hideMark/>
          </w:tcPr>
          <w:p w14:paraId="131D4F37"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 of downloads of x product from Relief Web</w:t>
            </w:r>
          </w:p>
        </w:tc>
        <w:tc>
          <w:tcPr>
            <w:tcW w:w="1181" w:type="dxa"/>
            <w:vMerge/>
            <w:shd w:val="clear" w:color="auto" w:fill="F2DCDB"/>
            <w:vAlign w:val="center"/>
          </w:tcPr>
          <w:p w14:paraId="6674A6ED" w14:textId="77777777" w:rsidR="00292B74" w:rsidRPr="00B64FD0" w:rsidRDefault="00292B74" w:rsidP="00292B74">
            <w:pPr>
              <w:spacing w:after="0" w:line="240" w:lineRule="auto"/>
              <w:jc w:val="left"/>
              <w:rPr>
                <w:rFonts w:eastAsia="Times New Roman"/>
                <w:sz w:val="18"/>
                <w:szCs w:val="18"/>
              </w:rPr>
            </w:pPr>
          </w:p>
        </w:tc>
        <w:tc>
          <w:tcPr>
            <w:tcW w:w="1181" w:type="dxa"/>
            <w:shd w:val="clear" w:color="auto" w:fill="F2DCDB"/>
            <w:vAlign w:val="center"/>
          </w:tcPr>
          <w:p w14:paraId="2434C9E9" w14:textId="77777777" w:rsidR="00292B74" w:rsidRPr="00B71FAE" w:rsidRDefault="00292B74" w:rsidP="00292B74">
            <w:pPr>
              <w:spacing w:after="0" w:line="240" w:lineRule="auto"/>
              <w:jc w:val="left"/>
              <w:rPr>
                <w:rFonts w:eastAsia="Times New Roman"/>
                <w:sz w:val="18"/>
                <w:szCs w:val="18"/>
              </w:rPr>
            </w:pPr>
            <w:r>
              <w:rPr>
                <w:rFonts w:eastAsia="Times New Roman"/>
                <w:sz w:val="18"/>
                <w:szCs w:val="18"/>
                <w:lang w:val="en-GB"/>
              </w:rPr>
              <w:t>Country request to HQ</w:t>
            </w:r>
          </w:p>
        </w:tc>
        <w:tc>
          <w:tcPr>
            <w:tcW w:w="1181" w:type="dxa"/>
            <w:vMerge/>
            <w:tcBorders>
              <w:right w:val="single" w:sz="4" w:space="0" w:color="auto"/>
            </w:tcBorders>
            <w:shd w:val="clear" w:color="auto" w:fill="F2DCDB"/>
            <w:vAlign w:val="center"/>
          </w:tcPr>
          <w:p w14:paraId="1832B422" w14:textId="77777777" w:rsidR="00292B74" w:rsidRPr="00B71FAE" w:rsidRDefault="00292B74" w:rsidP="00292B74">
            <w:pPr>
              <w:spacing w:after="0" w:line="240" w:lineRule="auto"/>
              <w:jc w:val="left"/>
              <w:rPr>
                <w:rFonts w:eastAsia="Times New Roman"/>
                <w:sz w:val="18"/>
                <w:szCs w:val="18"/>
              </w:rPr>
            </w:pPr>
          </w:p>
        </w:tc>
        <w:tc>
          <w:tcPr>
            <w:tcW w:w="1497" w:type="dxa"/>
            <w:tcBorders>
              <w:top w:val="nil"/>
              <w:left w:val="single" w:sz="4" w:space="0" w:color="auto"/>
              <w:bottom w:val="nil"/>
              <w:right w:val="single" w:sz="4" w:space="0" w:color="auto"/>
            </w:tcBorders>
            <w:shd w:val="clear" w:color="auto" w:fill="F2DCDB"/>
            <w:vAlign w:val="center"/>
          </w:tcPr>
          <w:p w14:paraId="6C353093" w14:textId="77777777" w:rsidR="00292B74" w:rsidRPr="00B71FAE" w:rsidRDefault="00292B74" w:rsidP="00292B74">
            <w:pPr>
              <w:spacing w:after="0" w:line="240" w:lineRule="auto"/>
              <w:jc w:val="center"/>
              <w:rPr>
                <w:rFonts w:eastAsia="Times New Roman"/>
                <w:sz w:val="18"/>
                <w:szCs w:val="18"/>
              </w:rPr>
            </w:pPr>
            <w:r>
              <w:rPr>
                <w:rFonts w:eastAsia="Times New Roman"/>
                <w:sz w:val="18"/>
                <w:szCs w:val="18"/>
              </w:rPr>
              <w:t>Y</w:t>
            </w:r>
          </w:p>
        </w:tc>
      </w:tr>
      <w:tr w:rsidR="00292B74" w:rsidRPr="00B71FAE" w14:paraId="26CF6351" w14:textId="77777777" w:rsidTr="005D7286">
        <w:trPr>
          <w:trHeight w:val="9"/>
          <w:jc w:val="center"/>
        </w:trPr>
        <w:tc>
          <w:tcPr>
            <w:tcW w:w="1484" w:type="dxa"/>
            <w:vMerge/>
            <w:vAlign w:val="center"/>
            <w:hideMark/>
          </w:tcPr>
          <w:p w14:paraId="31D2C13C"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7D4BECC4"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F2DCDB"/>
            <w:vAlign w:val="center"/>
            <w:hideMark/>
          </w:tcPr>
          <w:p w14:paraId="64C71077"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 of downloads of x product from Country level platforms</w:t>
            </w:r>
          </w:p>
        </w:tc>
        <w:tc>
          <w:tcPr>
            <w:tcW w:w="1181" w:type="dxa"/>
            <w:vMerge/>
            <w:shd w:val="clear" w:color="auto" w:fill="F2DCDB"/>
            <w:vAlign w:val="center"/>
          </w:tcPr>
          <w:p w14:paraId="43CF8969" w14:textId="77777777" w:rsidR="00292B74" w:rsidRPr="00B64FD0" w:rsidRDefault="00292B74" w:rsidP="00292B74">
            <w:pPr>
              <w:spacing w:after="0" w:line="240" w:lineRule="auto"/>
              <w:jc w:val="left"/>
              <w:rPr>
                <w:rFonts w:eastAsia="Times New Roman"/>
                <w:sz w:val="18"/>
                <w:szCs w:val="18"/>
              </w:rPr>
            </w:pPr>
          </w:p>
        </w:tc>
        <w:tc>
          <w:tcPr>
            <w:tcW w:w="1181" w:type="dxa"/>
            <w:shd w:val="clear" w:color="auto" w:fill="F2DCDB"/>
            <w:vAlign w:val="center"/>
          </w:tcPr>
          <w:p w14:paraId="0BD7555E" w14:textId="77777777" w:rsidR="00292B74" w:rsidRPr="00B71FAE" w:rsidRDefault="00292B74" w:rsidP="00292B74">
            <w:pPr>
              <w:spacing w:after="0" w:line="240" w:lineRule="auto"/>
              <w:jc w:val="left"/>
              <w:rPr>
                <w:rFonts w:eastAsia="Times New Roman"/>
                <w:sz w:val="18"/>
                <w:szCs w:val="18"/>
              </w:rPr>
            </w:pPr>
            <w:r>
              <w:rPr>
                <w:rFonts w:eastAsia="Times New Roman"/>
                <w:sz w:val="18"/>
                <w:szCs w:val="18"/>
              </w:rPr>
              <w:t>Country team</w:t>
            </w:r>
          </w:p>
        </w:tc>
        <w:tc>
          <w:tcPr>
            <w:tcW w:w="1181" w:type="dxa"/>
            <w:vMerge/>
            <w:tcBorders>
              <w:right w:val="single" w:sz="4" w:space="0" w:color="auto"/>
            </w:tcBorders>
            <w:shd w:val="clear" w:color="auto" w:fill="F2DCDB"/>
            <w:vAlign w:val="center"/>
          </w:tcPr>
          <w:p w14:paraId="5EF2B0EB" w14:textId="77777777" w:rsidR="00292B74" w:rsidRPr="00B71FAE" w:rsidRDefault="00292B74" w:rsidP="00292B74">
            <w:pPr>
              <w:spacing w:after="0" w:line="240" w:lineRule="auto"/>
              <w:jc w:val="left"/>
              <w:rPr>
                <w:rFonts w:eastAsia="Times New Roman"/>
                <w:sz w:val="18"/>
                <w:szCs w:val="18"/>
              </w:rPr>
            </w:pPr>
          </w:p>
        </w:tc>
        <w:tc>
          <w:tcPr>
            <w:tcW w:w="1497" w:type="dxa"/>
            <w:tcBorders>
              <w:top w:val="nil"/>
              <w:left w:val="single" w:sz="4" w:space="0" w:color="auto"/>
              <w:bottom w:val="nil"/>
              <w:right w:val="single" w:sz="4" w:space="0" w:color="auto"/>
            </w:tcBorders>
            <w:shd w:val="clear" w:color="auto" w:fill="F2DCDB"/>
            <w:vAlign w:val="center"/>
          </w:tcPr>
          <w:p w14:paraId="1F7A02F0" w14:textId="77777777" w:rsidR="00292B74" w:rsidRPr="00B71FAE" w:rsidRDefault="00292B74" w:rsidP="00292B74">
            <w:pPr>
              <w:spacing w:after="0" w:line="240" w:lineRule="auto"/>
              <w:jc w:val="center"/>
              <w:rPr>
                <w:rFonts w:eastAsia="Times New Roman"/>
                <w:sz w:val="18"/>
                <w:szCs w:val="18"/>
              </w:rPr>
            </w:pPr>
            <w:r>
              <w:rPr>
                <w:rFonts w:eastAsia="Times New Roman"/>
                <w:sz w:val="18"/>
                <w:szCs w:val="18"/>
              </w:rPr>
              <w:t>N</w:t>
            </w:r>
          </w:p>
        </w:tc>
      </w:tr>
      <w:tr w:rsidR="00292B74" w:rsidRPr="00B71FAE" w14:paraId="7A609DE1" w14:textId="77777777" w:rsidTr="005D7286">
        <w:trPr>
          <w:trHeight w:val="9"/>
          <w:jc w:val="center"/>
        </w:trPr>
        <w:tc>
          <w:tcPr>
            <w:tcW w:w="1484" w:type="dxa"/>
            <w:vMerge/>
            <w:vAlign w:val="center"/>
            <w:hideMark/>
          </w:tcPr>
          <w:p w14:paraId="7D21E1C1"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17DEA652"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F2DCDB"/>
            <w:vAlign w:val="center"/>
            <w:hideMark/>
          </w:tcPr>
          <w:p w14:paraId="539F5F58"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 of page clicks on x product from REACH global newsletter</w:t>
            </w:r>
          </w:p>
        </w:tc>
        <w:tc>
          <w:tcPr>
            <w:tcW w:w="1181" w:type="dxa"/>
            <w:vMerge/>
            <w:shd w:val="clear" w:color="auto" w:fill="F2DCDB"/>
            <w:vAlign w:val="center"/>
          </w:tcPr>
          <w:p w14:paraId="24199EB8" w14:textId="77777777" w:rsidR="00292B74" w:rsidRPr="00B64FD0" w:rsidRDefault="00292B74" w:rsidP="00292B74">
            <w:pPr>
              <w:spacing w:after="0" w:line="240" w:lineRule="auto"/>
              <w:jc w:val="left"/>
              <w:rPr>
                <w:rFonts w:eastAsia="Times New Roman"/>
                <w:sz w:val="18"/>
                <w:szCs w:val="18"/>
              </w:rPr>
            </w:pPr>
          </w:p>
        </w:tc>
        <w:tc>
          <w:tcPr>
            <w:tcW w:w="1181" w:type="dxa"/>
            <w:shd w:val="clear" w:color="auto" w:fill="F2DCDB"/>
            <w:vAlign w:val="center"/>
          </w:tcPr>
          <w:p w14:paraId="05EAB3F7" w14:textId="77777777" w:rsidR="00292B74" w:rsidRPr="00B71FAE" w:rsidRDefault="00292B74" w:rsidP="00292B74">
            <w:pPr>
              <w:spacing w:after="0" w:line="240" w:lineRule="auto"/>
              <w:jc w:val="left"/>
              <w:rPr>
                <w:rFonts w:eastAsia="Times New Roman"/>
                <w:sz w:val="18"/>
                <w:szCs w:val="18"/>
              </w:rPr>
            </w:pPr>
            <w:r>
              <w:rPr>
                <w:rFonts w:eastAsia="Times New Roman"/>
                <w:sz w:val="18"/>
                <w:szCs w:val="18"/>
                <w:lang w:val="en-GB"/>
              </w:rPr>
              <w:t>Country request to HQ</w:t>
            </w:r>
          </w:p>
        </w:tc>
        <w:tc>
          <w:tcPr>
            <w:tcW w:w="1181" w:type="dxa"/>
            <w:vMerge/>
            <w:tcBorders>
              <w:right w:val="single" w:sz="4" w:space="0" w:color="auto"/>
            </w:tcBorders>
            <w:shd w:val="clear" w:color="auto" w:fill="F2DCDB"/>
            <w:vAlign w:val="center"/>
          </w:tcPr>
          <w:p w14:paraId="1806CA46" w14:textId="77777777" w:rsidR="00292B74" w:rsidRPr="00B71FAE" w:rsidRDefault="00292B74" w:rsidP="00292B74">
            <w:pPr>
              <w:spacing w:after="0" w:line="240" w:lineRule="auto"/>
              <w:jc w:val="left"/>
              <w:rPr>
                <w:rFonts w:eastAsia="Times New Roman"/>
                <w:sz w:val="18"/>
                <w:szCs w:val="18"/>
              </w:rPr>
            </w:pPr>
          </w:p>
        </w:tc>
        <w:tc>
          <w:tcPr>
            <w:tcW w:w="1497" w:type="dxa"/>
            <w:tcBorders>
              <w:top w:val="nil"/>
              <w:left w:val="single" w:sz="4" w:space="0" w:color="auto"/>
              <w:bottom w:val="nil"/>
              <w:right w:val="single" w:sz="4" w:space="0" w:color="auto"/>
            </w:tcBorders>
            <w:shd w:val="clear" w:color="auto" w:fill="F2DCDB"/>
            <w:vAlign w:val="center"/>
          </w:tcPr>
          <w:p w14:paraId="578A941A" w14:textId="77777777" w:rsidR="00292B74" w:rsidRPr="00B71FAE" w:rsidRDefault="00292B74" w:rsidP="00292B74">
            <w:pPr>
              <w:spacing w:after="0" w:line="240" w:lineRule="auto"/>
              <w:jc w:val="center"/>
              <w:rPr>
                <w:rFonts w:eastAsia="Times New Roman"/>
                <w:sz w:val="18"/>
                <w:szCs w:val="18"/>
              </w:rPr>
            </w:pPr>
            <w:r>
              <w:rPr>
                <w:rFonts w:eastAsia="Times New Roman"/>
                <w:sz w:val="18"/>
                <w:szCs w:val="18"/>
              </w:rPr>
              <w:t>Y</w:t>
            </w:r>
          </w:p>
        </w:tc>
      </w:tr>
      <w:tr w:rsidR="00292B74" w:rsidRPr="00B71FAE" w14:paraId="12CB57B9" w14:textId="77777777" w:rsidTr="005D7286">
        <w:trPr>
          <w:trHeight w:val="9"/>
          <w:jc w:val="center"/>
        </w:trPr>
        <w:tc>
          <w:tcPr>
            <w:tcW w:w="1484" w:type="dxa"/>
            <w:vMerge/>
            <w:vAlign w:val="center"/>
            <w:hideMark/>
          </w:tcPr>
          <w:p w14:paraId="6795CB47"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78A45D73"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F2DCDB"/>
            <w:vAlign w:val="center"/>
            <w:hideMark/>
          </w:tcPr>
          <w:p w14:paraId="54A1EBE1"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 of page clicks on x product from country newsletter, sendingBlue, bit.ly</w:t>
            </w:r>
          </w:p>
        </w:tc>
        <w:tc>
          <w:tcPr>
            <w:tcW w:w="1181" w:type="dxa"/>
            <w:vMerge/>
            <w:shd w:val="clear" w:color="auto" w:fill="F2DCDB"/>
            <w:vAlign w:val="center"/>
          </w:tcPr>
          <w:p w14:paraId="62E2EE2E" w14:textId="77777777" w:rsidR="00292B74" w:rsidRPr="00B64FD0" w:rsidRDefault="00292B74" w:rsidP="00292B74">
            <w:pPr>
              <w:spacing w:after="0" w:line="240" w:lineRule="auto"/>
              <w:jc w:val="left"/>
              <w:rPr>
                <w:rFonts w:eastAsia="Times New Roman"/>
                <w:sz w:val="18"/>
                <w:szCs w:val="18"/>
              </w:rPr>
            </w:pPr>
          </w:p>
        </w:tc>
        <w:tc>
          <w:tcPr>
            <w:tcW w:w="1181" w:type="dxa"/>
            <w:shd w:val="clear" w:color="auto" w:fill="F2DCDB"/>
            <w:vAlign w:val="center"/>
          </w:tcPr>
          <w:p w14:paraId="36D83394" w14:textId="77777777" w:rsidR="00292B74" w:rsidRPr="00B71FAE" w:rsidRDefault="00292B74" w:rsidP="00292B74">
            <w:pPr>
              <w:spacing w:after="0" w:line="240" w:lineRule="auto"/>
              <w:jc w:val="left"/>
              <w:rPr>
                <w:rFonts w:eastAsia="Times New Roman"/>
                <w:sz w:val="18"/>
                <w:szCs w:val="18"/>
              </w:rPr>
            </w:pPr>
            <w:r>
              <w:rPr>
                <w:rFonts w:eastAsia="Times New Roman"/>
                <w:sz w:val="18"/>
                <w:szCs w:val="18"/>
              </w:rPr>
              <w:t>Country team</w:t>
            </w:r>
          </w:p>
        </w:tc>
        <w:tc>
          <w:tcPr>
            <w:tcW w:w="1181" w:type="dxa"/>
            <w:vMerge/>
            <w:tcBorders>
              <w:right w:val="single" w:sz="4" w:space="0" w:color="auto"/>
            </w:tcBorders>
            <w:shd w:val="clear" w:color="auto" w:fill="F2DCDB"/>
            <w:vAlign w:val="center"/>
          </w:tcPr>
          <w:p w14:paraId="1F3F7894" w14:textId="77777777" w:rsidR="00292B74" w:rsidRPr="00B71FAE" w:rsidRDefault="00292B74" w:rsidP="00292B74">
            <w:pPr>
              <w:spacing w:after="0" w:line="240" w:lineRule="auto"/>
              <w:jc w:val="left"/>
              <w:rPr>
                <w:rFonts w:eastAsia="Times New Roman"/>
                <w:sz w:val="18"/>
                <w:szCs w:val="18"/>
              </w:rPr>
            </w:pPr>
          </w:p>
        </w:tc>
        <w:tc>
          <w:tcPr>
            <w:tcW w:w="1497" w:type="dxa"/>
            <w:tcBorders>
              <w:top w:val="nil"/>
              <w:left w:val="single" w:sz="4" w:space="0" w:color="auto"/>
              <w:bottom w:val="nil"/>
              <w:right w:val="single" w:sz="4" w:space="0" w:color="auto"/>
            </w:tcBorders>
            <w:shd w:val="clear" w:color="auto" w:fill="F2DCDB"/>
            <w:vAlign w:val="center"/>
          </w:tcPr>
          <w:p w14:paraId="61018800" w14:textId="77777777" w:rsidR="00292B74" w:rsidRPr="00B71FAE" w:rsidRDefault="00292B74" w:rsidP="00292B74">
            <w:pPr>
              <w:spacing w:after="0" w:line="240" w:lineRule="auto"/>
              <w:jc w:val="center"/>
              <w:rPr>
                <w:rFonts w:eastAsia="Times New Roman"/>
                <w:sz w:val="18"/>
                <w:szCs w:val="18"/>
              </w:rPr>
            </w:pPr>
            <w:r>
              <w:rPr>
                <w:rFonts w:eastAsia="Times New Roman"/>
                <w:sz w:val="18"/>
                <w:szCs w:val="18"/>
              </w:rPr>
              <w:t>Y</w:t>
            </w:r>
          </w:p>
        </w:tc>
      </w:tr>
      <w:tr w:rsidR="00292B74" w:rsidRPr="00B71FAE" w14:paraId="76249179" w14:textId="77777777" w:rsidTr="005D7286">
        <w:trPr>
          <w:trHeight w:val="9"/>
          <w:jc w:val="center"/>
        </w:trPr>
        <w:tc>
          <w:tcPr>
            <w:tcW w:w="1484" w:type="dxa"/>
            <w:vMerge/>
            <w:vAlign w:val="center"/>
            <w:hideMark/>
          </w:tcPr>
          <w:p w14:paraId="1DF10104"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41C0C1C2"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F2DCDB"/>
            <w:vAlign w:val="center"/>
            <w:hideMark/>
          </w:tcPr>
          <w:p w14:paraId="1AD5F802"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 of visits to x webmap/x dashboard</w:t>
            </w:r>
          </w:p>
        </w:tc>
        <w:tc>
          <w:tcPr>
            <w:tcW w:w="1181" w:type="dxa"/>
            <w:vMerge/>
            <w:shd w:val="clear" w:color="auto" w:fill="F2DCDB"/>
            <w:vAlign w:val="center"/>
          </w:tcPr>
          <w:p w14:paraId="1D9837F9" w14:textId="77777777" w:rsidR="00292B74" w:rsidRPr="00B64FD0" w:rsidRDefault="00292B74" w:rsidP="00292B74">
            <w:pPr>
              <w:spacing w:after="0" w:line="240" w:lineRule="auto"/>
              <w:jc w:val="left"/>
              <w:rPr>
                <w:rFonts w:eastAsia="Times New Roman"/>
                <w:sz w:val="18"/>
                <w:szCs w:val="18"/>
              </w:rPr>
            </w:pPr>
          </w:p>
        </w:tc>
        <w:tc>
          <w:tcPr>
            <w:tcW w:w="1181" w:type="dxa"/>
            <w:shd w:val="clear" w:color="auto" w:fill="F2DCDB"/>
            <w:vAlign w:val="center"/>
          </w:tcPr>
          <w:p w14:paraId="73A81DBA" w14:textId="77777777" w:rsidR="00292B74" w:rsidRPr="00B71FAE" w:rsidRDefault="00292B74" w:rsidP="00292B74">
            <w:pPr>
              <w:spacing w:after="0" w:line="240" w:lineRule="auto"/>
              <w:jc w:val="left"/>
              <w:rPr>
                <w:rFonts w:eastAsia="Times New Roman"/>
                <w:sz w:val="18"/>
                <w:szCs w:val="18"/>
              </w:rPr>
            </w:pPr>
            <w:r>
              <w:rPr>
                <w:rFonts w:eastAsia="Times New Roman"/>
                <w:sz w:val="18"/>
                <w:szCs w:val="18"/>
                <w:lang w:val="en-GB"/>
              </w:rPr>
              <w:t>Country request to HQ</w:t>
            </w:r>
          </w:p>
        </w:tc>
        <w:tc>
          <w:tcPr>
            <w:tcW w:w="1181" w:type="dxa"/>
            <w:vMerge/>
            <w:tcBorders>
              <w:right w:val="single" w:sz="4" w:space="0" w:color="auto"/>
            </w:tcBorders>
            <w:shd w:val="clear" w:color="auto" w:fill="F2DCDB"/>
            <w:vAlign w:val="center"/>
          </w:tcPr>
          <w:p w14:paraId="13895359" w14:textId="77777777" w:rsidR="00292B74" w:rsidRPr="00B71FAE" w:rsidRDefault="00292B74" w:rsidP="00292B74">
            <w:pPr>
              <w:spacing w:after="0" w:line="240" w:lineRule="auto"/>
              <w:jc w:val="left"/>
              <w:rPr>
                <w:rFonts w:eastAsia="Times New Roman"/>
                <w:sz w:val="18"/>
                <w:szCs w:val="18"/>
              </w:rPr>
            </w:pPr>
          </w:p>
        </w:tc>
        <w:tc>
          <w:tcPr>
            <w:tcW w:w="1497" w:type="dxa"/>
            <w:tcBorders>
              <w:top w:val="nil"/>
              <w:left w:val="single" w:sz="4" w:space="0" w:color="auto"/>
              <w:bottom w:val="single" w:sz="4" w:space="0" w:color="auto"/>
              <w:right w:val="single" w:sz="4" w:space="0" w:color="auto"/>
            </w:tcBorders>
            <w:shd w:val="clear" w:color="auto" w:fill="F2DCDB"/>
            <w:vAlign w:val="center"/>
          </w:tcPr>
          <w:p w14:paraId="164F2AAB" w14:textId="77777777" w:rsidR="00292B74" w:rsidRPr="00B71FAE" w:rsidRDefault="00292B74" w:rsidP="00292B74">
            <w:pPr>
              <w:spacing w:after="0" w:line="240" w:lineRule="auto"/>
              <w:jc w:val="center"/>
              <w:rPr>
                <w:rFonts w:eastAsia="Times New Roman"/>
                <w:sz w:val="18"/>
                <w:szCs w:val="18"/>
              </w:rPr>
            </w:pPr>
            <w:r>
              <w:rPr>
                <w:rFonts w:eastAsia="Times New Roman"/>
                <w:sz w:val="18"/>
                <w:szCs w:val="18"/>
              </w:rPr>
              <w:t>N</w:t>
            </w:r>
          </w:p>
        </w:tc>
      </w:tr>
      <w:tr w:rsidR="00292B74" w:rsidRPr="00B71FAE" w14:paraId="3095363C" w14:textId="77777777" w:rsidTr="005D7286">
        <w:trPr>
          <w:trHeight w:val="9"/>
          <w:jc w:val="center"/>
        </w:trPr>
        <w:tc>
          <w:tcPr>
            <w:tcW w:w="1484" w:type="dxa"/>
            <w:vMerge w:val="restart"/>
            <w:shd w:val="clear" w:color="auto" w:fill="FCD5B4"/>
            <w:vAlign w:val="center"/>
            <w:hideMark/>
          </w:tcPr>
          <w:p w14:paraId="73EDC75D" w14:textId="77777777" w:rsidR="00292B74" w:rsidRPr="00B64FD0" w:rsidRDefault="00292B74" w:rsidP="00292B74">
            <w:pPr>
              <w:spacing w:after="0" w:line="240" w:lineRule="auto"/>
              <w:jc w:val="left"/>
              <w:rPr>
                <w:rFonts w:eastAsia="Times New Roman"/>
                <w:b/>
                <w:bCs/>
                <w:sz w:val="18"/>
                <w:szCs w:val="18"/>
              </w:rPr>
            </w:pPr>
            <w:r w:rsidRPr="00B64FD0">
              <w:rPr>
                <w:rFonts w:eastAsia="Times New Roman"/>
                <w:b/>
                <w:bCs/>
                <w:sz w:val="18"/>
                <w:szCs w:val="18"/>
              </w:rPr>
              <w:t>IMPACT activities contribute to better program implementation and coordination of the humanitarian response</w:t>
            </w:r>
          </w:p>
        </w:tc>
        <w:tc>
          <w:tcPr>
            <w:tcW w:w="1484" w:type="dxa"/>
            <w:vMerge w:val="restart"/>
            <w:shd w:val="clear" w:color="auto" w:fill="FDE9D9"/>
            <w:vAlign w:val="center"/>
            <w:hideMark/>
          </w:tcPr>
          <w:p w14:paraId="04063718" w14:textId="77777777" w:rsidR="00292B74" w:rsidRPr="00B64FD0" w:rsidRDefault="00292B74" w:rsidP="00292B74">
            <w:pPr>
              <w:spacing w:after="0" w:line="240" w:lineRule="auto"/>
              <w:jc w:val="left"/>
              <w:rPr>
                <w:rFonts w:eastAsia="Times New Roman"/>
                <w:color w:val="000000" w:themeColor="text2"/>
                <w:sz w:val="18"/>
                <w:szCs w:val="18"/>
              </w:rPr>
            </w:pPr>
            <w:r w:rsidRPr="00B64FD0">
              <w:rPr>
                <w:rFonts w:eastAsia="Times New Roman"/>
                <w:color w:val="000000" w:themeColor="text2"/>
                <w:sz w:val="18"/>
                <w:szCs w:val="18"/>
              </w:rPr>
              <w:t>Number of humanitarian organisations utilizing IMPACT services/products</w:t>
            </w:r>
          </w:p>
        </w:tc>
        <w:tc>
          <w:tcPr>
            <w:tcW w:w="2687" w:type="dxa"/>
            <w:shd w:val="clear" w:color="auto" w:fill="FDE9D9"/>
            <w:vAlign w:val="center"/>
            <w:hideMark/>
          </w:tcPr>
          <w:p w14:paraId="7D7C5461"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 references in HPC documents (HNO, SRP, Flash appeals, Cluster/sector strategies)</w:t>
            </w:r>
          </w:p>
        </w:tc>
        <w:tc>
          <w:tcPr>
            <w:tcW w:w="1181" w:type="dxa"/>
            <w:vMerge w:val="restart"/>
            <w:shd w:val="clear" w:color="auto" w:fill="FDE9D9"/>
            <w:vAlign w:val="center"/>
          </w:tcPr>
          <w:p w14:paraId="25BE0414" w14:textId="77777777" w:rsidR="00292B74" w:rsidRPr="00B64FD0" w:rsidRDefault="00292B74" w:rsidP="00292B74">
            <w:pPr>
              <w:spacing w:after="0" w:line="240" w:lineRule="auto"/>
              <w:jc w:val="left"/>
              <w:rPr>
                <w:rFonts w:eastAsia="Times New Roman"/>
                <w:sz w:val="18"/>
                <w:szCs w:val="18"/>
              </w:rPr>
            </w:pPr>
            <w:r>
              <w:rPr>
                <w:rFonts w:eastAsia="Times New Roman"/>
                <w:sz w:val="18"/>
                <w:szCs w:val="18"/>
              </w:rPr>
              <w:t>Reference monitoring</w:t>
            </w:r>
          </w:p>
        </w:tc>
        <w:tc>
          <w:tcPr>
            <w:tcW w:w="1181" w:type="dxa"/>
            <w:vMerge w:val="restart"/>
            <w:shd w:val="clear" w:color="auto" w:fill="FDE9D9"/>
            <w:vAlign w:val="center"/>
          </w:tcPr>
          <w:p w14:paraId="05AF2A0B" w14:textId="77777777" w:rsidR="00292B74" w:rsidRPr="00B71FAE" w:rsidRDefault="00292B74" w:rsidP="00292B74">
            <w:pPr>
              <w:spacing w:after="0" w:line="240" w:lineRule="auto"/>
              <w:jc w:val="left"/>
              <w:rPr>
                <w:rFonts w:eastAsia="Times New Roman"/>
                <w:sz w:val="18"/>
                <w:szCs w:val="18"/>
              </w:rPr>
            </w:pPr>
            <w:r>
              <w:rPr>
                <w:rFonts w:eastAsia="Times New Roman"/>
                <w:sz w:val="18"/>
                <w:szCs w:val="18"/>
                <w:lang w:val="en-GB"/>
              </w:rPr>
              <w:t>Country team</w:t>
            </w:r>
          </w:p>
        </w:tc>
        <w:tc>
          <w:tcPr>
            <w:tcW w:w="1181" w:type="dxa"/>
            <w:vMerge w:val="restart"/>
            <w:tcBorders>
              <w:right w:val="single" w:sz="4" w:space="0" w:color="auto"/>
            </w:tcBorders>
            <w:shd w:val="clear" w:color="auto" w:fill="FDE9D9"/>
            <w:vAlign w:val="center"/>
          </w:tcPr>
          <w:p w14:paraId="2BEC9302" w14:textId="77777777" w:rsidR="00292B74" w:rsidRPr="00B71FAE" w:rsidRDefault="00292B74" w:rsidP="00292B74">
            <w:pPr>
              <w:spacing w:after="0" w:line="240" w:lineRule="auto"/>
              <w:jc w:val="left"/>
              <w:rPr>
                <w:rFonts w:eastAsia="Times New Roman"/>
                <w:sz w:val="18"/>
                <w:szCs w:val="18"/>
              </w:rPr>
            </w:pPr>
            <w:r>
              <w:rPr>
                <w:rFonts w:eastAsia="Times New Roman"/>
                <w:sz w:val="18"/>
                <w:szCs w:val="18"/>
              </w:rPr>
              <w:t>Reference log</w:t>
            </w:r>
          </w:p>
        </w:tc>
        <w:tc>
          <w:tcPr>
            <w:tcW w:w="1497" w:type="dxa"/>
            <w:tcBorders>
              <w:top w:val="single" w:sz="4" w:space="0" w:color="auto"/>
              <w:left w:val="single" w:sz="4" w:space="0" w:color="auto"/>
              <w:bottom w:val="nil"/>
              <w:right w:val="single" w:sz="4" w:space="0" w:color="auto"/>
            </w:tcBorders>
            <w:shd w:val="clear" w:color="auto" w:fill="FDE9D9"/>
            <w:vAlign w:val="center"/>
          </w:tcPr>
          <w:p w14:paraId="2DD0713E" w14:textId="77777777" w:rsidR="00292B74" w:rsidRPr="00B71FAE" w:rsidRDefault="00292B74" w:rsidP="00292B74">
            <w:pPr>
              <w:spacing w:after="0" w:line="240" w:lineRule="auto"/>
              <w:jc w:val="center"/>
              <w:rPr>
                <w:rFonts w:eastAsia="Times New Roman"/>
                <w:sz w:val="18"/>
                <w:szCs w:val="18"/>
              </w:rPr>
            </w:pPr>
            <w:r>
              <w:rPr>
                <w:rFonts w:eastAsia="Times New Roman"/>
                <w:sz w:val="18"/>
                <w:szCs w:val="18"/>
              </w:rPr>
              <w:t>HNO/HRP</w:t>
            </w:r>
          </w:p>
        </w:tc>
      </w:tr>
      <w:tr w:rsidR="00292B74" w:rsidRPr="00B71FAE" w14:paraId="79766082" w14:textId="77777777" w:rsidTr="005D7286">
        <w:trPr>
          <w:trHeight w:val="9"/>
          <w:jc w:val="center"/>
        </w:trPr>
        <w:tc>
          <w:tcPr>
            <w:tcW w:w="1484" w:type="dxa"/>
            <w:vMerge/>
            <w:vAlign w:val="center"/>
            <w:hideMark/>
          </w:tcPr>
          <w:p w14:paraId="674E660C"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45ADDAC9"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FDE9D9"/>
            <w:vAlign w:val="center"/>
            <w:hideMark/>
          </w:tcPr>
          <w:p w14:paraId="39AF3799"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 references in single agency documents</w:t>
            </w:r>
          </w:p>
        </w:tc>
        <w:tc>
          <w:tcPr>
            <w:tcW w:w="1181" w:type="dxa"/>
            <w:vMerge/>
            <w:shd w:val="clear" w:color="auto" w:fill="FDE9D9"/>
            <w:vAlign w:val="center"/>
          </w:tcPr>
          <w:p w14:paraId="11F4B59D" w14:textId="77777777" w:rsidR="00292B74" w:rsidRPr="00B64FD0" w:rsidRDefault="00292B74" w:rsidP="00292B74">
            <w:pPr>
              <w:spacing w:after="0" w:line="240" w:lineRule="auto"/>
              <w:jc w:val="left"/>
              <w:rPr>
                <w:rFonts w:eastAsia="Times New Roman"/>
                <w:sz w:val="18"/>
                <w:szCs w:val="18"/>
              </w:rPr>
            </w:pPr>
          </w:p>
        </w:tc>
        <w:tc>
          <w:tcPr>
            <w:tcW w:w="1181" w:type="dxa"/>
            <w:vMerge/>
            <w:shd w:val="clear" w:color="auto" w:fill="FDE9D9"/>
            <w:vAlign w:val="center"/>
          </w:tcPr>
          <w:p w14:paraId="73E7F105" w14:textId="77777777" w:rsidR="00292B74" w:rsidRPr="00B71FAE" w:rsidRDefault="00292B74" w:rsidP="00292B74">
            <w:pPr>
              <w:spacing w:after="0" w:line="240" w:lineRule="auto"/>
              <w:jc w:val="left"/>
              <w:rPr>
                <w:rFonts w:eastAsia="Times New Roman"/>
                <w:sz w:val="18"/>
                <w:szCs w:val="18"/>
              </w:rPr>
            </w:pPr>
          </w:p>
        </w:tc>
        <w:tc>
          <w:tcPr>
            <w:tcW w:w="1181" w:type="dxa"/>
            <w:vMerge/>
            <w:tcBorders>
              <w:right w:val="single" w:sz="4" w:space="0" w:color="auto"/>
            </w:tcBorders>
            <w:shd w:val="clear" w:color="auto" w:fill="FDE9D9"/>
            <w:vAlign w:val="center"/>
          </w:tcPr>
          <w:p w14:paraId="2416345F" w14:textId="77777777" w:rsidR="00292B74" w:rsidRPr="00B71FAE" w:rsidRDefault="00292B74" w:rsidP="00292B74">
            <w:pPr>
              <w:spacing w:after="0" w:line="240" w:lineRule="auto"/>
              <w:jc w:val="left"/>
              <w:rPr>
                <w:rFonts w:eastAsia="Times New Roman"/>
                <w:sz w:val="18"/>
                <w:szCs w:val="18"/>
              </w:rPr>
            </w:pPr>
          </w:p>
        </w:tc>
        <w:tc>
          <w:tcPr>
            <w:tcW w:w="1497" w:type="dxa"/>
            <w:tcBorders>
              <w:top w:val="nil"/>
              <w:left w:val="single" w:sz="4" w:space="0" w:color="auto"/>
              <w:bottom w:val="single" w:sz="4" w:space="0" w:color="auto"/>
              <w:right w:val="single" w:sz="4" w:space="0" w:color="auto"/>
            </w:tcBorders>
            <w:shd w:val="clear" w:color="auto" w:fill="FDE9D9"/>
            <w:vAlign w:val="center"/>
          </w:tcPr>
          <w:p w14:paraId="02E3D531" w14:textId="77777777" w:rsidR="00292B74" w:rsidRPr="00B71FAE" w:rsidRDefault="00292B74" w:rsidP="00292B74">
            <w:pPr>
              <w:spacing w:after="0" w:line="240" w:lineRule="auto"/>
              <w:jc w:val="center"/>
              <w:rPr>
                <w:rFonts w:eastAsia="Times New Roman"/>
                <w:sz w:val="18"/>
                <w:szCs w:val="18"/>
              </w:rPr>
            </w:pPr>
            <w:r>
              <w:rPr>
                <w:rFonts w:eastAsia="Times New Roman"/>
                <w:sz w:val="18"/>
                <w:szCs w:val="18"/>
              </w:rPr>
              <w:t>OCHA, Cluster system</w:t>
            </w:r>
          </w:p>
        </w:tc>
      </w:tr>
      <w:tr w:rsidR="00292B74" w:rsidRPr="00B71FAE" w14:paraId="237C261C" w14:textId="77777777" w:rsidTr="005D7286">
        <w:trPr>
          <w:trHeight w:val="9"/>
          <w:jc w:val="center"/>
        </w:trPr>
        <w:tc>
          <w:tcPr>
            <w:tcW w:w="1484" w:type="dxa"/>
            <w:vMerge w:val="restart"/>
            <w:shd w:val="clear" w:color="auto" w:fill="CCC0DA"/>
            <w:vAlign w:val="center"/>
            <w:hideMark/>
          </w:tcPr>
          <w:p w14:paraId="4D6165C5" w14:textId="77777777" w:rsidR="00292B74" w:rsidRPr="00B64FD0" w:rsidRDefault="00292B74" w:rsidP="00292B74">
            <w:pPr>
              <w:spacing w:after="0" w:line="240" w:lineRule="auto"/>
              <w:jc w:val="left"/>
              <w:rPr>
                <w:rFonts w:eastAsia="Times New Roman"/>
                <w:b/>
                <w:bCs/>
                <w:sz w:val="18"/>
                <w:szCs w:val="18"/>
              </w:rPr>
            </w:pPr>
            <w:r w:rsidRPr="00B64FD0">
              <w:rPr>
                <w:rFonts w:eastAsia="Times New Roman"/>
                <w:b/>
                <w:bCs/>
                <w:sz w:val="18"/>
                <w:szCs w:val="18"/>
              </w:rPr>
              <w:t>Humanitarian stakeholders are using IMPACT products</w:t>
            </w:r>
          </w:p>
        </w:tc>
        <w:tc>
          <w:tcPr>
            <w:tcW w:w="1484" w:type="dxa"/>
            <w:vMerge w:val="restart"/>
            <w:shd w:val="clear" w:color="auto" w:fill="E4DFEC"/>
            <w:vAlign w:val="center"/>
            <w:hideMark/>
          </w:tcPr>
          <w:p w14:paraId="2C8A21CA" w14:textId="77777777" w:rsidR="00292B74" w:rsidRPr="00B64FD0" w:rsidRDefault="00292B74" w:rsidP="00292B74">
            <w:pPr>
              <w:spacing w:after="0" w:line="240" w:lineRule="auto"/>
              <w:jc w:val="left"/>
              <w:rPr>
                <w:rFonts w:eastAsia="Times New Roman"/>
                <w:color w:val="000000" w:themeColor="text2"/>
                <w:sz w:val="18"/>
                <w:szCs w:val="18"/>
              </w:rPr>
            </w:pPr>
            <w:r w:rsidRPr="00B64FD0">
              <w:rPr>
                <w:rFonts w:eastAsia="Times New Roman"/>
                <w:color w:val="000000" w:themeColor="text2"/>
                <w:sz w:val="18"/>
                <w:szCs w:val="18"/>
              </w:rPr>
              <w:t>Humanitarian actors use IMPACT evidence/products as a basis for decision making, aid planning and delivery</w:t>
            </w:r>
            <w:r w:rsidRPr="00B64FD0">
              <w:rPr>
                <w:sz w:val="18"/>
                <w:szCs w:val="18"/>
              </w:rPr>
              <w:br/>
            </w:r>
            <w:r w:rsidRPr="00B64FD0">
              <w:rPr>
                <w:sz w:val="18"/>
                <w:szCs w:val="18"/>
              </w:rPr>
              <w:br/>
            </w:r>
            <w:r w:rsidRPr="00B64FD0">
              <w:rPr>
                <w:rFonts w:eastAsia="Times New Roman"/>
                <w:color w:val="000000" w:themeColor="text2"/>
                <w:sz w:val="18"/>
                <w:szCs w:val="18"/>
              </w:rPr>
              <w:t xml:space="preserve">Number of humanitarian documents (HNO, HRP, cluster/agency strategic plans, etc.) directly informed by IMPACT products </w:t>
            </w:r>
          </w:p>
        </w:tc>
        <w:tc>
          <w:tcPr>
            <w:tcW w:w="2687" w:type="dxa"/>
            <w:shd w:val="clear" w:color="auto" w:fill="E4DFEC"/>
            <w:vAlign w:val="center"/>
            <w:hideMark/>
          </w:tcPr>
          <w:p w14:paraId="4A3F1973"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Perceived relevance of IMPACTcountry-programs</w:t>
            </w:r>
          </w:p>
        </w:tc>
        <w:tc>
          <w:tcPr>
            <w:tcW w:w="1181" w:type="dxa"/>
            <w:vMerge w:val="restart"/>
            <w:shd w:val="clear" w:color="auto" w:fill="E4DFEC"/>
            <w:vAlign w:val="center"/>
          </w:tcPr>
          <w:p w14:paraId="71C02D29" w14:textId="77777777" w:rsidR="00292B74" w:rsidRPr="00B64FD0" w:rsidRDefault="00292B74" w:rsidP="00292B74">
            <w:pPr>
              <w:spacing w:after="0" w:line="240" w:lineRule="auto"/>
              <w:jc w:val="left"/>
              <w:rPr>
                <w:rFonts w:eastAsia="Times New Roman"/>
                <w:sz w:val="18"/>
                <w:szCs w:val="18"/>
              </w:rPr>
            </w:pPr>
            <w:r>
              <w:rPr>
                <w:rFonts w:eastAsia="Times New Roman"/>
                <w:sz w:val="18"/>
                <w:szCs w:val="18"/>
              </w:rPr>
              <w:t>Usage M&amp;E</w:t>
            </w:r>
          </w:p>
        </w:tc>
        <w:tc>
          <w:tcPr>
            <w:tcW w:w="1181" w:type="dxa"/>
            <w:vMerge w:val="restart"/>
            <w:shd w:val="clear" w:color="auto" w:fill="E4DFEC"/>
            <w:vAlign w:val="center"/>
          </w:tcPr>
          <w:p w14:paraId="74917CAC" w14:textId="77777777" w:rsidR="00292B74" w:rsidRPr="00B71FAE" w:rsidRDefault="00292B74" w:rsidP="00292B74">
            <w:pPr>
              <w:spacing w:after="0" w:line="240" w:lineRule="auto"/>
              <w:jc w:val="left"/>
              <w:rPr>
                <w:rFonts w:eastAsia="Times New Roman"/>
                <w:sz w:val="18"/>
                <w:szCs w:val="18"/>
              </w:rPr>
            </w:pPr>
            <w:r>
              <w:rPr>
                <w:rFonts w:eastAsia="Times New Roman"/>
                <w:sz w:val="18"/>
                <w:szCs w:val="18"/>
              </w:rPr>
              <w:t>Country team</w:t>
            </w:r>
          </w:p>
        </w:tc>
        <w:tc>
          <w:tcPr>
            <w:tcW w:w="1181" w:type="dxa"/>
            <w:vMerge w:val="restart"/>
            <w:shd w:val="clear" w:color="auto" w:fill="E4DFEC"/>
            <w:vAlign w:val="center"/>
          </w:tcPr>
          <w:p w14:paraId="0C68B937" w14:textId="77777777" w:rsidR="00292B74" w:rsidRPr="00B71FAE" w:rsidRDefault="00292B74" w:rsidP="00292B74">
            <w:pPr>
              <w:spacing w:after="0" w:line="240" w:lineRule="auto"/>
              <w:jc w:val="left"/>
              <w:rPr>
                <w:rFonts w:eastAsia="Times New Roman"/>
                <w:sz w:val="18"/>
                <w:szCs w:val="18"/>
              </w:rPr>
            </w:pPr>
            <w:r>
              <w:rPr>
                <w:rFonts w:eastAsia="Times New Roman"/>
                <w:sz w:val="18"/>
                <w:szCs w:val="18"/>
              </w:rPr>
              <w:t>Usage feedback and Usage Survey template</w:t>
            </w:r>
          </w:p>
        </w:tc>
        <w:tc>
          <w:tcPr>
            <w:tcW w:w="1497" w:type="dxa"/>
            <w:vMerge w:val="restart"/>
            <w:tcBorders>
              <w:top w:val="single" w:sz="4" w:space="0" w:color="auto"/>
            </w:tcBorders>
            <w:shd w:val="clear" w:color="auto" w:fill="E4DFEC"/>
            <w:vAlign w:val="center"/>
          </w:tcPr>
          <w:p w14:paraId="289627A8" w14:textId="1C4C355A" w:rsidR="00292B74" w:rsidRPr="00B71FAE" w:rsidRDefault="00292B74" w:rsidP="005D7286">
            <w:pPr>
              <w:spacing w:after="0" w:line="240" w:lineRule="auto"/>
              <w:jc w:val="center"/>
              <w:rPr>
                <w:rFonts w:eastAsia="Times New Roman"/>
                <w:sz w:val="18"/>
                <w:szCs w:val="18"/>
              </w:rPr>
            </w:pPr>
            <w:r>
              <w:rPr>
                <w:rFonts w:eastAsia="Times New Roman"/>
                <w:sz w:val="18"/>
                <w:szCs w:val="18"/>
              </w:rPr>
              <w:t>Partner usage survey to be completed in June 2018</w:t>
            </w:r>
          </w:p>
        </w:tc>
      </w:tr>
      <w:tr w:rsidR="00292B74" w:rsidRPr="00B71FAE" w14:paraId="6FC85B69" w14:textId="77777777" w:rsidTr="005D7286">
        <w:trPr>
          <w:trHeight w:val="9"/>
          <w:jc w:val="center"/>
        </w:trPr>
        <w:tc>
          <w:tcPr>
            <w:tcW w:w="1484" w:type="dxa"/>
            <w:vMerge/>
            <w:vAlign w:val="center"/>
            <w:hideMark/>
          </w:tcPr>
          <w:p w14:paraId="6CCEBDFC"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525B6721"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E4DFEC"/>
            <w:vAlign w:val="center"/>
            <w:hideMark/>
          </w:tcPr>
          <w:p w14:paraId="17903D20"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Perceived usefulness and influence of IMPACT outputs</w:t>
            </w:r>
          </w:p>
        </w:tc>
        <w:tc>
          <w:tcPr>
            <w:tcW w:w="1181" w:type="dxa"/>
            <w:vMerge/>
            <w:shd w:val="clear" w:color="auto" w:fill="E4DFEC"/>
            <w:vAlign w:val="center"/>
          </w:tcPr>
          <w:p w14:paraId="1385A9D4" w14:textId="77777777" w:rsidR="00292B74" w:rsidRPr="00B64FD0" w:rsidRDefault="00292B74" w:rsidP="00292B74">
            <w:pPr>
              <w:spacing w:after="0" w:line="240" w:lineRule="auto"/>
              <w:jc w:val="left"/>
              <w:rPr>
                <w:rFonts w:eastAsia="Times New Roman"/>
                <w:sz w:val="18"/>
                <w:szCs w:val="18"/>
              </w:rPr>
            </w:pPr>
          </w:p>
        </w:tc>
        <w:tc>
          <w:tcPr>
            <w:tcW w:w="1181" w:type="dxa"/>
            <w:vMerge/>
            <w:shd w:val="clear" w:color="auto" w:fill="E4DFEC"/>
            <w:vAlign w:val="center"/>
          </w:tcPr>
          <w:p w14:paraId="09D0DC25" w14:textId="77777777" w:rsidR="00292B74" w:rsidRPr="00B71FAE" w:rsidRDefault="00292B74" w:rsidP="00292B74">
            <w:pPr>
              <w:spacing w:after="0" w:line="240" w:lineRule="auto"/>
              <w:jc w:val="left"/>
              <w:rPr>
                <w:rFonts w:eastAsia="Times New Roman"/>
                <w:sz w:val="18"/>
                <w:szCs w:val="18"/>
              </w:rPr>
            </w:pPr>
          </w:p>
        </w:tc>
        <w:tc>
          <w:tcPr>
            <w:tcW w:w="1181" w:type="dxa"/>
            <w:vMerge/>
            <w:shd w:val="clear" w:color="auto" w:fill="E4DFEC"/>
            <w:vAlign w:val="center"/>
          </w:tcPr>
          <w:p w14:paraId="2C9A3EC6" w14:textId="77777777" w:rsidR="00292B74" w:rsidRPr="00B71FAE" w:rsidRDefault="00292B74" w:rsidP="00292B74">
            <w:pPr>
              <w:spacing w:after="0" w:line="240" w:lineRule="auto"/>
              <w:jc w:val="left"/>
              <w:rPr>
                <w:rFonts w:eastAsia="Times New Roman"/>
                <w:sz w:val="18"/>
                <w:szCs w:val="18"/>
              </w:rPr>
            </w:pPr>
          </w:p>
        </w:tc>
        <w:tc>
          <w:tcPr>
            <w:tcW w:w="1497" w:type="dxa"/>
            <w:vMerge/>
            <w:shd w:val="clear" w:color="auto" w:fill="E4DFEC"/>
            <w:vAlign w:val="center"/>
          </w:tcPr>
          <w:p w14:paraId="346708C6" w14:textId="77777777" w:rsidR="00292B74" w:rsidRPr="00B71FAE" w:rsidRDefault="00292B74" w:rsidP="00292B74">
            <w:pPr>
              <w:spacing w:after="0" w:line="240" w:lineRule="auto"/>
              <w:jc w:val="center"/>
              <w:rPr>
                <w:rFonts w:eastAsia="Times New Roman"/>
                <w:sz w:val="18"/>
                <w:szCs w:val="18"/>
              </w:rPr>
            </w:pPr>
          </w:p>
        </w:tc>
      </w:tr>
      <w:tr w:rsidR="00292B74" w:rsidRPr="00B71FAE" w14:paraId="4EC61BE9" w14:textId="77777777" w:rsidTr="005D7286">
        <w:trPr>
          <w:trHeight w:val="9"/>
          <w:jc w:val="center"/>
        </w:trPr>
        <w:tc>
          <w:tcPr>
            <w:tcW w:w="1484" w:type="dxa"/>
            <w:vMerge/>
            <w:vAlign w:val="center"/>
            <w:hideMark/>
          </w:tcPr>
          <w:p w14:paraId="7467AFEC"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48D4D669"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E4DFEC"/>
            <w:vAlign w:val="center"/>
            <w:hideMark/>
          </w:tcPr>
          <w:p w14:paraId="283266B8"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Recommendations to strengthen IMPACT programs</w:t>
            </w:r>
          </w:p>
        </w:tc>
        <w:tc>
          <w:tcPr>
            <w:tcW w:w="1181" w:type="dxa"/>
            <w:vMerge/>
            <w:shd w:val="clear" w:color="auto" w:fill="E4DFEC"/>
            <w:vAlign w:val="center"/>
          </w:tcPr>
          <w:p w14:paraId="309B5BE3" w14:textId="77777777" w:rsidR="00292B74" w:rsidRPr="00B64FD0" w:rsidRDefault="00292B74" w:rsidP="00292B74">
            <w:pPr>
              <w:spacing w:after="0" w:line="240" w:lineRule="auto"/>
              <w:jc w:val="left"/>
              <w:rPr>
                <w:rFonts w:eastAsia="Times New Roman"/>
                <w:sz w:val="18"/>
                <w:szCs w:val="18"/>
              </w:rPr>
            </w:pPr>
          </w:p>
        </w:tc>
        <w:tc>
          <w:tcPr>
            <w:tcW w:w="1181" w:type="dxa"/>
            <w:vMerge/>
            <w:shd w:val="clear" w:color="auto" w:fill="E4DFEC"/>
            <w:vAlign w:val="center"/>
          </w:tcPr>
          <w:p w14:paraId="5320F266" w14:textId="77777777" w:rsidR="00292B74" w:rsidRPr="00B71FAE" w:rsidRDefault="00292B74" w:rsidP="00292B74">
            <w:pPr>
              <w:spacing w:after="0" w:line="240" w:lineRule="auto"/>
              <w:jc w:val="left"/>
              <w:rPr>
                <w:rFonts w:eastAsia="Times New Roman"/>
                <w:sz w:val="18"/>
                <w:szCs w:val="18"/>
              </w:rPr>
            </w:pPr>
          </w:p>
        </w:tc>
        <w:tc>
          <w:tcPr>
            <w:tcW w:w="1181" w:type="dxa"/>
            <w:vMerge/>
            <w:shd w:val="clear" w:color="auto" w:fill="E4DFEC"/>
            <w:vAlign w:val="center"/>
          </w:tcPr>
          <w:p w14:paraId="32001237" w14:textId="77777777" w:rsidR="00292B74" w:rsidRPr="00B71FAE" w:rsidRDefault="00292B74" w:rsidP="00292B74">
            <w:pPr>
              <w:spacing w:after="0" w:line="240" w:lineRule="auto"/>
              <w:jc w:val="left"/>
              <w:rPr>
                <w:rFonts w:eastAsia="Times New Roman"/>
                <w:sz w:val="18"/>
                <w:szCs w:val="18"/>
              </w:rPr>
            </w:pPr>
          </w:p>
        </w:tc>
        <w:tc>
          <w:tcPr>
            <w:tcW w:w="1497" w:type="dxa"/>
            <w:vMerge/>
            <w:shd w:val="clear" w:color="auto" w:fill="E4DFEC"/>
            <w:vAlign w:val="center"/>
          </w:tcPr>
          <w:p w14:paraId="47C795AE" w14:textId="77777777" w:rsidR="00292B74" w:rsidRPr="00B71FAE" w:rsidRDefault="00292B74" w:rsidP="00292B74">
            <w:pPr>
              <w:spacing w:after="0" w:line="240" w:lineRule="auto"/>
              <w:jc w:val="center"/>
              <w:rPr>
                <w:rFonts w:eastAsia="Times New Roman"/>
                <w:sz w:val="18"/>
                <w:szCs w:val="18"/>
              </w:rPr>
            </w:pPr>
          </w:p>
        </w:tc>
      </w:tr>
      <w:tr w:rsidR="00292B74" w:rsidRPr="00B71FAE" w14:paraId="251BA333" w14:textId="77777777" w:rsidTr="005D7286">
        <w:trPr>
          <w:trHeight w:val="9"/>
          <w:jc w:val="center"/>
        </w:trPr>
        <w:tc>
          <w:tcPr>
            <w:tcW w:w="1484" w:type="dxa"/>
            <w:vMerge/>
            <w:vAlign w:val="center"/>
            <w:hideMark/>
          </w:tcPr>
          <w:p w14:paraId="2129A279"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554AB3DA"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E4DFEC"/>
            <w:vAlign w:val="center"/>
            <w:hideMark/>
          </w:tcPr>
          <w:p w14:paraId="2DE29F5E"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Perceived capacity of IMPACT staff</w:t>
            </w:r>
          </w:p>
        </w:tc>
        <w:tc>
          <w:tcPr>
            <w:tcW w:w="1181" w:type="dxa"/>
            <w:vMerge/>
            <w:shd w:val="clear" w:color="auto" w:fill="E4DFEC"/>
            <w:vAlign w:val="center"/>
          </w:tcPr>
          <w:p w14:paraId="6A08A593" w14:textId="77777777" w:rsidR="00292B74" w:rsidRPr="00B64FD0" w:rsidRDefault="00292B74" w:rsidP="00292B74">
            <w:pPr>
              <w:spacing w:after="0" w:line="240" w:lineRule="auto"/>
              <w:jc w:val="left"/>
              <w:rPr>
                <w:rFonts w:eastAsia="Times New Roman"/>
                <w:sz w:val="18"/>
                <w:szCs w:val="18"/>
              </w:rPr>
            </w:pPr>
          </w:p>
        </w:tc>
        <w:tc>
          <w:tcPr>
            <w:tcW w:w="1181" w:type="dxa"/>
            <w:vMerge/>
            <w:shd w:val="clear" w:color="auto" w:fill="E4DFEC"/>
            <w:vAlign w:val="center"/>
          </w:tcPr>
          <w:p w14:paraId="68C4DCBB" w14:textId="77777777" w:rsidR="00292B74" w:rsidRPr="00B71FAE" w:rsidRDefault="00292B74" w:rsidP="00292B74">
            <w:pPr>
              <w:spacing w:after="0" w:line="240" w:lineRule="auto"/>
              <w:jc w:val="left"/>
              <w:rPr>
                <w:rFonts w:eastAsia="Times New Roman"/>
                <w:sz w:val="18"/>
                <w:szCs w:val="18"/>
              </w:rPr>
            </w:pPr>
          </w:p>
        </w:tc>
        <w:tc>
          <w:tcPr>
            <w:tcW w:w="1181" w:type="dxa"/>
            <w:vMerge/>
            <w:shd w:val="clear" w:color="auto" w:fill="E4DFEC"/>
            <w:vAlign w:val="center"/>
          </w:tcPr>
          <w:p w14:paraId="6354D416" w14:textId="77777777" w:rsidR="00292B74" w:rsidRPr="00B71FAE" w:rsidRDefault="00292B74" w:rsidP="00292B74">
            <w:pPr>
              <w:spacing w:after="0" w:line="240" w:lineRule="auto"/>
              <w:jc w:val="left"/>
              <w:rPr>
                <w:rFonts w:eastAsia="Times New Roman"/>
                <w:sz w:val="18"/>
                <w:szCs w:val="18"/>
              </w:rPr>
            </w:pPr>
          </w:p>
        </w:tc>
        <w:tc>
          <w:tcPr>
            <w:tcW w:w="1497" w:type="dxa"/>
            <w:vMerge/>
            <w:shd w:val="clear" w:color="auto" w:fill="E4DFEC"/>
            <w:vAlign w:val="center"/>
          </w:tcPr>
          <w:p w14:paraId="48594E3F" w14:textId="77777777" w:rsidR="00292B74" w:rsidRPr="00B71FAE" w:rsidRDefault="00292B74" w:rsidP="00292B74">
            <w:pPr>
              <w:spacing w:after="0" w:line="240" w:lineRule="auto"/>
              <w:jc w:val="center"/>
              <w:rPr>
                <w:rFonts w:eastAsia="Times New Roman"/>
                <w:sz w:val="18"/>
                <w:szCs w:val="18"/>
              </w:rPr>
            </w:pPr>
          </w:p>
        </w:tc>
      </w:tr>
      <w:tr w:rsidR="00292B74" w:rsidRPr="00B71FAE" w14:paraId="1EAB68BB" w14:textId="77777777" w:rsidTr="005D7286">
        <w:trPr>
          <w:trHeight w:val="9"/>
          <w:jc w:val="center"/>
        </w:trPr>
        <w:tc>
          <w:tcPr>
            <w:tcW w:w="1484" w:type="dxa"/>
            <w:vMerge/>
            <w:vAlign w:val="center"/>
            <w:hideMark/>
          </w:tcPr>
          <w:p w14:paraId="3050ACFA"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2208B74F"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E4DFEC"/>
            <w:vAlign w:val="center"/>
            <w:hideMark/>
          </w:tcPr>
          <w:p w14:paraId="436D05ED"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Perceived quality of outputs/programs</w:t>
            </w:r>
          </w:p>
        </w:tc>
        <w:tc>
          <w:tcPr>
            <w:tcW w:w="1181" w:type="dxa"/>
            <w:vMerge/>
            <w:shd w:val="clear" w:color="auto" w:fill="E4DFEC"/>
            <w:vAlign w:val="center"/>
          </w:tcPr>
          <w:p w14:paraId="48891FBA" w14:textId="77777777" w:rsidR="00292B74" w:rsidRPr="00B64FD0" w:rsidRDefault="00292B74" w:rsidP="00292B74">
            <w:pPr>
              <w:spacing w:after="0" w:line="240" w:lineRule="auto"/>
              <w:jc w:val="left"/>
              <w:rPr>
                <w:rFonts w:eastAsia="Times New Roman"/>
                <w:sz w:val="18"/>
                <w:szCs w:val="18"/>
              </w:rPr>
            </w:pPr>
          </w:p>
        </w:tc>
        <w:tc>
          <w:tcPr>
            <w:tcW w:w="1181" w:type="dxa"/>
            <w:vMerge/>
            <w:shd w:val="clear" w:color="auto" w:fill="E4DFEC"/>
            <w:vAlign w:val="center"/>
          </w:tcPr>
          <w:p w14:paraId="4F92F91D" w14:textId="77777777" w:rsidR="00292B74" w:rsidRPr="00B71FAE" w:rsidRDefault="00292B74" w:rsidP="00292B74">
            <w:pPr>
              <w:spacing w:after="0" w:line="240" w:lineRule="auto"/>
              <w:jc w:val="left"/>
              <w:rPr>
                <w:rFonts w:eastAsia="Times New Roman"/>
                <w:sz w:val="18"/>
                <w:szCs w:val="18"/>
              </w:rPr>
            </w:pPr>
          </w:p>
        </w:tc>
        <w:tc>
          <w:tcPr>
            <w:tcW w:w="1181" w:type="dxa"/>
            <w:vMerge/>
            <w:shd w:val="clear" w:color="auto" w:fill="E4DFEC"/>
            <w:vAlign w:val="center"/>
          </w:tcPr>
          <w:p w14:paraId="546B9F81" w14:textId="77777777" w:rsidR="00292B74" w:rsidRPr="00B71FAE" w:rsidRDefault="00292B74" w:rsidP="00292B74">
            <w:pPr>
              <w:spacing w:after="0" w:line="240" w:lineRule="auto"/>
              <w:jc w:val="left"/>
              <w:rPr>
                <w:rFonts w:eastAsia="Times New Roman"/>
                <w:sz w:val="18"/>
                <w:szCs w:val="18"/>
              </w:rPr>
            </w:pPr>
          </w:p>
        </w:tc>
        <w:tc>
          <w:tcPr>
            <w:tcW w:w="1497" w:type="dxa"/>
            <w:vMerge/>
            <w:shd w:val="clear" w:color="auto" w:fill="E4DFEC"/>
            <w:vAlign w:val="center"/>
          </w:tcPr>
          <w:p w14:paraId="3FD30D20" w14:textId="77777777" w:rsidR="00292B74" w:rsidRPr="00B71FAE" w:rsidRDefault="00292B74" w:rsidP="00292B74">
            <w:pPr>
              <w:spacing w:after="0" w:line="240" w:lineRule="auto"/>
              <w:jc w:val="center"/>
              <w:rPr>
                <w:rFonts w:eastAsia="Times New Roman"/>
                <w:sz w:val="18"/>
                <w:szCs w:val="18"/>
              </w:rPr>
            </w:pPr>
          </w:p>
        </w:tc>
      </w:tr>
      <w:tr w:rsidR="00292B74" w:rsidRPr="00B71FAE" w14:paraId="199B8F92" w14:textId="77777777" w:rsidTr="005D7286">
        <w:trPr>
          <w:trHeight w:val="9"/>
          <w:jc w:val="center"/>
        </w:trPr>
        <w:tc>
          <w:tcPr>
            <w:tcW w:w="1484" w:type="dxa"/>
            <w:vMerge/>
            <w:vAlign w:val="center"/>
            <w:hideMark/>
          </w:tcPr>
          <w:p w14:paraId="30DD9B30"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40973E54"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E4DFEC"/>
            <w:vAlign w:val="center"/>
            <w:hideMark/>
          </w:tcPr>
          <w:p w14:paraId="053EF7B5"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Recommendations to strengthen IMPACT programs</w:t>
            </w:r>
          </w:p>
        </w:tc>
        <w:tc>
          <w:tcPr>
            <w:tcW w:w="1181" w:type="dxa"/>
            <w:vMerge/>
            <w:shd w:val="clear" w:color="auto" w:fill="E4DFEC"/>
            <w:vAlign w:val="center"/>
          </w:tcPr>
          <w:p w14:paraId="5BB19067" w14:textId="77777777" w:rsidR="00292B74" w:rsidRPr="00B64FD0" w:rsidRDefault="00292B74" w:rsidP="00292B74">
            <w:pPr>
              <w:spacing w:after="0" w:line="240" w:lineRule="auto"/>
              <w:jc w:val="left"/>
              <w:rPr>
                <w:rFonts w:eastAsia="Times New Roman"/>
                <w:sz w:val="18"/>
                <w:szCs w:val="18"/>
              </w:rPr>
            </w:pPr>
          </w:p>
        </w:tc>
        <w:tc>
          <w:tcPr>
            <w:tcW w:w="1181" w:type="dxa"/>
            <w:vMerge/>
            <w:shd w:val="clear" w:color="auto" w:fill="E4DFEC"/>
            <w:vAlign w:val="center"/>
          </w:tcPr>
          <w:p w14:paraId="45FD9B5B" w14:textId="77777777" w:rsidR="00292B74" w:rsidRPr="00B71FAE" w:rsidRDefault="00292B74" w:rsidP="00292B74">
            <w:pPr>
              <w:spacing w:after="0" w:line="240" w:lineRule="auto"/>
              <w:jc w:val="left"/>
              <w:rPr>
                <w:rFonts w:eastAsia="Times New Roman"/>
                <w:sz w:val="18"/>
                <w:szCs w:val="18"/>
              </w:rPr>
            </w:pPr>
          </w:p>
        </w:tc>
        <w:tc>
          <w:tcPr>
            <w:tcW w:w="1181" w:type="dxa"/>
            <w:vMerge/>
            <w:shd w:val="clear" w:color="auto" w:fill="E4DFEC"/>
            <w:vAlign w:val="center"/>
          </w:tcPr>
          <w:p w14:paraId="2D3DC707" w14:textId="77777777" w:rsidR="00292B74" w:rsidRPr="00B71FAE" w:rsidRDefault="00292B74" w:rsidP="00292B74">
            <w:pPr>
              <w:spacing w:after="0" w:line="240" w:lineRule="auto"/>
              <w:jc w:val="left"/>
              <w:rPr>
                <w:rFonts w:eastAsia="Times New Roman"/>
                <w:sz w:val="18"/>
                <w:szCs w:val="18"/>
              </w:rPr>
            </w:pPr>
          </w:p>
        </w:tc>
        <w:tc>
          <w:tcPr>
            <w:tcW w:w="1497" w:type="dxa"/>
            <w:vMerge/>
            <w:tcBorders>
              <w:bottom w:val="single" w:sz="4" w:space="0" w:color="auto"/>
            </w:tcBorders>
            <w:shd w:val="clear" w:color="auto" w:fill="E4DFEC"/>
            <w:vAlign w:val="center"/>
          </w:tcPr>
          <w:p w14:paraId="360930A2" w14:textId="77777777" w:rsidR="00292B74" w:rsidRPr="00B71FAE" w:rsidRDefault="00292B74" w:rsidP="00292B74">
            <w:pPr>
              <w:spacing w:after="0" w:line="240" w:lineRule="auto"/>
              <w:jc w:val="center"/>
              <w:rPr>
                <w:rFonts w:eastAsia="Times New Roman"/>
                <w:sz w:val="18"/>
                <w:szCs w:val="18"/>
              </w:rPr>
            </w:pPr>
          </w:p>
        </w:tc>
      </w:tr>
      <w:tr w:rsidR="00292B74" w:rsidRPr="00B71FAE" w14:paraId="2ADA2A96" w14:textId="77777777" w:rsidTr="005D7286">
        <w:trPr>
          <w:trHeight w:val="9"/>
          <w:jc w:val="center"/>
        </w:trPr>
        <w:tc>
          <w:tcPr>
            <w:tcW w:w="1484" w:type="dxa"/>
            <w:vMerge w:val="restart"/>
            <w:shd w:val="clear" w:color="auto" w:fill="B8CCE4"/>
            <w:vAlign w:val="center"/>
            <w:hideMark/>
          </w:tcPr>
          <w:p w14:paraId="7FDF89E9" w14:textId="77777777" w:rsidR="00292B74" w:rsidRPr="00B64FD0" w:rsidRDefault="00292B74" w:rsidP="00292B74">
            <w:pPr>
              <w:spacing w:after="0" w:line="240" w:lineRule="auto"/>
              <w:jc w:val="left"/>
              <w:rPr>
                <w:rFonts w:eastAsia="Times New Roman"/>
                <w:b/>
                <w:bCs/>
                <w:sz w:val="18"/>
                <w:szCs w:val="18"/>
              </w:rPr>
            </w:pPr>
            <w:r w:rsidRPr="00B64FD0">
              <w:rPr>
                <w:rFonts w:eastAsia="Times New Roman"/>
                <w:b/>
                <w:bCs/>
                <w:sz w:val="18"/>
                <w:szCs w:val="18"/>
              </w:rPr>
              <w:t xml:space="preserve">Humanitarian stakeholders are engaged in IMPACT programs throughout the research cycle </w:t>
            </w:r>
          </w:p>
        </w:tc>
        <w:tc>
          <w:tcPr>
            <w:tcW w:w="1484" w:type="dxa"/>
            <w:vMerge w:val="restart"/>
            <w:shd w:val="clear" w:color="auto" w:fill="DCE6F1"/>
            <w:vAlign w:val="center"/>
            <w:hideMark/>
          </w:tcPr>
          <w:p w14:paraId="3DBAA07D" w14:textId="77777777" w:rsidR="00292B74" w:rsidRPr="00B64FD0" w:rsidRDefault="00292B74" w:rsidP="00292B74">
            <w:pPr>
              <w:spacing w:after="0" w:line="240" w:lineRule="auto"/>
              <w:jc w:val="left"/>
              <w:rPr>
                <w:rFonts w:eastAsia="Times New Roman"/>
                <w:color w:val="000000" w:themeColor="text2"/>
                <w:sz w:val="18"/>
                <w:szCs w:val="18"/>
              </w:rPr>
            </w:pPr>
            <w:r w:rsidRPr="00B64FD0">
              <w:rPr>
                <w:rFonts w:eastAsia="Times New Roman"/>
                <w:color w:val="000000" w:themeColor="text2"/>
                <w:sz w:val="18"/>
                <w:szCs w:val="18"/>
              </w:rPr>
              <w:t>Number and/or percentage of humanitarian organizations directly contributing to IMPACT programs</w:t>
            </w:r>
            <w:r w:rsidRPr="00B64FD0">
              <w:rPr>
                <w:rFonts w:eastAsia="Times New Roman"/>
                <w:i/>
                <w:iCs/>
                <w:color w:val="000000" w:themeColor="text2"/>
                <w:sz w:val="18"/>
                <w:szCs w:val="18"/>
              </w:rPr>
              <w:t xml:space="preserve"> (providing resources, participating to presentations, etc.)</w:t>
            </w:r>
          </w:p>
        </w:tc>
        <w:tc>
          <w:tcPr>
            <w:tcW w:w="2687" w:type="dxa"/>
            <w:shd w:val="clear" w:color="auto" w:fill="DCE6F1"/>
            <w:vAlign w:val="center"/>
            <w:hideMark/>
          </w:tcPr>
          <w:p w14:paraId="3BABA42B" w14:textId="77777777" w:rsidR="00292B74" w:rsidRPr="00B64FD0" w:rsidRDefault="00292B74" w:rsidP="00292B74">
            <w:pPr>
              <w:spacing w:after="0" w:line="240" w:lineRule="auto"/>
              <w:jc w:val="left"/>
              <w:rPr>
                <w:rFonts w:eastAsia="Times New Roman"/>
                <w:color w:val="000000" w:themeColor="text2"/>
                <w:sz w:val="18"/>
                <w:szCs w:val="18"/>
              </w:rPr>
            </w:pPr>
            <w:r w:rsidRPr="00B64FD0">
              <w:rPr>
                <w:rFonts w:eastAsia="Times New Roman"/>
                <w:color w:val="000000" w:themeColor="text2"/>
                <w:sz w:val="18"/>
                <w:szCs w:val="18"/>
              </w:rPr>
              <w:t># of organisations providing resources (i.e.staff, vehicles, meeting space, budget, etc.) for activity implementation</w:t>
            </w:r>
          </w:p>
        </w:tc>
        <w:tc>
          <w:tcPr>
            <w:tcW w:w="1181" w:type="dxa"/>
            <w:vMerge w:val="restart"/>
            <w:shd w:val="clear" w:color="auto" w:fill="DCE6F1"/>
            <w:vAlign w:val="center"/>
          </w:tcPr>
          <w:p w14:paraId="42C5C769" w14:textId="77777777" w:rsidR="00292B74" w:rsidRPr="00B64FD0" w:rsidRDefault="00292B74" w:rsidP="00292B74">
            <w:pPr>
              <w:spacing w:after="0" w:line="240" w:lineRule="auto"/>
              <w:jc w:val="left"/>
              <w:rPr>
                <w:rFonts w:eastAsia="Times New Roman"/>
                <w:color w:val="000000" w:themeColor="text2"/>
                <w:sz w:val="18"/>
                <w:szCs w:val="18"/>
              </w:rPr>
            </w:pPr>
          </w:p>
        </w:tc>
        <w:tc>
          <w:tcPr>
            <w:tcW w:w="1181" w:type="dxa"/>
            <w:vMerge w:val="restart"/>
            <w:shd w:val="clear" w:color="auto" w:fill="DCE6F1"/>
            <w:vAlign w:val="center"/>
          </w:tcPr>
          <w:p w14:paraId="387FCD0E" w14:textId="77777777" w:rsidR="00292B74" w:rsidRPr="00B71FAE" w:rsidRDefault="00292B74" w:rsidP="00292B74">
            <w:pPr>
              <w:spacing w:after="0" w:line="240" w:lineRule="auto"/>
              <w:jc w:val="left"/>
              <w:rPr>
                <w:rFonts w:eastAsia="Times New Roman"/>
                <w:color w:val="000000" w:themeColor="text2"/>
                <w:sz w:val="18"/>
                <w:szCs w:val="18"/>
              </w:rPr>
            </w:pPr>
          </w:p>
        </w:tc>
        <w:tc>
          <w:tcPr>
            <w:tcW w:w="1181" w:type="dxa"/>
            <w:vMerge w:val="restart"/>
            <w:tcBorders>
              <w:right w:val="single" w:sz="4" w:space="0" w:color="auto"/>
            </w:tcBorders>
            <w:shd w:val="clear" w:color="auto" w:fill="DCE6F1"/>
            <w:vAlign w:val="center"/>
          </w:tcPr>
          <w:p w14:paraId="19EA579F" w14:textId="77777777" w:rsidR="00292B74" w:rsidRPr="00B71FAE" w:rsidRDefault="00292B74" w:rsidP="00292B74">
            <w:pPr>
              <w:spacing w:after="0" w:line="240" w:lineRule="auto"/>
              <w:jc w:val="left"/>
              <w:rPr>
                <w:rFonts w:eastAsia="Times New Roman"/>
                <w:color w:val="000000" w:themeColor="text2"/>
                <w:sz w:val="18"/>
                <w:szCs w:val="18"/>
              </w:rPr>
            </w:pPr>
          </w:p>
        </w:tc>
        <w:tc>
          <w:tcPr>
            <w:tcW w:w="1497" w:type="dxa"/>
            <w:tcBorders>
              <w:top w:val="single" w:sz="4" w:space="0" w:color="auto"/>
              <w:left w:val="single" w:sz="4" w:space="0" w:color="auto"/>
              <w:bottom w:val="nil"/>
              <w:right w:val="single" w:sz="4" w:space="0" w:color="auto"/>
            </w:tcBorders>
            <w:shd w:val="clear" w:color="auto" w:fill="DCE6F1"/>
            <w:vAlign w:val="center"/>
          </w:tcPr>
          <w:p w14:paraId="4E3037D1" w14:textId="77777777" w:rsidR="00292B74" w:rsidRPr="00B71FAE" w:rsidRDefault="00292B74" w:rsidP="00292B74">
            <w:pPr>
              <w:spacing w:after="0" w:line="240" w:lineRule="auto"/>
              <w:jc w:val="center"/>
              <w:rPr>
                <w:rFonts w:eastAsia="Times New Roman"/>
                <w:color w:val="000000" w:themeColor="text2"/>
                <w:sz w:val="18"/>
                <w:szCs w:val="18"/>
              </w:rPr>
            </w:pPr>
            <w:r>
              <w:rPr>
                <w:rFonts w:eastAsia="Times New Roman"/>
                <w:color w:val="000000" w:themeColor="text2"/>
                <w:sz w:val="18"/>
                <w:szCs w:val="18"/>
              </w:rPr>
              <w:t>1</w:t>
            </w:r>
          </w:p>
        </w:tc>
      </w:tr>
      <w:tr w:rsidR="00292B74" w:rsidRPr="00B71FAE" w14:paraId="02984D75" w14:textId="77777777" w:rsidTr="005D7286">
        <w:trPr>
          <w:trHeight w:val="9"/>
          <w:jc w:val="center"/>
        </w:trPr>
        <w:tc>
          <w:tcPr>
            <w:tcW w:w="1484" w:type="dxa"/>
            <w:vMerge/>
            <w:vAlign w:val="center"/>
            <w:hideMark/>
          </w:tcPr>
          <w:p w14:paraId="0EA09848"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41FEC930"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DCE6F1"/>
            <w:vAlign w:val="center"/>
            <w:hideMark/>
          </w:tcPr>
          <w:p w14:paraId="667917C4"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 of organisations/clusters inputting in research design and joint analysis</w:t>
            </w:r>
          </w:p>
        </w:tc>
        <w:tc>
          <w:tcPr>
            <w:tcW w:w="1181" w:type="dxa"/>
            <w:vMerge/>
            <w:shd w:val="clear" w:color="auto" w:fill="DCE6F1"/>
            <w:vAlign w:val="center"/>
          </w:tcPr>
          <w:p w14:paraId="4E91B888" w14:textId="77777777" w:rsidR="00292B74" w:rsidRPr="00B64FD0" w:rsidRDefault="00292B74" w:rsidP="00292B74">
            <w:pPr>
              <w:spacing w:after="0" w:line="240" w:lineRule="auto"/>
              <w:jc w:val="left"/>
              <w:rPr>
                <w:rFonts w:eastAsia="Times New Roman"/>
                <w:sz w:val="18"/>
                <w:szCs w:val="18"/>
              </w:rPr>
            </w:pPr>
          </w:p>
        </w:tc>
        <w:tc>
          <w:tcPr>
            <w:tcW w:w="1181" w:type="dxa"/>
            <w:vMerge/>
            <w:shd w:val="clear" w:color="auto" w:fill="DCE6F1"/>
            <w:vAlign w:val="center"/>
          </w:tcPr>
          <w:p w14:paraId="47611CB0" w14:textId="77777777" w:rsidR="00292B74" w:rsidRPr="00B71FAE" w:rsidRDefault="00292B74" w:rsidP="00292B74">
            <w:pPr>
              <w:spacing w:after="0" w:line="240" w:lineRule="auto"/>
              <w:jc w:val="left"/>
              <w:rPr>
                <w:rFonts w:eastAsia="Times New Roman"/>
                <w:sz w:val="18"/>
                <w:szCs w:val="18"/>
              </w:rPr>
            </w:pPr>
          </w:p>
        </w:tc>
        <w:tc>
          <w:tcPr>
            <w:tcW w:w="1181" w:type="dxa"/>
            <w:vMerge/>
            <w:tcBorders>
              <w:right w:val="single" w:sz="4" w:space="0" w:color="auto"/>
            </w:tcBorders>
            <w:shd w:val="clear" w:color="auto" w:fill="DCE6F1"/>
            <w:vAlign w:val="center"/>
          </w:tcPr>
          <w:p w14:paraId="73965943" w14:textId="77777777" w:rsidR="00292B74" w:rsidRPr="00B71FAE" w:rsidRDefault="00292B74" w:rsidP="00292B74">
            <w:pPr>
              <w:spacing w:after="0" w:line="240" w:lineRule="auto"/>
              <w:jc w:val="left"/>
              <w:rPr>
                <w:rFonts w:eastAsia="Times New Roman"/>
                <w:sz w:val="18"/>
                <w:szCs w:val="18"/>
              </w:rPr>
            </w:pPr>
          </w:p>
        </w:tc>
        <w:tc>
          <w:tcPr>
            <w:tcW w:w="1497" w:type="dxa"/>
            <w:tcBorders>
              <w:top w:val="nil"/>
              <w:left w:val="single" w:sz="4" w:space="0" w:color="auto"/>
              <w:bottom w:val="nil"/>
              <w:right w:val="single" w:sz="4" w:space="0" w:color="auto"/>
            </w:tcBorders>
            <w:shd w:val="clear" w:color="auto" w:fill="DCE6F1"/>
            <w:vAlign w:val="center"/>
          </w:tcPr>
          <w:p w14:paraId="69EB4A8F" w14:textId="2448E9DF" w:rsidR="00292B74" w:rsidRPr="00B71FAE" w:rsidRDefault="00292B74" w:rsidP="00292B74">
            <w:pPr>
              <w:spacing w:after="0" w:line="240" w:lineRule="auto"/>
              <w:jc w:val="center"/>
              <w:rPr>
                <w:rFonts w:eastAsia="Times New Roman"/>
                <w:sz w:val="18"/>
                <w:szCs w:val="18"/>
              </w:rPr>
            </w:pPr>
            <w:r>
              <w:rPr>
                <w:rFonts w:eastAsia="Times New Roman"/>
                <w:sz w:val="18"/>
                <w:szCs w:val="18"/>
              </w:rPr>
              <w:t>8</w:t>
            </w:r>
          </w:p>
        </w:tc>
      </w:tr>
      <w:tr w:rsidR="00292B74" w:rsidRPr="00B71FAE" w14:paraId="0F970083" w14:textId="77777777" w:rsidTr="005D7286">
        <w:trPr>
          <w:trHeight w:val="9"/>
          <w:jc w:val="center"/>
        </w:trPr>
        <w:tc>
          <w:tcPr>
            <w:tcW w:w="1484" w:type="dxa"/>
            <w:vMerge/>
            <w:vAlign w:val="center"/>
            <w:hideMark/>
          </w:tcPr>
          <w:p w14:paraId="27E03E7F" w14:textId="77777777" w:rsidR="00292B74" w:rsidRPr="00B64FD0" w:rsidRDefault="00292B74" w:rsidP="00292B74">
            <w:pPr>
              <w:spacing w:after="0"/>
              <w:jc w:val="left"/>
              <w:rPr>
                <w:rFonts w:eastAsia="Times New Roman"/>
                <w:b/>
                <w:bCs/>
                <w:sz w:val="18"/>
                <w:szCs w:val="18"/>
              </w:rPr>
            </w:pPr>
          </w:p>
        </w:tc>
        <w:tc>
          <w:tcPr>
            <w:tcW w:w="1484" w:type="dxa"/>
            <w:vMerge/>
            <w:vAlign w:val="center"/>
            <w:hideMark/>
          </w:tcPr>
          <w:p w14:paraId="60CA626F" w14:textId="77777777" w:rsidR="00292B74" w:rsidRPr="00B64FD0" w:rsidRDefault="00292B74" w:rsidP="00292B74">
            <w:pPr>
              <w:spacing w:after="0"/>
              <w:jc w:val="left"/>
              <w:rPr>
                <w:rFonts w:eastAsia="Times New Roman"/>
                <w:color w:val="000000" w:themeColor="text2"/>
                <w:sz w:val="18"/>
                <w:szCs w:val="18"/>
              </w:rPr>
            </w:pPr>
          </w:p>
        </w:tc>
        <w:tc>
          <w:tcPr>
            <w:tcW w:w="2687" w:type="dxa"/>
            <w:shd w:val="clear" w:color="auto" w:fill="DCE6F1"/>
            <w:vAlign w:val="center"/>
            <w:hideMark/>
          </w:tcPr>
          <w:p w14:paraId="4F2F1411" w14:textId="77777777" w:rsidR="00292B74" w:rsidRPr="00B64FD0" w:rsidRDefault="00292B74" w:rsidP="00292B74">
            <w:pPr>
              <w:spacing w:after="0" w:line="240" w:lineRule="auto"/>
              <w:jc w:val="left"/>
              <w:rPr>
                <w:rFonts w:eastAsia="Times New Roman"/>
                <w:sz w:val="18"/>
                <w:szCs w:val="18"/>
              </w:rPr>
            </w:pPr>
            <w:r w:rsidRPr="00B64FD0">
              <w:rPr>
                <w:rFonts w:eastAsia="Times New Roman"/>
                <w:sz w:val="18"/>
                <w:szCs w:val="18"/>
              </w:rPr>
              <w:t># of organisations/clusters attending briefings on findings;</w:t>
            </w:r>
          </w:p>
        </w:tc>
        <w:tc>
          <w:tcPr>
            <w:tcW w:w="1181" w:type="dxa"/>
            <w:vMerge/>
            <w:shd w:val="clear" w:color="auto" w:fill="DCE6F1"/>
            <w:vAlign w:val="center"/>
          </w:tcPr>
          <w:p w14:paraId="5C219E8D" w14:textId="77777777" w:rsidR="00292B74" w:rsidRPr="00B64FD0" w:rsidRDefault="00292B74" w:rsidP="00292B74">
            <w:pPr>
              <w:spacing w:after="0" w:line="240" w:lineRule="auto"/>
              <w:jc w:val="left"/>
              <w:rPr>
                <w:rFonts w:eastAsia="Times New Roman"/>
                <w:sz w:val="18"/>
                <w:szCs w:val="18"/>
              </w:rPr>
            </w:pPr>
          </w:p>
        </w:tc>
        <w:tc>
          <w:tcPr>
            <w:tcW w:w="1181" w:type="dxa"/>
            <w:vMerge/>
            <w:shd w:val="clear" w:color="auto" w:fill="DCE6F1"/>
            <w:vAlign w:val="center"/>
          </w:tcPr>
          <w:p w14:paraId="10CC60EA" w14:textId="77777777" w:rsidR="00292B74" w:rsidRPr="00B71FAE" w:rsidRDefault="00292B74" w:rsidP="00292B74">
            <w:pPr>
              <w:spacing w:after="0" w:line="240" w:lineRule="auto"/>
              <w:jc w:val="left"/>
              <w:rPr>
                <w:rFonts w:eastAsia="Times New Roman"/>
                <w:sz w:val="18"/>
                <w:szCs w:val="18"/>
              </w:rPr>
            </w:pPr>
          </w:p>
        </w:tc>
        <w:tc>
          <w:tcPr>
            <w:tcW w:w="1181" w:type="dxa"/>
            <w:vMerge/>
            <w:tcBorders>
              <w:right w:val="single" w:sz="4" w:space="0" w:color="auto"/>
            </w:tcBorders>
            <w:shd w:val="clear" w:color="auto" w:fill="DCE6F1"/>
            <w:vAlign w:val="center"/>
          </w:tcPr>
          <w:p w14:paraId="0BAEB4BF" w14:textId="77777777" w:rsidR="00292B74" w:rsidRPr="00B71FAE" w:rsidRDefault="00292B74" w:rsidP="00292B74">
            <w:pPr>
              <w:spacing w:after="0" w:line="240" w:lineRule="auto"/>
              <w:jc w:val="left"/>
              <w:rPr>
                <w:rFonts w:eastAsia="Times New Roman"/>
                <w:sz w:val="18"/>
                <w:szCs w:val="18"/>
              </w:rPr>
            </w:pPr>
          </w:p>
        </w:tc>
        <w:tc>
          <w:tcPr>
            <w:tcW w:w="1497" w:type="dxa"/>
            <w:tcBorders>
              <w:top w:val="nil"/>
              <w:left w:val="single" w:sz="4" w:space="0" w:color="auto"/>
              <w:bottom w:val="single" w:sz="4" w:space="0" w:color="auto"/>
              <w:right w:val="single" w:sz="4" w:space="0" w:color="auto"/>
            </w:tcBorders>
            <w:shd w:val="clear" w:color="auto" w:fill="DCE6F1"/>
            <w:vAlign w:val="center"/>
          </w:tcPr>
          <w:p w14:paraId="4858BEA8" w14:textId="158DE6D9" w:rsidR="00292B74" w:rsidRPr="00B71FAE" w:rsidRDefault="00292B74" w:rsidP="00292B74">
            <w:pPr>
              <w:spacing w:after="0" w:line="240" w:lineRule="auto"/>
              <w:jc w:val="center"/>
              <w:rPr>
                <w:rFonts w:eastAsia="Times New Roman"/>
                <w:sz w:val="18"/>
                <w:szCs w:val="18"/>
              </w:rPr>
            </w:pPr>
            <w:r>
              <w:rPr>
                <w:rFonts w:eastAsia="Times New Roman"/>
                <w:sz w:val="18"/>
                <w:szCs w:val="18"/>
              </w:rPr>
              <w:t>8</w:t>
            </w:r>
          </w:p>
        </w:tc>
      </w:tr>
    </w:tbl>
    <w:p w14:paraId="7575E86C" w14:textId="78F4257D" w:rsidR="00666364" w:rsidRPr="00662CA7" w:rsidRDefault="008A2287" w:rsidP="00D40569">
      <w:pPr>
        <w:pStyle w:val="Heading1"/>
        <w:rPr>
          <w:lang w:val="en-US"/>
        </w:rPr>
      </w:pPr>
      <w:r w:rsidRPr="00662CA7">
        <w:rPr>
          <w:lang w:val="en-US"/>
        </w:rPr>
        <w:t xml:space="preserve">10. </w:t>
      </w:r>
      <w:r w:rsidR="00666364" w:rsidRPr="00662CA7">
        <w:rPr>
          <w:lang w:val="en-US"/>
        </w:rPr>
        <w:t>Documentation Plan</w:t>
      </w:r>
    </w:p>
    <w:tbl>
      <w:tblPr>
        <w:tblStyle w:val="GridTable3-Accent1"/>
        <w:tblW w:w="10350" w:type="dxa"/>
        <w:jc w:val="center"/>
        <w:tblLook w:val="04A0" w:firstRow="1" w:lastRow="0" w:firstColumn="1" w:lastColumn="0" w:noHBand="0" w:noVBand="1"/>
      </w:tblPr>
      <w:tblGrid>
        <w:gridCol w:w="1706"/>
        <w:gridCol w:w="4518"/>
        <w:gridCol w:w="986"/>
        <w:gridCol w:w="3140"/>
      </w:tblGrid>
      <w:tr w:rsidR="00CB6AAD" w:rsidRPr="003450FF" w14:paraId="77921AD4" w14:textId="77777777" w:rsidTr="005D7286">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100" w:firstRow="0" w:lastRow="0" w:firstColumn="1" w:lastColumn="0" w:oddVBand="0" w:evenVBand="0" w:oddHBand="0" w:evenHBand="0" w:firstRowFirstColumn="1" w:firstRowLastColumn="0" w:lastRowFirstColumn="0" w:lastRowLastColumn="0"/>
            <w:tcW w:w="1706" w:type="dxa"/>
          </w:tcPr>
          <w:p w14:paraId="46D0D482" w14:textId="77777777" w:rsidR="002F1DE6" w:rsidRPr="00B64FD0" w:rsidRDefault="002F1DE6" w:rsidP="00B32111">
            <w:pPr>
              <w:shd w:val="clear" w:color="auto" w:fill="FFFFFF"/>
              <w:spacing w:beforeAutospacing="1" w:afterAutospacing="1"/>
              <w:jc w:val="left"/>
              <w:textAlignment w:val="baseline"/>
              <w:rPr>
                <w:rFonts w:ascii="Arial" w:eastAsia="Times New Roman" w:hAnsi="Arial" w:cs="Arial"/>
                <w:b w:val="0"/>
                <w:i w:val="0"/>
                <w:color w:val="000000"/>
                <w:sz w:val="20"/>
                <w:szCs w:val="20"/>
                <w:shd w:val="clear" w:color="auto" w:fill="FFFFFF"/>
                <w:lang w:val="en-GB"/>
              </w:rPr>
            </w:pPr>
            <w:bookmarkStart w:id="26" w:name="_Toc377979153"/>
            <w:bookmarkStart w:id="27" w:name="_Toc377995783"/>
            <w:bookmarkStart w:id="28" w:name="_Toc378417953"/>
            <w:bookmarkStart w:id="29" w:name="_Toc378690970"/>
            <w:bookmarkStart w:id="30" w:name="_Toc378691246"/>
            <w:bookmarkStart w:id="31" w:name="_Toc379293769"/>
            <w:bookmarkStart w:id="32" w:name="_Toc379293830"/>
            <w:bookmarkStart w:id="33" w:name="_Toc379315730"/>
            <w:bookmarkStart w:id="34" w:name="_Toc379315773"/>
            <w:bookmarkStart w:id="35" w:name="_Toc379315884"/>
            <w:bookmarkStart w:id="36" w:name="_Toc379316100"/>
            <w:bookmarkStart w:id="37" w:name="_Toc379316421"/>
            <w:bookmarkStart w:id="38" w:name="_Toc379317132"/>
            <w:bookmarkStart w:id="39" w:name="_Toc392670720"/>
            <w:r w:rsidRPr="00B64FD0">
              <w:rPr>
                <w:rFonts w:ascii="Arial" w:eastAsia="Times New Roman" w:hAnsi="Arial" w:cs="Arial"/>
                <w:color w:val="000000"/>
                <w:sz w:val="20"/>
                <w:szCs w:val="20"/>
                <w:shd w:val="clear" w:color="auto" w:fill="FFFFFF"/>
                <w:lang w:val="en-GB"/>
              </w:rPr>
              <w:t>Document</w:t>
            </w:r>
          </w:p>
        </w:tc>
        <w:tc>
          <w:tcPr>
            <w:tcW w:w="4518" w:type="dxa"/>
          </w:tcPr>
          <w:p w14:paraId="547550E6" w14:textId="77777777" w:rsidR="002F1DE6" w:rsidRPr="00B64FD0" w:rsidRDefault="002F1DE6" w:rsidP="00B32111">
            <w:pPr>
              <w:shd w:val="clear" w:color="auto" w:fill="FFFFFF"/>
              <w:spacing w:beforeAutospacing="1" w:afterAutospacing="1"/>
              <w:jc w:val="left"/>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
                <w:color w:val="000000"/>
                <w:sz w:val="20"/>
                <w:szCs w:val="20"/>
                <w:shd w:val="clear" w:color="auto" w:fill="FFFFFF"/>
                <w:lang w:val="en-GB"/>
              </w:rPr>
            </w:pPr>
            <w:r w:rsidRPr="00B64FD0">
              <w:rPr>
                <w:rFonts w:ascii="Arial" w:eastAsia="Times New Roman" w:hAnsi="Arial" w:cs="Arial"/>
                <w:i/>
                <w:color w:val="000000"/>
                <w:sz w:val="20"/>
                <w:szCs w:val="20"/>
                <w:shd w:val="clear" w:color="auto" w:fill="FFFFFF"/>
                <w:lang w:val="en-GB"/>
              </w:rPr>
              <w:t>Name</w:t>
            </w:r>
          </w:p>
        </w:tc>
        <w:tc>
          <w:tcPr>
            <w:tcW w:w="986" w:type="dxa"/>
          </w:tcPr>
          <w:p w14:paraId="33AD60F2" w14:textId="77777777" w:rsidR="002F1DE6" w:rsidRPr="00B64FD0" w:rsidRDefault="002F1DE6" w:rsidP="00B32111">
            <w:pPr>
              <w:shd w:val="clear" w:color="auto" w:fill="FFFFFF"/>
              <w:spacing w:beforeAutospacing="1" w:afterAutospacing="1"/>
              <w:jc w:val="left"/>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
                <w:color w:val="000000"/>
                <w:sz w:val="20"/>
                <w:szCs w:val="20"/>
                <w:shd w:val="clear" w:color="auto" w:fill="FFFFFF"/>
                <w:lang w:val="en-GB"/>
              </w:rPr>
            </w:pPr>
            <w:r w:rsidRPr="00B64FD0">
              <w:rPr>
                <w:rFonts w:ascii="Arial" w:eastAsia="Times New Roman" w:hAnsi="Arial" w:cs="Arial"/>
                <w:i/>
                <w:color w:val="000000"/>
                <w:sz w:val="20"/>
                <w:szCs w:val="20"/>
                <w:shd w:val="clear" w:color="auto" w:fill="FFFFFF"/>
                <w:lang w:val="en-GB"/>
              </w:rPr>
              <w:t>Type</w:t>
            </w:r>
          </w:p>
        </w:tc>
        <w:tc>
          <w:tcPr>
            <w:tcW w:w="3140" w:type="dxa"/>
          </w:tcPr>
          <w:p w14:paraId="1D6CF224" w14:textId="77777777" w:rsidR="002F1DE6" w:rsidRPr="00B64FD0" w:rsidRDefault="002F1DE6" w:rsidP="00B32111">
            <w:pPr>
              <w:shd w:val="clear" w:color="auto" w:fill="FFFFFF"/>
              <w:spacing w:beforeAutospacing="1" w:afterAutospacing="1"/>
              <w:jc w:val="left"/>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
                <w:color w:val="000000"/>
                <w:sz w:val="20"/>
                <w:szCs w:val="20"/>
                <w:shd w:val="clear" w:color="auto" w:fill="FFFFFF"/>
                <w:lang w:val="en-GB"/>
              </w:rPr>
            </w:pPr>
            <w:r w:rsidRPr="00B64FD0">
              <w:rPr>
                <w:rFonts w:ascii="Arial" w:eastAsia="Times New Roman" w:hAnsi="Arial" w:cs="Arial"/>
                <w:i/>
                <w:color w:val="000000"/>
                <w:sz w:val="20"/>
                <w:szCs w:val="20"/>
                <w:shd w:val="clear" w:color="auto" w:fill="FFFFFF"/>
                <w:lang w:val="en-GB"/>
              </w:rPr>
              <w:t>Storage</w:t>
            </w:r>
          </w:p>
        </w:tc>
      </w:tr>
      <w:tr w:rsidR="00CB6AAD" w:rsidRPr="003450FF" w14:paraId="3BF1E88F" w14:textId="77777777" w:rsidTr="005D7286">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1706" w:type="dxa"/>
            <w:hideMark/>
          </w:tcPr>
          <w:p w14:paraId="3B1C295B" w14:textId="77777777" w:rsidR="002F1DE6" w:rsidRPr="003450FF" w:rsidRDefault="002F1DE6" w:rsidP="00B32111">
            <w:pPr>
              <w:shd w:val="clear" w:color="auto" w:fill="FFFFFF"/>
              <w:spacing w:beforeAutospacing="1" w:afterAutospacing="1"/>
              <w:jc w:val="left"/>
              <w:textAlignment w:val="baseline"/>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Research Terms of Reference</w:t>
            </w:r>
            <w:r w:rsidRPr="003450FF">
              <w:rPr>
                <w:rFonts w:ascii="Arial" w:eastAsia="Times New Roman" w:hAnsi="Arial" w:cs="Arial"/>
                <w:color w:val="000000"/>
                <w:sz w:val="20"/>
                <w:szCs w:val="20"/>
              </w:rPr>
              <w:t> </w:t>
            </w:r>
          </w:p>
        </w:tc>
        <w:tc>
          <w:tcPr>
            <w:tcW w:w="4518" w:type="dxa"/>
            <w:hideMark/>
          </w:tcPr>
          <w:p w14:paraId="426B6917" w14:textId="17B87C0B" w:rsidR="002F1DE6" w:rsidRPr="003450FF" w:rsidRDefault="002F1DE6" w:rsidP="005D7286">
            <w:pPr>
              <w:shd w:val="clear" w:color="auto" w:fill="FFFFFF"/>
              <w:spacing w:beforeAutospacing="1" w:afterAutospacing="1"/>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REACH_UKR_TOR_</w:t>
            </w:r>
            <w:r w:rsidR="00CB6AAD">
              <w:rPr>
                <w:rFonts w:ascii="Arial" w:eastAsia="Times New Roman" w:hAnsi="Arial" w:cs="Arial"/>
                <w:color w:val="000000"/>
                <w:sz w:val="20"/>
                <w:szCs w:val="20"/>
                <w:shd w:val="clear" w:color="auto" w:fill="FFFFFF"/>
                <w:lang w:val="en-GB"/>
              </w:rPr>
              <w:t>TrendAnalysis</w:t>
            </w:r>
            <w:r w:rsidRPr="003450FF">
              <w:rPr>
                <w:rFonts w:ascii="Arial" w:eastAsia="Times New Roman" w:hAnsi="Arial" w:cs="Arial"/>
                <w:color w:val="000000"/>
                <w:sz w:val="20"/>
                <w:szCs w:val="20"/>
                <w:shd w:val="clear" w:color="auto" w:fill="FFFFFF"/>
                <w:lang w:val="en-GB"/>
              </w:rPr>
              <w:t>_Final</w:t>
            </w:r>
            <w:r w:rsidRPr="003450FF">
              <w:rPr>
                <w:rFonts w:ascii="Arial" w:eastAsia="Times New Roman" w:hAnsi="Arial" w:cs="Arial"/>
                <w:color w:val="000000"/>
                <w:sz w:val="20"/>
                <w:szCs w:val="20"/>
              </w:rPr>
              <w:t> </w:t>
            </w:r>
          </w:p>
        </w:tc>
        <w:tc>
          <w:tcPr>
            <w:tcW w:w="986" w:type="dxa"/>
            <w:hideMark/>
          </w:tcPr>
          <w:p w14:paraId="2DAB79D0" w14:textId="77777777" w:rsidR="002F1DE6" w:rsidRPr="003450FF" w:rsidRDefault="002F1DE6" w:rsidP="00B32111">
            <w:pPr>
              <w:shd w:val="clear" w:color="auto" w:fill="FFFFFF"/>
              <w:spacing w:beforeAutospacing="1" w:afterAutospacing="1"/>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.docx</w:t>
            </w:r>
            <w:r w:rsidRPr="003450FF">
              <w:rPr>
                <w:rFonts w:ascii="Arial" w:eastAsia="Times New Roman" w:hAnsi="Arial" w:cs="Arial"/>
                <w:color w:val="000000"/>
                <w:sz w:val="20"/>
                <w:szCs w:val="20"/>
              </w:rPr>
              <w:t> </w:t>
            </w:r>
          </w:p>
        </w:tc>
        <w:tc>
          <w:tcPr>
            <w:tcW w:w="3140" w:type="dxa"/>
            <w:hideMark/>
          </w:tcPr>
          <w:p w14:paraId="266CEDF7" w14:textId="77AFE9E4" w:rsidR="002F1DE6" w:rsidRPr="003450FF" w:rsidRDefault="002F1DE6" w:rsidP="005D7286">
            <w:pPr>
              <w:shd w:val="clear" w:color="auto" w:fill="FFFFFF"/>
              <w:spacing w:beforeAutospacing="1" w:afterAutospacing="1"/>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 xml:space="preserve">Ukraine online storage (Z:) + REACH resource centre </w:t>
            </w:r>
          </w:p>
        </w:tc>
      </w:tr>
      <w:tr w:rsidR="00CB6AAD" w:rsidRPr="003450FF" w14:paraId="53F992AA" w14:textId="77777777" w:rsidTr="00CB6AAD">
        <w:trPr>
          <w:trHeight w:val="390"/>
          <w:jc w:val="center"/>
        </w:trPr>
        <w:tc>
          <w:tcPr>
            <w:cnfStyle w:val="001000000000" w:firstRow="0" w:lastRow="0" w:firstColumn="1" w:lastColumn="0" w:oddVBand="0" w:evenVBand="0" w:oddHBand="0" w:evenHBand="0" w:firstRowFirstColumn="0" w:firstRowLastColumn="0" w:lastRowFirstColumn="0" w:lastRowLastColumn="0"/>
            <w:tcW w:w="1706" w:type="dxa"/>
            <w:hideMark/>
          </w:tcPr>
          <w:p w14:paraId="4A7388E5" w14:textId="77777777" w:rsidR="002F1DE6" w:rsidRPr="003450FF" w:rsidRDefault="002F1DE6" w:rsidP="00B32111">
            <w:pPr>
              <w:shd w:val="clear" w:color="auto" w:fill="FFFFFF"/>
              <w:spacing w:beforeAutospacing="1" w:afterAutospacing="1"/>
              <w:jc w:val="left"/>
              <w:textAlignment w:val="baseline"/>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Data Analysis Plan</w:t>
            </w:r>
            <w:r w:rsidRPr="003450FF">
              <w:rPr>
                <w:rFonts w:ascii="Arial" w:eastAsia="Times New Roman" w:hAnsi="Arial" w:cs="Arial"/>
                <w:color w:val="000000"/>
                <w:sz w:val="20"/>
                <w:szCs w:val="20"/>
              </w:rPr>
              <w:t> </w:t>
            </w:r>
          </w:p>
        </w:tc>
        <w:tc>
          <w:tcPr>
            <w:tcW w:w="4518" w:type="dxa"/>
            <w:hideMark/>
          </w:tcPr>
          <w:p w14:paraId="4D5795F4" w14:textId="2AB38D8B" w:rsidR="002F1DE6" w:rsidRPr="003450FF" w:rsidRDefault="002F1DE6" w:rsidP="00B32111">
            <w:pPr>
              <w:shd w:val="clear" w:color="auto" w:fill="FFFFFF"/>
              <w:spacing w:beforeAutospacing="1" w:afterAutospacing="1"/>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REACH_UKR_Data_</w:t>
            </w:r>
            <w:r w:rsidR="00CB6AAD">
              <w:rPr>
                <w:rFonts w:ascii="Arial" w:eastAsia="Times New Roman" w:hAnsi="Arial" w:cs="Arial"/>
                <w:color w:val="000000"/>
                <w:sz w:val="20"/>
                <w:szCs w:val="20"/>
                <w:shd w:val="clear" w:color="auto" w:fill="FFFFFF"/>
                <w:lang w:val="en-GB"/>
              </w:rPr>
              <w:t>TrendAnalysis</w:t>
            </w:r>
            <w:r w:rsidRPr="003450FF">
              <w:rPr>
                <w:rFonts w:ascii="Arial" w:eastAsia="Times New Roman" w:hAnsi="Arial" w:cs="Arial"/>
                <w:color w:val="000000"/>
                <w:sz w:val="20"/>
                <w:szCs w:val="20"/>
                <w:shd w:val="clear" w:color="auto" w:fill="FFFFFF"/>
                <w:lang w:val="en-GB"/>
              </w:rPr>
              <w:t>_Final</w:t>
            </w:r>
            <w:r w:rsidRPr="003450FF">
              <w:rPr>
                <w:rFonts w:ascii="Arial" w:eastAsia="Times New Roman" w:hAnsi="Arial" w:cs="Arial"/>
                <w:color w:val="000000"/>
                <w:sz w:val="20"/>
                <w:szCs w:val="20"/>
              </w:rPr>
              <w:t> </w:t>
            </w:r>
          </w:p>
        </w:tc>
        <w:tc>
          <w:tcPr>
            <w:tcW w:w="986" w:type="dxa"/>
            <w:hideMark/>
          </w:tcPr>
          <w:p w14:paraId="34208689" w14:textId="77777777" w:rsidR="002F1DE6" w:rsidRPr="003450FF" w:rsidRDefault="002F1DE6" w:rsidP="00B32111">
            <w:pPr>
              <w:shd w:val="clear" w:color="auto" w:fill="FFFFFF"/>
              <w:spacing w:beforeAutospacing="1" w:afterAutospacing="1"/>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.xlsx</w:t>
            </w:r>
            <w:r w:rsidRPr="003450FF">
              <w:rPr>
                <w:rFonts w:ascii="Arial" w:eastAsia="Times New Roman" w:hAnsi="Arial" w:cs="Arial"/>
                <w:color w:val="000000"/>
                <w:sz w:val="20"/>
                <w:szCs w:val="20"/>
              </w:rPr>
              <w:t> </w:t>
            </w:r>
          </w:p>
        </w:tc>
        <w:tc>
          <w:tcPr>
            <w:tcW w:w="3140" w:type="dxa"/>
            <w:hideMark/>
          </w:tcPr>
          <w:p w14:paraId="5ED607E4" w14:textId="449FC4B9" w:rsidR="002F1DE6" w:rsidRPr="003450FF" w:rsidRDefault="002F1DE6" w:rsidP="005D7286">
            <w:pPr>
              <w:shd w:val="clear" w:color="auto" w:fill="FFFFFF"/>
              <w:spacing w:beforeAutospacing="1" w:afterAutospacing="1"/>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 xml:space="preserve">Ukraine online storage (Z:) + REACH resource centre </w:t>
            </w:r>
          </w:p>
        </w:tc>
      </w:tr>
      <w:tr w:rsidR="00CB6AAD" w:rsidRPr="003450FF" w14:paraId="421BFE92" w14:textId="77777777" w:rsidTr="005D7286">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1706" w:type="dxa"/>
            <w:hideMark/>
          </w:tcPr>
          <w:p w14:paraId="287C5F9F" w14:textId="77777777" w:rsidR="002F1DE6" w:rsidRPr="003450FF" w:rsidRDefault="002F1DE6" w:rsidP="00B32111">
            <w:pPr>
              <w:shd w:val="clear" w:color="auto" w:fill="FFFFFF"/>
              <w:spacing w:beforeAutospacing="1" w:afterAutospacing="1"/>
              <w:jc w:val="left"/>
              <w:textAlignment w:val="baseline"/>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HH Dataset</w:t>
            </w:r>
            <w:r w:rsidRPr="003450FF">
              <w:rPr>
                <w:rFonts w:ascii="Arial" w:eastAsia="Times New Roman" w:hAnsi="Arial" w:cs="Arial"/>
                <w:color w:val="000000"/>
                <w:sz w:val="20"/>
                <w:szCs w:val="20"/>
              </w:rPr>
              <w:t> </w:t>
            </w:r>
          </w:p>
        </w:tc>
        <w:tc>
          <w:tcPr>
            <w:tcW w:w="4518" w:type="dxa"/>
            <w:hideMark/>
          </w:tcPr>
          <w:p w14:paraId="466D24C3" w14:textId="548DA950" w:rsidR="002F1DE6" w:rsidRPr="003450FF" w:rsidRDefault="002F1DE6" w:rsidP="00B32111">
            <w:pPr>
              <w:shd w:val="clear" w:color="auto" w:fill="FFFFFF"/>
              <w:spacing w:beforeAutospacing="1" w:afterAutospacing="1"/>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REACH_UKR_</w:t>
            </w:r>
            <w:r w:rsidR="00CB6AAD">
              <w:rPr>
                <w:rFonts w:ascii="Arial" w:eastAsia="Times New Roman" w:hAnsi="Arial" w:cs="Arial"/>
                <w:color w:val="000000"/>
                <w:sz w:val="20"/>
                <w:szCs w:val="20"/>
                <w:shd w:val="clear" w:color="auto" w:fill="FFFFFF"/>
                <w:lang w:val="en-GB"/>
              </w:rPr>
              <w:t>TrendAnalysis_</w:t>
            </w:r>
            <w:r w:rsidRPr="003450FF">
              <w:rPr>
                <w:rFonts w:ascii="Arial" w:eastAsia="Times New Roman" w:hAnsi="Arial" w:cs="Arial"/>
                <w:color w:val="000000"/>
                <w:sz w:val="20"/>
                <w:szCs w:val="20"/>
                <w:shd w:val="clear" w:color="auto" w:fill="FFFFFF"/>
                <w:lang w:val="en-GB"/>
              </w:rPr>
              <w:t>HHDataset_Final</w:t>
            </w:r>
            <w:r w:rsidRPr="003450FF">
              <w:rPr>
                <w:rFonts w:ascii="Arial" w:eastAsia="Times New Roman" w:hAnsi="Arial" w:cs="Arial"/>
                <w:color w:val="000000"/>
                <w:sz w:val="20"/>
                <w:szCs w:val="20"/>
              </w:rPr>
              <w:t> </w:t>
            </w:r>
          </w:p>
        </w:tc>
        <w:tc>
          <w:tcPr>
            <w:tcW w:w="986" w:type="dxa"/>
            <w:hideMark/>
          </w:tcPr>
          <w:p w14:paraId="64282A0C" w14:textId="77777777" w:rsidR="002F1DE6" w:rsidRPr="003450FF" w:rsidRDefault="002F1DE6" w:rsidP="00B32111">
            <w:pPr>
              <w:shd w:val="clear" w:color="auto" w:fill="FFFFFF"/>
              <w:spacing w:beforeAutospacing="1" w:afterAutospacing="1"/>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.xlsx</w:t>
            </w:r>
            <w:r w:rsidRPr="003450FF">
              <w:rPr>
                <w:rFonts w:ascii="Arial" w:eastAsia="Times New Roman" w:hAnsi="Arial" w:cs="Arial"/>
                <w:color w:val="000000"/>
                <w:sz w:val="20"/>
                <w:szCs w:val="20"/>
              </w:rPr>
              <w:t> </w:t>
            </w:r>
          </w:p>
        </w:tc>
        <w:tc>
          <w:tcPr>
            <w:tcW w:w="3140" w:type="dxa"/>
            <w:hideMark/>
          </w:tcPr>
          <w:p w14:paraId="73E20D0F" w14:textId="6033FD16" w:rsidR="002F1DE6" w:rsidRPr="003450FF" w:rsidRDefault="002F1DE6" w:rsidP="005D7286">
            <w:pPr>
              <w:shd w:val="clear" w:color="auto" w:fill="FFFFFF"/>
              <w:spacing w:beforeAutospacing="1" w:afterAutospacing="1"/>
              <w:jc w:val="left"/>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Ukraine online storage (Z:) + REACH resource centre</w:t>
            </w:r>
          </w:p>
        </w:tc>
      </w:tr>
      <w:tr w:rsidR="00CB6AAD" w:rsidRPr="003450FF" w14:paraId="692E1FF4" w14:textId="77777777" w:rsidTr="005D7286">
        <w:trPr>
          <w:trHeight w:val="390"/>
          <w:jc w:val="center"/>
        </w:trPr>
        <w:tc>
          <w:tcPr>
            <w:cnfStyle w:val="001000000000" w:firstRow="0" w:lastRow="0" w:firstColumn="1" w:lastColumn="0" w:oddVBand="0" w:evenVBand="0" w:oddHBand="0" w:evenHBand="0" w:firstRowFirstColumn="0" w:firstRowLastColumn="0" w:lastRowFirstColumn="0" w:lastRowLastColumn="0"/>
            <w:tcW w:w="1706" w:type="dxa"/>
            <w:hideMark/>
          </w:tcPr>
          <w:p w14:paraId="47020646" w14:textId="36614F41" w:rsidR="00CB6AAD" w:rsidRPr="003450FF" w:rsidRDefault="00CB6AAD" w:rsidP="00B32111">
            <w:pPr>
              <w:shd w:val="clear" w:color="auto" w:fill="FFFFFF"/>
              <w:spacing w:beforeAutospacing="1" w:afterAutospacing="1"/>
              <w:jc w:val="left"/>
              <w:textAlignment w:val="baseline"/>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MSNA Report</w:t>
            </w:r>
            <w:r w:rsidRPr="003450FF">
              <w:rPr>
                <w:rFonts w:ascii="Arial" w:eastAsia="Times New Roman" w:hAnsi="Arial" w:cs="Arial"/>
                <w:color w:val="000000"/>
                <w:sz w:val="20"/>
                <w:szCs w:val="20"/>
              </w:rPr>
              <w:t> </w:t>
            </w:r>
          </w:p>
        </w:tc>
        <w:tc>
          <w:tcPr>
            <w:tcW w:w="4518" w:type="dxa"/>
            <w:hideMark/>
          </w:tcPr>
          <w:p w14:paraId="33B7801A" w14:textId="6EDBB160" w:rsidR="00CB6AAD" w:rsidRPr="003450FF" w:rsidRDefault="00CB6AAD" w:rsidP="00B32111">
            <w:pPr>
              <w:shd w:val="clear" w:color="auto" w:fill="FFFFFF"/>
              <w:spacing w:beforeAutospacing="1" w:afterAutospacing="1"/>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REACH_UKR_Report_</w:t>
            </w:r>
            <w:r>
              <w:rPr>
                <w:rFonts w:ascii="Arial" w:eastAsia="Times New Roman" w:hAnsi="Arial" w:cs="Arial"/>
                <w:color w:val="000000"/>
                <w:sz w:val="20"/>
                <w:szCs w:val="20"/>
                <w:shd w:val="clear" w:color="auto" w:fill="FFFFFF"/>
                <w:lang w:val="en-GB"/>
              </w:rPr>
              <w:t>TrendAnalysis</w:t>
            </w:r>
            <w:r w:rsidRPr="003450FF">
              <w:rPr>
                <w:rFonts w:ascii="Arial" w:eastAsia="Times New Roman" w:hAnsi="Arial" w:cs="Arial"/>
                <w:color w:val="000000"/>
                <w:sz w:val="20"/>
                <w:szCs w:val="20"/>
                <w:shd w:val="clear" w:color="auto" w:fill="FFFFFF"/>
                <w:lang w:val="en-GB"/>
              </w:rPr>
              <w:t>_Final</w:t>
            </w:r>
            <w:r w:rsidRPr="003450FF">
              <w:rPr>
                <w:rFonts w:ascii="Arial" w:eastAsia="Times New Roman" w:hAnsi="Arial" w:cs="Arial"/>
                <w:color w:val="000000"/>
                <w:sz w:val="20"/>
                <w:szCs w:val="20"/>
              </w:rPr>
              <w:t> </w:t>
            </w:r>
          </w:p>
        </w:tc>
        <w:tc>
          <w:tcPr>
            <w:tcW w:w="986" w:type="dxa"/>
            <w:hideMark/>
          </w:tcPr>
          <w:p w14:paraId="21BA22AA" w14:textId="6D051EF4" w:rsidR="00CB6AAD" w:rsidRPr="003450FF" w:rsidRDefault="00CB6AAD" w:rsidP="00B32111">
            <w:pPr>
              <w:shd w:val="clear" w:color="auto" w:fill="FFFFFF"/>
              <w:spacing w:beforeAutospacing="1" w:afterAutospacing="1"/>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.docx</w:t>
            </w:r>
            <w:r w:rsidRPr="003450FF">
              <w:rPr>
                <w:rFonts w:ascii="Arial" w:eastAsia="Times New Roman" w:hAnsi="Arial" w:cs="Arial"/>
                <w:color w:val="000000"/>
                <w:sz w:val="20"/>
                <w:szCs w:val="20"/>
              </w:rPr>
              <w:t> </w:t>
            </w:r>
          </w:p>
        </w:tc>
        <w:tc>
          <w:tcPr>
            <w:tcW w:w="3140" w:type="dxa"/>
            <w:hideMark/>
          </w:tcPr>
          <w:p w14:paraId="7CD09697" w14:textId="151303C2" w:rsidR="00CB6AAD" w:rsidRPr="003450FF" w:rsidRDefault="00CB6AAD" w:rsidP="005D7286">
            <w:pPr>
              <w:shd w:val="clear" w:color="auto" w:fill="FFFFFF"/>
              <w:spacing w:beforeAutospacing="1" w:afterAutospacing="1"/>
              <w:jc w:val="left"/>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20"/>
                <w:szCs w:val="20"/>
              </w:rPr>
            </w:pPr>
            <w:r w:rsidRPr="003450FF">
              <w:rPr>
                <w:rFonts w:ascii="Arial" w:eastAsia="Times New Roman" w:hAnsi="Arial" w:cs="Arial"/>
                <w:color w:val="000000"/>
                <w:sz w:val="20"/>
                <w:szCs w:val="20"/>
                <w:shd w:val="clear" w:color="auto" w:fill="FFFFFF"/>
                <w:lang w:val="en-GB"/>
              </w:rPr>
              <w:t xml:space="preserve">Ukraine online storage (Z:) + REACH resource centre </w:t>
            </w:r>
          </w:p>
        </w:tc>
      </w:tr>
    </w:tbl>
    <w:p w14:paraId="387892E6" w14:textId="2199C4C5" w:rsidR="006F3E44" w:rsidRPr="00662CA7" w:rsidRDefault="008A2287" w:rsidP="00D40569">
      <w:pPr>
        <w:pStyle w:val="Heading1"/>
        <w:rPr>
          <w:color w:val="000000" w:themeColor="text1"/>
          <w:shd w:val="clear" w:color="auto" w:fill="FFFFFF"/>
          <w:lang w:val="en-US"/>
        </w:rPr>
      </w:pPr>
      <w:r w:rsidRPr="00662CA7">
        <w:rPr>
          <w:lang w:val="en-US"/>
        </w:rPr>
        <w:lastRenderedPageBreak/>
        <w:t xml:space="preserve">11. </w:t>
      </w:r>
      <w:r w:rsidR="004A7014" w:rsidRPr="00662CA7">
        <w:rPr>
          <w:lang w:val="en-US"/>
        </w:rPr>
        <w:t>Annex</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4A7014" w:rsidRPr="00662CA7">
        <w:rPr>
          <w:lang w:val="en-US"/>
        </w:rPr>
        <w:t>es</w:t>
      </w:r>
    </w:p>
    <w:p w14:paraId="378A5017" w14:textId="3CC1561F" w:rsidR="00046B6F" w:rsidRPr="00662CA7" w:rsidRDefault="008E62AE" w:rsidP="00D40569">
      <w:pPr>
        <w:pStyle w:val="ListParagraph"/>
        <w:numPr>
          <w:ilvl w:val="0"/>
          <w:numId w:val="4"/>
        </w:numPr>
        <w:tabs>
          <w:tab w:val="left" w:pos="2880"/>
        </w:tabs>
        <w:spacing w:after="0" w:line="240" w:lineRule="auto"/>
        <w:rPr>
          <w:rFonts w:cs="Trade Gothic LT Std"/>
          <w:color w:val="000000"/>
          <w:sz w:val="23"/>
          <w:szCs w:val="23"/>
        </w:rPr>
      </w:pPr>
      <w:r w:rsidRPr="00662CA7">
        <w:rPr>
          <w:rFonts w:cs="Trade Gothic LT Std"/>
          <w:color w:val="000000"/>
          <w:sz w:val="23"/>
          <w:szCs w:val="23"/>
        </w:rPr>
        <w:t>Data Management Plan</w:t>
      </w:r>
    </w:p>
    <w:p w14:paraId="2F0D97EE" w14:textId="43724187" w:rsidR="00046B6F" w:rsidRPr="00662CA7" w:rsidRDefault="00046B6F" w:rsidP="00D40569">
      <w:pPr>
        <w:pStyle w:val="ListParagraph"/>
        <w:numPr>
          <w:ilvl w:val="0"/>
          <w:numId w:val="4"/>
        </w:numPr>
        <w:tabs>
          <w:tab w:val="left" w:pos="2880"/>
        </w:tabs>
        <w:spacing w:after="0" w:line="240" w:lineRule="auto"/>
        <w:rPr>
          <w:rFonts w:cs="Trade Gothic LT Std"/>
          <w:color w:val="000000"/>
          <w:sz w:val="23"/>
          <w:szCs w:val="23"/>
        </w:rPr>
      </w:pPr>
      <w:r w:rsidRPr="00662CA7">
        <w:rPr>
          <w:rFonts w:cs="Trade Gothic LT Std"/>
          <w:color w:val="000000"/>
          <w:sz w:val="23"/>
          <w:szCs w:val="23"/>
        </w:rPr>
        <w:t>Questionnaire(s) / Tool(s)</w:t>
      </w:r>
    </w:p>
    <w:p w14:paraId="7B517342" w14:textId="74CCC86D" w:rsidR="008E62AE" w:rsidRPr="00662CA7" w:rsidRDefault="008E62AE" w:rsidP="00D40569">
      <w:pPr>
        <w:pStyle w:val="ListParagraph"/>
        <w:numPr>
          <w:ilvl w:val="0"/>
          <w:numId w:val="4"/>
        </w:numPr>
        <w:tabs>
          <w:tab w:val="left" w:pos="2880"/>
        </w:tabs>
        <w:spacing w:after="0" w:line="240" w:lineRule="auto"/>
        <w:rPr>
          <w:rFonts w:cs="Trade Gothic LT Std"/>
          <w:color w:val="000000"/>
          <w:sz w:val="23"/>
          <w:szCs w:val="23"/>
        </w:rPr>
      </w:pPr>
      <w:r w:rsidRPr="00662CA7">
        <w:rPr>
          <w:rFonts w:cs="Trade Gothic LT Std"/>
          <w:color w:val="000000"/>
          <w:sz w:val="23"/>
          <w:szCs w:val="23"/>
        </w:rPr>
        <w:t>Dissemination Matrix</w:t>
      </w:r>
    </w:p>
    <w:p w14:paraId="63E56355" w14:textId="4AFC444D" w:rsidR="00CB6AAD" w:rsidRPr="00662CA7" w:rsidRDefault="008E62AE" w:rsidP="00D40569">
      <w:pPr>
        <w:pStyle w:val="ListParagraph"/>
        <w:numPr>
          <w:ilvl w:val="0"/>
          <w:numId w:val="4"/>
        </w:numPr>
        <w:tabs>
          <w:tab w:val="left" w:pos="2880"/>
        </w:tabs>
        <w:spacing w:after="0" w:line="240" w:lineRule="auto"/>
        <w:rPr>
          <w:rFonts w:cs="Trade Gothic LT Std"/>
          <w:color w:val="000000"/>
          <w:sz w:val="23"/>
          <w:szCs w:val="23"/>
        </w:rPr>
      </w:pPr>
      <w:r w:rsidRPr="00662CA7">
        <w:rPr>
          <w:rFonts w:cs="Trade Gothic LT Std"/>
          <w:color w:val="000000"/>
          <w:sz w:val="23"/>
          <w:szCs w:val="23"/>
        </w:rPr>
        <w:t>M&amp;E Matrix</w:t>
      </w:r>
    </w:p>
    <w:p w14:paraId="07C0B933" w14:textId="4AD509A6" w:rsidR="00025C22" w:rsidRPr="005D7286" w:rsidRDefault="00025C22" w:rsidP="005D7286">
      <w:pPr>
        <w:pStyle w:val="ListParagraph"/>
        <w:tabs>
          <w:tab w:val="left" w:pos="2880"/>
        </w:tabs>
        <w:spacing w:after="0" w:line="240" w:lineRule="auto"/>
        <w:rPr>
          <w:rFonts w:cs="Trade Gothic LT Std"/>
          <w:i/>
          <w:color w:val="000000"/>
          <w:sz w:val="23"/>
          <w:szCs w:val="23"/>
        </w:rPr>
      </w:pPr>
    </w:p>
    <w:p w14:paraId="7B06DE31" w14:textId="77777777" w:rsidR="00B34808" w:rsidRPr="00662CA7" w:rsidRDefault="00B34808" w:rsidP="00D40569">
      <w:pPr>
        <w:pStyle w:val="Heading1"/>
        <w:rPr>
          <w:lang w:val="en-US"/>
        </w:rPr>
      </w:pPr>
      <w:r w:rsidRPr="00662CA7">
        <w:rPr>
          <w:lang w:val="en-US"/>
        </w:rPr>
        <w:t>Annex 1 : Data Management Plan</w:t>
      </w:r>
    </w:p>
    <w:tbl>
      <w:tblPr>
        <w:tblStyle w:val="TableGrid"/>
        <w:tblW w:w="10440" w:type="dxa"/>
        <w:tblInd w:w="-2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46"/>
        <w:gridCol w:w="7294"/>
      </w:tblGrid>
      <w:tr w:rsidR="00B34808" w:rsidRPr="00662CA7" w14:paraId="0A58D2BF" w14:textId="77777777" w:rsidTr="005D7286">
        <w:tc>
          <w:tcPr>
            <w:tcW w:w="3146" w:type="dxa"/>
            <w:tcBorders>
              <w:bottom w:val="nil"/>
            </w:tcBorders>
          </w:tcPr>
          <w:p w14:paraId="5186F443" w14:textId="77777777" w:rsidR="00B34808" w:rsidRPr="00662CA7" w:rsidRDefault="00B34808" w:rsidP="00D40569">
            <w:pPr>
              <w:widowControl w:val="0"/>
              <w:autoSpaceDE w:val="0"/>
              <w:autoSpaceDN w:val="0"/>
              <w:adjustRightInd w:val="0"/>
              <w:spacing w:before="4" w:after="0" w:line="240" w:lineRule="auto"/>
              <w:ind w:right="400"/>
              <w:rPr>
                <w:rFonts w:cs="Calibri"/>
                <w:i/>
                <w:color w:val="000000"/>
              </w:rPr>
            </w:pPr>
          </w:p>
        </w:tc>
        <w:tc>
          <w:tcPr>
            <w:tcW w:w="7294" w:type="dxa"/>
            <w:tcBorders>
              <w:bottom w:val="nil"/>
            </w:tcBorders>
          </w:tcPr>
          <w:p w14:paraId="41558EEC" w14:textId="77777777" w:rsidR="00B34808" w:rsidRPr="00662CA7" w:rsidRDefault="00B34808" w:rsidP="00D40569">
            <w:pPr>
              <w:widowControl w:val="0"/>
              <w:autoSpaceDE w:val="0"/>
              <w:autoSpaceDN w:val="0"/>
              <w:adjustRightInd w:val="0"/>
              <w:spacing w:before="4" w:after="0" w:line="240" w:lineRule="auto"/>
              <w:ind w:right="400"/>
              <w:rPr>
                <w:rFonts w:cs="Calibri"/>
                <w:i/>
                <w:color w:val="000000"/>
              </w:rPr>
            </w:pPr>
          </w:p>
        </w:tc>
      </w:tr>
      <w:tr w:rsidR="00B34808" w:rsidRPr="00662CA7" w14:paraId="7DFB06BE" w14:textId="77777777" w:rsidTr="005D7286">
        <w:tc>
          <w:tcPr>
            <w:tcW w:w="10440" w:type="dxa"/>
            <w:gridSpan w:val="2"/>
            <w:tcBorders>
              <w:top w:val="nil"/>
              <w:bottom w:val="nil"/>
            </w:tcBorders>
            <w:shd w:val="clear" w:color="auto" w:fill="9A9A9C" w:themeFill="background2" w:themeFillTint="99"/>
          </w:tcPr>
          <w:p w14:paraId="0C99A927" w14:textId="77777777" w:rsidR="00B34808" w:rsidRPr="00662CA7" w:rsidRDefault="00B34808" w:rsidP="00D40569">
            <w:pPr>
              <w:widowControl w:val="0"/>
              <w:autoSpaceDE w:val="0"/>
              <w:autoSpaceDN w:val="0"/>
              <w:adjustRightInd w:val="0"/>
              <w:spacing w:before="4" w:after="0" w:line="240" w:lineRule="auto"/>
              <w:ind w:right="400"/>
              <w:rPr>
                <w:rFonts w:cs="Calibri"/>
                <w:b/>
                <w:color w:val="FFFFFF" w:themeColor="background1"/>
              </w:rPr>
            </w:pPr>
            <w:r w:rsidRPr="00662CA7">
              <w:rPr>
                <w:rFonts w:cs="Calibri"/>
                <w:b/>
                <w:color w:val="FFFFFF" w:themeColor="background1"/>
              </w:rPr>
              <w:t>Administrative Data</w:t>
            </w:r>
          </w:p>
        </w:tc>
      </w:tr>
      <w:tr w:rsidR="00B34808" w:rsidRPr="00662CA7" w14:paraId="39072283" w14:textId="77777777" w:rsidTr="005D7286">
        <w:tc>
          <w:tcPr>
            <w:tcW w:w="3146" w:type="dxa"/>
            <w:tcBorders>
              <w:top w:val="nil"/>
              <w:bottom w:val="single" w:sz="4" w:space="0" w:color="auto"/>
              <w:right w:val="nil"/>
            </w:tcBorders>
            <w:shd w:val="clear" w:color="auto" w:fill="DDDDDE" w:themeFill="background2" w:themeFillTint="33"/>
          </w:tcPr>
          <w:p w14:paraId="223EB577" w14:textId="77777777" w:rsidR="00B34808" w:rsidRPr="00662CA7" w:rsidRDefault="00B34808" w:rsidP="00D40569">
            <w:pPr>
              <w:widowControl w:val="0"/>
              <w:autoSpaceDE w:val="0"/>
              <w:autoSpaceDN w:val="0"/>
              <w:adjustRightInd w:val="0"/>
              <w:spacing w:before="4" w:after="0" w:line="240" w:lineRule="auto"/>
              <w:ind w:right="400"/>
              <w:rPr>
                <w:rFonts w:cs="Calibri"/>
                <w:color w:val="000000"/>
              </w:rPr>
            </w:pPr>
            <w:r w:rsidRPr="00662CA7">
              <w:rPr>
                <w:rFonts w:cs="Calibri"/>
                <w:color w:val="000000"/>
              </w:rPr>
              <w:t>Project Name</w:t>
            </w:r>
          </w:p>
        </w:tc>
        <w:tc>
          <w:tcPr>
            <w:tcW w:w="7294" w:type="dxa"/>
            <w:tcBorders>
              <w:top w:val="nil"/>
              <w:left w:val="nil"/>
              <w:bottom w:val="single" w:sz="4" w:space="0" w:color="auto"/>
            </w:tcBorders>
          </w:tcPr>
          <w:p w14:paraId="5AC4553E" w14:textId="4F79E25A" w:rsidR="00B34808" w:rsidRPr="00662CA7" w:rsidRDefault="002C038E" w:rsidP="00D40569">
            <w:pPr>
              <w:widowControl w:val="0"/>
              <w:autoSpaceDE w:val="0"/>
              <w:autoSpaceDN w:val="0"/>
              <w:adjustRightInd w:val="0"/>
              <w:spacing w:before="4" w:after="0" w:line="240" w:lineRule="auto"/>
              <w:ind w:right="400"/>
              <w:rPr>
                <w:rFonts w:cs="Calibri"/>
                <w:color w:val="000000"/>
              </w:rPr>
            </w:pPr>
            <w:r w:rsidRPr="00D161BB">
              <w:rPr>
                <w:rFonts w:cs="Calibri"/>
                <w:color w:val="000000"/>
              </w:rPr>
              <w:t>Provision of multisector assistance in Eastern Ukraine, Ukraine</w:t>
            </w:r>
          </w:p>
        </w:tc>
      </w:tr>
      <w:tr w:rsidR="00B34808" w:rsidRPr="00662CA7" w14:paraId="3A1DDD4B" w14:textId="77777777" w:rsidTr="005D7286">
        <w:tc>
          <w:tcPr>
            <w:tcW w:w="3146" w:type="dxa"/>
            <w:tcBorders>
              <w:top w:val="single" w:sz="4" w:space="0" w:color="auto"/>
              <w:bottom w:val="single" w:sz="4" w:space="0" w:color="auto"/>
              <w:right w:val="nil"/>
            </w:tcBorders>
            <w:shd w:val="clear" w:color="auto" w:fill="DDDDDE" w:themeFill="background2" w:themeFillTint="33"/>
          </w:tcPr>
          <w:p w14:paraId="61C3C026" w14:textId="77777777" w:rsidR="00B34808" w:rsidRPr="00662CA7" w:rsidRDefault="00B34808" w:rsidP="00D40569">
            <w:pPr>
              <w:widowControl w:val="0"/>
              <w:autoSpaceDE w:val="0"/>
              <w:autoSpaceDN w:val="0"/>
              <w:adjustRightInd w:val="0"/>
              <w:spacing w:before="4" w:after="0" w:line="240" w:lineRule="auto"/>
              <w:ind w:right="400"/>
              <w:rPr>
                <w:rFonts w:cs="Calibri"/>
                <w:color w:val="000000"/>
              </w:rPr>
            </w:pPr>
            <w:r w:rsidRPr="00662CA7">
              <w:rPr>
                <w:rFonts w:cs="Calibri"/>
                <w:color w:val="000000"/>
              </w:rPr>
              <w:t>Project Code</w:t>
            </w:r>
          </w:p>
        </w:tc>
        <w:tc>
          <w:tcPr>
            <w:tcW w:w="7294" w:type="dxa"/>
            <w:tcBorders>
              <w:top w:val="single" w:sz="4" w:space="0" w:color="auto"/>
              <w:left w:val="nil"/>
              <w:bottom w:val="single" w:sz="4" w:space="0" w:color="auto"/>
            </w:tcBorders>
          </w:tcPr>
          <w:p w14:paraId="2DAF535D" w14:textId="531CF812" w:rsidR="00B34808" w:rsidRPr="00662CA7" w:rsidRDefault="00030DFE" w:rsidP="00D40569">
            <w:pPr>
              <w:widowControl w:val="0"/>
              <w:autoSpaceDE w:val="0"/>
              <w:autoSpaceDN w:val="0"/>
              <w:adjustRightInd w:val="0"/>
              <w:spacing w:before="4" w:after="0" w:line="240" w:lineRule="auto"/>
              <w:ind w:right="400"/>
              <w:rPr>
                <w:rFonts w:cs="Calibri"/>
                <w:color w:val="000000"/>
              </w:rPr>
            </w:pPr>
            <w:r>
              <w:rPr>
                <w:rFonts w:cs="Calibri"/>
                <w:color w:val="000000"/>
              </w:rPr>
              <w:t>64DCJ</w:t>
            </w:r>
          </w:p>
        </w:tc>
      </w:tr>
      <w:tr w:rsidR="00B34808" w:rsidRPr="00662CA7" w14:paraId="5DB71A69" w14:textId="77777777" w:rsidTr="005D7286">
        <w:tc>
          <w:tcPr>
            <w:tcW w:w="3146" w:type="dxa"/>
            <w:tcBorders>
              <w:top w:val="single" w:sz="4" w:space="0" w:color="auto"/>
              <w:bottom w:val="single" w:sz="4" w:space="0" w:color="auto"/>
              <w:right w:val="nil"/>
            </w:tcBorders>
            <w:shd w:val="clear" w:color="auto" w:fill="DDDDDE" w:themeFill="background2" w:themeFillTint="33"/>
          </w:tcPr>
          <w:p w14:paraId="26BF5D2A" w14:textId="77777777" w:rsidR="00B34808" w:rsidRPr="00662CA7" w:rsidRDefault="00B34808" w:rsidP="00D40569">
            <w:pPr>
              <w:widowControl w:val="0"/>
              <w:autoSpaceDE w:val="0"/>
              <w:autoSpaceDN w:val="0"/>
              <w:adjustRightInd w:val="0"/>
              <w:spacing w:before="4" w:after="0" w:line="240" w:lineRule="auto"/>
              <w:ind w:right="400"/>
              <w:rPr>
                <w:rFonts w:cs="Calibri"/>
                <w:color w:val="000000"/>
              </w:rPr>
            </w:pPr>
            <w:r w:rsidRPr="00662CA7">
              <w:rPr>
                <w:rFonts w:cs="Calibri"/>
                <w:color w:val="000000"/>
              </w:rPr>
              <w:t>Donor</w:t>
            </w:r>
          </w:p>
        </w:tc>
        <w:tc>
          <w:tcPr>
            <w:tcW w:w="7294" w:type="dxa"/>
            <w:tcBorders>
              <w:top w:val="single" w:sz="4" w:space="0" w:color="auto"/>
              <w:left w:val="nil"/>
              <w:bottom w:val="single" w:sz="4" w:space="0" w:color="auto"/>
            </w:tcBorders>
          </w:tcPr>
          <w:p w14:paraId="1665E2B6" w14:textId="05DD79E8" w:rsidR="00B34808" w:rsidRPr="00662CA7" w:rsidRDefault="002C038E" w:rsidP="00D40569">
            <w:pPr>
              <w:widowControl w:val="0"/>
              <w:autoSpaceDE w:val="0"/>
              <w:autoSpaceDN w:val="0"/>
              <w:adjustRightInd w:val="0"/>
              <w:spacing w:before="4" w:after="0" w:line="240" w:lineRule="auto"/>
              <w:ind w:right="400"/>
              <w:rPr>
                <w:rFonts w:cs="Calibri"/>
                <w:color w:val="000000"/>
              </w:rPr>
            </w:pPr>
            <w:r>
              <w:rPr>
                <w:rFonts w:cs="Calibri"/>
                <w:color w:val="000000"/>
              </w:rPr>
              <w:t>ECHO</w:t>
            </w:r>
          </w:p>
        </w:tc>
      </w:tr>
      <w:tr w:rsidR="00B34808" w:rsidRPr="00662CA7" w14:paraId="2477E006" w14:textId="77777777" w:rsidTr="005D7286">
        <w:tc>
          <w:tcPr>
            <w:tcW w:w="3146" w:type="dxa"/>
            <w:tcBorders>
              <w:top w:val="single" w:sz="4" w:space="0" w:color="auto"/>
              <w:bottom w:val="single" w:sz="4" w:space="0" w:color="auto"/>
              <w:right w:val="nil"/>
            </w:tcBorders>
            <w:shd w:val="clear" w:color="auto" w:fill="DDDDDE" w:themeFill="background2" w:themeFillTint="33"/>
          </w:tcPr>
          <w:p w14:paraId="547D141F" w14:textId="77777777" w:rsidR="00B34808" w:rsidRPr="00662CA7" w:rsidRDefault="00B34808" w:rsidP="00D40569">
            <w:pPr>
              <w:widowControl w:val="0"/>
              <w:autoSpaceDE w:val="0"/>
              <w:autoSpaceDN w:val="0"/>
              <w:adjustRightInd w:val="0"/>
              <w:spacing w:before="4" w:after="0" w:line="240" w:lineRule="auto"/>
              <w:ind w:right="400"/>
              <w:rPr>
                <w:rFonts w:cs="Calibri"/>
                <w:color w:val="000000"/>
              </w:rPr>
            </w:pPr>
            <w:r w:rsidRPr="00662CA7">
              <w:rPr>
                <w:rFonts w:cs="Calibri"/>
                <w:color w:val="000000"/>
              </w:rPr>
              <w:t>Project partners</w:t>
            </w:r>
          </w:p>
        </w:tc>
        <w:tc>
          <w:tcPr>
            <w:tcW w:w="7294" w:type="dxa"/>
            <w:tcBorders>
              <w:top w:val="single" w:sz="4" w:space="0" w:color="auto"/>
              <w:left w:val="nil"/>
              <w:bottom w:val="single" w:sz="4" w:space="0" w:color="auto"/>
            </w:tcBorders>
          </w:tcPr>
          <w:p w14:paraId="5D79CB44" w14:textId="15D0D165" w:rsidR="00B34808" w:rsidRPr="00662CA7" w:rsidRDefault="002C038E" w:rsidP="00D40569">
            <w:pPr>
              <w:widowControl w:val="0"/>
              <w:autoSpaceDE w:val="0"/>
              <w:autoSpaceDN w:val="0"/>
              <w:adjustRightInd w:val="0"/>
              <w:spacing w:before="4" w:after="0" w:line="240" w:lineRule="auto"/>
              <w:ind w:right="400"/>
              <w:rPr>
                <w:rFonts w:cs="Calibri"/>
                <w:color w:val="000000"/>
              </w:rPr>
            </w:pPr>
            <w:r>
              <w:rPr>
                <w:rFonts w:cs="Calibri"/>
                <w:color w:val="000000"/>
              </w:rPr>
              <w:t>None</w:t>
            </w:r>
          </w:p>
        </w:tc>
      </w:tr>
      <w:tr w:rsidR="00B34808" w:rsidRPr="00662CA7" w14:paraId="20F7C026" w14:textId="77777777" w:rsidTr="005D7286">
        <w:tc>
          <w:tcPr>
            <w:tcW w:w="3146" w:type="dxa"/>
            <w:tcBorders>
              <w:top w:val="single" w:sz="4" w:space="0" w:color="auto"/>
              <w:bottom w:val="single" w:sz="4" w:space="0" w:color="auto"/>
              <w:right w:val="nil"/>
            </w:tcBorders>
            <w:shd w:val="clear" w:color="auto" w:fill="DDDDDE" w:themeFill="background2" w:themeFillTint="33"/>
          </w:tcPr>
          <w:p w14:paraId="25DA045F" w14:textId="77777777" w:rsidR="00B34808" w:rsidRPr="00662CA7" w:rsidRDefault="00B34808" w:rsidP="00D40569">
            <w:pPr>
              <w:widowControl w:val="0"/>
              <w:autoSpaceDE w:val="0"/>
              <w:autoSpaceDN w:val="0"/>
              <w:adjustRightInd w:val="0"/>
              <w:spacing w:before="4" w:after="0" w:line="240" w:lineRule="auto"/>
              <w:ind w:right="400"/>
              <w:rPr>
                <w:rFonts w:cs="Calibri"/>
                <w:color w:val="000000"/>
              </w:rPr>
            </w:pPr>
            <w:r w:rsidRPr="00662CA7">
              <w:rPr>
                <w:rFonts w:cs="Calibri"/>
                <w:color w:val="000000"/>
              </w:rPr>
              <w:t>Project Description</w:t>
            </w:r>
          </w:p>
        </w:tc>
        <w:tc>
          <w:tcPr>
            <w:tcW w:w="7294" w:type="dxa"/>
            <w:tcBorders>
              <w:top w:val="single" w:sz="4" w:space="0" w:color="auto"/>
              <w:left w:val="nil"/>
              <w:bottom w:val="single" w:sz="4" w:space="0" w:color="auto"/>
            </w:tcBorders>
          </w:tcPr>
          <w:p w14:paraId="37E68136" w14:textId="676829E9" w:rsidR="00B34808" w:rsidRPr="00662CA7" w:rsidRDefault="002C038E" w:rsidP="005D7286">
            <w:pPr>
              <w:widowControl w:val="0"/>
              <w:autoSpaceDE w:val="0"/>
              <w:autoSpaceDN w:val="0"/>
              <w:adjustRightInd w:val="0"/>
              <w:spacing w:before="4" w:after="0" w:line="240" w:lineRule="auto"/>
              <w:ind w:right="400"/>
              <w:rPr>
                <w:rFonts w:cs="Calibri"/>
                <w:color w:val="000000"/>
              </w:rPr>
            </w:pPr>
            <w:r>
              <w:rPr>
                <w:rFonts w:cs="Calibri"/>
                <w:color w:val="000000"/>
              </w:rPr>
              <w:t>The project seeks to inform humanitarian stakeholder operating in Ukraine as part of their drafting of humanitarian needs overview and humanitarian response plans for 2018</w:t>
            </w:r>
          </w:p>
        </w:tc>
      </w:tr>
      <w:tr w:rsidR="00B34808" w:rsidRPr="00662CA7" w14:paraId="44CED528" w14:textId="77777777" w:rsidTr="005D7286">
        <w:tc>
          <w:tcPr>
            <w:tcW w:w="3146" w:type="dxa"/>
            <w:tcBorders>
              <w:top w:val="single" w:sz="4" w:space="0" w:color="auto"/>
              <w:bottom w:val="single" w:sz="4" w:space="0" w:color="auto"/>
            </w:tcBorders>
            <w:shd w:val="clear" w:color="auto" w:fill="DDDDDE" w:themeFill="background2" w:themeFillTint="33"/>
          </w:tcPr>
          <w:p w14:paraId="5B9328E0" w14:textId="77777777" w:rsidR="00B34808" w:rsidRPr="00662CA7" w:rsidRDefault="00B34808" w:rsidP="00D40569">
            <w:pPr>
              <w:widowControl w:val="0"/>
              <w:autoSpaceDE w:val="0"/>
              <w:autoSpaceDN w:val="0"/>
              <w:adjustRightInd w:val="0"/>
              <w:spacing w:before="4" w:after="0" w:line="240" w:lineRule="auto"/>
              <w:ind w:right="400"/>
              <w:rPr>
                <w:rFonts w:cs="Calibri"/>
              </w:rPr>
            </w:pPr>
            <w:r w:rsidRPr="00662CA7">
              <w:rPr>
                <w:rFonts w:cs="Calibri"/>
              </w:rPr>
              <w:t>Project Data Contacts</w:t>
            </w:r>
          </w:p>
        </w:tc>
        <w:tc>
          <w:tcPr>
            <w:tcW w:w="7294" w:type="dxa"/>
            <w:tcBorders>
              <w:top w:val="single" w:sz="4" w:space="0" w:color="auto"/>
              <w:bottom w:val="single" w:sz="4" w:space="0" w:color="auto"/>
            </w:tcBorders>
            <w:shd w:val="clear" w:color="auto" w:fill="auto"/>
          </w:tcPr>
          <w:p w14:paraId="2425196D" w14:textId="77777777" w:rsidR="00025C22" w:rsidRDefault="00025C22" w:rsidP="00025C22">
            <w:pPr>
              <w:widowControl w:val="0"/>
              <w:autoSpaceDE w:val="0"/>
              <w:autoSpaceDN w:val="0"/>
              <w:adjustRightInd w:val="0"/>
              <w:spacing w:before="4" w:after="0" w:line="240" w:lineRule="exact"/>
              <w:ind w:right="400"/>
              <w:rPr>
                <w:rFonts w:cs="Calibri"/>
              </w:rPr>
            </w:pPr>
            <w:r>
              <w:rPr>
                <w:rFonts w:cs="Calibri"/>
              </w:rPr>
              <w:t xml:space="preserve">Jeremy Wetterwald - Country Focal Point (CFP); </w:t>
            </w:r>
          </w:p>
          <w:p w14:paraId="3794069F" w14:textId="3E4D29EA" w:rsidR="00B34808" w:rsidRPr="00662CA7" w:rsidRDefault="00025C22" w:rsidP="00025C22">
            <w:pPr>
              <w:widowControl w:val="0"/>
              <w:autoSpaceDE w:val="0"/>
              <w:autoSpaceDN w:val="0"/>
              <w:adjustRightInd w:val="0"/>
              <w:spacing w:before="4" w:after="0" w:line="240" w:lineRule="auto"/>
              <w:ind w:right="400"/>
              <w:rPr>
                <w:rFonts w:cs="Calibri"/>
              </w:rPr>
            </w:pPr>
            <w:r w:rsidRPr="001D6A84">
              <w:rPr>
                <w:rFonts w:cs="Calibri"/>
              </w:rPr>
              <w:t>jeremy.wetterwald@reach-initiative.org</w:t>
            </w:r>
          </w:p>
        </w:tc>
      </w:tr>
      <w:tr w:rsidR="00B34808" w:rsidRPr="00662CA7" w14:paraId="6612E42B" w14:textId="77777777" w:rsidTr="005D7286">
        <w:tc>
          <w:tcPr>
            <w:tcW w:w="3146" w:type="dxa"/>
            <w:tcBorders>
              <w:top w:val="single" w:sz="4" w:space="0" w:color="auto"/>
              <w:bottom w:val="single" w:sz="4" w:space="0" w:color="auto"/>
            </w:tcBorders>
            <w:shd w:val="clear" w:color="auto" w:fill="DDDDDE" w:themeFill="background2" w:themeFillTint="33"/>
          </w:tcPr>
          <w:p w14:paraId="4DD43FBD" w14:textId="77777777" w:rsidR="00B34808" w:rsidRPr="00662CA7" w:rsidRDefault="00B34808" w:rsidP="00D40569">
            <w:pPr>
              <w:widowControl w:val="0"/>
              <w:autoSpaceDE w:val="0"/>
              <w:autoSpaceDN w:val="0"/>
              <w:adjustRightInd w:val="0"/>
              <w:spacing w:before="4" w:after="0" w:line="240" w:lineRule="auto"/>
              <w:ind w:right="400"/>
              <w:rPr>
                <w:rFonts w:cs="Calibri"/>
              </w:rPr>
            </w:pPr>
            <w:r w:rsidRPr="00662CA7">
              <w:rPr>
                <w:rFonts w:cs="Calibri"/>
              </w:rPr>
              <w:t>DMP Version</w:t>
            </w:r>
          </w:p>
        </w:tc>
        <w:tc>
          <w:tcPr>
            <w:tcW w:w="7294" w:type="dxa"/>
            <w:tcBorders>
              <w:top w:val="single" w:sz="4" w:space="0" w:color="auto"/>
              <w:bottom w:val="single" w:sz="4" w:space="0" w:color="auto"/>
            </w:tcBorders>
            <w:shd w:val="clear" w:color="auto" w:fill="auto"/>
          </w:tcPr>
          <w:p w14:paraId="629E1830" w14:textId="37343137" w:rsidR="00B34808" w:rsidRPr="00662CA7" w:rsidRDefault="00025C22" w:rsidP="00D40569">
            <w:pPr>
              <w:widowControl w:val="0"/>
              <w:autoSpaceDE w:val="0"/>
              <w:autoSpaceDN w:val="0"/>
              <w:adjustRightInd w:val="0"/>
              <w:spacing w:before="4" w:after="0" w:line="240" w:lineRule="auto"/>
              <w:ind w:right="400"/>
              <w:rPr>
                <w:rFonts w:cs="Calibri"/>
              </w:rPr>
            </w:pPr>
            <w:r>
              <w:rPr>
                <w:rFonts w:cs="Calibri"/>
              </w:rPr>
              <w:t>Draft version 1 (V.01)</w:t>
            </w:r>
          </w:p>
        </w:tc>
      </w:tr>
      <w:tr w:rsidR="00B34808" w:rsidRPr="00662CA7" w14:paraId="6C7D0D00" w14:textId="77777777" w:rsidTr="005D7286">
        <w:tc>
          <w:tcPr>
            <w:tcW w:w="3146" w:type="dxa"/>
            <w:tcBorders>
              <w:top w:val="single" w:sz="4" w:space="0" w:color="auto"/>
              <w:bottom w:val="nil"/>
            </w:tcBorders>
            <w:shd w:val="clear" w:color="auto" w:fill="DDDDDE" w:themeFill="background2" w:themeFillTint="33"/>
          </w:tcPr>
          <w:p w14:paraId="7DC833B0" w14:textId="77777777" w:rsidR="00B34808" w:rsidRPr="00662CA7" w:rsidRDefault="00B34808" w:rsidP="00D40569">
            <w:pPr>
              <w:widowControl w:val="0"/>
              <w:autoSpaceDE w:val="0"/>
              <w:autoSpaceDN w:val="0"/>
              <w:adjustRightInd w:val="0"/>
              <w:spacing w:before="4" w:after="0" w:line="240" w:lineRule="auto"/>
              <w:ind w:right="400"/>
              <w:rPr>
                <w:rFonts w:cs="Calibri"/>
              </w:rPr>
            </w:pPr>
            <w:r w:rsidRPr="00662CA7">
              <w:rPr>
                <w:rFonts w:cs="Calibri"/>
              </w:rPr>
              <w:t>Related Policies</w:t>
            </w:r>
          </w:p>
        </w:tc>
        <w:tc>
          <w:tcPr>
            <w:tcW w:w="7294" w:type="dxa"/>
            <w:tcBorders>
              <w:top w:val="single" w:sz="4" w:space="0" w:color="auto"/>
              <w:bottom w:val="nil"/>
            </w:tcBorders>
            <w:shd w:val="clear" w:color="auto" w:fill="auto"/>
          </w:tcPr>
          <w:p w14:paraId="0473E0A0" w14:textId="77777777" w:rsidR="00B34808" w:rsidRPr="00662CA7" w:rsidRDefault="00B34808" w:rsidP="00D40569">
            <w:pPr>
              <w:widowControl w:val="0"/>
              <w:autoSpaceDE w:val="0"/>
              <w:autoSpaceDN w:val="0"/>
              <w:adjustRightInd w:val="0"/>
              <w:spacing w:before="4" w:after="0" w:line="240" w:lineRule="auto"/>
              <w:ind w:right="400"/>
              <w:rPr>
                <w:rFonts w:cs="Calibri"/>
              </w:rPr>
            </w:pPr>
          </w:p>
        </w:tc>
      </w:tr>
      <w:tr w:rsidR="00B34808" w:rsidRPr="00662CA7" w14:paraId="0CC19DD1" w14:textId="77777777" w:rsidTr="005D7286">
        <w:tc>
          <w:tcPr>
            <w:tcW w:w="10440" w:type="dxa"/>
            <w:gridSpan w:val="2"/>
            <w:tcBorders>
              <w:top w:val="nil"/>
              <w:bottom w:val="nil"/>
            </w:tcBorders>
            <w:shd w:val="clear" w:color="auto" w:fill="9A9A9C" w:themeFill="background2" w:themeFillTint="99"/>
          </w:tcPr>
          <w:p w14:paraId="14689FA8" w14:textId="77777777" w:rsidR="00B34808" w:rsidRPr="00662CA7" w:rsidRDefault="00B34808" w:rsidP="00D40569">
            <w:pPr>
              <w:widowControl w:val="0"/>
              <w:autoSpaceDE w:val="0"/>
              <w:autoSpaceDN w:val="0"/>
              <w:adjustRightInd w:val="0"/>
              <w:spacing w:before="4" w:after="0" w:line="240" w:lineRule="auto"/>
              <w:ind w:right="400"/>
              <w:rPr>
                <w:rFonts w:cs="Calibri"/>
                <w:b/>
                <w:color w:val="000000"/>
              </w:rPr>
            </w:pPr>
            <w:r w:rsidRPr="00662CA7">
              <w:rPr>
                <w:rFonts w:cs="Calibri"/>
                <w:b/>
                <w:color w:val="FFFFFF" w:themeColor="background1"/>
              </w:rPr>
              <w:t>Data Collection</w:t>
            </w:r>
          </w:p>
        </w:tc>
      </w:tr>
      <w:tr w:rsidR="00025C22" w:rsidRPr="00662CA7" w14:paraId="3F312DCE" w14:textId="77777777" w:rsidTr="005D7286">
        <w:tc>
          <w:tcPr>
            <w:tcW w:w="3146" w:type="dxa"/>
            <w:tcBorders>
              <w:top w:val="nil"/>
            </w:tcBorders>
            <w:shd w:val="clear" w:color="auto" w:fill="DDDDDE" w:themeFill="background2" w:themeFillTint="33"/>
          </w:tcPr>
          <w:p w14:paraId="7AD00DB9"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spacing w:val="1"/>
              </w:rPr>
              <w:t>W</w:t>
            </w:r>
            <w:r w:rsidRPr="00662CA7">
              <w:rPr>
                <w:spacing w:val="-1"/>
              </w:rPr>
              <w:t>h</w:t>
            </w:r>
            <w:r w:rsidRPr="00662CA7">
              <w:t>at</w:t>
            </w:r>
            <w:r w:rsidRPr="00662CA7">
              <w:rPr>
                <w:spacing w:val="-4"/>
              </w:rPr>
              <w:t xml:space="preserve"> </w:t>
            </w:r>
            <w:r w:rsidRPr="00662CA7">
              <w:rPr>
                <w:spacing w:val="-1"/>
              </w:rPr>
              <w:t>d</w:t>
            </w:r>
            <w:r w:rsidRPr="00662CA7">
              <w:t>ata</w:t>
            </w:r>
            <w:r w:rsidRPr="00662CA7">
              <w:rPr>
                <w:spacing w:val="-7"/>
              </w:rPr>
              <w:t xml:space="preserve"> </w:t>
            </w:r>
            <w:r w:rsidRPr="00662CA7">
              <w:rPr>
                <w:spacing w:val="1"/>
              </w:rPr>
              <w:t>w</w:t>
            </w:r>
            <w:r w:rsidRPr="00662CA7">
              <w:t>ill</w:t>
            </w:r>
            <w:r w:rsidRPr="00662CA7">
              <w:rPr>
                <w:spacing w:val="-7"/>
              </w:rPr>
              <w:t xml:space="preserve"> </w:t>
            </w:r>
            <w:r w:rsidRPr="00662CA7">
              <w:rPr>
                <w:spacing w:val="1"/>
              </w:rPr>
              <w:t>yo</w:t>
            </w:r>
            <w:r w:rsidRPr="00662CA7">
              <w:t>u c</w:t>
            </w:r>
            <w:r w:rsidRPr="00662CA7">
              <w:rPr>
                <w:spacing w:val="1"/>
              </w:rPr>
              <w:t>o</w:t>
            </w:r>
            <w:r w:rsidRPr="00662CA7">
              <w:t>ll</w:t>
            </w:r>
            <w:r w:rsidRPr="00662CA7">
              <w:rPr>
                <w:spacing w:val="1"/>
              </w:rPr>
              <w:t>e</w:t>
            </w:r>
            <w:r w:rsidRPr="00662CA7">
              <w:rPr>
                <w:spacing w:val="-2"/>
              </w:rPr>
              <w:t>c</w:t>
            </w:r>
            <w:r w:rsidRPr="00662CA7">
              <w:t>t</w:t>
            </w:r>
            <w:r w:rsidRPr="00662CA7">
              <w:rPr>
                <w:spacing w:val="-7"/>
              </w:rPr>
              <w:t xml:space="preserve"> </w:t>
            </w:r>
            <w:r w:rsidRPr="00662CA7">
              <w:rPr>
                <w:spacing w:val="1"/>
              </w:rPr>
              <w:t>o</w:t>
            </w:r>
            <w:r w:rsidRPr="00662CA7">
              <w:t>r</w:t>
            </w:r>
            <w:r w:rsidRPr="00662CA7">
              <w:rPr>
                <w:spacing w:val="-5"/>
              </w:rPr>
              <w:t xml:space="preserve"> </w:t>
            </w:r>
            <w:r w:rsidRPr="00662CA7">
              <w:t>c</w:t>
            </w:r>
            <w:r w:rsidRPr="00662CA7">
              <w:rPr>
                <w:spacing w:val="-2"/>
              </w:rPr>
              <w:t>r</w:t>
            </w:r>
            <w:r w:rsidRPr="00662CA7">
              <w:rPr>
                <w:spacing w:val="1"/>
              </w:rPr>
              <w:t>e</w:t>
            </w:r>
            <w:r w:rsidRPr="00662CA7">
              <w:t>at</w:t>
            </w:r>
            <w:r w:rsidRPr="00662CA7">
              <w:rPr>
                <w:spacing w:val="-2"/>
              </w:rPr>
              <w:t>e</w:t>
            </w:r>
            <w:r w:rsidRPr="00662CA7">
              <w:t>?</w:t>
            </w:r>
          </w:p>
        </w:tc>
        <w:tc>
          <w:tcPr>
            <w:tcW w:w="7294" w:type="dxa"/>
            <w:tcBorders>
              <w:top w:val="nil"/>
            </w:tcBorders>
          </w:tcPr>
          <w:p w14:paraId="3228E771" w14:textId="7D5E457D" w:rsidR="00025C22" w:rsidRPr="00B32111" w:rsidRDefault="00025C22" w:rsidP="005D7286">
            <w:pPr>
              <w:pStyle w:val="NoSpacing"/>
              <w:spacing w:after="0" w:line="240" w:lineRule="auto"/>
              <w:rPr>
                <w:rFonts w:asciiTheme="minorHAnsi" w:hAnsiTheme="minorHAnsi"/>
                <w:lang w:val="en-GB"/>
              </w:rPr>
            </w:pPr>
            <w:r w:rsidRPr="00B32111">
              <w:rPr>
                <w:rFonts w:asciiTheme="minorHAnsi" w:hAnsiTheme="minorHAnsi"/>
                <w:b/>
                <w:lang w:val="en-GB"/>
              </w:rPr>
              <w:t>Secondary data review</w:t>
            </w:r>
            <w:r w:rsidRPr="00B32111">
              <w:rPr>
                <w:rFonts w:asciiTheme="minorHAnsi" w:hAnsiTheme="minorHAnsi"/>
                <w:lang w:val="en-GB"/>
              </w:rPr>
              <w:t>- ACAPS, FS</w:t>
            </w:r>
            <w:r w:rsidR="00030DFE" w:rsidRPr="00B32111">
              <w:rPr>
                <w:rFonts w:asciiTheme="minorHAnsi" w:hAnsiTheme="minorHAnsi"/>
                <w:lang w:val="en-GB"/>
              </w:rPr>
              <w:t>L</w:t>
            </w:r>
            <w:r w:rsidRPr="00B32111">
              <w:rPr>
                <w:rFonts w:asciiTheme="minorHAnsi" w:hAnsiTheme="minorHAnsi"/>
                <w:lang w:val="en-GB"/>
              </w:rPr>
              <w:t>C, IOM</w:t>
            </w:r>
          </w:p>
          <w:p w14:paraId="6643AB45" w14:textId="43906730" w:rsidR="00025C22" w:rsidRPr="00B32111" w:rsidRDefault="00025C22" w:rsidP="005D7286">
            <w:pPr>
              <w:pStyle w:val="NoSpacing"/>
              <w:spacing w:after="0" w:line="240" w:lineRule="auto"/>
              <w:rPr>
                <w:rFonts w:asciiTheme="minorHAnsi" w:hAnsiTheme="minorHAnsi"/>
                <w:lang w:val="en-GB"/>
              </w:rPr>
            </w:pPr>
            <w:r w:rsidRPr="00A82D4B">
              <w:rPr>
                <w:rFonts w:asciiTheme="minorHAnsi" w:hAnsiTheme="minorHAnsi"/>
                <w:b/>
                <w:lang w:val="en-US"/>
              </w:rPr>
              <w:t>Primary data</w:t>
            </w:r>
            <w:r w:rsidRPr="00A82D4B">
              <w:rPr>
                <w:rFonts w:asciiTheme="minorHAnsi" w:hAnsiTheme="minorHAnsi"/>
                <w:lang w:val="en-US"/>
              </w:rPr>
              <w:t xml:space="preserve">- Qualitative and Quantitative data using </w:t>
            </w:r>
            <w:r w:rsidRPr="00BD2098">
              <w:rPr>
                <w:rFonts w:asciiTheme="minorHAnsi" w:hAnsiTheme="minorHAnsi"/>
                <w:lang w:val="en-US"/>
              </w:rPr>
              <w:t>HH interviews</w:t>
            </w:r>
            <w:r w:rsidR="00030DFE">
              <w:rPr>
                <w:rFonts w:asciiTheme="minorHAnsi" w:hAnsiTheme="minorHAnsi"/>
                <w:lang w:val="en-US"/>
              </w:rPr>
              <w:t xml:space="preserve"> and FGDs</w:t>
            </w:r>
          </w:p>
          <w:p w14:paraId="1AAB7842" w14:textId="5BC8104E" w:rsidR="00025C22" w:rsidRPr="00662CA7" w:rsidRDefault="00025C22">
            <w:pPr>
              <w:widowControl w:val="0"/>
              <w:autoSpaceDE w:val="0"/>
              <w:autoSpaceDN w:val="0"/>
              <w:adjustRightInd w:val="0"/>
              <w:spacing w:before="4" w:after="0" w:line="240" w:lineRule="auto"/>
              <w:ind w:right="400"/>
              <w:rPr>
                <w:rFonts w:cs="Calibri"/>
                <w:color w:val="000000"/>
              </w:rPr>
            </w:pPr>
            <w:r w:rsidRPr="00A82D4B">
              <w:rPr>
                <w:rFonts w:asciiTheme="minorHAnsi" w:hAnsiTheme="minorHAnsi"/>
                <w:b/>
              </w:rPr>
              <w:t>Data format</w:t>
            </w:r>
            <w:r w:rsidRPr="00A82D4B">
              <w:rPr>
                <w:rFonts w:asciiTheme="minorHAnsi" w:hAnsiTheme="minorHAnsi"/>
              </w:rPr>
              <w:t xml:space="preserve">- </w:t>
            </w:r>
            <w:r w:rsidRPr="002B0690">
              <w:rPr>
                <w:rFonts w:asciiTheme="minorHAnsi" w:hAnsiTheme="minorHAnsi"/>
              </w:rPr>
              <w:t xml:space="preserve">word document, excel and </w:t>
            </w:r>
            <w:r>
              <w:rPr>
                <w:rFonts w:asciiTheme="minorHAnsi" w:hAnsiTheme="minorHAnsi"/>
              </w:rPr>
              <w:t>SPSS</w:t>
            </w:r>
            <w:r w:rsidRPr="002B0690">
              <w:rPr>
                <w:rFonts w:asciiTheme="minorHAnsi" w:hAnsiTheme="minorHAnsi"/>
              </w:rPr>
              <w:t xml:space="preserve">. These formats enable sharing and long-term access to data. The possible implication of storing data in excel could be loss of preserved formats, but the risk is mitigated by preserving datasets in </w:t>
            </w:r>
            <w:r>
              <w:rPr>
                <w:rFonts w:asciiTheme="minorHAnsi" w:hAnsiTheme="minorHAnsi"/>
              </w:rPr>
              <w:t>SPSS</w:t>
            </w:r>
            <w:r w:rsidRPr="002B0690">
              <w:rPr>
                <w:rFonts w:asciiTheme="minorHAnsi" w:hAnsiTheme="minorHAnsi"/>
              </w:rPr>
              <w:t>.</w:t>
            </w:r>
            <w:r w:rsidRPr="00A82D4B">
              <w:t xml:space="preserve"> </w:t>
            </w:r>
          </w:p>
        </w:tc>
      </w:tr>
      <w:tr w:rsidR="00025C22" w:rsidRPr="00662CA7" w14:paraId="7841366E" w14:textId="77777777" w:rsidTr="005D7286">
        <w:tc>
          <w:tcPr>
            <w:tcW w:w="3146" w:type="dxa"/>
            <w:tcBorders>
              <w:bottom w:val="nil"/>
            </w:tcBorders>
            <w:shd w:val="clear" w:color="auto" w:fill="DDDDDE" w:themeFill="background2" w:themeFillTint="33"/>
          </w:tcPr>
          <w:p w14:paraId="5CB709A8"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How will the data be collected or created?</w:t>
            </w:r>
          </w:p>
        </w:tc>
        <w:tc>
          <w:tcPr>
            <w:tcW w:w="7294" w:type="dxa"/>
            <w:tcBorders>
              <w:bottom w:val="nil"/>
            </w:tcBorders>
          </w:tcPr>
          <w:p w14:paraId="4342E468" w14:textId="396DF904" w:rsidR="00025C22" w:rsidRPr="00662CA7" w:rsidRDefault="00025C22" w:rsidP="00030DFE">
            <w:pPr>
              <w:widowControl w:val="0"/>
              <w:autoSpaceDE w:val="0"/>
              <w:autoSpaceDN w:val="0"/>
              <w:adjustRightInd w:val="0"/>
              <w:spacing w:before="4" w:after="0" w:line="240" w:lineRule="auto"/>
              <w:ind w:right="400"/>
              <w:rPr>
                <w:rFonts w:cs="Calibri"/>
                <w:color w:val="000000"/>
              </w:rPr>
            </w:pPr>
            <w:r w:rsidRPr="00A82D4B">
              <w:rPr>
                <w:rFonts w:cs="Calibri"/>
                <w:color w:val="000000"/>
              </w:rPr>
              <w:t>The da</w:t>
            </w:r>
            <w:r w:rsidR="00030DFE">
              <w:rPr>
                <w:rFonts w:cs="Calibri"/>
                <w:color w:val="000000"/>
              </w:rPr>
              <w:t xml:space="preserve">ta will be collected using KOBO </w:t>
            </w:r>
            <w:r w:rsidRPr="00A82D4B">
              <w:rPr>
                <w:rFonts w:cs="Calibri"/>
                <w:color w:val="000000"/>
              </w:rPr>
              <w:t xml:space="preserve">at </w:t>
            </w:r>
            <w:r w:rsidR="00030DFE">
              <w:rPr>
                <w:rFonts w:cs="Calibri"/>
                <w:color w:val="000000"/>
              </w:rPr>
              <w:t>the household level</w:t>
            </w:r>
            <w:r w:rsidRPr="00A82D4B">
              <w:rPr>
                <w:rFonts w:cs="Calibri"/>
                <w:color w:val="000000"/>
              </w:rPr>
              <w:t>.</w:t>
            </w:r>
          </w:p>
        </w:tc>
      </w:tr>
      <w:tr w:rsidR="00025C22" w:rsidRPr="00662CA7" w14:paraId="2E373B1C" w14:textId="77777777" w:rsidTr="005D7286">
        <w:tc>
          <w:tcPr>
            <w:tcW w:w="10440" w:type="dxa"/>
            <w:gridSpan w:val="2"/>
            <w:tcBorders>
              <w:top w:val="nil"/>
              <w:bottom w:val="nil"/>
            </w:tcBorders>
            <w:shd w:val="clear" w:color="auto" w:fill="9A9A9C" w:themeFill="background2" w:themeFillTint="99"/>
          </w:tcPr>
          <w:p w14:paraId="78D21331" w14:textId="77777777" w:rsidR="00025C22" w:rsidRPr="00662CA7" w:rsidRDefault="00025C22" w:rsidP="00025C22">
            <w:pPr>
              <w:widowControl w:val="0"/>
              <w:autoSpaceDE w:val="0"/>
              <w:autoSpaceDN w:val="0"/>
              <w:adjustRightInd w:val="0"/>
              <w:spacing w:before="4" w:after="0" w:line="240" w:lineRule="auto"/>
              <w:ind w:right="400"/>
              <w:rPr>
                <w:rFonts w:cs="Calibri"/>
                <w:b/>
                <w:color w:val="000000"/>
              </w:rPr>
            </w:pPr>
            <w:r w:rsidRPr="00662CA7">
              <w:rPr>
                <w:rFonts w:cs="Calibri"/>
                <w:b/>
                <w:color w:val="FFFFFF" w:themeColor="background1"/>
              </w:rPr>
              <w:t>Documentation and Metadata</w:t>
            </w:r>
          </w:p>
        </w:tc>
      </w:tr>
      <w:tr w:rsidR="00025C22" w:rsidRPr="00662CA7" w14:paraId="3908B688" w14:textId="77777777" w:rsidTr="005D7286">
        <w:tc>
          <w:tcPr>
            <w:tcW w:w="3146" w:type="dxa"/>
            <w:tcBorders>
              <w:top w:val="nil"/>
              <w:bottom w:val="nil"/>
            </w:tcBorders>
            <w:shd w:val="clear" w:color="auto" w:fill="DDDDDE" w:themeFill="background2" w:themeFillTint="33"/>
          </w:tcPr>
          <w:p w14:paraId="17E361D6"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What documentation and metadata will accompany the data?</w:t>
            </w:r>
          </w:p>
        </w:tc>
        <w:tc>
          <w:tcPr>
            <w:tcW w:w="7294" w:type="dxa"/>
            <w:tcBorders>
              <w:top w:val="nil"/>
              <w:bottom w:val="nil"/>
            </w:tcBorders>
          </w:tcPr>
          <w:p w14:paraId="783CCA7E" w14:textId="77777777" w:rsidR="00025C22" w:rsidRPr="00655DFC" w:rsidRDefault="00025C22" w:rsidP="00025C22">
            <w:pPr>
              <w:widowControl w:val="0"/>
              <w:autoSpaceDE w:val="0"/>
              <w:autoSpaceDN w:val="0"/>
              <w:adjustRightInd w:val="0"/>
              <w:spacing w:before="4" w:after="0" w:line="240" w:lineRule="exact"/>
              <w:ind w:right="400"/>
              <w:rPr>
                <w:rFonts w:cs="Calibri"/>
                <w:color w:val="000000"/>
              </w:rPr>
            </w:pPr>
            <w:r>
              <w:rPr>
                <w:rFonts w:cs="Calibri"/>
                <w:b/>
                <w:color w:val="000000"/>
              </w:rPr>
              <w:t xml:space="preserve">Value change log. </w:t>
            </w:r>
            <w:r>
              <w:rPr>
                <w:rFonts w:cs="Calibri"/>
                <w:color w:val="000000"/>
              </w:rPr>
              <w:t xml:space="preserve">Documents changes to the dataset in order to track all the amendments made to the data values. </w:t>
            </w:r>
          </w:p>
          <w:p w14:paraId="4F312E8C" w14:textId="77777777" w:rsidR="00025C22" w:rsidRPr="00655DFC" w:rsidRDefault="00025C22" w:rsidP="00025C22">
            <w:pPr>
              <w:widowControl w:val="0"/>
              <w:autoSpaceDE w:val="0"/>
              <w:autoSpaceDN w:val="0"/>
              <w:adjustRightInd w:val="0"/>
              <w:spacing w:before="4" w:after="0" w:line="240" w:lineRule="exact"/>
              <w:ind w:right="400"/>
              <w:rPr>
                <w:rFonts w:cs="Calibri"/>
                <w:color w:val="000000"/>
              </w:rPr>
            </w:pPr>
            <w:r w:rsidRPr="00D65C3E">
              <w:rPr>
                <w:rFonts w:cs="Calibri"/>
                <w:b/>
                <w:color w:val="000000"/>
              </w:rPr>
              <w:t>Data c</w:t>
            </w:r>
            <w:r>
              <w:rPr>
                <w:rFonts w:cs="Calibri"/>
                <w:b/>
                <w:color w:val="000000"/>
              </w:rPr>
              <w:t xml:space="preserve">leaning log. </w:t>
            </w:r>
            <w:r>
              <w:rPr>
                <w:rFonts w:cs="Calibri"/>
                <w:color w:val="000000"/>
              </w:rPr>
              <w:t xml:space="preserve">Documents data cleaning process i.e. checking for inconsistencies, running logical checks, renaming variables, dropping variables if need be, generating new variables, merging or appending datasets if need be. </w:t>
            </w:r>
          </w:p>
          <w:p w14:paraId="2CD3848E" w14:textId="77777777" w:rsidR="00025C22" w:rsidRDefault="00025C22" w:rsidP="00025C22">
            <w:pPr>
              <w:widowControl w:val="0"/>
              <w:autoSpaceDE w:val="0"/>
              <w:autoSpaceDN w:val="0"/>
              <w:adjustRightInd w:val="0"/>
              <w:spacing w:before="4" w:after="0" w:line="240" w:lineRule="exact"/>
              <w:ind w:right="400"/>
              <w:rPr>
                <w:rFonts w:cs="Calibri"/>
                <w:b/>
                <w:color w:val="000000"/>
              </w:rPr>
            </w:pPr>
            <w:r>
              <w:rPr>
                <w:rFonts w:cs="Calibri"/>
                <w:b/>
                <w:color w:val="000000"/>
              </w:rPr>
              <w:t xml:space="preserve">Analysis log </w:t>
            </w:r>
            <w:r w:rsidRPr="00A82D4B">
              <w:rPr>
                <w:rFonts w:cs="Calibri"/>
                <w:color w:val="000000"/>
              </w:rPr>
              <w:t>Documents the analys</w:t>
            </w:r>
            <w:r>
              <w:rPr>
                <w:rFonts w:cs="Calibri"/>
                <w:color w:val="000000"/>
              </w:rPr>
              <w:t>es</w:t>
            </w:r>
            <w:r w:rsidRPr="00A82D4B">
              <w:rPr>
                <w:rFonts w:cs="Calibri"/>
                <w:color w:val="000000"/>
              </w:rPr>
              <w:t xml:space="preserve"> commands</w:t>
            </w:r>
            <w:r>
              <w:rPr>
                <w:rFonts w:cs="Calibri"/>
                <w:color w:val="000000"/>
              </w:rPr>
              <w:t xml:space="preserve">, either auto-generated by R/STATA or in a do-file. </w:t>
            </w:r>
            <w:r w:rsidRPr="002B0690">
              <w:rPr>
                <w:rFonts w:cs="Calibri"/>
                <w:color w:val="000000"/>
              </w:rPr>
              <w:t>The log will make it possible to replicate the analyses command for other projects too.</w:t>
            </w:r>
            <w:r>
              <w:rPr>
                <w:rFonts w:cs="Calibri"/>
                <w:b/>
                <w:color w:val="000000"/>
              </w:rPr>
              <w:t xml:space="preserve"> </w:t>
            </w:r>
          </w:p>
          <w:p w14:paraId="4991114E" w14:textId="77777777" w:rsidR="00025C22" w:rsidRPr="000B5686" w:rsidRDefault="00025C22" w:rsidP="00025C22">
            <w:pPr>
              <w:widowControl w:val="0"/>
              <w:autoSpaceDE w:val="0"/>
              <w:autoSpaceDN w:val="0"/>
              <w:adjustRightInd w:val="0"/>
              <w:spacing w:before="4" w:after="0" w:line="240" w:lineRule="exact"/>
              <w:ind w:right="400"/>
              <w:rPr>
                <w:rFonts w:cs="Calibri"/>
                <w:color w:val="000000"/>
              </w:rPr>
            </w:pPr>
            <w:r>
              <w:rPr>
                <w:rFonts w:cs="Calibri"/>
                <w:b/>
                <w:color w:val="000000"/>
              </w:rPr>
              <w:t xml:space="preserve">Data dictionary </w:t>
            </w:r>
            <w:r w:rsidRPr="000B5686">
              <w:rPr>
                <w:rFonts w:cs="Calibri"/>
                <w:color w:val="000000"/>
              </w:rPr>
              <w:t>(for an actual dataset, this object highly connected with “Tool” sheet) – should contain information on data types and metadata for each variable. Usually represented in a structured format with the next fields:</w:t>
            </w:r>
          </w:p>
          <w:p w14:paraId="5D51AF62" w14:textId="77777777" w:rsidR="00025C22" w:rsidRPr="000B5686" w:rsidRDefault="00025C22" w:rsidP="00025C22">
            <w:pPr>
              <w:pStyle w:val="ListParagraph"/>
              <w:widowControl w:val="0"/>
              <w:numPr>
                <w:ilvl w:val="0"/>
                <w:numId w:val="22"/>
              </w:numPr>
              <w:autoSpaceDE w:val="0"/>
              <w:autoSpaceDN w:val="0"/>
              <w:adjustRightInd w:val="0"/>
              <w:spacing w:before="4" w:after="0" w:line="240" w:lineRule="exact"/>
              <w:ind w:right="400"/>
              <w:rPr>
                <w:rFonts w:cs="Calibri"/>
                <w:color w:val="000000"/>
              </w:rPr>
            </w:pPr>
            <w:r w:rsidRPr="000B5686">
              <w:rPr>
                <w:rFonts w:cs="Calibri"/>
                <w:color w:val="000000"/>
              </w:rPr>
              <w:t>Variable ID</w:t>
            </w:r>
          </w:p>
          <w:p w14:paraId="21C21879" w14:textId="77777777" w:rsidR="00025C22" w:rsidRPr="000B5686" w:rsidRDefault="00025C22" w:rsidP="00025C22">
            <w:pPr>
              <w:pStyle w:val="ListParagraph"/>
              <w:widowControl w:val="0"/>
              <w:numPr>
                <w:ilvl w:val="0"/>
                <w:numId w:val="22"/>
              </w:numPr>
              <w:autoSpaceDE w:val="0"/>
              <w:autoSpaceDN w:val="0"/>
              <w:adjustRightInd w:val="0"/>
              <w:spacing w:before="4" w:after="0" w:line="240" w:lineRule="exact"/>
              <w:ind w:right="400"/>
              <w:rPr>
                <w:rFonts w:cs="Calibri"/>
                <w:color w:val="000000"/>
              </w:rPr>
            </w:pPr>
            <w:r w:rsidRPr="000B5686">
              <w:rPr>
                <w:rFonts w:cs="Calibri"/>
                <w:color w:val="000000"/>
              </w:rPr>
              <w:t>Variable Name</w:t>
            </w:r>
          </w:p>
          <w:p w14:paraId="2E319394" w14:textId="77777777" w:rsidR="00025C22" w:rsidRPr="000B5686" w:rsidRDefault="00025C22" w:rsidP="00025C22">
            <w:pPr>
              <w:pStyle w:val="ListParagraph"/>
              <w:widowControl w:val="0"/>
              <w:numPr>
                <w:ilvl w:val="0"/>
                <w:numId w:val="22"/>
              </w:numPr>
              <w:autoSpaceDE w:val="0"/>
              <w:autoSpaceDN w:val="0"/>
              <w:adjustRightInd w:val="0"/>
              <w:spacing w:before="4" w:after="0" w:line="240" w:lineRule="exact"/>
              <w:ind w:right="400"/>
              <w:rPr>
                <w:rFonts w:cs="Calibri"/>
                <w:color w:val="000000"/>
              </w:rPr>
            </w:pPr>
            <w:r w:rsidRPr="000B5686">
              <w:rPr>
                <w:rFonts w:cs="Calibri"/>
                <w:color w:val="000000"/>
              </w:rPr>
              <w:t>Section</w:t>
            </w:r>
          </w:p>
          <w:p w14:paraId="3EF76264" w14:textId="77777777" w:rsidR="00025C22" w:rsidRPr="000B5686" w:rsidRDefault="00025C22" w:rsidP="00025C22">
            <w:pPr>
              <w:pStyle w:val="ListParagraph"/>
              <w:widowControl w:val="0"/>
              <w:numPr>
                <w:ilvl w:val="0"/>
                <w:numId w:val="22"/>
              </w:numPr>
              <w:autoSpaceDE w:val="0"/>
              <w:autoSpaceDN w:val="0"/>
              <w:adjustRightInd w:val="0"/>
              <w:spacing w:before="4" w:after="0" w:line="240" w:lineRule="exact"/>
              <w:ind w:right="400"/>
              <w:rPr>
                <w:rFonts w:cs="Calibri"/>
                <w:color w:val="000000"/>
              </w:rPr>
            </w:pPr>
            <w:r w:rsidRPr="000B5686">
              <w:rPr>
                <w:rFonts w:cs="Calibri"/>
                <w:color w:val="000000"/>
              </w:rPr>
              <w:t>Data Type</w:t>
            </w:r>
            <w:r>
              <w:rPr>
                <w:rFonts w:cs="Calibri"/>
                <w:color w:val="000000"/>
              </w:rPr>
              <w:t xml:space="preserve"> (e. g.):</w:t>
            </w:r>
          </w:p>
          <w:p w14:paraId="33867710"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t>Integer</w:t>
            </w:r>
          </w:p>
          <w:p w14:paraId="48926765"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t>Numeric</w:t>
            </w:r>
          </w:p>
          <w:p w14:paraId="33956B94"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t xml:space="preserve">Logical (TRUE/FALSE) </w:t>
            </w:r>
          </w:p>
          <w:p w14:paraId="064CD719"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t>Text</w:t>
            </w:r>
          </w:p>
          <w:p w14:paraId="4CE494C0"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t>Date</w:t>
            </w:r>
          </w:p>
          <w:p w14:paraId="782B6C34"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t>Time</w:t>
            </w:r>
          </w:p>
          <w:p w14:paraId="34E2FAA8"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t>DateTime</w:t>
            </w:r>
          </w:p>
          <w:p w14:paraId="02B6CAF0" w14:textId="77777777" w:rsidR="00025C22" w:rsidRPr="000B5686" w:rsidRDefault="00025C22" w:rsidP="00025C22">
            <w:pPr>
              <w:pStyle w:val="ListParagraph"/>
              <w:widowControl w:val="0"/>
              <w:numPr>
                <w:ilvl w:val="0"/>
                <w:numId w:val="22"/>
              </w:numPr>
              <w:autoSpaceDE w:val="0"/>
              <w:autoSpaceDN w:val="0"/>
              <w:adjustRightInd w:val="0"/>
              <w:spacing w:before="4" w:after="0" w:line="240" w:lineRule="exact"/>
              <w:ind w:right="400"/>
              <w:rPr>
                <w:rFonts w:cs="Calibri"/>
                <w:color w:val="000000"/>
              </w:rPr>
            </w:pPr>
            <w:r w:rsidRPr="000B5686">
              <w:rPr>
                <w:rFonts w:cs="Calibri"/>
                <w:color w:val="000000"/>
              </w:rPr>
              <w:t>Semantic Data Type</w:t>
            </w:r>
            <w:r>
              <w:rPr>
                <w:rFonts w:cs="Calibri"/>
                <w:color w:val="000000"/>
              </w:rPr>
              <w:t xml:space="preserve"> (e. g.)</w:t>
            </w:r>
            <w:r w:rsidRPr="000B5686">
              <w:rPr>
                <w:rFonts w:cs="Calibri"/>
                <w:color w:val="000000"/>
              </w:rPr>
              <w:t>:</w:t>
            </w:r>
          </w:p>
          <w:p w14:paraId="39940CBD"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t>Single Choice</w:t>
            </w:r>
          </w:p>
          <w:p w14:paraId="7FB9874D"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lastRenderedPageBreak/>
              <w:t>Multiple Choice</w:t>
            </w:r>
          </w:p>
          <w:p w14:paraId="0B88813F"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t>Id</w:t>
            </w:r>
          </w:p>
          <w:p w14:paraId="0ED31380" w14:textId="77777777" w:rsidR="00025C22"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sidRPr="000B5686">
              <w:rPr>
                <w:rFonts w:cs="Calibri"/>
                <w:color w:val="000000"/>
              </w:rPr>
              <w:t>Geopoint</w:t>
            </w:r>
          </w:p>
          <w:p w14:paraId="529FBF29" w14:textId="77777777" w:rsidR="00025C22" w:rsidRPr="000B5686" w:rsidRDefault="00025C22" w:rsidP="00025C22">
            <w:pPr>
              <w:pStyle w:val="ListParagraph"/>
              <w:widowControl w:val="0"/>
              <w:numPr>
                <w:ilvl w:val="0"/>
                <w:numId w:val="22"/>
              </w:numPr>
              <w:autoSpaceDE w:val="0"/>
              <w:autoSpaceDN w:val="0"/>
              <w:adjustRightInd w:val="0"/>
              <w:spacing w:before="4" w:after="0" w:line="240" w:lineRule="exact"/>
              <w:ind w:right="400"/>
              <w:rPr>
                <w:rFonts w:cs="Calibri"/>
                <w:color w:val="000000"/>
              </w:rPr>
            </w:pPr>
            <w:r>
              <w:rPr>
                <w:rFonts w:cs="Calibri"/>
                <w:color w:val="000000"/>
              </w:rPr>
              <w:t>Technical</w:t>
            </w:r>
            <w:r w:rsidRPr="000B5686">
              <w:rPr>
                <w:rFonts w:cs="Calibri"/>
                <w:color w:val="000000"/>
              </w:rPr>
              <w:t xml:space="preserve"> Data Type</w:t>
            </w:r>
            <w:r>
              <w:rPr>
                <w:rFonts w:cs="Calibri"/>
                <w:color w:val="000000"/>
              </w:rPr>
              <w:t xml:space="preserve"> (e. g.)</w:t>
            </w:r>
            <w:r w:rsidRPr="000B5686">
              <w:rPr>
                <w:rFonts w:cs="Calibri"/>
                <w:color w:val="000000"/>
              </w:rPr>
              <w:t>:</w:t>
            </w:r>
          </w:p>
          <w:p w14:paraId="5575616F"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Pr>
                <w:rFonts w:cs="Calibri"/>
                <w:color w:val="000000"/>
              </w:rPr>
              <w:t>Auto fill</w:t>
            </w:r>
          </w:p>
          <w:p w14:paraId="1327BB7D" w14:textId="77777777" w:rsidR="00025C22" w:rsidRPr="000B5686"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Pr>
                <w:rFonts w:cs="Calibri"/>
                <w:color w:val="000000"/>
              </w:rPr>
              <w:t>Calculated</w:t>
            </w:r>
          </w:p>
          <w:p w14:paraId="76506DEB" w14:textId="77777777" w:rsidR="00025C22" w:rsidRPr="00BD6FDC" w:rsidRDefault="00025C22" w:rsidP="00025C22">
            <w:pPr>
              <w:pStyle w:val="ListParagraph"/>
              <w:widowControl w:val="0"/>
              <w:numPr>
                <w:ilvl w:val="1"/>
                <w:numId w:val="22"/>
              </w:numPr>
              <w:autoSpaceDE w:val="0"/>
              <w:autoSpaceDN w:val="0"/>
              <w:adjustRightInd w:val="0"/>
              <w:spacing w:before="4" w:after="0" w:line="240" w:lineRule="exact"/>
              <w:ind w:right="400"/>
              <w:rPr>
                <w:rFonts w:cs="Calibri"/>
                <w:color w:val="000000"/>
              </w:rPr>
            </w:pPr>
            <w:r>
              <w:rPr>
                <w:rFonts w:cs="Calibri"/>
                <w:color w:val="000000"/>
              </w:rPr>
              <w:t>User Input</w:t>
            </w:r>
          </w:p>
          <w:p w14:paraId="0695C377" w14:textId="77777777" w:rsidR="00025C22" w:rsidRPr="00BD6FDC" w:rsidRDefault="00025C22" w:rsidP="00025C22">
            <w:pPr>
              <w:pStyle w:val="ListParagraph"/>
              <w:widowControl w:val="0"/>
              <w:numPr>
                <w:ilvl w:val="0"/>
                <w:numId w:val="22"/>
              </w:numPr>
              <w:autoSpaceDE w:val="0"/>
              <w:autoSpaceDN w:val="0"/>
              <w:adjustRightInd w:val="0"/>
              <w:spacing w:before="4" w:after="0" w:line="240" w:lineRule="exact"/>
              <w:ind w:right="400"/>
              <w:rPr>
                <w:rFonts w:cs="Calibri"/>
                <w:color w:val="FF0000"/>
              </w:rPr>
            </w:pPr>
            <w:r w:rsidRPr="00BD6FDC">
              <w:rPr>
                <w:rFonts w:cs="Calibri"/>
                <w:color w:val="000000"/>
              </w:rPr>
              <w:t>Reference Field – in case we have related variables, for example one variable with concatenated multiple choices and set of binary responses for each choice, or variable that triggers another answer (like “yes” → reason or “Other” → Specify), this field should contain reference to the primary variable (id).</w:t>
            </w:r>
          </w:p>
          <w:p w14:paraId="3A785FB5" w14:textId="77777777" w:rsidR="00025C22" w:rsidRPr="000B5686" w:rsidRDefault="00025C22" w:rsidP="00025C22">
            <w:pPr>
              <w:widowControl w:val="0"/>
              <w:autoSpaceDE w:val="0"/>
              <w:autoSpaceDN w:val="0"/>
              <w:adjustRightInd w:val="0"/>
              <w:spacing w:before="4" w:after="0" w:line="240" w:lineRule="exact"/>
              <w:ind w:left="1080" w:right="400"/>
              <w:rPr>
                <w:rFonts w:cs="Calibri"/>
                <w:b/>
                <w:color w:val="000000"/>
              </w:rPr>
            </w:pPr>
          </w:p>
          <w:p w14:paraId="23135DF8" w14:textId="69E010AD" w:rsidR="00025C22" w:rsidRPr="00662CA7" w:rsidRDefault="00025C22" w:rsidP="00025C22">
            <w:pPr>
              <w:widowControl w:val="0"/>
              <w:autoSpaceDE w:val="0"/>
              <w:autoSpaceDN w:val="0"/>
              <w:adjustRightInd w:val="0"/>
              <w:spacing w:before="4" w:after="0" w:line="240" w:lineRule="auto"/>
              <w:ind w:right="400"/>
              <w:rPr>
                <w:rFonts w:cs="Calibri"/>
                <w:color w:val="000000"/>
              </w:rPr>
            </w:pPr>
            <w:r>
              <w:rPr>
                <w:rFonts w:cs="Calibri"/>
                <w:b/>
                <w:color w:val="000000"/>
              </w:rPr>
              <w:t xml:space="preserve">Codebook- </w:t>
            </w:r>
            <w:r w:rsidRPr="002B0690">
              <w:rPr>
                <w:rFonts w:cs="Calibri"/>
                <w:color w:val="000000"/>
              </w:rPr>
              <w:t>A document</w:t>
            </w:r>
            <w:r>
              <w:rPr>
                <w:rFonts w:cs="Calibri"/>
                <w:color w:val="000000"/>
              </w:rPr>
              <w:t xml:space="preserve"> that describes data content- values, type of variables, missing values. </w:t>
            </w:r>
          </w:p>
        </w:tc>
      </w:tr>
      <w:tr w:rsidR="00025C22" w:rsidRPr="00662CA7" w14:paraId="621D3A37" w14:textId="77777777" w:rsidTr="005D7286">
        <w:tc>
          <w:tcPr>
            <w:tcW w:w="10440" w:type="dxa"/>
            <w:gridSpan w:val="2"/>
            <w:tcBorders>
              <w:top w:val="nil"/>
              <w:bottom w:val="nil"/>
            </w:tcBorders>
            <w:shd w:val="clear" w:color="auto" w:fill="9A9A9C" w:themeFill="background2" w:themeFillTint="99"/>
          </w:tcPr>
          <w:p w14:paraId="1E4F452B" w14:textId="77777777" w:rsidR="00025C22" w:rsidRPr="00662CA7" w:rsidRDefault="00025C22" w:rsidP="00025C22">
            <w:pPr>
              <w:widowControl w:val="0"/>
              <w:autoSpaceDE w:val="0"/>
              <w:autoSpaceDN w:val="0"/>
              <w:adjustRightInd w:val="0"/>
              <w:spacing w:before="4" w:after="0" w:line="240" w:lineRule="auto"/>
              <w:ind w:right="400"/>
              <w:rPr>
                <w:rFonts w:cs="Calibri"/>
                <w:b/>
                <w:color w:val="000000"/>
              </w:rPr>
            </w:pPr>
            <w:r w:rsidRPr="00662CA7">
              <w:rPr>
                <w:rFonts w:cs="Calibri"/>
                <w:b/>
                <w:color w:val="FFFFFF" w:themeColor="background1"/>
              </w:rPr>
              <w:lastRenderedPageBreak/>
              <w:t>Ethics and Legal Compliance</w:t>
            </w:r>
          </w:p>
        </w:tc>
      </w:tr>
      <w:tr w:rsidR="00025C22" w:rsidRPr="00662CA7" w14:paraId="0B030D3E" w14:textId="77777777" w:rsidTr="005D7286">
        <w:tc>
          <w:tcPr>
            <w:tcW w:w="3146" w:type="dxa"/>
            <w:tcBorders>
              <w:top w:val="nil"/>
            </w:tcBorders>
            <w:shd w:val="clear" w:color="auto" w:fill="DDDDDE" w:themeFill="background2" w:themeFillTint="33"/>
          </w:tcPr>
          <w:p w14:paraId="164F47A5"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How will you manage any ethical issues?</w:t>
            </w:r>
          </w:p>
        </w:tc>
        <w:tc>
          <w:tcPr>
            <w:tcW w:w="7294" w:type="dxa"/>
            <w:tcBorders>
              <w:top w:val="nil"/>
            </w:tcBorders>
          </w:tcPr>
          <w:p w14:paraId="0927B246" w14:textId="57C209B2" w:rsidR="00025C22" w:rsidRPr="00B32111" w:rsidRDefault="00025C22" w:rsidP="005D7286">
            <w:pPr>
              <w:pStyle w:val="NoSpacing"/>
              <w:numPr>
                <w:ilvl w:val="0"/>
                <w:numId w:val="23"/>
              </w:numPr>
              <w:spacing w:after="0" w:line="240" w:lineRule="auto"/>
              <w:rPr>
                <w:rFonts w:asciiTheme="majorHAnsi" w:hAnsiTheme="majorHAnsi"/>
                <w:lang w:val="en-GB"/>
              </w:rPr>
            </w:pPr>
            <w:r w:rsidRPr="00B32111">
              <w:rPr>
                <w:rFonts w:asciiTheme="majorHAnsi" w:hAnsiTheme="majorHAnsi"/>
                <w:lang w:val="en-GB"/>
              </w:rPr>
              <w:t>Consent-All the respondents were asked for their consent prior to the interviews</w:t>
            </w:r>
            <w:r w:rsidR="00030DFE" w:rsidRPr="00B32111">
              <w:rPr>
                <w:rFonts w:asciiTheme="majorHAnsi" w:hAnsiTheme="majorHAnsi"/>
                <w:lang w:val="en-GB"/>
              </w:rPr>
              <w:t>, consent was coded as a question in the questionnaire</w:t>
            </w:r>
            <w:r w:rsidRPr="00B32111">
              <w:rPr>
                <w:rFonts w:asciiTheme="majorHAnsi" w:hAnsiTheme="majorHAnsi"/>
                <w:lang w:val="en-GB"/>
              </w:rPr>
              <w:t xml:space="preserve">. </w:t>
            </w:r>
          </w:p>
          <w:p w14:paraId="52EED450" w14:textId="77777777" w:rsidR="00025C22" w:rsidRPr="00B32111" w:rsidRDefault="00025C22" w:rsidP="005D7286">
            <w:pPr>
              <w:pStyle w:val="NoSpacing"/>
              <w:numPr>
                <w:ilvl w:val="0"/>
                <w:numId w:val="23"/>
              </w:numPr>
              <w:spacing w:after="0" w:line="240" w:lineRule="auto"/>
              <w:rPr>
                <w:rFonts w:asciiTheme="majorHAnsi" w:hAnsiTheme="majorHAnsi"/>
                <w:lang w:val="en-GB"/>
              </w:rPr>
            </w:pPr>
            <w:r w:rsidRPr="00A82D4B">
              <w:rPr>
                <w:rFonts w:asciiTheme="majorHAnsi" w:hAnsiTheme="majorHAnsi"/>
                <w:lang w:val="en-US"/>
              </w:rPr>
              <w:t xml:space="preserve">Anonymisation-all the personally identifiable information (PII) will be removed or anonymised. </w:t>
            </w:r>
          </w:p>
          <w:p w14:paraId="7A7C3B7C" w14:textId="2F53D356" w:rsidR="00025C22" w:rsidRPr="00025C22" w:rsidRDefault="00025C22" w:rsidP="005D7286">
            <w:pPr>
              <w:pStyle w:val="ListParagraph"/>
              <w:numPr>
                <w:ilvl w:val="0"/>
                <w:numId w:val="23"/>
              </w:numPr>
              <w:spacing w:line="240" w:lineRule="auto"/>
              <w:rPr>
                <w:rFonts w:cs="Calibri"/>
                <w:color w:val="000000"/>
              </w:rPr>
            </w:pPr>
            <w:r w:rsidRPr="005D7286">
              <w:rPr>
                <w:rFonts w:asciiTheme="majorHAnsi" w:hAnsiTheme="majorHAnsi"/>
              </w:rPr>
              <w:t>Sensitive data will be stored and transferred using encryption / Truecrypt</w:t>
            </w:r>
          </w:p>
        </w:tc>
      </w:tr>
      <w:tr w:rsidR="00025C22" w:rsidRPr="00662CA7" w14:paraId="1B31CB6F" w14:textId="77777777" w:rsidTr="005D7286">
        <w:tc>
          <w:tcPr>
            <w:tcW w:w="3146" w:type="dxa"/>
            <w:tcBorders>
              <w:bottom w:val="nil"/>
            </w:tcBorders>
            <w:shd w:val="clear" w:color="auto" w:fill="DDDDDE" w:themeFill="background2" w:themeFillTint="33"/>
          </w:tcPr>
          <w:p w14:paraId="0F1FCD7B"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How will you manage copyright and Intellectual Property Rights (IPR) issues?</w:t>
            </w:r>
          </w:p>
        </w:tc>
        <w:tc>
          <w:tcPr>
            <w:tcW w:w="7294" w:type="dxa"/>
            <w:tcBorders>
              <w:bottom w:val="nil"/>
            </w:tcBorders>
          </w:tcPr>
          <w:p w14:paraId="635A5312" w14:textId="53ECA1DA"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C11670">
              <w:rPr>
                <w:rFonts w:cs="Calibri"/>
                <w:color w:val="000000"/>
              </w:rPr>
              <w:t>IMPACT Initiatives (REACH) owns the data. The data will be made public.</w:t>
            </w:r>
          </w:p>
        </w:tc>
      </w:tr>
      <w:tr w:rsidR="00025C22" w:rsidRPr="00662CA7" w14:paraId="61F2C7EF" w14:textId="77777777" w:rsidTr="005D7286">
        <w:tc>
          <w:tcPr>
            <w:tcW w:w="10440" w:type="dxa"/>
            <w:gridSpan w:val="2"/>
            <w:tcBorders>
              <w:top w:val="nil"/>
              <w:bottom w:val="nil"/>
            </w:tcBorders>
            <w:shd w:val="clear" w:color="auto" w:fill="9A9A9C" w:themeFill="background2" w:themeFillTint="99"/>
          </w:tcPr>
          <w:p w14:paraId="60561865" w14:textId="77777777" w:rsidR="00025C22" w:rsidRPr="00662CA7" w:rsidRDefault="00025C22" w:rsidP="00025C22">
            <w:pPr>
              <w:widowControl w:val="0"/>
              <w:autoSpaceDE w:val="0"/>
              <w:autoSpaceDN w:val="0"/>
              <w:adjustRightInd w:val="0"/>
              <w:spacing w:before="4" w:after="0" w:line="240" w:lineRule="auto"/>
              <w:ind w:right="400"/>
              <w:rPr>
                <w:rFonts w:cs="Calibri"/>
                <w:b/>
                <w:color w:val="000000"/>
              </w:rPr>
            </w:pPr>
            <w:r w:rsidRPr="00662CA7">
              <w:rPr>
                <w:rFonts w:cs="Calibri"/>
                <w:b/>
                <w:color w:val="FFFFFF" w:themeColor="background1"/>
              </w:rPr>
              <w:t>Storage and Backup</w:t>
            </w:r>
          </w:p>
        </w:tc>
      </w:tr>
      <w:tr w:rsidR="00025C22" w:rsidRPr="00662CA7" w14:paraId="07D64E4D" w14:textId="77777777" w:rsidTr="005D7286">
        <w:tc>
          <w:tcPr>
            <w:tcW w:w="3146" w:type="dxa"/>
            <w:tcBorders>
              <w:top w:val="nil"/>
            </w:tcBorders>
            <w:shd w:val="clear" w:color="auto" w:fill="DDDDDE" w:themeFill="background2" w:themeFillTint="33"/>
          </w:tcPr>
          <w:p w14:paraId="39ED1595"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How will the data be stored and backed up during the research?</w:t>
            </w:r>
          </w:p>
        </w:tc>
        <w:tc>
          <w:tcPr>
            <w:tcW w:w="7294" w:type="dxa"/>
            <w:tcBorders>
              <w:top w:val="nil"/>
            </w:tcBorders>
          </w:tcPr>
          <w:p w14:paraId="3C3A17DF" w14:textId="74E13905" w:rsidR="00025C22" w:rsidRPr="00B32111" w:rsidRDefault="00025C22" w:rsidP="00025C22">
            <w:pPr>
              <w:pStyle w:val="NoSpacing"/>
              <w:rPr>
                <w:rFonts w:asciiTheme="minorHAnsi" w:hAnsiTheme="minorHAnsi"/>
                <w:lang w:val="en-GB"/>
              </w:rPr>
            </w:pPr>
            <w:r w:rsidRPr="00B32111">
              <w:rPr>
                <w:rFonts w:asciiTheme="minorHAnsi" w:hAnsiTheme="minorHAnsi"/>
                <w:lang w:val="en-GB"/>
              </w:rPr>
              <w:t>Digitised data will be stored on a secure cloud-based server and backed up on a daily basis.</w:t>
            </w:r>
          </w:p>
          <w:p w14:paraId="5F4226C5"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p>
        </w:tc>
      </w:tr>
      <w:tr w:rsidR="00025C22" w:rsidRPr="00662CA7" w14:paraId="31458B98" w14:textId="77777777" w:rsidTr="005D7286">
        <w:tc>
          <w:tcPr>
            <w:tcW w:w="3146" w:type="dxa"/>
            <w:tcBorders>
              <w:bottom w:val="nil"/>
            </w:tcBorders>
            <w:shd w:val="clear" w:color="auto" w:fill="DDDDDE" w:themeFill="background2" w:themeFillTint="33"/>
          </w:tcPr>
          <w:p w14:paraId="4386A7AE"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How will you manage access and security?</w:t>
            </w:r>
          </w:p>
        </w:tc>
        <w:tc>
          <w:tcPr>
            <w:tcW w:w="7294" w:type="dxa"/>
            <w:tcBorders>
              <w:bottom w:val="nil"/>
            </w:tcBorders>
          </w:tcPr>
          <w:p w14:paraId="456AE7A5" w14:textId="3809FC5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C11670">
              <w:rPr>
                <w:rFonts w:asciiTheme="minorHAnsi" w:hAnsiTheme="minorHAnsi"/>
              </w:rPr>
              <w:t>All data on the cloud server is password protected and only accessible to REACH staff working on the project.</w:t>
            </w:r>
          </w:p>
        </w:tc>
      </w:tr>
      <w:tr w:rsidR="00025C22" w:rsidRPr="00662CA7" w14:paraId="7C3F7B35" w14:textId="77777777" w:rsidTr="005D7286">
        <w:tc>
          <w:tcPr>
            <w:tcW w:w="10440" w:type="dxa"/>
            <w:gridSpan w:val="2"/>
            <w:tcBorders>
              <w:top w:val="nil"/>
              <w:bottom w:val="nil"/>
            </w:tcBorders>
            <w:shd w:val="clear" w:color="auto" w:fill="9A9A9C" w:themeFill="background2" w:themeFillTint="99"/>
          </w:tcPr>
          <w:p w14:paraId="54091A36" w14:textId="77777777" w:rsidR="00025C22" w:rsidRPr="00662CA7" w:rsidRDefault="00025C22" w:rsidP="00025C22">
            <w:pPr>
              <w:widowControl w:val="0"/>
              <w:autoSpaceDE w:val="0"/>
              <w:autoSpaceDN w:val="0"/>
              <w:adjustRightInd w:val="0"/>
              <w:spacing w:before="4" w:after="0" w:line="240" w:lineRule="auto"/>
              <w:ind w:right="400"/>
              <w:rPr>
                <w:rFonts w:cs="Calibri"/>
                <w:b/>
                <w:color w:val="000000"/>
              </w:rPr>
            </w:pPr>
            <w:r w:rsidRPr="00662CA7">
              <w:rPr>
                <w:rFonts w:cs="Calibri"/>
                <w:b/>
                <w:color w:val="FFFFFF" w:themeColor="background1"/>
              </w:rPr>
              <w:t>Selection and Preservation</w:t>
            </w:r>
          </w:p>
        </w:tc>
      </w:tr>
      <w:tr w:rsidR="00025C22" w:rsidRPr="00662CA7" w14:paraId="540EC508" w14:textId="77777777" w:rsidTr="005D7286">
        <w:tc>
          <w:tcPr>
            <w:tcW w:w="3146" w:type="dxa"/>
            <w:tcBorders>
              <w:top w:val="nil"/>
            </w:tcBorders>
            <w:shd w:val="clear" w:color="auto" w:fill="DDDDDE" w:themeFill="background2" w:themeFillTint="33"/>
          </w:tcPr>
          <w:p w14:paraId="2A66882E"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Which data should be retained, shared, and/or preserved?</w:t>
            </w:r>
          </w:p>
        </w:tc>
        <w:tc>
          <w:tcPr>
            <w:tcW w:w="7294" w:type="dxa"/>
            <w:tcBorders>
              <w:top w:val="nil"/>
            </w:tcBorders>
          </w:tcPr>
          <w:p w14:paraId="3A832427" w14:textId="256EB2BB"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C11670">
              <w:rPr>
                <w:rFonts w:asciiTheme="minorHAnsi" w:hAnsiTheme="minorHAnsi"/>
              </w:rPr>
              <w:t>We either anonymise or remove all the PII (Personally Identifiable Information)</w:t>
            </w:r>
            <w:r>
              <w:rPr>
                <w:rFonts w:asciiTheme="minorHAnsi" w:hAnsiTheme="minorHAnsi"/>
              </w:rPr>
              <w:t xml:space="preserve"> fields in the dataset such as respondent’s name, address, number, enumerator’s information, any other information that maybe personal to the respondent including political views</w:t>
            </w:r>
            <w:r>
              <w:rPr>
                <w:rStyle w:val="CommentReference"/>
                <w:rFonts w:asciiTheme="minorHAnsi" w:hAnsiTheme="minorHAnsi" w:cs="Arial"/>
              </w:rPr>
              <w:t xml:space="preserve">, </w:t>
            </w:r>
            <w:r w:rsidRPr="00511820">
              <w:rPr>
                <w:rStyle w:val="CommentReference"/>
                <w:rFonts w:asciiTheme="minorHAnsi" w:hAnsiTheme="minorHAnsi" w:cs="Arial"/>
                <w:sz w:val="22"/>
                <w:szCs w:val="22"/>
              </w:rPr>
              <w:t>health status</w:t>
            </w:r>
            <w:r w:rsidRPr="00C11670">
              <w:rPr>
                <w:rFonts w:asciiTheme="minorHAnsi" w:hAnsiTheme="minorHAnsi"/>
              </w:rPr>
              <w:t xml:space="preserve">. The datasets are shared on the password protected server, which only REACH staff has access to. </w:t>
            </w:r>
          </w:p>
        </w:tc>
      </w:tr>
      <w:tr w:rsidR="00025C22" w:rsidRPr="00662CA7" w14:paraId="4D23D489" w14:textId="77777777" w:rsidTr="005D7286">
        <w:tc>
          <w:tcPr>
            <w:tcW w:w="3146" w:type="dxa"/>
            <w:tcBorders>
              <w:bottom w:val="nil"/>
            </w:tcBorders>
            <w:shd w:val="clear" w:color="auto" w:fill="DDDDDE" w:themeFill="background2" w:themeFillTint="33"/>
          </w:tcPr>
          <w:p w14:paraId="55A9AE14"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What is the long-term preservation plan for the dataset?</w:t>
            </w:r>
          </w:p>
        </w:tc>
        <w:tc>
          <w:tcPr>
            <w:tcW w:w="7294" w:type="dxa"/>
            <w:tcBorders>
              <w:bottom w:val="nil"/>
            </w:tcBorders>
          </w:tcPr>
          <w:p w14:paraId="25EE9701" w14:textId="74600310" w:rsidR="00025C22" w:rsidRPr="00662CA7" w:rsidRDefault="00025C22" w:rsidP="00030DFE">
            <w:pPr>
              <w:widowControl w:val="0"/>
              <w:autoSpaceDE w:val="0"/>
              <w:autoSpaceDN w:val="0"/>
              <w:adjustRightInd w:val="0"/>
              <w:spacing w:before="4" w:after="0" w:line="240" w:lineRule="auto"/>
              <w:ind w:right="400"/>
              <w:rPr>
                <w:rFonts w:cs="Calibri"/>
                <w:color w:val="000000"/>
              </w:rPr>
            </w:pPr>
            <w:r w:rsidRPr="00511820">
              <w:rPr>
                <w:rFonts w:cs="Calibri"/>
                <w:color w:val="000000"/>
              </w:rPr>
              <w:t xml:space="preserve">Datasets will be preserved on </w:t>
            </w:r>
            <w:r w:rsidR="00030DFE">
              <w:rPr>
                <w:rFonts w:cs="Calibri"/>
                <w:color w:val="000000"/>
              </w:rPr>
              <w:t xml:space="preserve">network </w:t>
            </w:r>
            <w:r w:rsidRPr="00511820">
              <w:rPr>
                <w:rFonts w:cs="Calibri"/>
                <w:color w:val="000000"/>
              </w:rPr>
              <w:t xml:space="preserve">server in Excel and </w:t>
            </w:r>
            <w:r>
              <w:rPr>
                <w:rFonts w:cs="Calibri"/>
                <w:color w:val="000000"/>
              </w:rPr>
              <w:t>SPSS</w:t>
            </w:r>
            <w:r w:rsidRPr="00511820">
              <w:rPr>
                <w:rFonts w:cs="Calibri"/>
                <w:color w:val="000000"/>
              </w:rPr>
              <w:t xml:space="preserve"> formats. </w:t>
            </w:r>
          </w:p>
        </w:tc>
      </w:tr>
      <w:tr w:rsidR="00025C22" w:rsidRPr="00662CA7" w14:paraId="19223C70" w14:textId="77777777" w:rsidTr="005D7286">
        <w:tc>
          <w:tcPr>
            <w:tcW w:w="10440" w:type="dxa"/>
            <w:gridSpan w:val="2"/>
            <w:tcBorders>
              <w:top w:val="nil"/>
              <w:bottom w:val="nil"/>
            </w:tcBorders>
            <w:shd w:val="clear" w:color="auto" w:fill="9A9A9C" w:themeFill="background2" w:themeFillTint="99"/>
          </w:tcPr>
          <w:p w14:paraId="729D5712" w14:textId="77777777" w:rsidR="00025C22" w:rsidRPr="00662CA7" w:rsidRDefault="00025C22" w:rsidP="00025C22">
            <w:pPr>
              <w:widowControl w:val="0"/>
              <w:autoSpaceDE w:val="0"/>
              <w:autoSpaceDN w:val="0"/>
              <w:adjustRightInd w:val="0"/>
              <w:spacing w:before="4" w:after="0" w:line="240" w:lineRule="auto"/>
              <w:ind w:right="400"/>
              <w:rPr>
                <w:rFonts w:cs="Calibri"/>
                <w:b/>
                <w:color w:val="000000"/>
              </w:rPr>
            </w:pPr>
            <w:r w:rsidRPr="00662CA7">
              <w:rPr>
                <w:rFonts w:cs="Calibri"/>
                <w:b/>
                <w:color w:val="FFFFFF" w:themeColor="background1"/>
              </w:rPr>
              <w:t>Data Sharing</w:t>
            </w:r>
          </w:p>
        </w:tc>
      </w:tr>
      <w:tr w:rsidR="00025C22" w:rsidRPr="00662CA7" w14:paraId="2252D179" w14:textId="77777777" w:rsidTr="005D7286">
        <w:tc>
          <w:tcPr>
            <w:tcW w:w="3146" w:type="dxa"/>
            <w:tcBorders>
              <w:top w:val="nil"/>
            </w:tcBorders>
            <w:shd w:val="clear" w:color="auto" w:fill="DDDDDE" w:themeFill="background2" w:themeFillTint="33"/>
          </w:tcPr>
          <w:p w14:paraId="51754192"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How will you share the data?</w:t>
            </w:r>
          </w:p>
        </w:tc>
        <w:tc>
          <w:tcPr>
            <w:tcW w:w="7294" w:type="dxa"/>
            <w:tcBorders>
              <w:top w:val="nil"/>
            </w:tcBorders>
          </w:tcPr>
          <w:p w14:paraId="1A615050" w14:textId="723C28C3" w:rsidR="00025C22" w:rsidRPr="00662CA7" w:rsidRDefault="00025C22" w:rsidP="005D7286">
            <w:pPr>
              <w:widowControl w:val="0"/>
              <w:autoSpaceDE w:val="0"/>
              <w:autoSpaceDN w:val="0"/>
              <w:adjustRightInd w:val="0"/>
              <w:spacing w:before="4" w:after="0"/>
              <w:ind w:right="400"/>
              <w:rPr>
                <w:rFonts w:cs="Calibri"/>
                <w:color w:val="000000"/>
              </w:rPr>
            </w:pPr>
            <w:r w:rsidRPr="00511820">
              <w:rPr>
                <w:rFonts w:cs="Calibri"/>
                <w:color w:val="000000"/>
              </w:rPr>
              <w:t>Data will be shared through a preliminary analysis pre</w:t>
            </w:r>
            <w:r w:rsidR="004B523D">
              <w:rPr>
                <w:rFonts w:cs="Calibri"/>
                <w:color w:val="000000"/>
              </w:rPr>
              <w:t>sentation and finalized report.</w:t>
            </w:r>
            <w:r w:rsidRPr="00511820">
              <w:rPr>
                <w:rFonts w:cs="Calibri"/>
                <w:color w:val="000000"/>
              </w:rPr>
              <w:t>Clean datasets will be published on REACH, HDX, and can also be made available to partners on request.</w:t>
            </w:r>
          </w:p>
        </w:tc>
      </w:tr>
      <w:tr w:rsidR="00025C22" w:rsidRPr="00662CA7" w14:paraId="119926C2" w14:textId="77777777" w:rsidTr="005D7286">
        <w:tc>
          <w:tcPr>
            <w:tcW w:w="3146" w:type="dxa"/>
            <w:tcBorders>
              <w:bottom w:val="nil"/>
            </w:tcBorders>
            <w:shd w:val="clear" w:color="auto" w:fill="DDDDDE" w:themeFill="background2" w:themeFillTint="33"/>
          </w:tcPr>
          <w:p w14:paraId="5E3AE293"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Are any restrictions on</w:t>
            </w:r>
          </w:p>
          <w:p w14:paraId="14131685"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data sharing required?</w:t>
            </w:r>
          </w:p>
        </w:tc>
        <w:tc>
          <w:tcPr>
            <w:tcW w:w="7294" w:type="dxa"/>
            <w:tcBorders>
              <w:bottom w:val="nil"/>
            </w:tcBorders>
          </w:tcPr>
          <w:p w14:paraId="3B539C1F" w14:textId="2E7E2334"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511820">
              <w:rPr>
                <w:rFonts w:cs="Calibri"/>
                <w:color w:val="000000"/>
              </w:rPr>
              <w:t>N/A</w:t>
            </w:r>
          </w:p>
        </w:tc>
      </w:tr>
      <w:tr w:rsidR="00025C22" w:rsidRPr="00662CA7" w14:paraId="6A5B98A1" w14:textId="77777777" w:rsidTr="005D7286">
        <w:tc>
          <w:tcPr>
            <w:tcW w:w="10440" w:type="dxa"/>
            <w:gridSpan w:val="2"/>
            <w:tcBorders>
              <w:top w:val="nil"/>
              <w:bottom w:val="nil"/>
            </w:tcBorders>
            <w:shd w:val="clear" w:color="auto" w:fill="9A9A9C" w:themeFill="background2" w:themeFillTint="99"/>
          </w:tcPr>
          <w:p w14:paraId="3B709D9E" w14:textId="77777777" w:rsidR="00025C22" w:rsidRPr="00662CA7" w:rsidRDefault="00025C22" w:rsidP="00025C22">
            <w:pPr>
              <w:widowControl w:val="0"/>
              <w:autoSpaceDE w:val="0"/>
              <w:autoSpaceDN w:val="0"/>
              <w:adjustRightInd w:val="0"/>
              <w:spacing w:before="4" w:after="0" w:line="240" w:lineRule="auto"/>
              <w:ind w:right="400"/>
              <w:rPr>
                <w:rFonts w:cs="Calibri"/>
                <w:b/>
                <w:color w:val="000000"/>
              </w:rPr>
            </w:pPr>
            <w:r w:rsidRPr="00662CA7">
              <w:rPr>
                <w:rFonts w:cs="Calibri"/>
                <w:b/>
                <w:color w:val="FFFFFF" w:themeColor="background1"/>
              </w:rPr>
              <w:t>Responsibilities</w:t>
            </w:r>
          </w:p>
        </w:tc>
      </w:tr>
      <w:tr w:rsidR="00025C22" w:rsidRPr="00662CA7" w14:paraId="2250CB81" w14:textId="77777777" w:rsidTr="005D7286">
        <w:tc>
          <w:tcPr>
            <w:tcW w:w="3146" w:type="dxa"/>
            <w:tcBorders>
              <w:top w:val="nil"/>
              <w:bottom w:val="nil"/>
            </w:tcBorders>
            <w:shd w:val="clear" w:color="auto" w:fill="DDDDDE" w:themeFill="background2" w:themeFillTint="33"/>
          </w:tcPr>
          <w:p w14:paraId="56FB3759"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r w:rsidRPr="00662CA7">
              <w:rPr>
                <w:rFonts w:cs="Calibri"/>
                <w:color w:val="000000"/>
              </w:rPr>
              <w:t>Who will be responsible for data management?</w:t>
            </w:r>
          </w:p>
        </w:tc>
        <w:tc>
          <w:tcPr>
            <w:tcW w:w="7294" w:type="dxa"/>
            <w:tcBorders>
              <w:top w:val="nil"/>
              <w:bottom w:val="nil"/>
            </w:tcBorders>
          </w:tcPr>
          <w:p w14:paraId="7E872985" w14:textId="24418487" w:rsidR="00025C22" w:rsidRPr="00662CA7" w:rsidRDefault="00030DFE" w:rsidP="00030DFE">
            <w:pPr>
              <w:widowControl w:val="0"/>
              <w:autoSpaceDE w:val="0"/>
              <w:autoSpaceDN w:val="0"/>
              <w:adjustRightInd w:val="0"/>
              <w:spacing w:before="4" w:after="0" w:line="240" w:lineRule="auto"/>
              <w:ind w:right="400"/>
              <w:rPr>
                <w:rFonts w:cs="Calibri"/>
                <w:color w:val="000000"/>
              </w:rPr>
            </w:pPr>
            <w:r>
              <w:rPr>
                <w:rFonts w:cs="Calibri"/>
                <w:color w:val="000000"/>
              </w:rPr>
              <w:t>Data Analyst,</w:t>
            </w:r>
            <w:r w:rsidR="00025C22" w:rsidRPr="00511820">
              <w:rPr>
                <w:rFonts w:cs="Calibri"/>
                <w:color w:val="000000"/>
              </w:rPr>
              <w:t xml:space="preserve"> GIS </w:t>
            </w:r>
            <w:r>
              <w:rPr>
                <w:rFonts w:cs="Calibri"/>
                <w:color w:val="000000"/>
              </w:rPr>
              <w:t>Officer, Assessment Officer</w:t>
            </w:r>
            <w:r w:rsidR="00025C22" w:rsidRPr="00511820">
              <w:rPr>
                <w:rFonts w:cs="Calibri"/>
                <w:color w:val="000000"/>
              </w:rPr>
              <w:t>, Country Focal Point</w:t>
            </w:r>
          </w:p>
        </w:tc>
      </w:tr>
      <w:tr w:rsidR="00025C22" w:rsidRPr="00662CA7" w14:paraId="58BABF80" w14:textId="77777777" w:rsidTr="005D7286">
        <w:tc>
          <w:tcPr>
            <w:tcW w:w="3146" w:type="dxa"/>
            <w:tcBorders>
              <w:top w:val="nil"/>
            </w:tcBorders>
          </w:tcPr>
          <w:p w14:paraId="109BD4D4"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p>
        </w:tc>
        <w:tc>
          <w:tcPr>
            <w:tcW w:w="7294" w:type="dxa"/>
            <w:tcBorders>
              <w:top w:val="nil"/>
            </w:tcBorders>
          </w:tcPr>
          <w:p w14:paraId="45408F00" w14:textId="77777777" w:rsidR="00025C22" w:rsidRPr="00662CA7" w:rsidRDefault="00025C22" w:rsidP="00025C22">
            <w:pPr>
              <w:widowControl w:val="0"/>
              <w:autoSpaceDE w:val="0"/>
              <w:autoSpaceDN w:val="0"/>
              <w:adjustRightInd w:val="0"/>
              <w:spacing w:before="4" w:after="0" w:line="240" w:lineRule="auto"/>
              <w:ind w:right="400"/>
              <w:rPr>
                <w:rFonts w:cs="Calibri"/>
                <w:color w:val="000000"/>
              </w:rPr>
            </w:pPr>
          </w:p>
        </w:tc>
      </w:tr>
    </w:tbl>
    <w:p w14:paraId="0F517CCD" w14:textId="77777777" w:rsidR="00B34808" w:rsidRPr="00662CA7" w:rsidRDefault="00B34808" w:rsidP="00D40569">
      <w:pPr>
        <w:pStyle w:val="Paragraphe"/>
        <w:spacing w:line="240" w:lineRule="auto"/>
      </w:pPr>
      <w:r w:rsidRPr="00662CA7">
        <w:t xml:space="preserve">Adapted from: </w:t>
      </w:r>
    </w:p>
    <w:p w14:paraId="442D7C25" w14:textId="77777777" w:rsidR="00B34808" w:rsidRPr="00662CA7" w:rsidRDefault="00B34808" w:rsidP="00D40569">
      <w:pPr>
        <w:pStyle w:val="Paragraphe"/>
        <w:spacing w:line="240" w:lineRule="auto"/>
      </w:pPr>
      <w:r w:rsidRPr="00662CA7">
        <w:t>DCC. (2013). Checklist for a Data Management Plan. v.4.0. Edinburgh: Digital Curation</w:t>
      </w:r>
    </w:p>
    <w:p w14:paraId="20006FB6" w14:textId="2E005B40" w:rsidR="00B34808" w:rsidRDefault="00B34808" w:rsidP="00D40569">
      <w:pPr>
        <w:pStyle w:val="Paragraphe"/>
        <w:spacing w:line="240" w:lineRule="auto"/>
      </w:pPr>
      <w:r w:rsidRPr="00662CA7">
        <w:t>Centre. Available online: http://www.dcc.ac.uk/resources/data-management-plans</w:t>
      </w:r>
      <w:r w:rsidR="004B523D">
        <w:t xml:space="preserve"> </w:t>
      </w:r>
    </w:p>
    <w:p w14:paraId="4BCA4B8B" w14:textId="77777777" w:rsidR="00B34808" w:rsidRPr="00662CA7" w:rsidRDefault="00B34808" w:rsidP="00D40569">
      <w:pPr>
        <w:pStyle w:val="Heading1"/>
        <w:rPr>
          <w:lang w:val="en-US"/>
        </w:rPr>
      </w:pPr>
      <w:r w:rsidRPr="00662CA7">
        <w:rPr>
          <w:lang w:val="en-US"/>
        </w:rPr>
        <w:lastRenderedPageBreak/>
        <w:t>Annex 2 : Questionnaire(s) / Tool(s)</w:t>
      </w:r>
    </w:p>
    <w:p w14:paraId="735D89B2" w14:textId="5249C0AE" w:rsidR="00477E13" w:rsidRDefault="00477E13" w:rsidP="005D7286">
      <w:pPr>
        <w:pStyle w:val="Sub-HeadingACTEDReport"/>
        <w:jc w:val="left"/>
      </w:pPr>
      <w:r>
        <w:t>Household Survey Questionnaire</w:t>
      </w:r>
    </w:p>
    <w:p w14:paraId="24B747FC" w14:textId="6432290B" w:rsidR="00477E13" w:rsidRPr="00E126C8" w:rsidRDefault="00477E13" w:rsidP="00477E13">
      <w:pPr>
        <w:pStyle w:val="NoSpacing"/>
        <w:numPr>
          <w:ilvl w:val="0"/>
          <w:numId w:val="24"/>
        </w:numPr>
        <w:spacing w:after="0" w:line="240" w:lineRule="auto"/>
        <w:rPr>
          <w:rFonts w:ascii="Arial Narrow" w:hAnsi="Arial Narrow"/>
          <w:b/>
        </w:rPr>
      </w:pPr>
      <w:r w:rsidRPr="00E126C8">
        <w:rPr>
          <w:rFonts w:ascii="Arial Narrow" w:hAnsi="Arial Narrow"/>
          <w:b/>
        </w:rPr>
        <w:t>Household Information</w:t>
      </w:r>
    </w:p>
    <w:p w14:paraId="265159DB" w14:textId="77777777" w:rsidR="00477E13" w:rsidRPr="00401161" w:rsidRDefault="00477E13" w:rsidP="00477E13">
      <w:pPr>
        <w:pStyle w:val="NoSpacing"/>
        <w:numPr>
          <w:ilvl w:val="0"/>
          <w:numId w:val="25"/>
        </w:numPr>
        <w:spacing w:after="0" w:line="240" w:lineRule="auto"/>
        <w:rPr>
          <w:rFonts w:ascii="Arial Narrow" w:hAnsi="Arial Narrow"/>
        </w:rPr>
      </w:pPr>
      <w:r w:rsidRPr="00401161">
        <w:rPr>
          <w:rFonts w:ascii="Arial Narrow" w:hAnsi="Arial Narrow"/>
        </w:rPr>
        <w:t>Respondent's sex</w:t>
      </w:r>
    </w:p>
    <w:p w14:paraId="19F0DFBB" w14:textId="77777777" w:rsidR="00477E13" w:rsidRPr="00401161" w:rsidRDefault="00477E13" w:rsidP="00477E13">
      <w:pPr>
        <w:pStyle w:val="NoSpacing"/>
        <w:numPr>
          <w:ilvl w:val="0"/>
          <w:numId w:val="25"/>
        </w:numPr>
        <w:spacing w:after="0" w:line="240" w:lineRule="auto"/>
        <w:rPr>
          <w:rFonts w:ascii="Arial Narrow" w:hAnsi="Arial Narrow"/>
        </w:rPr>
      </w:pPr>
      <w:r w:rsidRPr="00401161">
        <w:rPr>
          <w:rFonts w:ascii="Arial Narrow" w:hAnsi="Arial Narrow"/>
        </w:rPr>
        <w:t>Age of Respondent</w:t>
      </w:r>
    </w:p>
    <w:p w14:paraId="48C3D31D"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How many members in total does the HH have?</w:t>
      </w:r>
    </w:p>
    <w:p w14:paraId="1B86D2A2"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What is the age of the HH head?</w:t>
      </w:r>
    </w:p>
    <w:p w14:paraId="1E4B5530"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What is the sex of the HH head?</w:t>
      </w:r>
    </w:p>
    <w:p w14:paraId="4B0FDF17"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What is the marital status of the HH head?</w:t>
      </w:r>
    </w:p>
    <w:p w14:paraId="3AEE483A"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What is the employment status of the HH head?</w:t>
      </w:r>
    </w:p>
    <w:p w14:paraId="6255AEDD"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How many HH members have disabilities?</w:t>
      </w:r>
    </w:p>
    <w:p w14:paraId="0C222D4E"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Is this household currently displaced?</w:t>
      </w:r>
    </w:p>
    <w:p w14:paraId="1630B4B9"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Where was this HH displaced from?</w:t>
      </w:r>
    </w:p>
    <w:p w14:paraId="6591D733"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In what month and year was this HH first displaced?</w:t>
      </w:r>
    </w:p>
    <w:p w14:paraId="26F9AFFF"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In what month and year did this HH arrive in this community?</w:t>
      </w:r>
    </w:p>
    <w:p w14:paraId="53E195C3"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Why did your HH choose this community?</w:t>
      </w:r>
    </w:p>
    <w:p w14:paraId="103B48A9"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How many times has this HH moved location since leaving your AoO?</w:t>
      </w:r>
    </w:p>
    <w:p w14:paraId="4D5F47AC"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Does your HH have concrete plans to return permanently to your AoO?</w:t>
      </w:r>
    </w:p>
    <w:p w14:paraId="5B4D67E0"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If you have no plans to return, what are the top 3 reasons why?</w:t>
      </w:r>
    </w:p>
    <w:p w14:paraId="4396E6C6"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Has anyone in your HH returned to your AoO?</w:t>
      </w:r>
    </w:p>
    <w:p w14:paraId="0F201113"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What were the main 3 reasons they returned to the AoO temporarily?</w:t>
      </w:r>
    </w:p>
    <w:p w14:paraId="5C3BC2E5"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What were the main 3 reasons they returned to the AoO permanently?</w:t>
      </w:r>
    </w:p>
    <w:p w14:paraId="7BB09F7B"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Did any of your immediate family members remain in your AoO when you were displaced?</w:t>
      </w:r>
    </w:p>
    <w:p w14:paraId="41E33F26"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What were the main 3 reasons they stayed in your AoO?</w:t>
      </w:r>
    </w:p>
    <w:p w14:paraId="45FA6C3F"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Has this household or any of its members previously been displaced?</w:t>
      </w:r>
    </w:p>
    <w:p w14:paraId="331785C1"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If some members were displaced, how many?</w:t>
      </w:r>
    </w:p>
    <w:p w14:paraId="287300ED"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How many members were displaced who have NOT returned?</w:t>
      </w:r>
    </w:p>
    <w:p w14:paraId="5EF74655"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What are the main 3 reasons they have NOT returned?</w:t>
      </w:r>
    </w:p>
    <w:p w14:paraId="4F521A99"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How many of the people who HAVE returned are still registered as IDPs?</w:t>
      </w:r>
    </w:p>
    <w:p w14:paraId="1BD332C1"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Where was this HH/member displaced to? (If multiple locations please state the last location before their return)</w:t>
      </w:r>
    </w:p>
    <w:p w14:paraId="104EE16B"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What were the main 3 reasons they returned to this community?</w:t>
      </w:r>
    </w:p>
    <w:p w14:paraId="3D2A8E67"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Does your HH plan to move from this community in the next 6 months?</w:t>
      </w:r>
    </w:p>
    <w:p w14:paraId="24A5D8AA"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Where does your HH plan to move to?</w:t>
      </w:r>
    </w:p>
    <w:p w14:paraId="0975C408" w14:textId="77777777" w:rsidR="00477E13" w:rsidRPr="00B32111" w:rsidRDefault="00477E13" w:rsidP="00477E13">
      <w:pPr>
        <w:pStyle w:val="NoSpacing"/>
        <w:numPr>
          <w:ilvl w:val="0"/>
          <w:numId w:val="25"/>
        </w:numPr>
        <w:spacing w:after="0" w:line="240" w:lineRule="auto"/>
        <w:rPr>
          <w:rFonts w:ascii="Arial Narrow" w:hAnsi="Arial Narrow"/>
          <w:lang w:val="en-GB"/>
        </w:rPr>
      </w:pPr>
      <w:r w:rsidRPr="00B32111">
        <w:rPr>
          <w:rFonts w:ascii="Arial Narrow" w:hAnsi="Arial Narrow"/>
          <w:lang w:val="en-GB"/>
        </w:rPr>
        <w:t>What are the 3 main reasons your HH plans to move?</w:t>
      </w:r>
    </w:p>
    <w:p w14:paraId="05EE2B52" w14:textId="77777777" w:rsidR="00477E13" w:rsidRPr="00B32111" w:rsidRDefault="00477E13" w:rsidP="00477E13">
      <w:pPr>
        <w:pStyle w:val="NoSpacing"/>
        <w:rPr>
          <w:rFonts w:ascii="Arial Narrow" w:hAnsi="Arial Narrow"/>
          <w:lang w:val="en-GB"/>
        </w:rPr>
      </w:pPr>
    </w:p>
    <w:p w14:paraId="1D00960C" w14:textId="77777777" w:rsidR="00477E13" w:rsidRPr="00E126C8" w:rsidRDefault="00477E13" w:rsidP="00477E13">
      <w:pPr>
        <w:pStyle w:val="NoSpacing"/>
        <w:numPr>
          <w:ilvl w:val="0"/>
          <w:numId w:val="24"/>
        </w:numPr>
        <w:spacing w:after="0" w:line="240" w:lineRule="auto"/>
        <w:rPr>
          <w:rFonts w:ascii="Arial Narrow" w:hAnsi="Arial Narrow"/>
          <w:b/>
        </w:rPr>
      </w:pPr>
      <w:r w:rsidRPr="00E126C8">
        <w:rPr>
          <w:rFonts w:ascii="Arial Narrow" w:hAnsi="Arial Narrow"/>
          <w:b/>
        </w:rPr>
        <w:t>Shelter and NFIs</w:t>
      </w:r>
    </w:p>
    <w:p w14:paraId="3A89191C"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What type of home does your HH live in currently?</w:t>
      </w:r>
    </w:p>
    <w:p w14:paraId="38951D57"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Do you have a Ukrainian-government recognised contract to prove ownership or a formal rental agreement with the owner?</w:t>
      </w:r>
    </w:p>
    <w:p w14:paraId="4B936819"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Is your HH living in damaged accommodation?</w:t>
      </w:r>
    </w:p>
    <w:p w14:paraId="710D6A96" w14:textId="77777777" w:rsidR="00477E13" w:rsidRPr="00401161" w:rsidRDefault="00477E13" w:rsidP="00477E13">
      <w:pPr>
        <w:pStyle w:val="NoSpacing"/>
        <w:numPr>
          <w:ilvl w:val="0"/>
          <w:numId w:val="26"/>
        </w:numPr>
        <w:spacing w:after="0" w:line="240" w:lineRule="auto"/>
        <w:ind w:left="1080"/>
        <w:rPr>
          <w:rFonts w:ascii="Arial Narrow" w:hAnsi="Arial Narrow"/>
        </w:rPr>
      </w:pPr>
      <w:r w:rsidRPr="00401161">
        <w:rPr>
          <w:rFonts w:ascii="Arial Narrow" w:hAnsi="Arial Narrow"/>
        </w:rPr>
        <w:t>What is damaged?</w:t>
      </w:r>
    </w:p>
    <w:p w14:paraId="2ABEDEBA"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Was the damage caused by the current conflict?</w:t>
      </w:r>
    </w:p>
    <w:p w14:paraId="77733E23"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What type of home did your HH most recently live in in your AoO?</w:t>
      </w:r>
    </w:p>
    <w:p w14:paraId="1B23CA3D"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Has your home in your AoO been damaged by the current conflict?</w:t>
      </w:r>
    </w:p>
    <w:p w14:paraId="47125403"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Has the damage been repaired?</w:t>
      </w:r>
    </w:p>
    <w:p w14:paraId="252DC65E" w14:textId="77777777" w:rsidR="00477E13" w:rsidRPr="00401161" w:rsidRDefault="00477E13" w:rsidP="00477E13">
      <w:pPr>
        <w:pStyle w:val="NoSpacing"/>
        <w:numPr>
          <w:ilvl w:val="0"/>
          <w:numId w:val="26"/>
        </w:numPr>
        <w:spacing w:after="0" w:line="240" w:lineRule="auto"/>
        <w:ind w:left="1080"/>
        <w:rPr>
          <w:rFonts w:ascii="Arial Narrow" w:hAnsi="Arial Narrow"/>
        </w:rPr>
      </w:pPr>
      <w:r w:rsidRPr="00B32111">
        <w:rPr>
          <w:rFonts w:ascii="Arial Narrow" w:hAnsi="Arial Narrow"/>
          <w:lang w:val="en-GB"/>
        </w:rPr>
        <w:t xml:space="preserve">What is the cost of one month's rent for your current accommodation? </w:t>
      </w:r>
      <w:r w:rsidRPr="00401161">
        <w:rPr>
          <w:rFonts w:ascii="Arial Narrow" w:hAnsi="Arial Narrow"/>
        </w:rPr>
        <w:t>(UAH)</w:t>
      </w:r>
    </w:p>
    <w:p w14:paraId="681FBE5E" w14:textId="77777777" w:rsidR="00477E13" w:rsidRPr="00401161" w:rsidRDefault="00477E13" w:rsidP="00477E13">
      <w:pPr>
        <w:pStyle w:val="NoSpacing"/>
        <w:numPr>
          <w:ilvl w:val="0"/>
          <w:numId w:val="26"/>
        </w:numPr>
        <w:spacing w:after="0" w:line="240" w:lineRule="auto"/>
        <w:ind w:left="1080"/>
        <w:rPr>
          <w:rFonts w:ascii="Arial Narrow" w:hAnsi="Arial Narrow"/>
        </w:rPr>
      </w:pPr>
      <w:r w:rsidRPr="00B32111">
        <w:rPr>
          <w:rFonts w:ascii="Arial Narrow" w:hAnsi="Arial Narrow"/>
          <w:lang w:val="en-GB"/>
        </w:rPr>
        <w:t xml:space="preserve">If you pay utility bills, how much did your utilities cost in total last month? </w:t>
      </w:r>
      <w:r w:rsidRPr="00401161">
        <w:rPr>
          <w:rFonts w:ascii="Arial Narrow" w:hAnsi="Arial Narrow"/>
        </w:rPr>
        <w:t>(UAH)</w:t>
      </w:r>
    </w:p>
    <w:p w14:paraId="24D6FB29" w14:textId="77777777" w:rsidR="00477E13" w:rsidRPr="00401161" w:rsidRDefault="00477E13" w:rsidP="00477E13">
      <w:pPr>
        <w:pStyle w:val="NoSpacing"/>
        <w:numPr>
          <w:ilvl w:val="0"/>
          <w:numId w:val="26"/>
        </w:numPr>
        <w:spacing w:after="0" w:line="240" w:lineRule="auto"/>
        <w:ind w:left="1080"/>
        <w:rPr>
          <w:rFonts w:ascii="Arial Narrow" w:hAnsi="Arial Narrow"/>
        </w:rPr>
      </w:pPr>
      <w:r w:rsidRPr="00B32111">
        <w:rPr>
          <w:rFonts w:ascii="Arial Narrow" w:hAnsi="Arial Narrow"/>
          <w:lang w:val="en-GB"/>
        </w:rPr>
        <w:t xml:space="preserve">If you pay utility bills, how much was your average monthly heating bill last winter? </w:t>
      </w:r>
      <w:r w:rsidRPr="00401161">
        <w:rPr>
          <w:rFonts w:ascii="Arial Narrow" w:hAnsi="Arial Narrow"/>
        </w:rPr>
        <w:t>(UAH)</w:t>
      </w:r>
    </w:p>
    <w:p w14:paraId="666E13A8" w14:textId="77777777" w:rsidR="00477E13" w:rsidRPr="00401161" w:rsidRDefault="00477E13" w:rsidP="00477E13">
      <w:pPr>
        <w:pStyle w:val="NoSpacing"/>
        <w:numPr>
          <w:ilvl w:val="0"/>
          <w:numId w:val="26"/>
        </w:numPr>
        <w:spacing w:after="0" w:line="240" w:lineRule="auto"/>
        <w:ind w:left="1080"/>
        <w:rPr>
          <w:rFonts w:ascii="Arial Narrow" w:hAnsi="Arial Narrow"/>
        </w:rPr>
      </w:pPr>
      <w:r w:rsidRPr="00B32111">
        <w:rPr>
          <w:rFonts w:ascii="Arial Narrow" w:hAnsi="Arial Narrow"/>
          <w:lang w:val="en-GB"/>
        </w:rPr>
        <w:t xml:space="preserve">How many rooms does your current accommodation have? </w:t>
      </w:r>
      <w:r w:rsidRPr="00401161">
        <w:rPr>
          <w:rFonts w:ascii="Arial Narrow" w:hAnsi="Arial Narrow"/>
        </w:rPr>
        <w:t>Exclude hallways, kitchens, and bathrooms</w:t>
      </w:r>
    </w:p>
    <w:p w14:paraId="27F503FA"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Which of these services does your HH have?</w:t>
      </w:r>
    </w:p>
    <w:p w14:paraId="7DA64F87"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In the past 30 days has your HH experienced electricity shortages?</w:t>
      </w:r>
    </w:p>
    <w:p w14:paraId="7045F9B5"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lastRenderedPageBreak/>
        <w:t>In the past 30 days has your HH experienced water shortages?</w:t>
      </w:r>
    </w:p>
    <w:p w14:paraId="478984C6"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In the past 30 days has your HH experienced gas shortages?</w:t>
      </w:r>
    </w:p>
    <w:p w14:paraId="01B768B0"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 xml:space="preserve">Please indicate which of the following (NFI) items you DO NOT HAVE for every member of your HH </w:t>
      </w:r>
    </w:p>
    <w:p w14:paraId="7437E9B9"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Will your HH have sufficient preserved food for the coming winter?</w:t>
      </w:r>
    </w:p>
    <w:p w14:paraId="200E4A7C"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Will your HH have sufficient supplies of frozen food for the coming winter?</w:t>
      </w:r>
    </w:p>
    <w:p w14:paraId="5F4C2D38"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Will your HH have sufficient supplies of other food items (potato, cabbage, onion) for the coming winter?</w:t>
      </w:r>
    </w:p>
    <w:p w14:paraId="086FA3B3"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Will your HH have sufficient supplies of heating fuel for the coming winter?</w:t>
      </w:r>
    </w:p>
    <w:p w14:paraId="3DE7C226"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Please indicate which of the following items you DO NOT HAVE in your HH.</w:t>
      </w:r>
    </w:p>
    <w:p w14:paraId="7F100783"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When it rains do you experience leaks in your current accommodation?</w:t>
      </w:r>
    </w:p>
    <w:p w14:paraId="24FD3962"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What type of fuel does your HH use most for heating?</w:t>
      </w:r>
    </w:p>
    <w:p w14:paraId="218F23C5" w14:textId="77777777" w:rsidR="00477E13" w:rsidRPr="00B32111" w:rsidRDefault="00477E13" w:rsidP="00477E13">
      <w:pPr>
        <w:pStyle w:val="NoSpacing"/>
        <w:numPr>
          <w:ilvl w:val="0"/>
          <w:numId w:val="26"/>
        </w:numPr>
        <w:spacing w:after="0" w:line="240" w:lineRule="auto"/>
        <w:ind w:left="1080"/>
        <w:rPr>
          <w:rFonts w:ascii="Arial Narrow" w:hAnsi="Arial Narrow"/>
          <w:lang w:val="en-GB"/>
        </w:rPr>
      </w:pPr>
      <w:r w:rsidRPr="00B32111">
        <w:rPr>
          <w:rFonts w:ascii="Arial Narrow" w:hAnsi="Arial Narrow"/>
          <w:lang w:val="en-GB"/>
        </w:rPr>
        <w:t>What type of fuel does your HH use most for cooking?</w:t>
      </w:r>
    </w:p>
    <w:p w14:paraId="0B5BF4C4" w14:textId="77777777" w:rsidR="00477E13" w:rsidRPr="00B32111" w:rsidRDefault="00477E13" w:rsidP="00477E13">
      <w:pPr>
        <w:pStyle w:val="NoSpacing"/>
        <w:rPr>
          <w:rFonts w:ascii="Arial Narrow" w:hAnsi="Arial Narrow"/>
          <w:lang w:val="en-GB"/>
        </w:rPr>
      </w:pPr>
    </w:p>
    <w:p w14:paraId="61C9BF85" w14:textId="77777777" w:rsidR="00477E13" w:rsidRPr="00B32111" w:rsidRDefault="00477E13" w:rsidP="00477E13">
      <w:pPr>
        <w:pStyle w:val="NoSpacing"/>
        <w:numPr>
          <w:ilvl w:val="0"/>
          <w:numId w:val="24"/>
        </w:numPr>
        <w:spacing w:after="0" w:line="240" w:lineRule="auto"/>
        <w:rPr>
          <w:rFonts w:ascii="Arial Narrow" w:hAnsi="Arial Narrow"/>
          <w:b/>
          <w:lang w:val="en-GB"/>
        </w:rPr>
      </w:pPr>
      <w:r w:rsidRPr="00B32111">
        <w:rPr>
          <w:rFonts w:ascii="Arial Narrow" w:hAnsi="Arial Narrow"/>
          <w:b/>
          <w:lang w:val="en-GB"/>
        </w:rPr>
        <w:t>Access to water, satitation and hygiene</w:t>
      </w:r>
    </w:p>
    <w:p w14:paraId="13C533A0"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What is your HH's main source of drinking water?</w:t>
      </w:r>
    </w:p>
    <w:p w14:paraId="0F5A4098"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What is your HH's main source of water for cooking, cleaning, and non-drinking purposes?</w:t>
      </w:r>
    </w:p>
    <w:p w14:paraId="146CB4EE"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What coping strategies do you use to deal with water shortages or lack of water?</w:t>
      </w:r>
    </w:p>
    <w:p w14:paraId="2965BA4C"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Does your HH treat drinking water before use?</w:t>
      </w:r>
    </w:p>
    <w:p w14:paraId="3EA8B30D"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What is (are) your main treatment method (s)?</w:t>
      </w:r>
    </w:p>
    <w:p w14:paraId="68E9D176"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Do you grow produce that requires irrigation?</w:t>
      </w:r>
    </w:p>
    <w:p w14:paraId="6D15909A"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Do you have sufficient water for the produce you are growing?</w:t>
      </w:r>
    </w:p>
    <w:p w14:paraId="6F5963FF"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What type of toilet does your HH use?</w:t>
      </w:r>
    </w:p>
    <w:p w14:paraId="535E17CF"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Is your HH's toilet private or shared?</w:t>
      </w:r>
    </w:p>
    <w:p w14:paraId="5BC448DF"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If it is shared, how many families are using this toilet?</w:t>
      </w:r>
    </w:p>
    <w:p w14:paraId="142C89B3" w14:textId="77777777" w:rsidR="00477E13" w:rsidRPr="00B32111" w:rsidRDefault="00477E13" w:rsidP="00477E13">
      <w:pPr>
        <w:pStyle w:val="NoSpacing"/>
        <w:numPr>
          <w:ilvl w:val="0"/>
          <w:numId w:val="27"/>
        </w:numPr>
        <w:spacing w:after="0" w:line="240" w:lineRule="auto"/>
        <w:ind w:left="1080"/>
        <w:rPr>
          <w:rFonts w:ascii="Arial Narrow" w:hAnsi="Arial Narrow"/>
          <w:lang w:val="en-GB"/>
        </w:rPr>
      </w:pPr>
      <w:r w:rsidRPr="00B32111">
        <w:rPr>
          <w:rFonts w:ascii="Arial Narrow" w:hAnsi="Arial Narrow"/>
          <w:lang w:val="en-GB"/>
        </w:rPr>
        <w:t>Please indicate which of the following items you NEED BUT DO NOT HAVE in your HH</w:t>
      </w:r>
    </w:p>
    <w:p w14:paraId="0BAB6715" w14:textId="77777777" w:rsidR="00477E13" w:rsidRPr="00B32111" w:rsidRDefault="00477E13" w:rsidP="00477E13">
      <w:pPr>
        <w:pStyle w:val="NoSpacing"/>
        <w:rPr>
          <w:rFonts w:ascii="Arial Narrow" w:hAnsi="Arial Narrow"/>
          <w:lang w:val="en-GB"/>
        </w:rPr>
      </w:pPr>
      <w:r w:rsidRPr="00B32111">
        <w:rPr>
          <w:rFonts w:ascii="Arial Narrow" w:hAnsi="Arial Narrow"/>
          <w:lang w:val="en-GB"/>
        </w:rPr>
        <w:t xml:space="preserve"> </w:t>
      </w:r>
    </w:p>
    <w:p w14:paraId="499E35F1" w14:textId="77777777" w:rsidR="00477E13" w:rsidRPr="00E126C8" w:rsidRDefault="00477E13" w:rsidP="00477E13">
      <w:pPr>
        <w:pStyle w:val="NoSpacing"/>
        <w:numPr>
          <w:ilvl w:val="0"/>
          <w:numId w:val="24"/>
        </w:numPr>
        <w:spacing w:after="0" w:line="240" w:lineRule="auto"/>
        <w:rPr>
          <w:rFonts w:ascii="Arial Narrow" w:hAnsi="Arial Narrow"/>
          <w:b/>
        </w:rPr>
      </w:pPr>
      <w:r w:rsidRPr="00E126C8">
        <w:rPr>
          <w:rFonts w:ascii="Arial Narrow" w:hAnsi="Arial Narrow"/>
          <w:b/>
        </w:rPr>
        <w:t>Food security status</w:t>
      </w:r>
    </w:p>
    <w:p w14:paraId="558849EC"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CEREALS (grains, bread, pasta), prepared and consumed at home?</w:t>
      </w:r>
    </w:p>
    <w:p w14:paraId="6888C7BC"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ROOTS AND TUBERS (potato, onion, beet), prepared and consumed at home?</w:t>
      </w:r>
    </w:p>
    <w:p w14:paraId="626371CE"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VEGETABLES AND LEAVES (tomato, lettuce, spinach, carrot), prepared and consumed at home?</w:t>
      </w:r>
    </w:p>
    <w:p w14:paraId="1C11C501"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FRUITS (apple, orange, strawberry), prepared and consumed at home?</w:t>
      </w:r>
    </w:p>
    <w:p w14:paraId="70BF70AE"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MEAT OR FISH (chicken, pork, beef, fish), prepared and consumed at home?</w:t>
      </w:r>
    </w:p>
    <w:p w14:paraId="7B52C1B0"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EGGS, prepared and consumed at home?</w:t>
      </w:r>
    </w:p>
    <w:p w14:paraId="30DD6E28"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PULSES, NUTS, SEEDS (lentils, beans, nuts), prepared and consumed at home?</w:t>
      </w:r>
    </w:p>
    <w:p w14:paraId="39D7B9B1"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DAIRY PRODUCTS prepared and consumed at home?</w:t>
      </w:r>
    </w:p>
    <w:p w14:paraId="23FB87E1"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OIL AND FAT (salo, butter, sunflower oil), prepared and consumed at home?</w:t>
      </w:r>
    </w:p>
    <w:p w14:paraId="03988EA5"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SUGAR OR SWEETS (cakes, chocolate, sugary cold drinks) prepared and consumed at home?</w:t>
      </w:r>
    </w:p>
    <w:p w14:paraId="0EA5037F"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On how many of the past 7 days did your HH eat CONDIMENTS AND SPICES (tea/coffee, spices), prepared and consumed at home?</w:t>
      </w:r>
    </w:p>
    <w:p w14:paraId="6B83D169"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How much did your HH spend on food in the past 30 days?</w:t>
      </w:r>
    </w:p>
    <w:p w14:paraId="3B05A4C7"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In the past 7 days, if there have been times when you have not had enough food, did your HH use any of the following coping strategies?</w:t>
      </w:r>
    </w:p>
    <w:p w14:paraId="628F350A"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Does your HH include any members with specific dietary requirements?</w:t>
      </w:r>
    </w:p>
    <w:p w14:paraId="2AF2BD2A"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Are you able to obtain the foods they need to meet their requirements?</w:t>
      </w:r>
    </w:p>
    <w:p w14:paraId="3D4FC9C0"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Does your HH have an access to a plot of land for growing food?</w:t>
      </w:r>
    </w:p>
    <w:p w14:paraId="38FBAE41"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What is your HH using the plot for?</w:t>
      </w:r>
    </w:p>
    <w:p w14:paraId="2A58D5D9"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lastRenderedPageBreak/>
        <w:t>Has the conflict affected your HH's ability to use agricultural land?</w:t>
      </w:r>
    </w:p>
    <w:p w14:paraId="2D109E54"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Please specify how your ability to use the land has been impacted</w:t>
      </w:r>
    </w:p>
    <w:p w14:paraId="7196D4B4"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Does your HH currently own livestock?</w:t>
      </w:r>
    </w:p>
    <w:p w14:paraId="426AF593"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Please select the type(s) of livestock your HH owns</w:t>
      </w:r>
    </w:p>
    <w:p w14:paraId="1C5BEFBB"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In the past 30 days has your HH sold produce you have grown?</w:t>
      </w:r>
    </w:p>
    <w:p w14:paraId="0E089EEC"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In the past 30 days has your HH sold produce you have generated from your livestock?</w:t>
      </w:r>
    </w:p>
    <w:p w14:paraId="7BC569DF" w14:textId="77777777" w:rsidR="00477E13" w:rsidRPr="00B32111" w:rsidRDefault="00477E13" w:rsidP="00477E13">
      <w:pPr>
        <w:pStyle w:val="NoSpacing"/>
        <w:numPr>
          <w:ilvl w:val="0"/>
          <w:numId w:val="28"/>
        </w:numPr>
        <w:spacing w:after="0" w:line="240" w:lineRule="auto"/>
        <w:ind w:left="1080"/>
        <w:rPr>
          <w:rFonts w:ascii="Arial Narrow" w:hAnsi="Arial Narrow"/>
          <w:lang w:val="en-GB"/>
        </w:rPr>
      </w:pPr>
      <w:r w:rsidRPr="00B32111">
        <w:rPr>
          <w:rFonts w:ascii="Arial Narrow" w:hAnsi="Arial Narrow"/>
          <w:lang w:val="en-GB"/>
        </w:rPr>
        <w:t>Does your HH have access to the agricultural inputs (seeds, tools) needed to use your plot/raise livestock?</w:t>
      </w:r>
    </w:p>
    <w:p w14:paraId="5F7B7B4F" w14:textId="77777777" w:rsidR="00477E13" w:rsidRPr="00B32111" w:rsidRDefault="00477E13" w:rsidP="00477E13">
      <w:pPr>
        <w:pStyle w:val="NoSpacing"/>
        <w:rPr>
          <w:rFonts w:ascii="Arial Narrow" w:hAnsi="Arial Narrow"/>
          <w:lang w:val="en-GB"/>
        </w:rPr>
      </w:pPr>
      <w:r w:rsidRPr="00B32111">
        <w:rPr>
          <w:rFonts w:ascii="Arial Narrow" w:hAnsi="Arial Narrow"/>
          <w:lang w:val="en-GB"/>
        </w:rPr>
        <w:t xml:space="preserve"> </w:t>
      </w:r>
    </w:p>
    <w:p w14:paraId="1F3663BD" w14:textId="77777777" w:rsidR="00477E13" w:rsidRPr="00E126C8" w:rsidRDefault="00477E13" w:rsidP="00477E13">
      <w:pPr>
        <w:pStyle w:val="NoSpacing"/>
        <w:numPr>
          <w:ilvl w:val="0"/>
          <w:numId w:val="24"/>
        </w:numPr>
        <w:spacing w:after="0" w:line="240" w:lineRule="auto"/>
        <w:rPr>
          <w:rFonts w:ascii="Arial Narrow" w:hAnsi="Arial Narrow"/>
          <w:b/>
        </w:rPr>
      </w:pPr>
      <w:r w:rsidRPr="00E126C8">
        <w:rPr>
          <w:rFonts w:ascii="Arial Narrow" w:hAnsi="Arial Narrow"/>
          <w:b/>
        </w:rPr>
        <w:t>Access to education</w:t>
      </w:r>
    </w:p>
    <w:p w14:paraId="049CFB91" w14:textId="77777777" w:rsidR="00477E13" w:rsidRPr="00B32111" w:rsidRDefault="00477E13" w:rsidP="00477E13">
      <w:pPr>
        <w:pStyle w:val="NoSpacing"/>
        <w:numPr>
          <w:ilvl w:val="0"/>
          <w:numId w:val="29"/>
        </w:numPr>
        <w:spacing w:after="0" w:line="240" w:lineRule="auto"/>
        <w:ind w:left="1080"/>
        <w:rPr>
          <w:rFonts w:ascii="Arial Narrow" w:hAnsi="Arial Narrow"/>
          <w:lang w:val="en-GB"/>
        </w:rPr>
      </w:pPr>
      <w:r w:rsidRPr="00B32111">
        <w:rPr>
          <w:rFonts w:ascii="Arial Narrow" w:hAnsi="Arial Narrow"/>
          <w:lang w:val="en-GB"/>
        </w:rPr>
        <w:t>Were all children in your HH enrolled and attending formal education in the last school year?</w:t>
      </w:r>
    </w:p>
    <w:p w14:paraId="156B9C1B" w14:textId="77777777" w:rsidR="00477E13" w:rsidRPr="00B32111" w:rsidRDefault="00477E13" w:rsidP="00477E13">
      <w:pPr>
        <w:pStyle w:val="NoSpacing"/>
        <w:numPr>
          <w:ilvl w:val="0"/>
          <w:numId w:val="29"/>
        </w:numPr>
        <w:spacing w:after="0" w:line="240" w:lineRule="auto"/>
        <w:ind w:left="1080"/>
        <w:rPr>
          <w:rFonts w:ascii="Arial Narrow" w:hAnsi="Arial Narrow"/>
          <w:lang w:val="en-GB"/>
        </w:rPr>
      </w:pPr>
      <w:r w:rsidRPr="00B32111">
        <w:rPr>
          <w:rFonts w:ascii="Arial Narrow" w:hAnsi="Arial Narrow"/>
          <w:lang w:val="en-GB"/>
        </w:rPr>
        <w:t>If not all children were enrolled and attending, why not?</w:t>
      </w:r>
    </w:p>
    <w:p w14:paraId="5C5074A6" w14:textId="77777777" w:rsidR="00477E13" w:rsidRPr="00B32111" w:rsidRDefault="00477E13" w:rsidP="00477E13">
      <w:pPr>
        <w:pStyle w:val="NoSpacing"/>
        <w:numPr>
          <w:ilvl w:val="0"/>
          <w:numId w:val="29"/>
        </w:numPr>
        <w:spacing w:after="0" w:line="240" w:lineRule="auto"/>
        <w:ind w:left="1080"/>
        <w:rPr>
          <w:rFonts w:ascii="Arial Narrow" w:hAnsi="Arial Narrow"/>
          <w:lang w:val="en-GB"/>
        </w:rPr>
      </w:pPr>
      <w:r w:rsidRPr="00B32111">
        <w:rPr>
          <w:rFonts w:ascii="Arial Narrow" w:hAnsi="Arial Narrow"/>
          <w:lang w:val="en-GB"/>
        </w:rPr>
        <w:t>Please indicate the number, age and sex of children enrolled in the previous year</w:t>
      </w:r>
    </w:p>
    <w:p w14:paraId="1597F107" w14:textId="77777777" w:rsidR="00477E13" w:rsidRPr="00B32111" w:rsidRDefault="00477E13" w:rsidP="00477E13">
      <w:pPr>
        <w:pStyle w:val="NoSpacing"/>
        <w:numPr>
          <w:ilvl w:val="0"/>
          <w:numId w:val="29"/>
        </w:numPr>
        <w:spacing w:after="0" w:line="240" w:lineRule="auto"/>
        <w:ind w:left="1080"/>
        <w:rPr>
          <w:rFonts w:ascii="Arial Narrow" w:hAnsi="Arial Narrow"/>
          <w:lang w:val="en-GB"/>
        </w:rPr>
      </w:pPr>
      <w:r w:rsidRPr="00B32111">
        <w:rPr>
          <w:rFonts w:ascii="Arial Narrow" w:hAnsi="Arial Narrow"/>
          <w:lang w:val="en-GB"/>
        </w:rPr>
        <w:t>Did any of the children in your HH experience a gap in attendance in the previous academic year?</w:t>
      </w:r>
    </w:p>
    <w:p w14:paraId="01066287" w14:textId="77777777" w:rsidR="00477E13" w:rsidRPr="00B32111" w:rsidRDefault="00477E13" w:rsidP="00477E13">
      <w:pPr>
        <w:pStyle w:val="NoSpacing"/>
        <w:numPr>
          <w:ilvl w:val="0"/>
          <w:numId w:val="29"/>
        </w:numPr>
        <w:spacing w:after="0" w:line="240" w:lineRule="auto"/>
        <w:ind w:left="1080"/>
        <w:rPr>
          <w:rFonts w:ascii="Arial Narrow" w:hAnsi="Arial Narrow"/>
          <w:lang w:val="en-GB"/>
        </w:rPr>
      </w:pPr>
      <w:r w:rsidRPr="00B32111">
        <w:rPr>
          <w:rFonts w:ascii="Arial Narrow" w:hAnsi="Arial Narrow"/>
          <w:lang w:val="en-GB"/>
        </w:rPr>
        <w:t>If yes, what was the reason for the gap?</w:t>
      </w:r>
    </w:p>
    <w:p w14:paraId="6CFE855F" w14:textId="77777777" w:rsidR="00477E13" w:rsidRPr="00B32111" w:rsidRDefault="00477E13" w:rsidP="00477E13">
      <w:pPr>
        <w:pStyle w:val="NoSpacing"/>
        <w:numPr>
          <w:ilvl w:val="0"/>
          <w:numId w:val="29"/>
        </w:numPr>
        <w:spacing w:after="0" w:line="240" w:lineRule="auto"/>
        <w:ind w:left="1080"/>
        <w:rPr>
          <w:rFonts w:ascii="Arial Narrow" w:hAnsi="Arial Narrow"/>
          <w:lang w:val="en-GB"/>
        </w:rPr>
      </w:pPr>
      <w:r w:rsidRPr="00B32111">
        <w:rPr>
          <w:rFonts w:ascii="Arial Narrow" w:hAnsi="Arial Narrow"/>
          <w:lang w:val="en-GB"/>
        </w:rPr>
        <w:t>If yes, how long was the gap (in days)? Please give an AVERAGE if multiple gaps</w:t>
      </w:r>
    </w:p>
    <w:p w14:paraId="7B4F6D6B" w14:textId="77777777" w:rsidR="00477E13" w:rsidRPr="00B32111" w:rsidRDefault="00477E13" w:rsidP="00477E13">
      <w:pPr>
        <w:pStyle w:val="NoSpacing"/>
        <w:numPr>
          <w:ilvl w:val="0"/>
          <w:numId w:val="29"/>
        </w:numPr>
        <w:spacing w:after="0" w:line="240" w:lineRule="auto"/>
        <w:ind w:left="1080"/>
        <w:rPr>
          <w:rFonts w:ascii="Arial Narrow" w:hAnsi="Arial Narrow"/>
          <w:lang w:val="en-GB"/>
        </w:rPr>
      </w:pPr>
      <w:r w:rsidRPr="00B32111">
        <w:rPr>
          <w:rFonts w:ascii="Arial Narrow" w:hAnsi="Arial Narrow"/>
          <w:lang w:val="en-GB"/>
        </w:rPr>
        <w:t>Which services are available at your school?</w:t>
      </w:r>
    </w:p>
    <w:p w14:paraId="31259A6F" w14:textId="77777777" w:rsidR="00477E13" w:rsidRPr="00B32111" w:rsidRDefault="00477E13" w:rsidP="00477E13">
      <w:pPr>
        <w:pStyle w:val="NoSpacing"/>
        <w:numPr>
          <w:ilvl w:val="0"/>
          <w:numId w:val="29"/>
        </w:numPr>
        <w:spacing w:after="0" w:line="240" w:lineRule="auto"/>
        <w:ind w:left="1080"/>
        <w:rPr>
          <w:rFonts w:ascii="Arial Narrow" w:hAnsi="Arial Narrow"/>
          <w:lang w:val="en-GB"/>
        </w:rPr>
      </w:pPr>
      <w:r w:rsidRPr="00B32111">
        <w:rPr>
          <w:rFonts w:ascii="Arial Narrow" w:hAnsi="Arial Narrow"/>
          <w:lang w:val="en-GB"/>
        </w:rPr>
        <w:t>Is your HH able to buy all the school supplies needed by children in education?</w:t>
      </w:r>
    </w:p>
    <w:p w14:paraId="0AA251D8" w14:textId="77777777" w:rsidR="00477E13" w:rsidRPr="00B32111" w:rsidRDefault="00477E13" w:rsidP="00477E13">
      <w:pPr>
        <w:pStyle w:val="NoSpacing"/>
        <w:numPr>
          <w:ilvl w:val="0"/>
          <w:numId w:val="29"/>
        </w:numPr>
        <w:spacing w:after="0" w:line="240" w:lineRule="auto"/>
        <w:ind w:left="1080"/>
        <w:rPr>
          <w:rFonts w:ascii="Arial Narrow" w:hAnsi="Arial Narrow"/>
          <w:lang w:val="en-GB"/>
        </w:rPr>
      </w:pPr>
      <w:r w:rsidRPr="00B32111">
        <w:rPr>
          <w:rFonts w:ascii="Arial Narrow" w:hAnsi="Arial Narrow"/>
          <w:lang w:val="en-GB"/>
        </w:rPr>
        <w:t>Please indicate which of the following methods of transport children in this HH use to reach schools</w:t>
      </w:r>
    </w:p>
    <w:p w14:paraId="102A83D1" w14:textId="77777777" w:rsidR="00477E13" w:rsidRPr="00B32111" w:rsidRDefault="00477E13" w:rsidP="00477E13">
      <w:pPr>
        <w:pStyle w:val="NoSpacing"/>
        <w:numPr>
          <w:ilvl w:val="0"/>
          <w:numId w:val="29"/>
        </w:numPr>
        <w:spacing w:after="0" w:line="240" w:lineRule="auto"/>
        <w:ind w:left="1080"/>
        <w:rPr>
          <w:rFonts w:ascii="Arial Narrow" w:hAnsi="Arial Narrow"/>
          <w:lang w:val="en-GB"/>
        </w:rPr>
      </w:pPr>
      <w:r w:rsidRPr="00B32111">
        <w:rPr>
          <w:rFonts w:ascii="Arial Narrow" w:hAnsi="Arial Narrow"/>
          <w:lang w:val="en-GB"/>
        </w:rPr>
        <w:t>Are any of the schools your HH uses experiencing a shortage of qualified teaching staff?</w:t>
      </w:r>
    </w:p>
    <w:p w14:paraId="4A0FB32E" w14:textId="77777777" w:rsidR="00477E13" w:rsidRPr="00B32111" w:rsidRDefault="00477E13" w:rsidP="00477E13">
      <w:pPr>
        <w:pStyle w:val="NoSpacing"/>
        <w:rPr>
          <w:rFonts w:ascii="Arial Narrow" w:hAnsi="Arial Narrow"/>
          <w:lang w:val="en-GB"/>
        </w:rPr>
      </w:pPr>
      <w:r w:rsidRPr="00B32111">
        <w:rPr>
          <w:rFonts w:ascii="Arial Narrow" w:hAnsi="Arial Narrow"/>
          <w:lang w:val="en-GB"/>
        </w:rPr>
        <w:t xml:space="preserve"> </w:t>
      </w:r>
    </w:p>
    <w:p w14:paraId="5759C5C6" w14:textId="77777777" w:rsidR="00477E13" w:rsidRPr="00E126C8" w:rsidRDefault="00477E13" w:rsidP="00477E13">
      <w:pPr>
        <w:pStyle w:val="NoSpacing"/>
        <w:numPr>
          <w:ilvl w:val="0"/>
          <w:numId w:val="24"/>
        </w:numPr>
        <w:spacing w:after="0" w:line="240" w:lineRule="auto"/>
        <w:rPr>
          <w:rFonts w:ascii="Arial Narrow" w:hAnsi="Arial Narrow"/>
          <w:b/>
        </w:rPr>
      </w:pPr>
      <w:r w:rsidRPr="00E126C8">
        <w:rPr>
          <w:rFonts w:ascii="Arial Narrow" w:hAnsi="Arial Narrow"/>
          <w:b/>
        </w:rPr>
        <w:t>Livelihoods</w:t>
      </w:r>
    </w:p>
    <w:p w14:paraId="2A052382"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far is the nearest food market from your HH?</w:t>
      </w:r>
    </w:p>
    <w:p w14:paraId="222FFF41"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Does your HH experience any problems accessing the food market?</w:t>
      </w:r>
    </w:p>
    <w:p w14:paraId="26602FF7"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What are the 3 most significant problems in accessing the food market?</w:t>
      </w:r>
    </w:p>
    <w:p w14:paraId="531CD7EB"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What is the primary occupation of your HH's main breadwinner?</w:t>
      </w:r>
    </w:p>
    <w:p w14:paraId="14942D43"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Is their primary occupation full time or part time?</w:t>
      </w:r>
    </w:p>
    <w:p w14:paraId="1399237B"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Please rank the three most important sources of income in your HH in the past 30 days</w:t>
      </w:r>
    </w:p>
    <w:p w14:paraId="74F2EBBD"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What is the most important source of income in your HH?</w:t>
      </w:r>
    </w:p>
    <w:p w14:paraId="264AAB7F"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What is the second most important source of income in your HH?</w:t>
      </w:r>
    </w:p>
    <w:p w14:paraId="19A1E81A"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What is the  third most important source of income in your HH?</w:t>
      </w:r>
    </w:p>
    <w:p w14:paraId="7351F36D"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Please state the number of unemployed male adults who are seeking employment in your HH, if any</w:t>
      </w:r>
    </w:p>
    <w:p w14:paraId="29F48F77"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Please state the number of unemployed female adults who are seeking employment in your HH, if any</w:t>
      </w:r>
    </w:p>
    <w:p w14:paraId="26308D3E"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What are the main 3 reasons they are not employed?</w:t>
      </w:r>
    </w:p>
    <w:p w14:paraId="2FA7422A"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Are your HH hosting IDPs?</w:t>
      </w:r>
    </w:p>
    <w:p w14:paraId="3EA21967"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many members of your HH are eligible to receive IDP benefits?</w:t>
      </w:r>
    </w:p>
    <w:p w14:paraId="6BB55D95"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many members of your HH  receive IDP benefits?</w:t>
      </w:r>
    </w:p>
    <w:p w14:paraId="27D3FCD0"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many members of your HH have missed payments of IDP benefits in the past 3 months?</w:t>
      </w:r>
    </w:p>
    <w:p w14:paraId="0A968FC2"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If any members have missed IDP benefit payments, why?</w:t>
      </w:r>
    </w:p>
    <w:p w14:paraId="4D15B0EF"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do you receive IDP benefits?</w:t>
      </w:r>
    </w:p>
    <w:p w14:paraId="5431A826"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many members of your HH are eligible to receive Gov pensions?</w:t>
      </w:r>
    </w:p>
    <w:p w14:paraId="100CA627"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many members of your HH have missed payments of Gov pensions in the last 3 months?</w:t>
      </w:r>
    </w:p>
    <w:p w14:paraId="504EF2AB"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 xml:space="preserve">If any members have missed Gov pension payments, why? </w:t>
      </w:r>
    </w:p>
    <w:p w14:paraId="7FC0756A"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do you receive pension payments?</w:t>
      </w:r>
    </w:p>
    <w:p w14:paraId="156567E9"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Does anyone in your HH receive social payments?</w:t>
      </w:r>
    </w:p>
    <w:p w14:paraId="6E50079F"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many members of your HH are eligible to receive other social payments?</w:t>
      </w:r>
    </w:p>
    <w:p w14:paraId="0F413E86"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many members of your HH have missed payments of social payments in the last 3 months?</w:t>
      </w:r>
    </w:p>
    <w:p w14:paraId="5508538D"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If any members of your HH have missed social payments, why?</w:t>
      </w:r>
    </w:p>
    <w:p w14:paraId="3B7A1CE4"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do you receive social benefits?</w:t>
      </w:r>
    </w:p>
    <w:p w14:paraId="56B33A68"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What was the total income of your HH in the past 30 days? NOT INC PENSIONS, BENEFITS, OR HUMANITARIAN ASST.</w:t>
      </w:r>
    </w:p>
    <w:p w14:paraId="34D490FB" w14:textId="77777777" w:rsidR="00477E13" w:rsidRPr="00401161" w:rsidRDefault="00477E13" w:rsidP="00477E13">
      <w:pPr>
        <w:pStyle w:val="NoSpacing"/>
        <w:numPr>
          <w:ilvl w:val="0"/>
          <w:numId w:val="30"/>
        </w:numPr>
        <w:spacing w:after="0" w:line="240" w:lineRule="auto"/>
        <w:ind w:left="1080"/>
        <w:rPr>
          <w:rFonts w:ascii="Arial Narrow" w:hAnsi="Arial Narrow"/>
        </w:rPr>
      </w:pPr>
      <w:r w:rsidRPr="00B32111">
        <w:rPr>
          <w:rFonts w:ascii="Arial Narrow" w:hAnsi="Arial Narrow"/>
          <w:lang w:val="en-GB"/>
        </w:rPr>
        <w:t xml:space="preserve">What was the total income from humanitarian assistance of your HH in the past 30 days? </w:t>
      </w:r>
      <w:r w:rsidRPr="00401161">
        <w:rPr>
          <w:rFonts w:ascii="Arial Narrow" w:hAnsi="Arial Narrow"/>
        </w:rPr>
        <w:t>(In UAH)</w:t>
      </w:r>
    </w:p>
    <w:p w14:paraId="59CAC7EC" w14:textId="77777777" w:rsidR="00477E13" w:rsidRPr="00401161" w:rsidRDefault="00477E13" w:rsidP="00477E13">
      <w:pPr>
        <w:pStyle w:val="NoSpacing"/>
        <w:numPr>
          <w:ilvl w:val="0"/>
          <w:numId w:val="30"/>
        </w:numPr>
        <w:spacing w:after="0" w:line="240" w:lineRule="auto"/>
        <w:ind w:left="1080"/>
        <w:rPr>
          <w:rFonts w:ascii="Arial Narrow" w:hAnsi="Arial Narrow"/>
        </w:rPr>
      </w:pPr>
      <w:r w:rsidRPr="00B32111">
        <w:rPr>
          <w:rFonts w:ascii="Arial Narrow" w:hAnsi="Arial Narrow"/>
          <w:lang w:val="en-GB"/>
        </w:rPr>
        <w:t xml:space="preserve">What was the total income from government pensions of your HH in the past 30 days? </w:t>
      </w:r>
      <w:r w:rsidRPr="00401161">
        <w:rPr>
          <w:rFonts w:ascii="Arial Narrow" w:hAnsi="Arial Narrow"/>
        </w:rPr>
        <w:t>(In UAH)</w:t>
      </w:r>
    </w:p>
    <w:p w14:paraId="5364814C" w14:textId="77777777" w:rsidR="00477E13" w:rsidRPr="00401161" w:rsidRDefault="00477E13" w:rsidP="00477E13">
      <w:pPr>
        <w:pStyle w:val="NoSpacing"/>
        <w:numPr>
          <w:ilvl w:val="0"/>
          <w:numId w:val="30"/>
        </w:numPr>
        <w:spacing w:after="0" w:line="240" w:lineRule="auto"/>
        <w:ind w:left="1080"/>
        <w:rPr>
          <w:rFonts w:ascii="Arial Narrow" w:hAnsi="Arial Narrow"/>
        </w:rPr>
      </w:pPr>
      <w:r w:rsidRPr="00B32111">
        <w:rPr>
          <w:rFonts w:ascii="Arial Narrow" w:hAnsi="Arial Narrow"/>
          <w:lang w:val="en-GB"/>
        </w:rPr>
        <w:t xml:space="preserve">What was the total income from government benefits of your HH in the past 30 days? </w:t>
      </w:r>
      <w:r w:rsidRPr="00401161">
        <w:rPr>
          <w:rFonts w:ascii="Arial Narrow" w:hAnsi="Arial Narrow"/>
        </w:rPr>
        <w:t>(In UAH)</w:t>
      </w:r>
    </w:p>
    <w:p w14:paraId="51C13546" w14:textId="77777777" w:rsidR="00477E13" w:rsidRPr="00401161" w:rsidRDefault="00477E13" w:rsidP="00477E13">
      <w:pPr>
        <w:pStyle w:val="NoSpacing"/>
        <w:numPr>
          <w:ilvl w:val="0"/>
          <w:numId w:val="30"/>
        </w:numPr>
        <w:spacing w:after="0" w:line="240" w:lineRule="auto"/>
        <w:ind w:left="1080"/>
        <w:rPr>
          <w:rFonts w:ascii="Arial Narrow" w:hAnsi="Arial Narrow"/>
        </w:rPr>
      </w:pPr>
      <w:r w:rsidRPr="00B32111">
        <w:rPr>
          <w:rFonts w:ascii="Arial Narrow" w:hAnsi="Arial Narrow"/>
          <w:lang w:val="en-GB"/>
        </w:rPr>
        <w:lastRenderedPageBreak/>
        <w:t xml:space="preserve">How much did your HH spend on healthcare and medications in the past 30 days? </w:t>
      </w:r>
      <w:r w:rsidRPr="00401161">
        <w:rPr>
          <w:rFonts w:ascii="Arial Narrow" w:hAnsi="Arial Narrow"/>
        </w:rPr>
        <w:t>(In UAH)</w:t>
      </w:r>
    </w:p>
    <w:p w14:paraId="7C259126" w14:textId="77777777" w:rsidR="00477E13" w:rsidRPr="00401161" w:rsidRDefault="00477E13" w:rsidP="00477E13">
      <w:pPr>
        <w:pStyle w:val="NoSpacing"/>
        <w:numPr>
          <w:ilvl w:val="0"/>
          <w:numId w:val="30"/>
        </w:numPr>
        <w:spacing w:after="0" w:line="240" w:lineRule="auto"/>
        <w:ind w:left="1080"/>
        <w:rPr>
          <w:rFonts w:ascii="Arial Narrow" w:hAnsi="Arial Narrow"/>
        </w:rPr>
      </w:pPr>
      <w:r w:rsidRPr="00B32111">
        <w:rPr>
          <w:rFonts w:ascii="Arial Narrow" w:hAnsi="Arial Narrow"/>
          <w:lang w:val="en-GB"/>
        </w:rPr>
        <w:t xml:space="preserve">How much did your HH spend on travel and transport in the past 30 days? </w:t>
      </w:r>
      <w:r w:rsidRPr="00401161">
        <w:rPr>
          <w:rFonts w:ascii="Arial Narrow" w:hAnsi="Arial Narrow"/>
        </w:rPr>
        <w:t>(In UAH)</w:t>
      </w:r>
    </w:p>
    <w:p w14:paraId="483E4D06"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much did your HH spend on education during an average month in the last school year?</w:t>
      </w:r>
    </w:p>
    <w:p w14:paraId="191DC084"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much did your HH spend on clothes and shoes in the past 30 days?</w:t>
      </w:r>
    </w:p>
    <w:p w14:paraId="256F398F"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much did your HH spend on hygiene items in the past 30 days?</w:t>
      </w:r>
    </w:p>
    <w:p w14:paraId="36FFDFDE"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much did your HH spend on household items (furniture, cleaning supplies, bedlinen) in the past 30 days?</w:t>
      </w:r>
    </w:p>
    <w:p w14:paraId="113C14FA"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much did your HH spend on debt repayment in the past 30 days?</w:t>
      </w:r>
    </w:p>
    <w:p w14:paraId="48FD7FAE"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How much did your HH spend on accessing pensions in the last 30 days?</w:t>
      </w:r>
    </w:p>
    <w:p w14:paraId="40180D47"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In the past 30 days has anyone in your HH engaged in any of these coping strategies?</w:t>
      </w:r>
    </w:p>
    <w:p w14:paraId="75C2392D" w14:textId="77777777" w:rsidR="00477E13" w:rsidRPr="00401161" w:rsidRDefault="00477E13" w:rsidP="00477E13">
      <w:pPr>
        <w:pStyle w:val="NoSpacing"/>
        <w:numPr>
          <w:ilvl w:val="0"/>
          <w:numId w:val="30"/>
        </w:numPr>
        <w:spacing w:after="0" w:line="240" w:lineRule="auto"/>
        <w:ind w:left="1080"/>
        <w:rPr>
          <w:rFonts w:ascii="Arial Narrow" w:hAnsi="Arial Narrow"/>
        </w:rPr>
      </w:pPr>
      <w:r w:rsidRPr="00B32111">
        <w:rPr>
          <w:rFonts w:ascii="Arial Narrow" w:hAnsi="Arial Narrow"/>
          <w:lang w:val="en-GB"/>
        </w:rPr>
        <w:t xml:space="preserve">How much money does your HH have saved? </w:t>
      </w:r>
      <w:r w:rsidRPr="00401161">
        <w:rPr>
          <w:rFonts w:ascii="Arial Narrow" w:hAnsi="Arial Narrow"/>
        </w:rPr>
        <w:t>(UAH)</w:t>
      </w:r>
    </w:p>
    <w:p w14:paraId="37187221"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Is your HH currently in debt?</w:t>
      </w:r>
    </w:p>
    <w:p w14:paraId="3FDF1C5A" w14:textId="77777777" w:rsidR="00477E13" w:rsidRPr="00401161" w:rsidRDefault="00477E13" w:rsidP="00477E13">
      <w:pPr>
        <w:pStyle w:val="NoSpacing"/>
        <w:numPr>
          <w:ilvl w:val="0"/>
          <w:numId w:val="30"/>
        </w:numPr>
        <w:spacing w:after="0" w:line="240" w:lineRule="auto"/>
        <w:ind w:left="1080"/>
        <w:rPr>
          <w:rFonts w:ascii="Arial Narrow" w:hAnsi="Arial Narrow"/>
        </w:rPr>
      </w:pPr>
      <w:r w:rsidRPr="00B32111">
        <w:rPr>
          <w:rFonts w:ascii="Arial Narrow" w:hAnsi="Arial Narrow"/>
          <w:lang w:val="en-GB"/>
        </w:rPr>
        <w:t xml:space="preserve">Approximately how much debt does your HH currently have? </w:t>
      </w:r>
      <w:r w:rsidRPr="00401161">
        <w:rPr>
          <w:rFonts w:ascii="Arial Narrow" w:hAnsi="Arial Narrow"/>
        </w:rPr>
        <w:t>(UAH)</w:t>
      </w:r>
    </w:p>
    <w:p w14:paraId="6D4F83A8"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Who is your main lender?</w:t>
      </w:r>
    </w:p>
    <w:p w14:paraId="1E7AB181"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Has the main pre-conflict breadwinner of your HH been killed or made physically incapable of working due to conflict?</w:t>
      </w:r>
    </w:p>
    <w:p w14:paraId="63F863E0" w14:textId="77777777" w:rsidR="00477E13" w:rsidRPr="00B32111" w:rsidRDefault="00477E13" w:rsidP="00477E13">
      <w:pPr>
        <w:pStyle w:val="NoSpacing"/>
        <w:numPr>
          <w:ilvl w:val="0"/>
          <w:numId w:val="30"/>
        </w:numPr>
        <w:spacing w:after="0" w:line="240" w:lineRule="auto"/>
        <w:ind w:left="1080"/>
        <w:rPr>
          <w:rFonts w:ascii="Arial Narrow" w:hAnsi="Arial Narrow"/>
          <w:lang w:val="en-GB"/>
        </w:rPr>
      </w:pPr>
      <w:r w:rsidRPr="00B32111">
        <w:rPr>
          <w:rFonts w:ascii="Arial Narrow" w:hAnsi="Arial Narrow"/>
          <w:lang w:val="en-GB"/>
        </w:rPr>
        <w:t xml:space="preserve">Would your HH benefit from livelihoods assistance? </w:t>
      </w:r>
    </w:p>
    <w:p w14:paraId="4B1C6330" w14:textId="77777777" w:rsidR="00477E13" w:rsidRPr="00401161" w:rsidRDefault="00477E13" w:rsidP="00477E13">
      <w:pPr>
        <w:pStyle w:val="NoSpacing"/>
        <w:numPr>
          <w:ilvl w:val="0"/>
          <w:numId w:val="30"/>
        </w:numPr>
        <w:spacing w:after="0" w:line="240" w:lineRule="auto"/>
        <w:ind w:left="1080"/>
        <w:rPr>
          <w:rFonts w:ascii="Arial Narrow" w:hAnsi="Arial Narrow"/>
        </w:rPr>
      </w:pPr>
      <w:r w:rsidRPr="00401161">
        <w:rPr>
          <w:rFonts w:ascii="Arial Narrow" w:hAnsi="Arial Narrow"/>
        </w:rPr>
        <w:t>What type of assistance?</w:t>
      </w:r>
    </w:p>
    <w:p w14:paraId="1B1607F9" w14:textId="77777777" w:rsidR="00477E13" w:rsidRPr="00401161" w:rsidRDefault="00477E13" w:rsidP="00477E13">
      <w:pPr>
        <w:pStyle w:val="NoSpacing"/>
        <w:rPr>
          <w:rFonts w:ascii="Arial Narrow" w:hAnsi="Arial Narrow"/>
        </w:rPr>
      </w:pPr>
    </w:p>
    <w:p w14:paraId="373CA5A3" w14:textId="77777777" w:rsidR="00477E13" w:rsidRPr="00E126C8" w:rsidRDefault="00477E13" w:rsidP="00477E13">
      <w:pPr>
        <w:pStyle w:val="NoSpacing"/>
        <w:numPr>
          <w:ilvl w:val="0"/>
          <w:numId w:val="24"/>
        </w:numPr>
        <w:spacing w:after="0" w:line="240" w:lineRule="auto"/>
        <w:rPr>
          <w:rFonts w:ascii="Arial Narrow" w:hAnsi="Arial Narrow"/>
          <w:b/>
        </w:rPr>
      </w:pPr>
      <w:r w:rsidRPr="00E126C8">
        <w:rPr>
          <w:rFonts w:ascii="Arial Narrow" w:hAnsi="Arial Narrow"/>
          <w:b/>
        </w:rPr>
        <w:t xml:space="preserve">Protection </w:t>
      </w:r>
    </w:p>
    <w:p w14:paraId="2CAB3150"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Do members of your HH need to pass a GCA checkpoint to access services/livelihood opportunities?</w:t>
      </w:r>
    </w:p>
    <w:p w14:paraId="3E8F8E66"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How long is the average waiting time at a GCA checkpoint?</w:t>
      </w:r>
    </w:p>
    <w:p w14:paraId="2456ABB5" w14:textId="77777777" w:rsidR="00477E13" w:rsidRPr="00E126C8" w:rsidRDefault="00477E13" w:rsidP="00477E13">
      <w:pPr>
        <w:pStyle w:val="NoSpacing"/>
        <w:numPr>
          <w:ilvl w:val="0"/>
          <w:numId w:val="31"/>
        </w:numPr>
        <w:spacing w:after="0" w:line="240" w:lineRule="auto"/>
        <w:ind w:left="1080"/>
        <w:rPr>
          <w:rFonts w:ascii="Arial Narrow" w:hAnsi="Arial Narrow"/>
        </w:rPr>
      </w:pPr>
      <w:r w:rsidRPr="00401161">
        <w:rPr>
          <w:rFonts w:ascii="Arial Narrow" w:hAnsi="Arial Narrow"/>
        </w:rPr>
        <w:t>Which services are affected?</w:t>
      </w:r>
    </w:p>
    <w:p w14:paraId="2C0611A0"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Has any HH member experienced harassment or intimidation at a GCA checkpoint?</w:t>
      </w:r>
    </w:p>
    <w:p w14:paraId="7FDEFCEA"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Is this HH caring for unrelated minors under the age of 16?</w:t>
      </w:r>
    </w:p>
    <w:p w14:paraId="28999C63" w14:textId="77777777" w:rsidR="00477E13" w:rsidRPr="00401161" w:rsidRDefault="00477E13" w:rsidP="00477E13">
      <w:pPr>
        <w:pStyle w:val="NoSpacing"/>
        <w:numPr>
          <w:ilvl w:val="0"/>
          <w:numId w:val="31"/>
        </w:numPr>
        <w:spacing w:after="0" w:line="240" w:lineRule="auto"/>
        <w:ind w:left="1080"/>
        <w:rPr>
          <w:rFonts w:ascii="Arial Narrow" w:hAnsi="Arial Narrow"/>
        </w:rPr>
      </w:pPr>
      <w:r w:rsidRPr="00401161">
        <w:rPr>
          <w:rFonts w:ascii="Arial Narrow" w:hAnsi="Arial Narrow"/>
        </w:rPr>
        <w:t>How many boys under 16?</w:t>
      </w:r>
    </w:p>
    <w:p w14:paraId="281153B7" w14:textId="77777777" w:rsidR="00477E13" w:rsidRPr="00401161" w:rsidRDefault="00477E13" w:rsidP="00477E13">
      <w:pPr>
        <w:pStyle w:val="NoSpacing"/>
        <w:numPr>
          <w:ilvl w:val="0"/>
          <w:numId w:val="31"/>
        </w:numPr>
        <w:spacing w:after="0" w:line="240" w:lineRule="auto"/>
        <w:ind w:left="1080"/>
        <w:rPr>
          <w:rFonts w:ascii="Arial Narrow" w:hAnsi="Arial Narrow"/>
        </w:rPr>
      </w:pPr>
      <w:r w:rsidRPr="00401161">
        <w:rPr>
          <w:rFonts w:ascii="Arial Narrow" w:hAnsi="Arial Narrow"/>
        </w:rPr>
        <w:t>How many girls under 16?</w:t>
      </w:r>
    </w:p>
    <w:p w14:paraId="3BC54D7A"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How many pregnant women are in this HH?</w:t>
      </w:r>
    </w:p>
    <w:p w14:paraId="1B3A0B6D"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How many lactating women are in this HH?</w:t>
      </w:r>
    </w:p>
    <w:p w14:paraId="1CD520BA"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Have you seen mines/ERW in this community?</w:t>
      </w:r>
    </w:p>
    <w:p w14:paraId="37554807"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Where have you seen mines/ERW in this community?</w:t>
      </w:r>
    </w:p>
    <w:p w14:paraId="5DB900D2"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If you saw a mine/ERW, who would you report it to?</w:t>
      </w:r>
    </w:p>
    <w:p w14:paraId="1D614EAF"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What are the top 3 most serious physical security concerns for your HH?</w:t>
      </w:r>
    </w:p>
    <w:p w14:paraId="3914539C"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Since August 2016, how have your HH's feelings about safety changed?</w:t>
      </w:r>
    </w:p>
    <w:p w14:paraId="5BD85ED0"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How many members of your HH are missing documentation?</w:t>
      </w:r>
    </w:p>
    <w:p w14:paraId="16BA34EC"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If one or more members are missing documents, what documents are they missing?</w:t>
      </w:r>
    </w:p>
    <w:p w14:paraId="008CEFAB"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Why are the documents missing?</w:t>
      </w:r>
    </w:p>
    <w:p w14:paraId="39D333DC"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Does anyone in your HH require legal assistance?</w:t>
      </w:r>
    </w:p>
    <w:p w14:paraId="7679565D"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Has anyone in your HH received humanitarian assistance in 2017?</w:t>
      </w:r>
    </w:p>
    <w:p w14:paraId="27F3121E"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If yes, what type(s)?</w:t>
      </w:r>
    </w:p>
    <w:p w14:paraId="330AC4C4"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If yes, was there a complaint system that could be used to give feedback if necessary?</w:t>
      </w:r>
    </w:p>
    <w:p w14:paraId="3F2B7210"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If yes, was your HH consulted about your needs and preferences before the aid was distributed?</w:t>
      </w:r>
    </w:p>
    <w:p w14:paraId="00C3A802"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Are you satisfied with the humanitarian assistance you have received in 2017?</w:t>
      </w:r>
    </w:p>
    <w:p w14:paraId="6D11002F"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If not satisfied or partially satisfied, why were you not satisfied with the assistance received in 2017?</w:t>
      </w:r>
    </w:p>
    <w:p w14:paraId="4040F267"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Are you satisfied with the information you are receiving about the response?</w:t>
      </w:r>
    </w:p>
    <w:p w14:paraId="16A02B05"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Do you know where to feedback/complain if you have any problems with the response?</w:t>
      </w:r>
    </w:p>
    <w:p w14:paraId="199F0AE0" w14:textId="77777777" w:rsidR="00477E13" w:rsidRPr="00B32111" w:rsidRDefault="00477E13" w:rsidP="00477E13">
      <w:pPr>
        <w:pStyle w:val="NoSpacing"/>
        <w:numPr>
          <w:ilvl w:val="0"/>
          <w:numId w:val="31"/>
        </w:numPr>
        <w:spacing w:after="0" w:line="240" w:lineRule="auto"/>
        <w:ind w:left="1080"/>
        <w:rPr>
          <w:rFonts w:ascii="Arial Narrow" w:hAnsi="Arial Narrow"/>
          <w:lang w:val="en-GB"/>
        </w:rPr>
      </w:pPr>
      <w:r w:rsidRPr="00B32111">
        <w:rPr>
          <w:rFonts w:ascii="Arial Narrow" w:hAnsi="Arial Narrow"/>
          <w:lang w:val="en-GB"/>
        </w:rPr>
        <w:t>Do you feel you have been asked about what the response should look like?</w:t>
      </w:r>
    </w:p>
    <w:p w14:paraId="057105BA" w14:textId="77777777" w:rsidR="00477E13" w:rsidRPr="00B32111" w:rsidRDefault="00477E13" w:rsidP="00477E13">
      <w:pPr>
        <w:pStyle w:val="NoSpacing"/>
        <w:rPr>
          <w:rFonts w:ascii="Arial Narrow" w:hAnsi="Arial Narrow"/>
          <w:lang w:val="en-GB"/>
        </w:rPr>
      </w:pPr>
      <w:r w:rsidRPr="00B32111">
        <w:rPr>
          <w:rFonts w:ascii="Arial Narrow" w:hAnsi="Arial Narrow"/>
          <w:lang w:val="en-GB"/>
        </w:rPr>
        <w:t xml:space="preserve"> </w:t>
      </w:r>
    </w:p>
    <w:p w14:paraId="5BF55595" w14:textId="77777777" w:rsidR="00477E13" w:rsidRPr="00E126C8" w:rsidRDefault="00477E13" w:rsidP="00477E13">
      <w:pPr>
        <w:pStyle w:val="NoSpacing"/>
        <w:numPr>
          <w:ilvl w:val="0"/>
          <w:numId w:val="24"/>
        </w:numPr>
        <w:spacing w:after="0" w:line="240" w:lineRule="auto"/>
        <w:rPr>
          <w:rFonts w:ascii="Arial Narrow" w:hAnsi="Arial Narrow"/>
          <w:b/>
        </w:rPr>
      </w:pPr>
      <w:r w:rsidRPr="00E126C8">
        <w:rPr>
          <w:rFonts w:ascii="Arial Narrow" w:hAnsi="Arial Narrow"/>
          <w:b/>
        </w:rPr>
        <w:t xml:space="preserve">Health </w:t>
      </w:r>
    </w:p>
    <w:p w14:paraId="6DE12AFD"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 xml:space="preserve">Does anyone in your HH have a chronic illness? </w:t>
      </w:r>
    </w:p>
    <w:p w14:paraId="723B2165"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How many HH members have a chronic illness?</w:t>
      </w:r>
    </w:p>
    <w:p w14:paraId="617D18B3"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What is the age of the person with chronic illness?</w:t>
      </w:r>
    </w:p>
    <w:p w14:paraId="1729725B"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What is the gender of the person with chronic illness?</w:t>
      </w:r>
    </w:p>
    <w:p w14:paraId="2C14D30B"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lastRenderedPageBreak/>
        <w:t>Which of these chronic illnesses do HH member have?</w:t>
      </w:r>
    </w:p>
    <w:p w14:paraId="35F11980"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Has anyone in your HH experienced a communicable illness in the past 30 days?</w:t>
      </w:r>
    </w:p>
    <w:p w14:paraId="7D6C086E"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How many HH members had a communicable illness?</w:t>
      </w:r>
    </w:p>
    <w:p w14:paraId="348C685C"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What is the age of the person with communicable illness?</w:t>
      </w:r>
    </w:p>
    <w:p w14:paraId="098C69C4"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What is the gender of the person with communicable illness?</w:t>
      </w:r>
    </w:p>
    <w:p w14:paraId="6AC23D99"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Which of these communicable illnesses has/had HH member?</w:t>
      </w:r>
    </w:p>
    <w:p w14:paraId="38C1F5AB"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Approximately how far is it to the nearest functional primary healthcare centre?</w:t>
      </w:r>
    </w:p>
    <w:p w14:paraId="03FA67DB"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Approximately how far is it to the nearest functional government multi-speciality hospital?</w:t>
      </w:r>
    </w:p>
    <w:p w14:paraId="386F0205"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Approxiamtely how far is it to the nearest functional private clinic?</w:t>
      </w:r>
    </w:p>
    <w:p w14:paraId="15AD3BE8"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Approximately how far is it to the nearest functional private multi-speciality hospital?</w:t>
      </w:r>
    </w:p>
    <w:p w14:paraId="31DFEEB3"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Please indicate which of these types of specialist care are available</w:t>
      </w:r>
    </w:p>
    <w:p w14:paraId="76D52470"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Have any members of your HH experienced difficulties in accessing healthcare in 2017?</w:t>
      </w:r>
    </w:p>
    <w:p w14:paraId="69E3CD9A"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If yes, what difficulties did they/ do they experience?</w:t>
      </w:r>
    </w:p>
    <w:p w14:paraId="635382F5" w14:textId="77777777" w:rsidR="00477E13" w:rsidRPr="00B32111" w:rsidRDefault="00477E13" w:rsidP="00477E13">
      <w:pPr>
        <w:pStyle w:val="NoSpacing"/>
        <w:numPr>
          <w:ilvl w:val="0"/>
          <w:numId w:val="32"/>
        </w:numPr>
        <w:spacing w:after="0" w:line="240" w:lineRule="auto"/>
        <w:ind w:left="1080"/>
        <w:rPr>
          <w:rFonts w:ascii="Arial Narrow" w:hAnsi="Arial Narrow"/>
          <w:lang w:val="en-GB"/>
        </w:rPr>
      </w:pPr>
      <w:r w:rsidRPr="00B32111">
        <w:rPr>
          <w:rFonts w:ascii="Arial Narrow" w:hAnsi="Arial Narrow"/>
          <w:lang w:val="en-GB"/>
        </w:rPr>
        <w:t>If your HH members needed psychosocial support, would they be able to access PSS services?</w:t>
      </w:r>
    </w:p>
    <w:p w14:paraId="0FEC5368" w14:textId="77777777" w:rsidR="00477E13" w:rsidRDefault="00477E13" w:rsidP="00D40569">
      <w:pPr>
        <w:spacing w:after="0" w:line="240" w:lineRule="auto"/>
        <w:jc w:val="left"/>
        <w:rPr>
          <w:lang w:eastAsia="fr-FR"/>
        </w:rPr>
      </w:pPr>
    </w:p>
    <w:p w14:paraId="634CF839" w14:textId="77777777" w:rsidR="00477E13" w:rsidRDefault="00477E13" w:rsidP="005D7286">
      <w:pPr>
        <w:pStyle w:val="Sub-HeadingACTEDReport"/>
        <w:jc w:val="left"/>
        <w:rPr>
          <w:lang w:eastAsia="fr-FR"/>
        </w:rPr>
      </w:pPr>
      <w:r>
        <w:rPr>
          <w:lang w:eastAsia="fr-FR"/>
        </w:rPr>
        <w:t>Ennumerator FGD Questionnaire</w:t>
      </w:r>
    </w:p>
    <w:p w14:paraId="37373660" w14:textId="07FC0A83" w:rsidR="00477E13" w:rsidRPr="005D7286" w:rsidRDefault="00477E13" w:rsidP="005D7286">
      <w:pPr>
        <w:pStyle w:val="Paragraphe"/>
        <w:numPr>
          <w:ilvl w:val="0"/>
          <w:numId w:val="40"/>
        </w:numPr>
        <w:rPr>
          <w:lang w:eastAsia="fr-FR"/>
        </w:rPr>
      </w:pPr>
      <w:r w:rsidRPr="005D7286">
        <w:rPr>
          <w:b/>
          <w:lang w:eastAsia="fr-FR"/>
        </w:rPr>
        <w:t>SETTLEMENT INTRODUCTION</w:t>
      </w:r>
    </w:p>
    <w:p w14:paraId="5C2DD851" w14:textId="140BE9CD" w:rsidR="00477E13" w:rsidRDefault="00477E13" w:rsidP="005D7286">
      <w:pPr>
        <w:pStyle w:val="Paragraphe"/>
        <w:numPr>
          <w:ilvl w:val="0"/>
          <w:numId w:val="39"/>
        </w:numPr>
        <w:rPr>
          <w:lang w:eastAsia="fr-FR"/>
        </w:rPr>
      </w:pPr>
      <w:r>
        <w:rPr>
          <w:lang w:eastAsia="fr-FR"/>
        </w:rPr>
        <w:t>Provide us, please, with brief introduction of the settlement according to your perception.</w:t>
      </w:r>
    </w:p>
    <w:p w14:paraId="65D0744A" w14:textId="65F49F64" w:rsidR="00477E13" w:rsidRDefault="00477E13" w:rsidP="005D7286">
      <w:pPr>
        <w:pStyle w:val="Paragraphe"/>
        <w:numPr>
          <w:ilvl w:val="0"/>
          <w:numId w:val="39"/>
        </w:numPr>
        <w:rPr>
          <w:lang w:eastAsia="fr-FR"/>
        </w:rPr>
      </w:pPr>
      <w:r>
        <w:rPr>
          <w:lang w:eastAsia="fr-FR"/>
        </w:rPr>
        <w:t>Is it small or big? Is the majority of population elderly or there are a lot of kids? Is the atmosphere depressive or positive? Other facts about the settlement?</w:t>
      </w:r>
    </w:p>
    <w:p w14:paraId="090A250F" w14:textId="28151F09" w:rsidR="00477E13" w:rsidRDefault="00477E13" w:rsidP="005D7286">
      <w:pPr>
        <w:pStyle w:val="Paragraphe"/>
        <w:numPr>
          <w:ilvl w:val="0"/>
          <w:numId w:val="39"/>
        </w:numPr>
        <w:rPr>
          <w:lang w:eastAsia="fr-FR"/>
        </w:rPr>
      </w:pPr>
      <w:r>
        <w:rPr>
          <w:lang w:eastAsia="fr-FR"/>
        </w:rPr>
        <w:t>You have already visited this settlement during ABA data collection. How is your impression, has anything changed since then?</w:t>
      </w:r>
    </w:p>
    <w:p w14:paraId="653C72AF" w14:textId="4D5473A3" w:rsidR="00477E13" w:rsidRDefault="00477E13" w:rsidP="005D7286">
      <w:pPr>
        <w:pStyle w:val="Paragraphe"/>
        <w:numPr>
          <w:ilvl w:val="0"/>
          <w:numId w:val="39"/>
        </w:numPr>
        <w:rPr>
          <w:lang w:eastAsia="fr-FR"/>
        </w:rPr>
      </w:pPr>
      <w:r>
        <w:rPr>
          <w:lang w:eastAsia="fr-FR"/>
        </w:rPr>
        <w:t>If enumerators couldn’t visit the settlement. Why couldn’t you enter the settlement? Did it happen because of military or other reasons?</w:t>
      </w:r>
    </w:p>
    <w:p w14:paraId="783F875E" w14:textId="77777777" w:rsidR="00477E13" w:rsidRDefault="00477E13" w:rsidP="005D7286">
      <w:pPr>
        <w:pStyle w:val="Paragraphe"/>
        <w:rPr>
          <w:lang w:eastAsia="fr-FR"/>
        </w:rPr>
      </w:pPr>
    </w:p>
    <w:p w14:paraId="5B08934A" w14:textId="45A35F70" w:rsidR="00477E13" w:rsidRPr="005D7286" w:rsidRDefault="00477E13" w:rsidP="005D7286">
      <w:pPr>
        <w:pStyle w:val="Paragraphe"/>
        <w:numPr>
          <w:ilvl w:val="0"/>
          <w:numId w:val="40"/>
        </w:numPr>
        <w:rPr>
          <w:lang w:eastAsia="fr-FR"/>
        </w:rPr>
      </w:pPr>
      <w:r w:rsidRPr="005D7286">
        <w:rPr>
          <w:b/>
          <w:lang w:eastAsia="fr-FR"/>
        </w:rPr>
        <w:t>DATA COLLECTION PROCESS</w:t>
      </w:r>
    </w:p>
    <w:p w14:paraId="7307776A" w14:textId="0F4864C7" w:rsidR="00477E13" w:rsidRDefault="00477E13" w:rsidP="005D7286">
      <w:pPr>
        <w:pStyle w:val="Paragraphe"/>
        <w:numPr>
          <w:ilvl w:val="0"/>
          <w:numId w:val="38"/>
        </w:numPr>
        <w:rPr>
          <w:lang w:eastAsia="fr-FR"/>
        </w:rPr>
      </w:pPr>
      <w:r>
        <w:rPr>
          <w:lang w:eastAsia="fr-FR"/>
        </w:rPr>
        <w:t>Have you managed to conduct required number of interviews? If not, why?</w:t>
      </w:r>
    </w:p>
    <w:p w14:paraId="007D0F2E" w14:textId="674ED6EB" w:rsidR="00477E13" w:rsidRDefault="00477E13" w:rsidP="005D7286">
      <w:pPr>
        <w:pStyle w:val="Paragraphe"/>
        <w:numPr>
          <w:ilvl w:val="0"/>
          <w:numId w:val="38"/>
        </w:numPr>
        <w:rPr>
          <w:lang w:eastAsia="fr-FR"/>
        </w:rPr>
      </w:pPr>
      <w:r>
        <w:rPr>
          <w:lang w:eastAsia="fr-FR"/>
        </w:rPr>
        <w:t>How did people behave before and during the interview?</w:t>
      </w:r>
    </w:p>
    <w:p w14:paraId="58BBF9F4" w14:textId="77777777" w:rsidR="00477E13" w:rsidRDefault="00477E13" w:rsidP="005D7286">
      <w:pPr>
        <w:pStyle w:val="Paragraphe"/>
        <w:numPr>
          <w:ilvl w:val="0"/>
          <w:numId w:val="38"/>
        </w:numPr>
        <w:rPr>
          <w:lang w:eastAsia="fr-FR"/>
        </w:rPr>
      </w:pPr>
      <w:r>
        <w:rPr>
          <w:lang w:eastAsia="fr-FR"/>
        </w:rPr>
        <w:t>How much time did you spend to find a respondent?</w:t>
      </w:r>
    </w:p>
    <w:p w14:paraId="3E70DFDB" w14:textId="77777777" w:rsidR="00477E13" w:rsidRDefault="00477E13" w:rsidP="005D7286">
      <w:pPr>
        <w:pStyle w:val="Paragraphe"/>
        <w:numPr>
          <w:ilvl w:val="0"/>
          <w:numId w:val="38"/>
        </w:numPr>
        <w:rPr>
          <w:lang w:eastAsia="fr-FR"/>
        </w:rPr>
      </w:pPr>
      <w:r>
        <w:rPr>
          <w:lang w:eastAsia="fr-FR"/>
        </w:rPr>
        <w:t>"Were people friendly? Did they agree to answer all questions?</w:t>
      </w:r>
    </w:p>
    <w:p w14:paraId="0B48AE2D" w14:textId="5697F127" w:rsidR="00477E13" w:rsidRDefault="00477E13" w:rsidP="005D7286">
      <w:pPr>
        <w:pStyle w:val="Paragraphe"/>
        <w:numPr>
          <w:ilvl w:val="1"/>
          <w:numId w:val="38"/>
        </w:numPr>
        <w:rPr>
          <w:lang w:eastAsia="fr-FR"/>
        </w:rPr>
      </w:pPr>
      <w:r>
        <w:rPr>
          <w:lang w:eastAsia="fr-FR"/>
        </w:rPr>
        <w:t>If not, which questions were the most sensitive for them?"</w:t>
      </w:r>
    </w:p>
    <w:p w14:paraId="7E4EB11C" w14:textId="2DBAD69E" w:rsidR="00477E13" w:rsidRDefault="00477E13" w:rsidP="005D7286">
      <w:pPr>
        <w:pStyle w:val="Paragraphe"/>
        <w:numPr>
          <w:ilvl w:val="0"/>
          <w:numId w:val="38"/>
        </w:numPr>
        <w:rPr>
          <w:lang w:eastAsia="fr-FR"/>
        </w:rPr>
      </w:pPr>
      <w:r>
        <w:rPr>
          <w:lang w:eastAsia="fr-FR"/>
        </w:rPr>
        <w:t>Which questions were confusing for the respondents? For which questions responses might be treated as incomplete?</w:t>
      </w:r>
    </w:p>
    <w:p w14:paraId="56892EEA" w14:textId="77777777" w:rsidR="00477E13" w:rsidRDefault="00477E13" w:rsidP="005D7286">
      <w:pPr>
        <w:pStyle w:val="Paragraphe"/>
        <w:rPr>
          <w:lang w:eastAsia="fr-FR"/>
        </w:rPr>
      </w:pPr>
    </w:p>
    <w:p w14:paraId="2BED8B4A" w14:textId="459B3BAA" w:rsidR="00477E13" w:rsidRPr="005D7286" w:rsidRDefault="00477E13" w:rsidP="005D7286">
      <w:pPr>
        <w:pStyle w:val="Paragraphe"/>
        <w:numPr>
          <w:ilvl w:val="0"/>
          <w:numId w:val="40"/>
        </w:numPr>
        <w:rPr>
          <w:lang w:eastAsia="fr-FR"/>
        </w:rPr>
      </w:pPr>
      <w:r w:rsidRPr="005D7286">
        <w:rPr>
          <w:b/>
          <w:lang w:eastAsia="fr-FR"/>
        </w:rPr>
        <w:t>SECURITY</w:t>
      </w:r>
    </w:p>
    <w:p w14:paraId="53056322" w14:textId="03C74CE6" w:rsidR="00477E13" w:rsidRDefault="00477E13" w:rsidP="005D7286">
      <w:pPr>
        <w:pStyle w:val="Paragraphe"/>
        <w:numPr>
          <w:ilvl w:val="0"/>
          <w:numId w:val="37"/>
        </w:numPr>
        <w:rPr>
          <w:lang w:eastAsia="fr-FR"/>
        </w:rPr>
      </w:pPr>
      <w:r>
        <w:rPr>
          <w:lang w:eastAsia="fr-FR"/>
        </w:rPr>
        <w:t>What is the situation in terms of security in the settlement?</w:t>
      </w:r>
    </w:p>
    <w:p w14:paraId="10B8F39C" w14:textId="77777777" w:rsidR="00477E13" w:rsidRDefault="00477E13" w:rsidP="005D7286">
      <w:pPr>
        <w:pStyle w:val="Paragraphe"/>
        <w:numPr>
          <w:ilvl w:val="0"/>
          <w:numId w:val="37"/>
        </w:numPr>
        <w:rPr>
          <w:lang w:eastAsia="fr-FR"/>
        </w:rPr>
      </w:pPr>
      <w:r>
        <w:rPr>
          <w:lang w:eastAsia="fr-FR"/>
        </w:rPr>
        <w:t>Have you heard the sound of shelling?</w:t>
      </w:r>
    </w:p>
    <w:p w14:paraId="22665C80" w14:textId="77777777" w:rsidR="00477E13" w:rsidRDefault="00477E13" w:rsidP="005D7286">
      <w:pPr>
        <w:pStyle w:val="Paragraphe"/>
        <w:numPr>
          <w:ilvl w:val="0"/>
          <w:numId w:val="37"/>
        </w:numPr>
        <w:rPr>
          <w:lang w:eastAsia="fr-FR"/>
        </w:rPr>
      </w:pPr>
      <w:r>
        <w:rPr>
          <w:lang w:eastAsia="fr-FR"/>
        </w:rPr>
        <w:t>Have you seen military or any military vehicles in the settlement?</w:t>
      </w:r>
    </w:p>
    <w:p w14:paraId="4BF75026" w14:textId="77777777" w:rsidR="00477E13" w:rsidRDefault="00477E13" w:rsidP="005D7286">
      <w:pPr>
        <w:pStyle w:val="Paragraphe"/>
        <w:numPr>
          <w:ilvl w:val="0"/>
          <w:numId w:val="37"/>
        </w:numPr>
        <w:rPr>
          <w:lang w:eastAsia="fr-FR"/>
        </w:rPr>
      </w:pPr>
      <w:r>
        <w:rPr>
          <w:lang w:eastAsia="fr-FR"/>
        </w:rPr>
        <w:t>Have you seen any exploaded of unexploaded landmines / other EWR?</w:t>
      </w:r>
    </w:p>
    <w:p w14:paraId="69CA9DBD" w14:textId="0FDDC4B6" w:rsidR="00477E13" w:rsidRDefault="00477E13" w:rsidP="005D7286">
      <w:pPr>
        <w:pStyle w:val="Paragraphe"/>
        <w:numPr>
          <w:ilvl w:val="0"/>
          <w:numId w:val="37"/>
        </w:numPr>
        <w:rPr>
          <w:lang w:eastAsia="fr-FR"/>
        </w:rPr>
      </w:pPr>
      <w:r>
        <w:rPr>
          <w:lang w:eastAsia="fr-FR"/>
        </w:rPr>
        <w:t>How did you feel being there?</w:t>
      </w:r>
    </w:p>
    <w:p w14:paraId="1D1256FF" w14:textId="49D03396" w:rsidR="00477E13" w:rsidRDefault="00477E13" w:rsidP="005D7286">
      <w:pPr>
        <w:pStyle w:val="Paragraphe"/>
        <w:numPr>
          <w:ilvl w:val="0"/>
          <w:numId w:val="37"/>
        </w:numPr>
        <w:rPr>
          <w:lang w:eastAsia="fr-FR"/>
        </w:rPr>
      </w:pPr>
      <w:r>
        <w:rPr>
          <w:lang w:eastAsia="fr-FR"/>
        </w:rPr>
        <w:t>You have already visited this settlement during ABA data collection. How is your impression, has anything changed since then?</w:t>
      </w:r>
    </w:p>
    <w:p w14:paraId="63A0275C" w14:textId="5357E78B" w:rsidR="00477E13" w:rsidRDefault="00477E13" w:rsidP="005D7286">
      <w:pPr>
        <w:pStyle w:val="Paragraphe"/>
        <w:numPr>
          <w:ilvl w:val="0"/>
          <w:numId w:val="37"/>
        </w:numPr>
        <w:rPr>
          <w:lang w:eastAsia="fr-FR"/>
        </w:rPr>
      </w:pPr>
      <w:r>
        <w:rPr>
          <w:lang w:eastAsia="fr-FR"/>
        </w:rPr>
        <w:t>Are there any comments from population regarding security situation in the settlement?</w:t>
      </w:r>
    </w:p>
    <w:p w14:paraId="1212F381" w14:textId="6E5AA878" w:rsidR="00477E13" w:rsidRDefault="00477E13" w:rsidP="005D7286">
      <w:pPr>
        <w:pStyle w:val="Paragraphe"/>
        <w:numPr>
          <w:ilvl w:val="0"/>
          <w:numId w:val="37"/>
        </w:numPr>
        <w:rPr>
          <w:lang w:eastAsia="fr-FR"/>
        </w:rPr>
      </w:pPr>
      <w:r>
        <w:rPr>
          <w:lang w:eastAsia="fr-FR"/>
        </w:rPr>
        <w:t>Are there any (personal) stories from respondents regarding security situation, military presence, check points, population casualties, mines, etc.?</w:t>
      </w:r>
    </w:p>
    <w:p w14:paraId="7C1451BC" w14:textId="26FDEFCB" w:rsidR="00477E13" w:rsidRDefault="00477E13" w:rsidP="005D7286">
      <w:pPr>
        <w:pStyle w:val="Paragraphe"/>
        <w:numPr>
          <w:ilvl w:val="0"/>
          <w:numId w:val="37"/>
        </w:numPr>
        <w:rPr>
          <w:lang w:eastAsia="fr-FR"/>
        </w:rPr>
      </w:pPr>
      <w:r>
        <w:rPr>
          <w:lang w:eastAsia="fr-FR"/>
        </w:rPr>
        <w:t>Do you have any other comments concerning security issues?</w:t>
      </w:r>
    </w:p>
    <w:p w14:paraId="125F4AD6" w14:textId="77777777" w:rsidR="00477E13" w:rsidRDefault="00477E13" w:rsidP="005D7286">
      <w:pPr>
        <w:pStyle w:val="Paragraphe"/>
        <w:rPr>
          <w:lang w:eastAsia="fr-FR"/>
        </w:rPr>
      </w:pPr>
    </w:p>
    <w:p w14:paraId="32908A24" w14:textId="21AE87DC" w:rsidR="00477E13" w:rsidRPr="005D7286" w:rsidRDefault="00477E13" w:rsidP="005D7286">
      <w:pPr>
        <w:pStyle w:val="Paragraphe"/>
        <w:numPr>
          <w:ilvl w:val="0"/>
          <w:numId w:val="40"/>
        </w:numPr>
        <w:rPr>
          <w:lang w:eastAsia="fr-FR"/>
        </w:rPr>
      </w:pPr>
      <w:r w:rsidRPr="005D7286">
        <w:rPr>
          <w:b/>
          <w:lang w:eastAsia="fr-FR"/>
        </w:rPr>
        <w:t>SHELTER</w:t>
      </w:r>
    </w:p>
    <w:p w14:paraId="02D38689" w14:textId="3C81CFC6" w:rsidR="00477E13" w:rsidRDefault="00477E13" w:rsidP="005D7286">
      <w:pPr>
        <w:pStyle w:val="Paragraphe"/>
        <w:numPr>
          <w:ilvl w:val="0"/>
          <w:numId w:val="36"/>
        </w:numPr>
        <w:rPr>
          <w:lang w:eastAsia="fr-FR"/>
        </w:rPr>
      </w:pPr>
      <w:r>
        <w:rPr>
          <w:lang w:eastAsia="fr-FR"/>
        </w:rPr>
        <w:lastRenderedPageBreak/>
        <w:t>Have you seen destroyed/damaged buildings in the settlement? Are there a lot of such buildings? Are they destroyed as result of the conflict?</w:t>
      </w:r>
    </w:p>
    <w:p w14:paraId="07DCD578" w14:textId="5B0CA4D6" w:rsidR="00477E13" w:rsidRDefault="00477E13" w:rsidP="005D7286">
      <w:pPr>
        <w:pStyle w:val="Paragraphe"/>
        <w:numPr>
          <w:ilvl w:val="0"/>
          <w:numId w:val="36"/>
        </w:numPr>
        <w:rPr>
          <w:lang w:eastAsia="fr-FR"/>
        </w:rPr>
      </w:pPr>
      <w:r>
        <w:rPr>
          <w:lang w:eastAsia="fr-FR"/>
        </w:rPr>
        <w:t>Have you seen repaired buildings in the settlement?</w:t>
      </w:r>
    </w:p>
    <w:p w14:paraId="3DF609B4" w14:textId="0F1C91A4" w:rsidR="00477E13" w:rsidRDefault="00477E13" w:rsidP="005D7286">
      <w:pPr>
        <w:pStyle w:val="Paragraphe"/>
        <w:numPr>
          <w:ilvl w:val="0"/>
          <w:numId w:val="36"/>
        </w:numPr>
        <w:rPr>
          <w:lang w:eastAsia="fr-FR"/>
        </w:rPr>
      </w:pPr>
      <w:r>
        <w:rPr>
          <w:lang w:eastAsia="fr-FR"/>
        </w:rPr>
        <w:t>Is there any assistance in shelter repair from NGOs? Which ones and from whom?</w:t>
      </w:r>
    </w:p>
    <w:p w14:paraId="22DF1633" w14:textId="560C09A2" w:rsidR="00477E13" w:rsidRDefault="00477E13" w:rsidP="005D7286">
      <w:pPr>
        <w:pStyle w:val="Paragraphe"/>
        <w:numPr>
          <w:ilvl w:val="0"/>
          <w:numId w:val="36"/>
        </w:numPr>
        <w:rPr>
          <w:lang w:eastAsia="fr-FR"/>
        </w:rPr>
      </w:pPr>
      <w:r>
        <w:rPr>
          <w:lang w:eastAsia="fr-FR"/>
        </w:rPr>
        <w:t>You have already visited this settlement during ABA data collection. How is your impression, has anything changed since then?</w:t>
      </w:r>
    </w:p>
    <w:p w14:paraId="63636895" w14:textId="26DA6984" w:rsidR="00477E13" w:rsidRDefault="00477E13" w:rsidP="005D7286">
      <w:pPr>
        <w:pStyle w:val="Paragraphe"/>
        <w:numPr>
          <w:ilvl w:val="0"/>
          <w:numId w:val="36"/>
        </w:numPr>
        <w:rPr>
          <w:lang w:eastAsia="fr-FR"/>
        </w:rPr>
      </w:pPr>
      <w:r>
        <w:rPr>
          <w:lang w:eastAsia="fr-FR"/>
        </w:rPr>
        <w:t>Do you have any other comments concerning shelter issues?</w:t>
      </w:r>
    </w:p>
    <w:p w14:paraId="6609A5C7" w14:textId="77777777" w:rsidR="00477E13" w:rsidRDefault="00477E13" w:rsidP="005D7286">
      <w:pPr>
        <w:pStyle w:val="Paragraphe"/>
        <w:rPr>
          <w:lang w:eastAsia="fr-FR"/>
        </w:rPr>
      </w:pPr>
    </w:p>
    <w:p w14:paraId="77B015F6" w14:textId="0A86E9E9" w:rsidR="00477E13" w:rsidRPr="005D7286" w:rsidRDefault="00477E13" w:rsidP="005D7286">
      <w:pPr>
        <w:pStyle w:val="Paragraphe"/>
        <w:numPr>
          <w:ilvl w:val="0"/>
          <w:numId w:val="40"/>
        </w:numPr>
        <w:rPr>
          <w:lang w:eastAsia="fr-FR"/>
        </w:rPr>
      </w:pPr>
      <w:r w:rsidRPr="005D7286">
        <w:rPr>
          <w:b/>
          <w:lang w:eastAsia="fr-FR"/>
        </w:rPr>
        <w:t>INFRASTRUCTURE</w:t>
      </w:r>
    </w:p>
    <w:p w14:paraId="3947658B" w14:textId="231D85B3" w:rsidR="00477E13" w:rsidRDefault="00477E13" w:rsidP="005D7286">
      <w:pPr>
        <w:pStyle w:val="Paragraphe"/>
        <w:numPr>
          <w:ilvl w:val="0"/>
          <w:numId w:val="35"/>
        </w:numPr>
        <w:rPr>
          <w:lang w:eastAsia="fr-FR"/>
        </w:rPr>
      </w:pPr>
      <w:r>
        <w:rPr>
          <w:lang w:eastAsia="fr-FR"/>
        </w:rPr>
        <w:t>What is the quality of roads to the settlement and inside the settlement?</w:t>
      </w:r>
    </w:p>
    <w:p w14:paraId="030F63FC" w14:textId="3E9EE058" w:rsidR="00477E13" w:rsidRDefault="00477E13" w:rsidP="005D7286">
      <w:pPr>
        <w:pStyle w:val="Paragraphe"/>
        <w:numPr>
          <w:ilvl w:val="0"/>
          <w:numId w:val="35"/>
        </w:numPr>
        <w:rPr>
          <w:lang w:eastAsia="fr-FR"/>
        </w:rPr>
      </w:pPr>
      <w:r>
        <w:rPr>
          <w:lang w:eastAsia="fr-FR"/>
        </w:rPr>
        <w:t>What is the situation with transport inside the settlement and to the nearest bigger settlements?</w:t>
      </w:r>
    </w:p>
    <w:p w14:paraId="007B6FE6" w14:textId="77777777" w:rsidR="00477E13" w:rsidRDefault="00477E13" w:rsidP="005D7286">
      <w:pPr>
        <w:pStyle w:val="Paragraphe"/>
        <w:numPr>
          <w:ilvl w:val="0"/>
          <w:numId w:val="35"/>
        </w:numPr>
        <w:rPr>
          <w:lang w:eastAsia="fr-FR"/>
        </w:rPr>
      </w:pPr>
      <w:r>
        <w:rPr>
          <w:lang w:eastAsia="fr-FR"/>
        </w:rPr>
        <w:t>What is the main transport people use to go out of the settlement?</w:t>
      </w:r>
    </w:p>
    <w:p w14:paraId="1A808AA0" w14:textId="77777777" w:rsidR="00477E13" w:rsidRDefault="00477E13" w:rsidP="005D7286">
      <w:pPr>
        <w:pStyle w:val="Paragraphe"/>
        <w:numPr>
          <w:ilvl w:val="0"/>
          <w:numId w:val="35"/>
        </w:numPr>
        <w:rPr>
          <w:lang w:eastAsia="fr-FR"/>
        </w:rPr>
      </w:pPr>
      <w:r>
        <w:rPr>
          <w:lang w:eastAsia="fr-FR"/>
        </w:rPr>
        <w:t>Is there any public transport available? To which settlements does it run?</w:t>
      </w:r>
    </w:p>
    <w:p w14:paraId="5052CBD9" w14:textId="77777777" w:rsidR="00477E13" w:rsidRDefault="00477E13" w:rsidP="005D7286">
      <w:pPr>
        <w:pStyle w:val="Paragraphe"/>
        <w:numPr>
          <w:ilvl w:val="0"/>
          <w:numId w:val="35"/>
        </w:numPr>
        <w:rPr>
          <w:lang w:eastAsia="fr-FR"/>
        </w:rPr>
      </w:pPr>
      <w:r>
        <w:rPr>
          <w:lang w:eastAsia="fr-FR"/>
        </w:rPr>
        <w:t>Is there any alternative transport (e.g. shared private cars)?</w:t>
      </w:r>
    </w:p>
    <w:p w14:paraId="13632599" w14:textId="70117246" w:rsidR="00477E13" w:rsidRDefault="00477E13" w:rsidP="005D7286">
      <w:pPr>
        <w:pStyle w:val="Paragraphe"/>
        <w:numPr>
          <w:ilvl w:val="0"/>
          <w:numId w:val="35"/>
        </w:numPr>
        <w:rPr>
          <w:lang w:eastAsia="fr-FR"/>
        </w:rPr>
      </w:pPr>
      <w:r>
        <w:rPr>
          <w:lang w:eastAsia="fr-FR"/>
        </w:rPr>
        <w:t>What is the situation with water, gas, heating, electricity supply in the settlement?</w:t>
      </w:r>
    </w:p>
    <w:p w14:paraId="5DA61B7F" w14:textId="6859CD41" w:rsidR="00477E13" w:rsidRDefault="00477E13" w:rsidP="005D7286">
      <w:pPr>
        <w:pStyle w:val="Paragraphe"/>
        <w:numPr>
          <w:ilvl w:val="0"/>
          <w:numId w:val="35"/>
        </w:numPr>
        <w:rPr>
          <w:lang w:eastAsia="fr-FR"/>
        </w:rPr>
      </w:pPr>
      <w:r>
        <w:rPr>
          <w:lang w:eastAsia="fr-FR"/>
        </w:rPr>
        <w:t>In your opinion, what is the situation with working markets and shops in the settlement?</w:t>
      </w:r>
    </w:p>
    <w:p w14:paraId="4879CAD3" w14:textId="5824311F" w:rsidR="00477E13" w:rsidRDefault="00477E13" w:rsidP="005D7286">
      <w:pPr>
        <w:pStyle w:val="Paragraphe"/>
        <w:numPr>
          <w:ilvl w:val="0"/>
          <w:numId w:val="35"/>
        </w:numPr>
        <w:rPr>
          <w:lang w:eastAsia="fr-FR"/>
        </w:rPr>
      </w:pPr>
      <w:r>
        <w:rPr>
          <w:lang w:eastAsia="fr-FR"/>
        </w:rPr>
        <w:t>What is the situation with employment and employment opportunities in the settlement?</w:t>
      </w:r>
    </w:p>
    <w:p w14:paraId="0366EBE1" w14:textId="7F7D4B6C" w:rsidR="00477E13" w:rsidRDefault="00477E13" w:rsidP="005D7286">
      <w:pPr>
        <w:pStyle w:val="Paragraphe"/>
        <w:numPr>
          <w:ilvl w:val="0"/>
          <w:numId w:val="35"/>
        </w:numPr>
        <w:rPr>
          <w:lang w:eastAsia="fr-FR"/>
        </w:rPr>
      </w:pPr>
      <w:r>
        <w:rPr>
          <w:lang w:eastAsia="fr-FR"/>
        </w:rPr>
        <w:t>You have already visited this settlement during ABA data collection. How is your impression, has anything changed since then?</w:t>
      </w:r>
    </w:p>
    <w:p w14:paraId="1E73C772" w14:textId="04C37449" w:rsidR="00477E13" w:rsidRDefault="00477E13" w:rsidP="005D7286">
      <w:pPr>
        <w:pStyle w:val="Paragraphe"/>
        <w:numPr>
          <w:ilvl w:val="0"/>
          <w:numId w:val="35"/>
        </w:numPr>
        <w:rPr>
          <w:lang w:eastAsia="fr-FR"/>
        </w:rPr>
      </w:pPr>
      <w:r>
        <w:rPr>
          <w:lang w:eastAsia="fr-FR"/>
        </w:rPr>
        <w:t>Do you have any other comments concerning issues connected to infrastructure?</w:t>
      </w:r>
    </w:p>
    <w:p w14:paraId="78E0E709" w14:textId="77777777" w:rsidR="00477E13" w:rsidRDefault="00477E13" w:rsidP="005D7286">
      <w:pPr>
        <w:pStyle w:val="Paragraphe"/>
        <w:rPr>
          <w:lang w:eastAsia="fr-FR"/>
        </w:rPr>
      </w:pPr>
    </w:p>
    <w:p w14:paraId="5AB71670" w14:textId="7C1EA3FF" w:rsidR="00477E13" w:rsidRPr="005D7286" w:rsidRDefault="00477E13" w:rsidP="005D7286">
      <w:pPr>
        <w:pStyle w:val="Paragraphe"/>
        <w:numPr>
          <w:ilvl w:val="0"/>
          <w:numId w:val="40"/>
        </w:numPr>
        <w:rPr>
          <w:lang w:eastAsia="fr-FR"/>
        </w:rPr>
      </w:pPr>
      <w:r w:rsidRPr="005D7286">
        <w:rPr>
          <w:b/>
          <w:lang w:eastAsia="fr-FR"/>
        </w:rPr>
        <w:t>PERSONAL STORIES FROM RESPONDENTS</w:t>
      </w:r>
    </w:p>
    <w:p w14:paraId="3CE49F1A" w14:textId="578066E9" w:rsidR="00477E13" w:rsidRDefault="00477E13" w:rsidP="005D7286">
      <w:pPr>
        <w:pStyle w:val="Paragraphe"/>
        <w:numPr>
          <w:ilvl w:val="2"/>
          <w:numId w:val="34"/>
        </w:numPr>
        <w:ind w:left="720"/>
        <w:rPr>
          <w:lang w:eastAsia="fr-FR"/>
        </w:rPr>
      </w:pPr>
      <w:r>
        <w:rPr>
          <w:lang w:eastAsia="fr-FR"/>
        </w:rPr>
        <w:t>Are there any (personal) stories from respondents?"</w:t>
      </w:r>
    </w:p>
    <w:p w14:paraId="29B88F2C" w14:textId="5B9E200D" w:rsidR="00477E13" w:rsidRDefault="00477E13" w:rsidP="005D7286">
      <w:pPr>
        <w:pStyle w:val="Paragraphe"/>
        <w:numPr>
          <w:ilvl w:val="2"/>
          <w:numId w:val="34"/>
        </w:numPr>
        <w:ind w:left="720"/>
        <w:rPr>
          <w:lang w:eastAsia="fr-FR"/>
        </w:rPr>
      </w:pPr>
      <w:r>
        <w:rPr>
          <w:lang w:eastAsia="fr-FR"/>
        </w:rPr>
        <w:t>What are the biggest concerns and issues of the population in the settlement? (shelling, unemployment, staff reduction on local enterprises, persons are leaving the settlement, insufficient medical care, lack of markets, lack of transport, etc.)?</w:t>
      </w:r>
    </w:p>
    <w:p w14:paraId="285965F3" w14:textId="5C4079BF" w:rsidR="00477E13" w:rsidRDefault="00477E13" w:rsidP="005D7286">
      <w:pPr>
        <w:pStyle w:val="Paragraphe"/>
        <w:numPr>
          <w:ilvl w:val="2"/>
          <w:numId w:val="34"/>
        </w:numPr>
        <w:ind w:left="720"/>
        <w:rPr>
          <w:lang w:eastAsia="fr-FR"/>
        </w:rPr>
      </w:pPr>
      <w:r>
        <w:rPr>
          <w:lang w:eastAsia="fr-FR"/>
        </w:rPr>
        <w:t>How do you think, does the majority of population have sufficient conditions of living? Enough sources for satisfaction of basic needs and access to services?</w:t>
      </w:r>
    </w:p>
    <w:p w14:paraId="08A8E263" w14:textId="308B8B39" w:rsidR="00477E13" w:rsidRDefault="00477E13" w:rsidP="005D7286">
      <w:pPr>
        <w:pStyle w:val="Paragraphe"/>
        <w:numPr>
          <w:ilvl w:val="2"/>
          <w:numId w:val="34"/>
        </w:numPr>
        <w:ind w:left="720"/>
        <w:rPr>
          <w:lang w:eastAsia="fr-FR"/>
        </w:rPr>
      </w:pPr>
      <w:r>
        <w:rPr>
          <w:lang w:eastAsia="fr-FR"/>
        </w:rPr>
        <w:t>You have already visited this settlement during ABA data collection. How is your impression, has anything changed since then?</w:t>
      </w:r>
    </w:p>
    <w:p w14:paraId="2AC0F6B4" w14:textId="5EB97E70" w:rsidR="00B34808" w:rsidRPr="00662CA7" w:rsidRDefault="00477E13" w:rsidP="005D7286">
      <w:pPr>
        <w:pStyle w:val="Paragraphe"/>
        <w:numPr>
          <w:ilvl w:val="2"/>
          <w:numId w:val="34"/>
        </w:numPr>
        <w:ind w:left="720"/>
        <w:rPr>
          <w:lang w:eastAsia="fr-FR"/>
        </w:rPr>
      </w:pPr>
      <w:r>
        <w:rPr>
          <w:lang w:eastAsia="fr-FR"/>
        </w:rPr>
        <w:t>Do you have any other comments?</w:t>
      </w:r>
    </w:p>
    <w:p w14:paraId="47C51DC0" w14:textId="77777777" w:rsidR="00B34808" w:rsidRPr="00DA42CC" w:rsidRDefault="00B34808" w:rsidP="00D40569">
      <w:pPr>
        <w:pStyle w:val="Heading1"/>
      </w:pPr>
      <w:r w:rsidRPr="00DA42CC">
        <w:t>Annex 3 : Dissemination Matrix</w:t>
      </w:r>
    </w:p>
    <w:p w14:paraId="701317BA" w14:textId="77777777" w:rsidR="00B34808" w:rsidRPr="00DA42CC" w:rsidRDefault="00B34808" w:rsidP="00D40569">
      <w:pPr>
        <w:pStyle w:val="Paragraphe"/>
        <w:spacing w:line="240" w:lineRule="auto"/>
        <w:rPr>
          <w:lang w:val="fr-FR"/>
        </w:rPr>
      </w:pPr>
    </w:p>
    <w:tbl>
      <w:tblPr>
        <w:tblStyle w:val="TableGrid"/>
        <w:tblW w:w="0" w:type="auto"/>
        <w:tblLook w:val="04A0" w:firstRow="1" w:lastRow="0" w:firstColumn="1" w:lastColumn="0" w:noHBand="0" w:noVBand="1"/>
      </w:tblPr>
      <w:tblGrid>
        <w:gridCol w:w="4885"/>
        <w:gridCol w:w="4886"/>
      </w:tblGrid>
      <w:tr w:rsidR="00273C94" w14:paraId="65A4088E" w14:textId="77777777" w:rsidTr="00273C94">
        <w:tc>
          <w:tcPr>
            <w:tcW w:w="4885" w:type="dxa"/>
            <w:shd w:val="clear" w:color="auto" w:fill="EE5859" w:themeFill="accent1"/>
          </w:tcPr>
          <w:p w14:paraId="146B28A0" w14:textId="77777777" w:rsidR="00273C94" w:rsidRPr="0000756C" w:rsidRDefault="00273C94" w:rsidP="00273C94">
            <w:pPr>
              <w:rPr>
                <w:b/>
                <w:color w:val="FFFFFF" w:themeColor="background1"/>
                <w:lang w:val="fr-FR" w:eastAsia="fr-FR"/>
              </w:rPr>
            </w:pPr>
            <w:r w:rsidRPr="0000756C">
              <w:rPr>
                <w:b/>
                <w:color w:val="FFFFFF" w:themeColor="background1"/>
              </w:rPr>
              <w:t>Dissemination</w:t>
            </w:r>
            <w:r w:rsidRPr="0000756C">
              <w:rPr>
                <w:b/>
                <w:color w:val="FFFFFF" w:themeColor="background1"/>
                <w:lang w:val="fr-FR" w:eastAsia="fr-FR"/>
              </w:rPr>
              <w:t xml:space="preserve"> Channel</w:t>
            </w:r>
          </w:p>
        </w:tc>
        <w:tc>
          <w:tcPr>
            <w:tcW w:w="4886" w:type="dxa"/>
            <w:shd w:val="clear" w:color="auto" w:fill="EE5859" w:themeFill="accent1"/>
          </w:tcPr>
          <w:p w14:paraId="6E023479" w14:textId="77777777" w:rsidR="00273C94" w:rsidRPr="0000756C" w:rsidRDefault="00273C94" w:rsidP="00273C94">
            <w:pPr>
              <w:rPr>
                <w:b/>
                <w:color w:val="FFFFFF" w:themeColor="background1"/>
                <w:lang w:val="fr-FR" w:eastAsia="fr-FR"/>
              </w:rPr>
            </w:pPr>
            <w:r w:rsidRPr="0000756C">
              <w:rPr>
                <w:b/>
                <w:color w:val="FFFFFF" w:themeColor="background1"/>
                <w:lang w:val="fr-FR" w:eastAsia="fr-FR"/>
              </w:rPr>
              <w:t>Comments</w:t>
            </w:r>
          </w:p>
        </w:tc>
      </w:tr>
      <w:tr w:rsidR="00273C94" w:rsidRPr="0037435B" w14:paraId="4ECCD2C8" w14:textId="77777777" w:rsidTr="00273C94">
        <w:tc>
          <w:tcPr>
            <w:tcW w:w="4885" w:type="dxa"/>
          </w:tcPr>
          <w:p w14:paraId="60E92080" w14:textId="77777777" w:rsidR="00273C94" w:rsidRDefault="00273C94" w:rsidP="00273C94">
            <w:pPr>
              <w:rPr>
                <w:lang w:val="fr-FR" w:eastAsia="fr-FR"/>
              </w:rPr>
            </w:pPr>
            <w:r>
              <w:rPr>
                <w:lang w:val="fr-FR" w:eastAsia="fr-FR"/>
              </w:rPr>
              <w:t>Food Security Cluster (Kyiv)</w:t>
            </w:r>
          </w:p>
        </w:tc>
        <w:tc>
          <w:tcPr>
            <w:tcW w:w="4886" w:type="dxa"/>
          </w:tcPr>
          <w:p w14:paraId="6A90C46F" w14:textId="77777777" w:rsidR="00273C94" w:rsidRPr="0037435B" w:rsidRDefault="00273C94" w:rsidP="00273C94">
            <w:pPr>
              <w:rPr>
                <w:lang w:eastAsia="fr-FR"/>
              </w:rPr>
            </w:pPr>
            <w:r w:rsidRPr="0037435B">
              <w:rPr>
                <w:lang w:eastAsia="fr-FR"/>
              </w:rPr>
              <w:t>Presentation of findings and sharing of dataset</w:t>
            </w:r>
          </w:p>
        </w:tc>
      </w:tr>
      <w:tr w:rsidR="00273C94" w:rsidRPr="0037435B" w14:paraId="68243A19" w14:textId="77777777" w:rsidTr="00273C94">
        <w:tc>
          <w:tcPr>
            <w:tcW w:w="4885" w:type="dxa"/>
          </w:tcPr>
          <w:p w14:paraId="22BF112F" w14:textId="77777777" w:rsidR="00273C94" w:rsidRPr="0037435B" w:rsidRDefault="00273C94" w:rsidP="00273C94">
            <w:pPr>
              <w:rPr>
                <w:lang w:eastAsia="fr-FR"/>
              </w:rPr>
            </w:pPr>
            <w:r>
              <w:rPr>
                <w:lang w:eastAsia="fr-FR"/>
              </w:rPr>
              <w:t>Livelihood Working Group (Slovyansk)</w:t>
            </w:r>
          </w:p>
        </w:tc>
        <w:tc>
          <w:tcPr>
            <w:tcW w:w="4886" w:type="dxa"/>
          </w:tcPr>
          <w:p w14:paraId="1702F957" w14:textId="77777777" w:rsidR="00273C94" w:rsidRPr="0037435B" w:rsidRDefault="00273C94" w:rsidP="00273C94">
            <w:pPr>
              <w:rPr>
                <w:lang w:eastAsia="fr-FR"/>
              </w:rPr>
            </w:pPr>
            <w:r>
              <w:rPr>
                <w:lang w:eastAsia="fr-FR"/>
              </w:rPr>
              <w:t>Presentation of findings and sharing of clean datasets</w:t>
            </w:r>
          </w:p>
        </w:tc>
      </w:tr>
      <w:tr w:rsidR="00273C94" w:rsidRPr="0037435B" w14:paraId="4A3723B5" w14:textId="77777777" w:rsidTr="00273C94">
        <w:tc>
          <w:tcPr>
            <w:tcW w:w="4885" w:type="dxa"/>
          </w:tcPr>
          <w:p w14:paraId="50D5B376" w14:textId="77777777" w:rsidR="00273C94" w:rsidRPr="0037435B" w:rsidRDefault="00273C94" w:rsidP="00273C94">
            <w:pPr>
              <w:rPr>
                <w:lang w:eastAsia="fr-FR"/>
              </w:rPr>
            </w:pPr>
            <w:r>
              <w:rPr>
                <w:lang w:eastAsia="fr-FR"/>
              </w:rPr>
              <w:t>Information Management Working</w:t>
            </w:r>
          </w:p>
        </w:tc>
        <w:tc>
          <w:tcPr>
            <w:tcW w:w="4886" w:type="dxa"/>
          </w:tcPr>
          <w:p w14:paraId="3152A2AA" w14:textId="77777777" w:rsidR="00273C94" w:rsidRPr="0037435B" w:rsidRDefault="00273C94" w:rsidP="00273C94">
            <w:pPr>
              <w:rPr>
                <w:lang w:eastAsia="fr-FR"/>
              </w:rPr>
            </w:pPr>
            <w:r>
              <w:rPr>
                <w:lang w:eastAsia="fr-FR"/>
              </w:rPr>
              <w:t>Presentation of findings and sharing of clean datasets</w:t>
            </w:r>
          </w:p>
        </w:tc>
      </w:tr>
      <w:tr w:rsidR="00273C94" w:rsidRPr="0037435B" w14:paraId="72A24CD2" w14:textId="77777777" w:rsidTr="00273C94">
        <w:tc>
          <w:tcPr>
            <w:tcW w:w="4885" w:type="dxa"/>
          </w:tcPr>
          <w:p w14:paraId="4061A953" w14:textId="77777777" w:rsidR="00273C94" w:rsidRPr="0037435B" w:rsidRDefault="00273C94" w:rsidP="00273C94">
            <w:pPr>
              <w:rPr>
                <w:lang w:eastAsia="fr-FR"/>
              </w:rPr>
            </w:pPr>
            <w:r>
              <w:rPr>
                <w:lang w:eastAsia="fr-FR"/>
              </w:rPr>
              <w:t>Resource Center</w:t>
            </w:r>
          </w:p>
        </w:tc>
        <w:tc>
          <w:tcPr>
            <w:tcW w:w="4886" w:type="dxa"/>
          </w:tcPr>
          <w:p w14:paraId="7DA9B56F" w14:textId="77777777" w:rsidR="00273C94" w:rsidRPr="0037435B" w:rsidRDefault="00273C94" w:rsidP="00273C94">
            <w:pPr>
              <w:rPr>
                <w:lang w:eastAsia="fr-FR"/>
              </w:rPr>
            </w:pPr>
            <w:r>
              <w:rPr>
                <w:lang w:eastAsia="fr-FR"/>
              </w:rPr>
              <w:t>Upload all data to the resource center</w:t>
            </w:r>
          </w:p>
        </w:tc>
      </w:tr>
      <w:tr w:rsidR="00273C94" w:rsidRPr="0037435B" w14:paraId="660F97AB" w14:textId="77777777" w:rsidTr="00273C94">
        <w:tc>
          <w:tcPr>
            <w:tcW w:w="4885" w:type="dxa"/>
          </w:tcPr>
          <w:p w14:paraId="576A0AE6" w14:textId="77777777" w:rsidR="00273C94" w:rsidRPr="0037435B" w:rsidRDefault="00273C94" w:rsidP="00273C94">
            <w:pPr>
              <w:rPr>
                <w:lang w:eastAsia="fr-FR"/>
              </w:rPr>
            </w:pPr>
            <w:r>
              <w:rPr>
                <w:lang w:eastAsia="fr-FR"/>
              </w:rPr>
              <w:t>HDX</w:t>
            </w:r>
          </w:p>
        </w:tc>
        <w:tc>
          <w:tcPr>
            <w:tcW w:w="4886" w:type="dxa"/>
          </w:tcPr>
          <w:p w14:paraId="1A310814" w14:textId="77777777" w:rsidR="00273C94" w:rsidRPr="0037435B" w:rsidRDefault="00273C94" w:rsidP="00273C94">
            <w:pPr>
              <w:rPr>
                <w:lang w:eastAsia="fr-FR"/>
              </w:rPr>
            </w:pPr>
            <w:r>
              <w:rPr>
                <w:lang w:eastAsia="fr-FR"/>
              </w:rPr>
              <w:t>Upload all data to HDX</w:t>
            </w:r>
          </w:p>
        </w:tc>
      </w:tr>
    </w:tbl>
    <w:p w14:paraId="7FF4EF0C" w14:textId="77777777" w:rsidR="00B34808" w:rsidRPr="00B32111" w:rsidRDefault="00B34808" w:rsidP="005D7286">
      <w:pPr>
        <w:spacing w:after="0" w:line="240" w:lineRule="auto"/>
        <w:jc w:val="left"/>
        <w:rPr>
          <w:rFonts w:cs="Trade Gothic LT Std"/>
          <w:i/>
          <w:color w:val="000000"/>
          <w:sz w:val="23"/>
          <w:szCs w:val="23"/>
          <w:lang w:val="en-GB"/>
        </w:rPr>
      </w:pPr>
    </w:p>
    <w:p w14:paraId="747B4748" w14:textId="77777777" w:rsidR="00B34808" w:rsidRPr="00B32111" w:rsidRDefault="00B34808" w:rsidP="00D40569">
      <w:pPr>
        <w:tabs>
          <w:tab w:val="left" w:pos="2880"/>
        </w:tabs>
        <w:spacing w:after="0" w:line="240" w:lineRule="auto"/>
        <w:ind w:left="360"/>
        <w:rPr>
          <w:rFonts w:cs="Trade Gothic LT Std"/>
          <w:i/>
          <w:color w:val="000000"/>
          <w:sz w:val="23"/>
          <w:szCs w:val="23"/>
          <w:lang w:val="en-GB"/>
        </w:rPr>
      </w:pPr>
    </w:p>
    <w:sectPr w:rsidR="00B34808" w:rsidRPr="00B32111" w:rsidSect="008D4774">
      <w:headerReference w:type="default" r:id="rId14"/>
      <w:footerReference w:type="default" r:id="rId15"/>
      <w:footerReference w:type="first" r:id="rId16"/>
      <w:pgSz w:w="11906" w:h="16838"/>
      <w:pgMar w:top="993" w:right="991" w:bottom="1417" w:left="1134" w:header="720" w:footer="55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ADB3F" w14:textId="77777777" w:rsidR="00181633" w:rsidRDefault="00181633" w:rsidP="00880C87">
      <w:pPr>
        <w:spacing w:after="0" w:line="240" w:lineRule="auto"/>
      </w:pPr>
      <w:r>
        <w:separator/>
      </w:r>
    </w:p>
  </w:endnote>
  <w:endnote w:type="continuationSeparator" w:id="0">
    <w:p w14:paraId="3D318315" w14:textId="77777777" w:rsidR="00181633" w:rsidRDefault="00181633"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8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5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4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C3DD" w14:textId="2D7EFEB0" w:rsidR="00F31B14" w:rsidRDefault="00F31B14"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F31B14" w14:paraId="7BE8B163" w14:textId="77777777" w:rsidTr="006D5060">
      <w:trPr>
        <w:trHeight w:val="236"/>
      </w:trPr>
      <w:tc>
        <w:tcPr>
          <w:tcW w:w="4869" w:type="dxa"/>
          <w:vAlign w:val="center"/>
        </w:tcPr>
        <w:p w14:paraId="1ABB7209" w14:textId="5791C292" w:rsidR="00F31B14" w:rsidRPr="008D4774" w:rsidRDefault="00F31B14" w:rsidP="006D5060">
          <w:pPr>
            <w:pStyle w:val="Footer"/>
            <w:jc w:val="left"/>
            <w:rPr>
              <w:i/>
            </w:rPr>
          </w:pPr>
          <w:r w:rsidRPr="006D5060">
            <w:rPr>
              <w:i/>
            </w:rPr>
            <w:t>www.reach-initiative.org</w:t>
          </w:r>
        </w:p>
      </w:tc>
      <w:tc>
        <w:tcPr>
          <w:tcW w:w="4866" w:type="dxa"/>
          <w:vAlign w:val="center"/>
        </w:tcPr>
        <w:p w14:paraId="40118A05" w14:textId="00530B14" w:rsidR="00F31B14" w:rsidRPr="008D4774" w:rsidRDefault="00F31B14"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FA4349">
            <w:rPr>
              <w:i/>
              <w:noProof/>
            </w:rPr>
            <w:t>4</w:t>
          </w:r>
          <w:r w:rsidRPr="008D4774">
            <w:rPr>
              <w:i/>
              <w:noProof/>
            </w:rPr>
            <w:fldChar w:fldCharType="end"/>
          </w:r>
        </w:p>
      </w:tc>
    </w:tr>
  </w:tbl>
  <w:p w14:paraId="512ADC94" w14:textId="773C42B2" w:rsidR="00F31B14" w:rsidRPr="006D5060" w:rsidRDefault="00F31B14" w:rsidP="006D5060">
    <w:pPr>
      <w:pStyle w:val="Foote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F31B14" w:rsidRPr="008D4774" w14:paraId="132F9E8F" w14:textId="77777777" w:rsidTr="00A275D1">
      <w:trPr>
        <w:trHeight w:val="236"/>
      </w:trPr>
      <w:tc>
        <w:tcPr>
          <w:tcW w:w="4869" w:type="dxa"/>
          <w:vAlign w:val="center"/>
        </w:tcPr>
        <w:p w14:paraId="64E6CEAE" w14:textId="77777777" w:rsidR="00F31B14" w:rsidRPr="008D4774" w:rsidRDefault="00F31B14" w:rsidP="006D5060">
          <w:pPr>
            <w:pStyle w:val="Footer"/>
            <w:jc w:val="left"/>
            <w:rPr>
              <w:i/>
            </w:rPr>
          </w:pPr>
          <w:r w:rsidRPr="006D5060">
            <w:rPr>
              <w:i/>
            </w:rPr>
            <w:t>www.reach-initiative.org</w:t>
          </w:r>
        </w:p>
      </w:tc>
      <w:tc>
        <w:tcPr>
          <w:tcW w:w="4866" w:type="dxa"/>
          <w:vAlign w:val="center"/>
        </w:tcPr>
        <w:p w14:paraId="0593D3C3" w14:textId="32BA820E" w:rsidR="00F31B14" w:rsidRPr="008D4774" w:rsidRDefault="00F31B14"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DF5399">
            <w:rPr>
              <w:i/>
              <w:noProof/>
            </w:rPr>
            <w:t>1</w:t>
          </w:r>
          <w:r w:rsidRPr="008D4774">
            <w:rPr>
              <w:i/>
              <w:noProof/>
            </w:rPr>
            <w:fldChar w:fldCharType="end"/>
          </w:r>
        </w:p>
      </w:tc>
    </w:tr>
  </w:tbl>
  <w:p w14:paraId="142D2BF7" w14:textId="04038558" w:rsidR="00F31B14" w:rsidRPr="006D5060" w:rsidRDefault="00F31B14" w:rsidP="006D50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9F3C5" w14:textId="77777777" w:rsidR="00181633" w:rsidRDefault="00181633" w:rsidP="00880C87">
      <w:pPr>
        <w:spacing w:after="0" w:line="240" w:lineRule="auto"/>
      </w:pPr>
      <w:r>
        <w:separator/>
      </w:r>
    </w:p>
  </w:footnote>
  <w:footnote w:type="continuationSeparator" w:id="0">
    <w:p w14:paraId="215F0B7F" w14:textId="77777777" w:rsidR="00181633" w:rsidRDefault="00181633" w:rsidP="00880C87">
      <w:pPr>
        <w:spacing w:after="0" w:line="240" w:lineRule="auto"/>
      </w:pPr>
      <w:r>
        <w:continuationSeparator/>
      </w:r>
    </w:p>
  </w:footnote>
  <w:footnote w:id="1">
    <w:p w14:paraId="539D6F60" w14:textId="5BDCADEC" w:rsidR="00F31B14" w:rsidRPr="00F8299D" w:rsidRDefault="00F31B14">
      <w:pPr>
        <w:pStyle w:val="FootnoteText"/>
        <w:rPr>
          <w:sz w:val="18"/>
          <w:szCs w:val="18"/>
        </w:rPr>
      </w:pPr>
      <w:r w:rsidRPr="00F8299D">
        <w:rPr>
          <w:rStyle w:val="FootnoteReference"/>
          <w:sz w:val="18"/>
          <w:szCs w:val="18"/>
        </w:rPr>
        <w:footnoteRef/>
      </w:r>
      <w:r w:rsidRPr="00F8299D">
        <w:rPr>
          <w:sz w:val="18"/>
          <w:szCs w:val="18"/>
        </w:rPr>
        <w:t xml:space="preserve"> REACH. Inter-Agency Vulnerability Assessment, 2016. </w:t>
      </w:r>
      <w:hyperlink r:id="rId1" w:history="1">
        <w:r w:rsidRPr="00F8299D">
          <w:rPr>
            <w:rStyle w:val="Hyperlink"/>
            <w:sz w:val="18"/>
            <w:szCs w:val="18"/>
          </w:rPr>
          <w:t>Available Online</w:t>
        </w:r>
      </w:hyperlink>
      <w:r w:rsidRPr="00F8299D">
        <w:rPr>
          <w:sz w:val="18"/>
          <w:szCs w:val="18"/>
        </w:rPr>
        <w:t>.</w:t>
      </w:r>
    </w:p>
  </w:footnote>
  <w:footnote w:id="2">
    <w:p w14:paraId="1E351522" w14:textId="09DC336C" w:rsidR="00F31B14" w:rsidRDefault="00F31B14">
      <w:pPr>
        <w:pStyle w:val="FootnoteText"/>
      </w:pPr>
      <w:r w:rsidRPr="00F8299D">
        <w:rPr>
          <w:rStyle w:val="FootnoteReference"/>
          <w:sz w:val="18"/>
          <w:szCs w:val="18"/>
        </w:rPr>
        <w:footnoteRef/>
      </w:r>
      <w:r w:rsidRPr="00F8299D">
        <w:rPr>
          <w:sz w:val="18"/>
          <w:szCs w:val="18"/>
        </w:rPr>
        <w:t xml:space="preserve"> REACH. Shelter &amp; NFI Assessment, 2015. </w:t>
      </w:r>
      <w:hyperlink r:id="rId2" w:history="1">
        <w:r w:rsidRPr="00F8299D">
          <w:rPr>
            <w:rStyle w:val="Hyperlink"/>
            <w:sz w:val="18"/>
            <w:szCs w:val="18"/>
          </w:rPr>
          <w:t>Available Online.</w:t>
        </w:r>
      </w:hyperlink>
    </w:p>
  </w:footnote>
  <w:footnote w:id="3">
    <w:p w14:paraId="5BEC66C6" w14:textId="350632B8" w:rsidR="00755576" w:rsidRPr="00755576" w:rsidRDefault="00755576">
      <w:pPr>
        <w:pStyle w:val="FootnoteText"/>
        <w:rPr>
          <w:lang w:val="en-GB"/>
        </w:rPr>
      </w:pPr>
      <w:r>
        <w:rPr>
          <w:rStyle w:val="FootnoteReference"/>
        </w:rPr>
        <w:footnoteRef/>
      </w:r>
      <w:r>
        <w:t xml:space="preserve"> </w:t>
      </w:r>
      <w:r w:rsidR="00F8299D" w:rsidRPr="00F8299D">
        <w:rPr>
          <w:sz w:val="18"/>
          <w:szCs w:val="18"/>
        </w:rPr>
        <w:t>S</w:t>
      </w:r>
      <w:r w:rsidRPr="00F8299D">
        <w:rPr>
          <w:sz w:val="18"/>
          <w:szCs w:val="18"/>
        </w:rPr>
        <w:t xml:space="preserve">ettlements in Ukraine are officially classified as “village,” “urbantype village,” or “city.” This assessment classifies villages as rural and </w:t>
      </w:r>
      <w:r w:rsidR="00F8299D" w:rsidRPr="00F8299D">
        <w:rPr>
          <w:sz w:val="18"/>
          <w:szCs w:val="18"/>
        </w:rPr>
        <w:t>urban-type villages/cities as urban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2072" w14:textId="7A44CF96" w:rsidR="00F31B14" w:rsidRPr="006D5060" w:rsidRDefault="00F31B14" w:rsidP="00662CA7">
    <w:pPr>
      <w:jc w:val="right"/>
      <w:rPr>
        <w:b/>
        <w:i/>
        <w:color w:val="58585A" w:themeColor="background2"/>
        <w:sz w:val="16"/>
        <w:szCs w:val="18"/>
      </w:rPr>
    </w:pPr>
    <w:r>
      <w:rPr>
        <w:b/>
        <w:i/>
        <w:noProof/>
        <w:color w:val="58585A" w:themeColor="background2"/>
        <w:sz w:val="20"/>
      </w:rPr>
      <w:t>Update to the Inter-Agency Vulnerability Assessment, September 2017</w:t>
    </w:r>
  </w:p>
  <w:p w14:paraId="6E0B0155" w14:textId="4E177C7A" w:rsidR="00F31B14" w:rsidRPr="00662CA7" w:rsidRDefault="00F31B14" w:rsidP="00662C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7CD"/>
    <w:multiLevelType w:val="hybridMultilevel"/>
    <w:tmpl w:val="A00ECEA8"/>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84226"/>
    <w:multiLevelType w:val="hybridMultilevel"/>
    <w:tmpl w:val="C270F84A"/>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0608"/>
    <w:multiLevelType w:val="hybridMultilevel"/>
    <w:tmpl w:val="8E52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717F2"/>
    <w:multiLevelType w:val="hybridMultilevel"/>
    <w:tmpl w:val="5FFA6106"/>
    <w:lvl w:ilvl="0" w:tplc="7FC898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F54872"/>
    <w:multiLevelType w:val="hybridMultilevel"/>
    <w:tmpl w:val="FED2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93767"/>
    <w:multiLevelType w:val="hybridMultilevel"/>
    <w:tmpl w:val="E7F060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DBB2DD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90649"/>
    <w:multiLevelType w:val="hybridMultilevel"/>
    <w:tmpl w:val="8E52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26517"/>
    <w:multiLevelType w:val="hybridMultilevel"/>
    <w:tmpl w:val="CE98139E"/>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A81087"/>
    <w:multiLevelType w:val="hybridMultilevel"/>
    <w:tmpl w:val="776A9CB2"/>
    <w:lvl w:ilvl="0" w:tplc="DA9AE34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F6104"/>
    <w:multiLevelType w:val="hybridMultilevel"/>
    <w:tmpl w:val="47E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C32F2D"/>
    <w:multiLevelType w:val="hybridMultilevel"/>
    <w:tmpl w:val="25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73C4A"/>
    <w:multiLevelType w:val="hybridMultilevel"/>
    <w:tmpl w:val="52F03F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2F00312">
      <w:numFmt w:val="bullet"/>
      <w:lvlText w:val="-"/>
      <w:lvlJc w:val="left"/>
      <w:pPr>
        <w:ind w:left="2340" w:hanging="360"/>
      </w:pPr>
      <w:rPr>
        <w:rFonts w:ascii="Arial Narrow" w:eastAsia="Cambria"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B0A5F"/>
    <w:multiLevelType w:val="multilevel"/>
    <w:tmpl w:val="16C286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771501"/>
    <w:multiLevelType w:val="hybridMultilevel"/>
    <w:tmpl w:val="3C1661C8"/>
    <w:lvl w:ilvl="0" w:tplc="72F00312">
      <w:numFmt w:val="bullet"/>
      <w:lvlText w:val="-"/>
      <w:lvlJc w:val="left"/>
      <w:pPr>
        <w:ind w:left="720" w:hanging="360"/>
      </w:pPr>
      <w:rPr>
        <w:rFonts w:ascii="Arial Narrow" w:eastAsia="Cambria" w:hAnsi="Arial Narrow" w:cs="Times New Roman" w:hint="default"/>
      </w:rPr>
    </w:lvl>
    <w:lvl w:ilvl="1" w:tplc="912265FE">
      <w:start w:val="2"/>
      <w:numFmt w:val="bullet"/>
      <w:lvlText w:val="•"/>
      <w:lvlJc w:val="left"/>
      <w:pPr>
        <w:ind w:left="1236" w:hanging="156"/>
      </w:pPr>
      <w:rPr>
        <w:rFonts w:ascii="Arial Narrow" w:eastAsia="Cambria" w:hAnsi="Arial Narrow"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F021F"/>
    <w:multiLevelType w:val="hybridMultilevel"/>
    <w:tmpl w:val="1CEE5DD6"/>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63D48"/>
    <w:multiLevelType w:val="hybridMultilevel"/>
    <w:tmpl w:val="BA303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CF744E"/>
    <w:multiLevelType w:val="hybridMultilevel"/>
    <w:tmpl w:val="4EC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04DAA"/>
    <w:multiLevelType w:val="hybridMultilevel"/>
    <w:tmpl w:val="DD5ED9CE"/>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2" w15:restartNumberingAfterBreak="0">
    <w:nsid w:val="3C7C2CB6"/>
    <w:multiLevelType w:val="multilevel"/>
    <w:tmpl w:val="125A4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C03FAF"/>
    <w:multiLevelType w:val="hybridMultilevel"/>
    <w:tmpl w:val="C5C23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751A9"/>
    <w:multiLevelType w:val="hybridMultilevel"/>
    <w:tmpl w:val="1FE4DA6C"/>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6" w15:restartNumberingAfterBreak="0">
    <w:nsid w:val="3EB30851"/>
    <w:multiLevelType w:val="hybridMultilevel"/>
    <w:tmpl w:val="9D0E94F6"/>
    <w:lvl w:ilvl="0" w:tplc="25B62D5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3000BE0"/>
    <w:multiLevelType w:val="hybridMultilevel"/>
    <w:tmpl w:val="A4B8ADF6"/>
    <w:lvl w:ilvl="0" w:tplc="72F00312">
      <w:numFmt w:val="bullet"/>
      <w:lvlText w:val="-"/>
      <w:lvlJc w:val="left"/>
      <w:pPr>
        <w:ind w:left="720" w:hanging="360"/>
      </w:pPr>
      <w:rPr>
        <w:rFonts w:ascii="Arial Narrow" w:eastAsia="Cambria"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7A0D3C"/>
    <w:multiLevelType w:val="hybridMultilevel"/>
    <w:tmpl w:val="F87C74A6"/>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F1B79"/>
    <w:multiLevelType w:val="multilevel"/>
    <w:tmpl w:val="744E3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780D2A"/>
    <w:multiLevelType w:val="hybridMultilevel"/>
    <w:tmpl w:val="85B01296"/>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87CD3"/>
    <w:multiLevelType w:val="multilevel"/>
    <w:tmpl w:val="D64E2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D530CB2"/>
    <w:multiLevelType w:val="hybridMultilevel"/>
    <w:tmpl w:val="68F61FB0"/>
    <w:lvl w:ilvl="0" w:tplc="72F00312">
      <w:numFmt w:val="bullet"/>
      <w:lvlText w:val="-"/>
      <w:lvlJc w:val="left"/>
      <w:pPr>
        <w:ind w:left="720" w:hanging="360"/>
      </w:pPr>
      <w:rPr>
        <w:rFonts w:ascii="Arial Narrow" w:eastAsia="Cambria"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E0C44"/>
    <w:multiLevelType w:val="hybridMultilevel"/>
    <w:tmpl w:val="92A0706E"/>
    <w:lvl w:ilvl="0" w:tplc="72F00312">
      <w:numFmt w:val="bullet"/>
      <w:lvlText w:val="-"/>
      <w:lvlJc w:val="left"/>
      <w:pPr>
        <w:ind w:left="1080" w:hanging="360"/>
      </w:pPr>
      <w:rPr>
        <w:rFonts w:ascii="Arial Narrow" w:eastAsia="Cambria"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FA3995"/>
    <w:multiLevelType w:val="hybridMultilevel"/>
    <w:tmpl w:val="B412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23556"/>
    <w:multiLevelType w:val="hybridMultilevel"/>
    <w:tmpl w:val="A52858BC"/>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E0590"/>
    <w:multiLevelType w:val="multilevel"/>
    <w:tmpl w:val="0B762E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6BD3545"/>
    <w:multiLevelType w:val="hybridMultilevel"/>
    <w:tmpl w:val="A4CEEF12"/>
    <w:lvl w:ilvl="0" w:tplc="72F00312">
      <w:numFmt w:val="bullet"/>
      <w:lvlText w:val="-"/>
      <w:lvlJc w:val="left"/>
      <w:pPr>
        <w:ind w:left="720" w:hanging="360"/>
      </w:pPr>
      <w:rPr>
        <w:rFonts w:ascii="Arial Narrow" w:eastAsia="Cambria"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B1230"/>
    <w:multiLevelType w:val="hybridMultilevel"/>
    <w:tmpl w:val="642C7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15:restartNumberingAfterBreak="0">
    <w:nsid w:val="71E1260E"/>
    <w:multiLevelType w:val="hybridMultilevel"/>
    <w:tmpl w:val="8E52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145DB"/>
    <w:multiLevelType w:val="hybridMultilevel"/>
    <w:tmpl w:val="56BCDAD4"/>
    <w:lvl w:ilvl="0" w:tplc="72F00312">
      <w:numFmt w:val="bullet"/>
      <w:lvlText w:val="-"/>
      <w:lvlJc w:val="left"/>
      <w:pPr>
        <w:ind w:left="720" w:hanging="360"/>
      </w:pPr>
      <w:rPr>
        <w:rFonts w:ascii="Arial Narrow" w:eastAsia="Cambria"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25"/>
  </w:num>
  <w:num w:numId="2">
    <w:abstractNumId w:val="40"/>
  </w:num>
  <w:num w:numId="3">
    <w:abstractNumId w:val="43"/>
  </w:num>
  <w:num w:numId="4">
    <w:abstractNumId w:val="11"/>
  </w:num>
  <w:num w:numId="5">
    <w:abstractNumId w:val="8"/>
  </w:num>
  <w:num w:numId="6">
    <w:abstractNumId w:val="38"/>
  </w:num>
  <w:num w:numId="7">
    <w:abstractNumId w:val="20"/>
  </w:num>
  <w:num w:numId="8">
    <w:abstractNumId w:val="21"/>
  </w:num>
  <w:num w:numId="9">
    <w:abstractNumId w:val="10"/>
  </w:num>
  <w:num w:numId="10">
    <w:abstractNumId w:val="29"/>
  </w:num>
  <w:num w:numId="11">
    <w:abstractNumId w:val="36"/>
  </w:num>
  <w:num w:numId="12">
    <w:abstractNumId w:val="31"/>
  </w:num>
  <w:num w:numId="13">
    <w:abstractNumId w:val="22"/>
  </w:num>
  <w:num w:numId="14">
    <w:abstractNumId w:val="14"/>
  </w:num>
  <w:num w:numId="15">
    <w:abstractNumId w:val="12"/>
  </w:num>
  <w:num w:numId="16">
    <w:abstractNumId w:val="6"/>
  </w:num>
  <w:num w:numId="17">
    <w:abstractNumId w:val="23"/>
  </w:num>
  <w:num w:numId="18">
    <w:abstractNumId w:val="18"/>
  </w:num>
  <w:num w:numId="19">
    <w:abstractNumId w:val="34"/>
  </w:num>
  <w:num w:numId="20">
    <w:abstractNumId w:val="41"/>
  </w:num>
  <w:num w:numId="21">
    <w:abstractNumId w:val="28"/>
  </w:num>
  <w:num w:numId="22">
    <w:abstractNumId w:val="9"/>
  </w:num>
  <w:num w:numId="23">
    <w:abstractNumId w:val="1"/>
  </w:num>
  <w:num w:numId="24">
    <w:abstractNumId w:val="5"/>
  </w:num>
  <w:num w:numId="25">
    <w:abstractNumId w:val="33"/>
  </w:num>
  <w:num w:numId="26">
    <w:abstractNumId w:val="0"/>
  </w:num>
  <w:num w:numId="27">
    <w:abstractNumId w:val="24"/>
  </w:num>
  <w:num w:numId="28">
    <w:abstractNumId w:val="30"/>
  </w:num>
  <w:num w:numId="29">
    <w:abstractNumId w:val="16"/>
  </w:num>
  <w:num w:numId="30">
    <w:abstractNumId w:val="19"/>
  </w:num>
  <w:num w:numId="31">
    <w:abstractNumId w:val="35"/>
  </w:num>
  <w:num w:numId="32">
    <w:abstractNumId w:val="7"/>
  </w:num>
  <w:num w:numId="33">
    <w:abstractNumId w:val="4"/>
  </w:num>
  <w:num w:numId="34">
    <w:abstractNumId w:val="13"/>
  </w:num>
  <w:num w:numId="35">
    <w:abstractNumId w:val="27"/>
  </w:num>
  <w:num w:numId="36">
    <w:abstractNumId w:val="42"/>
  </w:num>
  <w:num w:numId="37">
    <w:abstractNumId w:val="32"/>
  </w:num>
  <w:num w:numId="38">
    <w:abstractNumId w:val="15"/>
  </w:num>
  <w:num w:numId="39">
    <w:abstractNumId w:val="37"/>
  </w:num>
  <w:num w:numId="40">
    <w:abstractNumId w:val="39"/>
  </w:num>
  <w:num w:numId="41">
    <w:abstractNumId w:val="26"/>
  </w:num>
  <w:num w:numId="42">
    <w:abstractNumId w:val="3"/>
  </w:num>
  <w:num w:numId="43">
    <w:abstractNumId w:val="2"/>
  </w:num>
  <w:num w:numId="4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markup="0"/>
  <w:defaultTabStop w:val="720"/>
  <w:hyphenationZone w:val="425"/>
  <w:drawingGridHorizontalSpacing w:val="110"/>
  <w:displayHorizontalDrawingGridEvery w:val="2"/>
  <w:characterSpacingControl w:val="doNotCompress"/>
  <w:hdrShapeDefaults>
    <o:shapedefaults v:ext="edit" spidmax="2049">
      <o:colormru v:ext="edit" colors="#58585a,#ee585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CF0"/>
    <w:rsid w:val="000056A5"/>
    <w:rsid w:val="00006799"/>
    <w:rsid w:val="00011A90"/>
    <w:rsid w:val="000130DD"/>
    <w:rsid w:val="00022CE9"/>
    <w:rsid w:val="00025671"/>
    <w:rsid w:val="00025C22"/>
    <w:rsid w:val="00026501"/>
    <w:rsid w:val="0003003C"/>
    <w:rsid w:val="00030956"/>
    <w:rsid w:val="00030ADC"/>
    <w:rsid w:val="00030DFE"/>
    <w:rsid w:val="0003109D"/>
    <w:rsid w:val="00031F28"/>
    <w:rsid w:val="00034792"/>
    <w:rsid w:val="00040C5D"/>
    <w:rsid w:val="000438DA"/>
    <w:rsid w:val="000467E5"/>
    <w:rsid w:val="0004692C"/>
    <w:rsid w:val="00046B6F"/>
    <w:rsid w:val="0005308B"/>
    <w:rsid w:val="00063063"/>
    <w:rsid w:val="0006378F"/>
    <w:rsid w:val="00063C1B"/>
    <w:rsid w:val="00066E8A"/>
    <w:rsid w:val="00067BBC"/>
    <w:rsid w:val="00071176"/>
    <w:rsid w:val="00071D19"/>
    <w:rsid w:val="00073D94"/>
    <w:rsid w:val="00086667"/>
    <w:rsid w:val="000871E5"/>
    <w:rsid w:val="00090867"/>
    <w:rsid w:val="00092207"/>
    <w:rsid w:val="000944D7"/>
    <w:rsid w:val="000947F2"/>
    <w:rsid w:val="00095073"/>
    <w:rsid w:val="00096454"/>
    <w:rsid w:val="000A0C7E"/>
    <w:rsid w:val="000A465E"/>
    <w:rsid w:val="000B09C7"/>
    <w:rsid w:val="000B21F2"/>
    <w:rsid w:val="000B27ED"/>
    <w:rsid w:val="000B3CF5"/>
    <w:rsid w:val="000B5C78"/>
    <w:rsid w:val="000B69C5"/>
    <w:rsid w:val="000B7379"/>
    <w:rsid w:val="000C3F55"/>
    <w:rsid w:val="000C4386"/>
    <w:rsid w:val="000C444A"/>
    <w:rsid w:val="000D042C"/>
    <w:rsid w:val="000D1E9C"/>
    <w:rsid w:val="000D356D"/>
    <w:rsid w:val="000D35ED"/>
    <w:rsid w:val="000D4873"/>
    <w:rsid w:val="000D48A5"/>
    <w:rsid w:val="000D591D"/>
    <w:rsid w:val="000D74FF"/>
    <w:rsid w:val="000E0DF3"/>
    <w:rsid w:val="000E34EF"/>
    <w:rsid w:val="000E36A7"/>
    <w:rsid w:val="000E664D"/>
    <w:rsid w:val="000F13D1"/>
    <w:rsid w:val="000F2997"/>
    <w:rsid w:val="000F372E"/>
    <w:rsid w:val="000F3C76"/>
    <w:rsid w:val="000F4E11"/>
    <w:rsid w:val="000F6EB0"/>
    <w:rsid w:val="000F7ED6"/>
    <w:rsid w:val="00103580"/>
    <w:rsid w:val="00103E41"/>
    <w:rsid w:val="00105D7E"/>
    <w:rsid w:val="001105A1"/>
    <w:rsid w:val="001116AC"/>
    <w:rsid w:val="00112CEA"/>
    <w:rsid w:val="001204E0"/>
    <w:rsid w:val="00123BDE"/>
    <w:rsid w:val="00123E6F"/>
    <w:rsid w:val="001257B2"/>
    <w:rsid w:val="00127083"/>
    <w:rsid w:val="00130C80"/>
    <w:rsid w:val="00131132"/>
    <w:rsid w:val="00131FB1"/>
    <w:rsid w:val="001347EE"/>
    <w:rsid w:val="00135724"/>
    <w:rsid w:val="0014416C"/>
    <w:rsid w:val="00144A18"/>
    <w:rsid w:val="001460BC"/>
    <w:rsid w:val="001470FB"/>
    <w:rsid w:val="00147A7D"/>
    <w:rsid w:val="00154E01"/>
    <w:rsid w:val="00155164"/>
    <w:rsid w:val="00157006"/>
    <w:rsid w:val="001609EB"/>
    <w:rsid w:val="00160DC7"/>
    <w:rsid w:val="00170B5F"/>
    <w:rsid w:val="001734E8"/>
    <w:rsid w:val="00174C7D"/>
    <w:rsid w:val="0017759C"/>
    <w:rsid w:val="00181633"/>
    <w:rsid w:val="00183B04"/>
    <w:rsid w:val="0019008C"/>
    <w:rsid w:val="0019020A"/>
    <w:rsid w:val="00192BF6"/>
    <w:rsid w:val="0019325F"/>
    <w:rsid w:val="00193FB4"/>
    <w:rsid w:val="001A056D"/>
    <w:rsid w:val="001A10EA"/>
    <w:rsid w:val="001A15B5"/>
    <w:rsid w:val="001A1890"/>
    <w:rsid w:val="001A2D4C"/>
    <w:rsid w:val="001A3FED"/>
    <w:rsid w:val="001A492B"/>
    <w:rsid w:val="001A75D7"/>
    <w:rsid w:val="001A77AC"/>
    <w:rsid w:val="001B4037"/>
    <w:rsid w:val="001C1152"/>
    <w:rsid w:val="001C2240"/>
    <w:rsid w:val="001C2685"/>
    <w:rsid w:val="001C4CED"/>
    <w:rsid w:val="001C6B83"/>
    <w:rsid w:val="001C773C"/>
    <w:rsid w:val="001C7F15"/>
    <w:rsid w:val="001D1F74"/>
    <w:rsid w:val="001D6897"/>
    <w:rsid w:val="001E0F6E"/>
    <w:rsid w:val="001E12B2"/>
    <w:rsid w:val="001E25DE"/>
    <w:rsid w:val="001E293B"/>
    <w:rsid w:val="001E315E"/>
    <w:rsid w:val="001E348A"/>
    <w:rsid w:val="001E5952"/>
    <w:rsid w:val="001F1B43"/>
    <w:rsid w:val="001F2C7E"/>
    <w:rsid w:val="001F4753"/>
    <w:rsid w:val="00217AB5"/>
    <w:rsid w:val="00220F77"/>
    <w:rsid w:val="00224BC9"/>
    <w:rsid w:val="00225002"/>
    <w:rsid w:val="00225596"/>
    <w:rsid w:val="00227BF4"/>
    <w:rsid w:val="002328F2"/>
    <w:rsid w:val="00234031"/>
    <w:rsid w:val="00234E21"/>
    <w:rsid w:val="00234E9C"/>
    <w:rsid w:val="0023525B"/>
    <w:rsid w:val="00246B0D"/>
    <w:rsid w:val="002515E6"/>
    <w:rsid w:val="0025743D"/>
    <w:rsid w:val="002619B3"/>
    <w:rsid w:val="00261C13"/>
    <w:rsid w:val="002630D9"/>
    <w:rsid w:val="002638BC"/>
    <w:rsid w:val="00264B84"/>
    <w:rsid w:val="00264E43"/>
    <w:rsid w:val="00266D77"/>
    <w:rsid w:val="00273C94"/>
    <w:rsid w:val="002744BA"/>
    <w:rsid w:val="002757F6"/>
    <w:rsid w:val="00276F72"/>
    <w:rsid w:val="00277CD5"/>
    <w:rsid w:val="002870F3"/>
    <w:rsid w:val="0029104D"/>
    <w:rsid w:val="00292B74"/>
    <w:rsid w:val="00296D3F"/>
    <w:rsid w:val="002A3208"/>
    <w:rsid w:val="002A5119"/>
    <w:rsid w:val="002B02A9"/>
    <w:rsid w:val="002B2A16"/>
    <w:rsid w:val="002C038E"/>
    <w:rsid w:val="002C06E3"/>
    <w:rsid w:val="002C13F1"/>
    <w:rsid w:val="002C4696"/>
    <w:rsid w:val="002C7BD9"/>
    <w:rsid w:val="002D235D"/>
    <w:rsid w:val="002E49CD"/>
    <w:rsid w:val="002E4A18"/>
    <w:rsid w:val="002E5651"/>
    <w:rsid w:val="002E7B5C"/>
    <w:rsid w:val="002E7C0B"/>
    <w:rsid w:val="002E7F71"/>
    <w:rsid w:val="002F1DE6"/>
    <w:rsid w:val="002F2654"/>
    <w:rsid w:val="002F4FEB"/>
    <w:rsid w:val="002F5F53"/>
    <w:rsid w:val="002F630B"/>
    <w:rsid w:val="002F7233"/>
    <w:rsid w:val="002F7B7E"/>
    <w:rsid w:val="003073FA"/>
    <w:rsid w:val="003110BF"/>
    <w:rsid w:val="00313E4D"/>
    <w:rsid w:val="00316FDF"/>
    <w:rsid w:val="0031728D"/>
    <w:rsid w:val="003173B3"/>
    <w:rsid w:val="0032067E"/>
    <w:rsid w:val="0032185F"/>
    <w:rsid w:val="00323091"/>
    <w:rsid w:val="00323AF1"/>
    <w:rsid w:val="00330980"/>
    <w:rsid w:val="00330F08"/>
    <w:rsid w:val="00330F36"/>
    <w:rsid w:val="0033374A"/>
    <w:rsid w:val="003353DE"/>
    <w:rsid w:val="00343B1D"/>
    <w:rsid w:val="00345C64"/>
    <w:rsid w:val="00353C53"/>
    <w:rsid w:val="00354C8E"/>
    <w:rsid w:val="00364812"/>
    <w:rsid w:val="00364EBF"/>
    <w:rsid w:val="003669C7"/>
    <w:rsid w:val="0037172E"/>
    <w:rsid w:val="00375E09"/>
    <w:rsid w:val="00376B9F"/>
    <w:rsid w:val="00377A8F"/>
    <w:rsid w:val="00380775"/>
    <w:rsid w:val="00380B8B"/>
    <w:rsid w:val="0038543C"/>
    <w:rsid w:val="00385F34"/>
    <w:rsid w:val="00392419"/>
    <w:rsid w:val="00393061"/>
    <w:rsid w:val="003930B5"/>
    <w:rsid w:val="003A783E"/>
    <w:rsid w:val="003B040E"/>
    <w:rsid w:val="003B0C0B"/>
    <w:rsid w:val="003B0EC7"/>
    <w:rsid w:val="003B159B"/>
    <w:rsid w:val="003B2A99"/>
    <w:rsid w:val="003B664D"/>
    <w:rsid w:val="003C195A"/>
    <w:rsid w:val="003C2124"/>
    <w:rsid w:val="003C2ADA"/>
    <w:rsid w:val="003C2FE4"/>
    <w:rsid w:val="003C3C1C"/>
    <w:rsid w:val="003D2A17"/>
    <w:rsid w:val="003D2B71"/>
    <w:rsid w:val="003D2D09"/>
    <w:rsid w:val="003D317A"/>
    <w:rsid w:val="003D37D5"/>
    <w:rsid w:val="003D465D"/>
    <w:rsid w:val="003D48E2"/>
    <w:rsid w:val="003D5660"/>
    <w:rsid w:val="003E0A22"/>
    <w:rsid w:val="003E0BF2"/>
    <w:rsid w:val="003E2AD3"/>
    <w:rsid w:val="003E68DF"/>
    <w:rsid w:val="003F36C0"/>
    <w:rsid w:val="003F3B15"/>
    <w:rsid w:val="003F6CC2"/>
    <w:rsid w:val="00401CD6"/>
    <w:rsid w:val="00403A7F"/>
    <w:rsid w:val="00403BB1"/>
    <w:rsid w:val="0040407E"/>
    <w:rsid w:val="00420036"/>
    <w:rsid w:val="00420F53"/>
    <w:rsid w:val="00427E5C"/>
    <w:rsid w:val="004327EF"/>
    <w:rsid w:val="00433486"/>
    <w:rsid w:val="00433F97"/>
    <w:rsid w:val="00434503"/>
    <w:rsid w:val="00443258"/>
    <w:rsid w:val="00444205"/>
    <w:rsid w:val="00450B92"/>
    <w:rsid w:val="00451CCB"/>
    <w:rsid w:val="0045244E"/>
    <w:rsid w:val="00455F42"/>
    <w:rsid w:val="00456335"/>
    <w:rsid w:val="00456D44"/>
    <w:rsid w:val="00456F0F"/>
    <w:rsid w:val="00460607"/>
    <w:rsid w:val="00462CCE"/>
    <w:rsid w:val="00471A7F"/>
    <w:rsid w:val="004760B4"/>
    <w:rsid w:val="004761D9"/>
    <w:rsid w:val="00477E13"/>
    <w:rsid w:val="00481380"/>
    <w:rsid w:val="0048209B"/>
    <w:rsid w:val="004848BB"/>
    <w:rsid w:val="00485E55"/>
    <w:rsid w:val="00492576"/>
    <w:rsid w:val="004927A2"/>
    <w:rsid w:val="004930F8"/>
    <w:rsid w:val="00494245"/>
    <w:rsid w:val="00496650"/>
    <w:rsid w:val="00496D0C"/>
    <w:rsid w:val="004A3810"/>
    <w:rsid w:val="004A496F"/>
    <w:rsid w:val="004A5099"/>
    <w:rsid w:val="004A60C0"/>
    <w:rsid w:val="004A63C9"/>
    <w:rsid w:val="004A7014"/>
    <w:rsid w:val="004B42F7"/>
    <w:rsid w:val="004B4AFD"/>
    <w:rsid w:val="004B523D"/>
    <w:rsid w:val="004B6C9B"/>
    <w:rsid w:val="004C03A6"/>
    <w:rsid w:val="004C0D67"/>
    <w:rsid w:val="004C12C8"/>
    <w:rsid w:val="004C6476"/>
    <w:rsid w:val="004C6532"/>
    <w:rsid w:val="004D0580"/>
    <w:rsid w:val="004D5595"/>
    <w:rsid w:val="004E0C3D"/>
    <w:rsid w:val="004E377B"/>
    <w:rsid w:val="004E5D9F"/>
    <w:rsid w:val="004E7AA7"/>
    <w:rsid w:val="004F5B14"/>
    <w:rsid w:val="004F5D09"/>
    <w:rsid w:val="004F5E8B"/>
    <w:rsid w:val="004F7F45"/>
    <w:rsid w:val="005022FC"/>
    <w:rsid w:val="005032D1"/>
    <w:rsid w:val="00503CD2"/>
    <w:rsid w:val="00504FDF"/>
    <w:rsid w:val="005075E6"/>
    <w:rsid w:val="00507AC2"/>
    <w:rsid w:val="005163DA"/>
    <w:rsid w:val="00517957"/>
    <w:rsid w:val="00521EEA"/>
    <w:rsid w:val="005240FD"/>
    <w:rsid w:val="00524296"/>
    <w:rsid w:val="005262BD"/>
    <w:rsid w:val="00527C85"/>
    <w:rsid w:val="00527E94"/>
    <w:rsid w:val="0053513A"/>
    <w:rsid w:val="00537E54"/>
    <w:rsid w:val="00542B4F"/>
    <w:rsid w:val="00543CAD"/>
    <w:rsid w:val="005460FE"/>
    <w:rsid w:val="0054711E"/>
    <w:rsid w:val="00551BAD"/>
    <w:rsid w:val="005563BB"/>
    <w:rsid w:val="0055640C"/>
    <w:rsid w:val="00557A40"/>
    <w:rsid w:val="00563041"/>
    <w:rsid w:val="00563420"/>
    <w:rsid w:val="0056424F"/>
    <w:rsid w:val="00564B14"/>
    <w:rsid w:val="0056572D"/>
    <w:rsid w:val="00566F89"/>
    <w:rsid w:val="00567EF0"/>
    <w:rsid w:val="00572F39"/>
    <w:rsid w:val="0057724A"/>
    <w:rsid w:val="00581A7C"/>
    <w:rsid w:val="005823FA"/>
    <w:rsid w:val="00583780"/>
    <w:rsid w:val="00583D72"/>
    <w:rsid w:val="00584247"/>
    <w:rsid w:val="00584D2E"/>
    <w:rsid w:val="005854F2"/>
    <w:rsid w:val="0059686A"/>
    <w:rsid w:val="00597E93"/>
    <w:rsid w:val="005A2413"/>
    <w:rsid w:val="005A2E88"/>
    <w:rsid w:val="005B5BDB"/>
    <w:rsid w:val="005C0DD3"/>
    <w:rsid w:val="005C12E6"/>
    <w:rsid w:val="005C176D"/>
    <w:rsid w:val="005C5014"/>
    <w:rsid w:val="005C5519"/>
    <w:rsid w:val="005C5BBF"/>
    <w:rsid w:val="005C61FD"/>
    <w:rsid w:val="005C6845"/>
    <w:rsid w:val="005C7DEC"/>
    <w:rsid w:val="005D13C0"/>
    <w:rsid w:val="005D281C"/>
    <w:rsid w:val="005D31F3"/>
    <w:rsid w:val="005D338E"/>
    <w:rsid w:val="005D3DD0"/>
    <w:rsid w:val="005D4D01"/>
    <w:rsid w:val="005D7286"/>
    <w:rsid w:val="005D7F88"/>
    <w:rsid w:val="005E1B62"/>
    <w:rsid w:val="005E3BAA"/>
    <w:rsid w:val="005F0FCB"/>
    <w:rsid w:val="005F239B"/>
    <w:rsid w:val="005F3996"/>
    <w:rsid w:val="005F4092"/>
    <w:rsid w:val="005F44FD"/>
    <w:rsid w:val="005F690B"/>
    <w:rsid w:val="005F7F83"/>
    <w:rsid w:val="00602070"/>
    <w:rsid w:val="00602C48"/>
    <w:rsid w:val="006114C1"/>
    <w:rsid w:val="00614030"/>
    <w:rsid w:val="00614F78"/>
    <w:rsid w:val="00615578"/>
    <w:rsid w:val="006156D2"/>
    <w:rsid w:val="006159D4"/>
    <w:rsid w:val="00617871"/>
    <w:rsid w:val="006233B8"/>
    <w:rsid w:val="00623C76"/>
    <w:rsid w:val="006257B3"/>
    <w:rsid w:val="00626720"/>
    <w:rsid w:val="00626DFB"/>
    <w:rsid w:val="00634220"/>
    <w:rsid w:val="00634745"/>
    <w:rsid w:val="00650F96"/>
    <w:rsid w:val="00651DA3"/>
    <w:rsid w:val="006520DF"/>
    <w:rsid w:val="00656216"/>
    <w:rsid w:val="0065626F"/>
    <w:rsid w:val="0066056E"/>
    <w:rsid w:val="00662598"/>
    <w:rsid w:val="00662CA7"/>
    <w:rsid w:val="006632A9"/>
    <w:rsid w:val="00664734"/>
    <w:rsid w:val="00666364"/>
    <w:rsid w:val="006722B4"/>
    <w:rsid w:val="00672625"/>
    <w:rsid w:val="00674185"/>
    <w:rsid w:val="00676805"/>
    <w:rsid w:val="006812E9"/>
    <w:rsid w:val="00683A48"/>
    <w:rsid w:val="006846F9"/>
    <w:rsid w:val="00684C92"/>
    <w:rsid w:val="006909B7"/>
    <w:rsid w:val="006922BD"/>
    <w:rsid w:val="006937E6"/>
    <w:rsid w:val="0069426F"/>
    <w:rsid w:val="006A0A98"/>
    <w:rsid w:val="006A1020"/>
    <w:rsid w:val="006A1E38"/>
    <w:rsid w:val="006A35DB"/>
    <w:rsid w:val="006A62EF"/>
    <w:rsid w:val="006B04BB"/>
    <w:rsid w:val="006B0C3F"/>
    <w:rsid w:val="006B36FF"/>
    <w:rsid w:val="006C1645"/>
    <w:rsid w:val="006D0FBD"/>
    <w:rsid w:val="006D22FA"/>
    <w:rsid w:val="006D5060"/>
    <w:rsid w:val="006D5225"/>
    <w:rsid w:val="006D7189"/>
    <w:rsid w:val="006E0CE8"/>
    <w:rsid w:val="006E2893"/>
    <w:rsid w:val="006E4010"/>
    <w:rsid w:val="006E4B29"/>
    <w:rsid w:val="006E7C23"/>
    <w:rsid w:val="006F3E44"/>
    <w:rsid w:val="006F471C"/>
    <w:rsid w:val="006F4FB9"/>
    <w:rsid w:val="006F5D97"/>
    <w:rsid w:val="006F6D98"/>
    <w:rsid w:val="006F7EB9"/>
    <w:rsid w:val="00700872"/>
    <w:rsid w:val="00701FCF"/>
    <w:rsid w:val="00702569"/>
    <w:rsid w:val="00703B0E"/>
    <w:rsid w:val="00703B22"/>
    <w:rsid w:val="00704903"/>
    <w:rsid w:val="00706B50"/>
    <w:rsid w:val="00711DBF"/>
    <w:rsid w:val="00712308"/>
    <w:rsid w:val="00714043"/>
    <w:rsid w:val="00717FD7"/>
    <w:rsid w:val="00721A70"/>
    <w:rsid w:val="00722DC3"/>
    <w:rsid w:val="00725C17"/>
    <w:rsid w:val="007310D2"/>
    <w:rsid w:val="007322F6"/>
    <w:rsid w:val="00733F00"/>
    <w:rsid w:val="00736E19"/>
    <w:rsid w:val="00740FA7"/>
    <w:rsid w:val="0074472E"/>
    <w:rsid w:val="007460D3"/>
    <w:rsid w:val="00750700"/>
    <w:rsid w:val="00751D21"/>
    <w:rsid w:val="007534A1"/>
    <w:rsid w:val="00753CEB"/>
    <w:rsid w:val="007550C7"/>
    <w:rsid w:val="00755576"/>
    <w:rsid w:val="007579D7"/>
    <w:rsid w:val="00762AE9"/>
    <w:rsid w:val="00764D57"/>
    <w:rsid w:val="0076585D"/>
    <w:rsid w:val="00765E23"/>
    <w:rsid w:val="00765F6B"/>
    <w:rsid w:val="0076774D"/>
    <w:rsid w:val="00774AF9"/>
    <w:rsid w:val="007774B9"/>
    <w:rsid w:val="00781C40"/>
    <w:rsid w:val="0078256A"/>
    <w:rsid w:val="007826A5"/>
    <w:rsid w:val="00784984"/>
    <w:rsid w:val="00793BE4"/>
    <w:rsid w:val="00794204"/>
    <w:rsid w:val="007A002A"/>
    <w:rsid w:val="007A2318"/>
    <w:rsid w:val="007A397B"/>
    <w:rsid w:val="007A4B18"/>
    <w:rsid w:val="007A4D38"/>
    <w:rsid w:val="007B080C"/>
    <w:rsid w:val="007B0D3B"/>
    <w:rsid w:val="007B60B5"/>
    <w:rsid w:val="007C42AB"/>
    <w:rsid w:val="007C61AD"/>
    <w:rsid w:val="007C7AB1"/>
    <w:rsid w:val="007D0C2F"/>
    <w:rsid w:val="007D38CC"/>
    <w:rsid w:val="007D533D"/>
    <w:rsid w:val="007D6E11"/>
    <w:rsid w:val="007E181F"/>
    <w:rsid w:val="007E1FA3"/>
    <w:rsid w:val="007E2D45"/>
    <w:rsid w:val="007E3A15"/>
    <w:rsid w:val="007E3E58"/>
    <w:rsid w:val="007E45A8"/>
    <w:rsid w:val="007E4946"/>
    <w:rsid w:val="007E5771"/>
    <w:rsid w:val="007E5D8B"/>
    <w:rsid w:val="007E61EE"/>
    <w:rsid w:val="007F186C"/>
    <w:rsid w:val="007F2D3C"/>
    <w:rsid w:val="007F5A61"/>
    <w:rsid w:val="00802CC6"/>
    <w:rsid w:val="00804706"/>
    <w:rsid w:val="008078E2"/>
    <w:rsid w:val="0081005B"/>
    <w:rsid w:val="00811C5F"/>
    <w:rsid w:val="00812749"/>
    <w:rsid w:val="0081400A"/>
    <w:rsid w:val="00815B4A"/>
    <w:rsid w:val="008214A2"/>
    <w:rsid w:val="00825501"/>
    <w:rsid w:val="008269B6"/>
    <w:rsid w:val="00826DBA"/>
    <w:rsid w:val="00831E8A"/>
    <w:rsid w:val="00833BD5"/>
    <w:rsid w:val="00834CF9"/>
    <w:rsid w:val="00837EF5"/>
    <w:rsid w:val="00840C11"/>
    <w:rsid w:val="0084124F"/>
    <w:rsid w:val="00843DC1"/>
    <w:rsid w:val="00847A5F"/>
    <w:rsid w:val="008535CD"/>
    <w:rsid w:val="00863446"/>
    <w:rsid w:val="00872F01"/>
    <w:rsid w:val="00873438"/>
    <w:rsid w:val="00875A82"/>
    <w:rsid w:val="008778F3"/>
    <w:rsid w:val="00880C87"/>
    <w:rsid w:val="00882B90"/>
    <w:rsid w:val="00885200"/>
    <w:rsid w:val="00893270"/>
    <w:rsid w:val="00896D1B"/>
    <w:rsid w:val="0089712B"/>
    <w:rsid w:val="00897E48"/>
    <w:rsid w:val="008A2287"/>
    <w:rsid w:val="008A3DA3"/>
    <w:rsid w:val="008A4413"/>
    <w:rsid w:val="008A4C6C"/>
    <w:rsid w:val="008A6601"/>
    <w:rsid w:val="008A7587"/>
    <w:rsid w:val="008A7612"/>
    <w:rsid w:val="008B18AF"/>
    <w:rsid w:val="008B7A44"/>
    <w:rsid w:val="008C5433"/>
    <w:rsid w:val="008C7BBA"/>
    <w:rsid w:val="008D4774"/>
    <w:rsid w:val="008D4B39"/>
    <w:rsid w:val="008D52F7"/>
    <w:rsid w:val="008D5D1C"/>
    <w:rsid w:val="008D6D7A"/>
    <w:rsid w:val="008D7C58"/>
    <w:rsid w:val="008E18F4"/>
    <w:rsid w:val="008E21AB"/>
    <w:rsid w:val="008E62AE"/>
    <w:rsid w:val="008F0AED"/>
    <w:rsid w:val="008F7929"/>
    <w:rsid w:val="00901245"/>
    <w:rsid w:val="009018AF"/>
    <w:rsid w:val="00904DEE"/>
    <w:rsid w:val="0090668D"/>
    <w:rsid w:val="0090776B"/>
    <w:rsid w:val="009117A7"/>
    <w:rsid w:val="0091392B"/>
    <w:rsid w:val="00914BD7"/>
    <w:rsid w:val="0091789E"/>
    <w:rsid w:val="00922D42"/>
    <w:rsid w:val="00923156"/>
    <w:rsid w:val="00923283"/>
    <w:rsid w:val="009241A4"/>
    <w:rsid w:val="009267E3"/>
    <w:rsid w:val="00930504"/>
    <w:rsid w:val="009325B8"/>
    <w:rsid w:val="00933D8E"/>
    <w:rsid w:val="00935016"/>
    <w:rsid w:val="009362E2"/>
    <w:rsid w:val="00937ECC"/>
    <w:rsid w:val="00937F17"/>
    <w:rsid w:val="00941178"/>
    <w:rsid w:val="0094224A"/>
    <w:rsid w:val="0095387F"/>
    <w:rsid w:val="0095550C"/>
    <w:rsid w:val="00957B26"/>
    <w:rsid w:val="009615B9"/>
    <w:rsid w:val="00962712"/>
    <w:rsid w:val="00963AB2"/>
    <w:rsid w:val="009649E1"/>
    <w:rsid w:val="00966F29"/>
    <w:rsid w:val="00967A35"/>
    <w:rsid w:val="00967B71"/>
    <w:rsid w:val="0097204B"/>
    <w:rsid w:val="009742D1"/>
    <w:rsid w:val="00974B4C"/>
    <w:rsid w:val="0098011B"/>
    <w:rsid w:val="00981DC7"/>
    <w:rsid w:val="0098257F"/>
    <w:rsid w:val="009835B5"/>
    <w:rsid w:val="00984131"/>
    <w:rsid w:val="00985813"/>
    <w:rsid w:val="00986573"/>
    <w:rsid w:val="00993125"/>
    <w:rsid w:val="0099480C"/>
    <w:rsid w:val="009A209C"/>
    <w:rsid w:val="009A34E1"/>
    <w:rsid w:val="009B0F1B"/>
    <w:rsid w:val="009B22A7"/>
    <w:rsid w:val="009B244F"/>
    <w:rsid w:val="009B2EC9"/>
    <w:rsid w:val="009B5077"/>
    <w:rsid w:val="009B53CC"/>
    <w:rsid w:val="009C156F"/>
    <w:rsid w:val="009C1A75"/>
    <w:rsid w:val="009C5C12"/>
    <w:rsid w:val="009D197E"/>
    <w:rsid w:val="009D4E72"/>
    <w:rsid w:val="009D4FA7"/>
    <w:rsid w:val="009D633F"/>
    <w:rsid w:val="009D7230"/>
    <w:rsid w:val="009E01FE"/>
    <w:rsid w:val="009E1370"/>
    <w:rsid w:val="009E4502"/>
    <w:rsid w:val="009E511A"/>
    <w:rsid w:val="009E6D31"/>
    <w:rsid w:val="009F46D2"/>
    <w:rsid w:val="00A0487A"/>
    <w:rsid w:val="00A07D86"/>
    <w:rsid w:val="00A1274C"/>
    <w:rsid w:val="00A14541"/>
    <w:rsid w:val="00A14601"/>
    <w:rsid w:val="00A16AD8"/>
    <w:rsid w:val="00A17963"/>
    <w:rsid w:val="00A275D1"/>
    <w:rsid w:val="00A304C8"/>
    <w:rsid w:val="00A308B8"/>
    <w:rsid w:val="00A32D33"/>
    <w:rsid w:val="00A376D7"/>
    <w:rsid w:val="00A41AEB"/>
    <w:rsid w:val="00A42195"/>
    <w:rsid w:val="00A43D85"/>
    <w:rsid w:val="00A51644"/>
    <w:rsid w:val="00A55468"/>
    <w:rsid w:val="00A56523"/>
    <w:rsid w:val="00A638E3"/>
    <w:rsid w:val="00A6576B"/>
    <w:rsid w:val="00A66EA6"/>
    <w:rsid w:val="00A71A3C"/>
    <w:rsid w:val="00A80346"/>
    <w:rsid w:val="00A8158F"/>
    <w:rsid w:val="00A86959"/>
    <w:rsid w:val="00A87BC5"/>
    <w:rsid w:val="00A906F9"/>
    <w:rsid w:val="00A907EA"/>
    <w:rsid w:val="00A92101"/>
    <w:rsid w:val="00A974A4"/>
    <w:rsid w:val="00AA4745"/>
    <w:rsid w:val="00AA620A"/>
    <w:rsid w:val="00AA6AB7"/>
    <w:rsid w:val="00AB3594"/>
    <w:rsid w:val="00AB47C7"/>
    <w:rsid w:val="00AB5FAD"/>
    <w:rsid w:val="00AC344C"/>
    <w:rsid w:val="00AC4BEF"/>
    <w:rsid w:val="00AC7294"/>
    <w:rsid w:val="00AC7E42"/>
    <w:rsid w:val="00AD03BF"/>
    <w:rsid w:val="00AD0CC6"/>
    <w:rsid w:val="00AD1C4C"/>
    <w:rsid w:val="00AD2286"/>
    <w:rsid w:val="00AD36F9"/>
    <w:rsid w:val="00AD5201"/>
    <w:rsid w:val="00AD5A63"/>
    <w:rsid w:val="00AD77C0"/>
    <w:rsid w:val="00AE0526"/>
    <w:rsid w:val="00AE2603"/>
    <w:rsid w:val="00AE3047"/>
    <w:rsid w:val="00AE4964"/>
    <w:rsid w:val="00AE4E85"/>
    <w:rsid w:val="00AF03EE"/>
    <w:rsid w:val="00AF2B99"/>
    <w:rsid w:val="00AF49F3"/>
    <w:rsid w:val="00B00F9F"/>
    <w:rsid w:val="00B03182"/>
    <w:rsid w:val="00B04C58"/>
    <w:rsid w:val="00B13675"/>
    <w:rsid w:val="00B13DC9"/>
    <w:rsid w:val="00B15EEA"/>
    <w:rsid w:val="00B17318"/>
    <w:rsid w:val="00B21ACE"/>
    <w:rsid w:val="00B244C0"/>
    <w:rsid w:val="00B26988"/>
    <w:rsid w:val="00B27E26"/>
    <w:rsid w:val="00B32111"/>
    <w:rsid w:val="00B33232"/>
    <w:rsid w:val="00B345F7"/>
    <w:rsid w:val="00B34808"/>
    <w:rsid w:val="00B34B77"/>
    <w:rsid w:val="00B40555"/>
    <w:rsid w:val="00B41777"/>
    <w:rsid w:val="00B45E74"/>
    <w:rsid w:val="00B4604A"/>
    <w:rsid w:val="00B46B87"/>
    <w:rsid w:val="00B46BFA"/>
    <w:rsid w:val="00B46F56"/>
    <w:rsid w:val="00B472BF"/>
    <w:rsid w:val="00B51EB5"/>
    <w:rsid w:val="00B527FD"/>
    <w:rsid w:val="00B54EB6"/>
    <w:rsid w:val="00B55151"/>
    <w:rsid w:val="00B55B6F"/>
    <w:rsid w:val="00B570E1"/>
    <w:rsid w:val="00B618D5"/>
    <w:rsid w:val="00B658E3"/>
    <w:rsid w:val="00B66B88"/>
    <w:rsid w:val="00B73810"/>
    <w:rsid w:val="00B7434A"/>
    <w:rsid w:val="00B74D68"/>
    <w:rsid w:val="00B751E7"/>
    <w:rsid w:val="00B83756"/>
    <w:rsid w:val="00B8392C"/>
    <w:rsid w:val="00B8439A"/>
    <w:rsid w:val="00B9210D"/>
    <w:rsid w:val="00B92226"/>
    <w:rsid w:val="00B95416"/>
    <w:rsid w:val="00BA0F1C"/>
    <w:rsid w:val="00BA2748"/>
    <w:rsid w:val="00BA3F02"/>
    <w:rsid w:val="00BA5CBC"/>
    <w:rsid w:val="00BB077B"/>
    <w:rsid w:val="00BB37E7"/>
    <w:rsid w:val="00BB70AC"/>
    <w:rsid w:val="00BC0AA3"/>
    <w:rsid w:val="00BC46E5"/>
    <w:rsid w:val="00BC7D2E"/>
    <w:rsid w:val="00BD304A"/>
    <w:rsid w:val="00BD34A8"/>
    <w:rsid w:val="00BD6E8F"/>
    <w:rsid w:val="00BD7E72"/>
    <w:rsid w:val="00BE0D0A"/>
    <w:rsid w:val="00BE24DD"/>
    <w:rsid w:val="00BE361B"/>
    <w:rsid w:val="00BF15BA"/>
    <w:rsid w:val="00BF3E7A"/>
    <w:rsid w:val="00C01529"/>
    <w:rsid w:val="00C05FAA"/>
    <w:rsid w:val="00C06AC5"/>
    <w:rsid w:val="00C1527A"/>
    <w:rsid w:val="00C17E09"/>
    <w:rsid w:val="00C23618"/>
    <w:rsid w:val="00C23F47"/>
    <w:rsid w:val="00C241CE"/>
    <w:rsid w:val="00C301C9"/>
    <w:rsid w:val="00C307FB"/>
    <w:rsid w:val="00C37BFA"/>
    <w:rsid w:val="00C408CD"/>
    <w:rsid w:val="00C41DB6"/>
    <w:rsid w:val="00C42221"/>
    <w:rsid w:val="00C43987"/>
    <w:rsid w:val="00C43D50"/>
    <w:rsid w:val="00C5023C"/>
    <w:rsid w:val="00C56C63"/>
    <w:rsid w:val="00C62AE7"/>
    <w:rsid w:val="00C65068"/>
    <w:rsid w:val="00C66F7D"/>
    <w:rsid w:val="00C76554"/>
    <w:rsid w:val="00C824E6"/>
    <w:rsid w:val="00C8385F"/>
    <w:rsid w:val="00C8388C"/>
    <w:rsid w:val="00C87D94"/>
    <w:rsid w:val="00C87E33"/>
    <w:rsid w:val="00C91C4B"/>
    <w:rsid w:val="00C93080"/>
    <w:rsid w:val="00C937B6"/>
    <w:rsid w:val="00CA13C7"/>
    <w:rsid w:val="00CA3D35"/>
    <w:rsid w:val="00CA6A12"/>
    <w:rsid w:val="00CB2C11"/>
    <w:rsid w:val="00CB6A7E"/>
    <w:rsid w:val="00CB6AAD"/>
    <w:rsid w:val="00CC14E9"/>
    <w:rsid w:val="00CC3729"/>
    <w:rsid w:val="00CC4F43"/>
    <w:rsid w:val="00CD0C6C"/>
    <w:rsid w:val="00CD4482"/>
    <w:rsid w:val="00CD4B23"/>
    <w:rsid w:val="00CD6729"/>
    <w:rsid w:val="00CD7786"/>
    <w:rsid w:val="00CD7E3D"/>
    <w:rsid w:val="00CE1ED8"/>
    <w:rsid w:val="00CE370D"/>
    <w:rsid w:val="00CE37B7"/>
    <w:rsid w:val="00CE3CA0"/>
    <w:rsid w:val="00CE4B7C"/>
    <w:rsid w:val="00CE54D0"/>
    <w:rsid w:val="00CE5CEC"/>
    <w:rsid w:val="00CF2C2D"/>
    <w:rsid w:val="00CF3592"/>
    <w:rsid w:val="00CF7166"/>
    <w:rsid w:val="00CF7471"/>
    <w:rsid w:val="00CF7544"/>
    <w:rsid w:val="00D00AD5"/>
    <w:rsid w:val="00D024A9"/>
    <w:rsid w:val="00D07AFE"/>
    <w:rsid w:val="00D16792"/>
    <w:rsid w:val="00D20BB1"/>
    <w:rsid w:val="00D269E4"/>
    <w:rsid w:val="00D33DB2"/>
    <w:rsid w:val="00D36B2B"/>
    <w:rsid w:val="00D40569"/>
    <w:rsid w:val="00D415CC"/>
    <w:rsid w:val="00D41A7B"/>
    <w:rsid w:val="00D42C66"/>
    <w:rsid w:val="00D4476A"/>
    <w:rsid w:val="00D46808"/>
    <w:rsid w:val="00D50AD0"/>
    <w:rsid w:val="00D51E3E"/>
    <w:rsid w:val="00D541EE"/>
    <w:rsid w:val="00D5612C"/>
    <w:rsid w:val="00D57DFE"/>
    <w:rsid w:val="00D61A50"/>
    <w:rsid w:val="00D65368"/>
    <w:rsid w:val="00D65AE8"/>
    <w:rsid w:val="00D72058"/>
    <w:rsid w:val="00D73647"/>
    <w:rsid w:val="00D73A5F"/>
    <w:rsid w:val="00D807CB"/>
    <w:rsid w:val="00D81B03"/>
    <w:rsid w:val="00D85395"/>
    <w:rsid w:val="00D85FAB"/>
    <w:rsid w:val="00D939EB"/>
    <w:rsid w:val="00DA42CC"/>
    <w:rsid w:val="00DA53F3"/>
    <w:rsid w:val="00DA5F70"/>
    <w:rsid w:val="00DA5FC7"/>
    <w:rsid w:val="00DB1FC9"/>
    <w:rsid w:val="00DB1FD6"/>
    <w:rsid w:val="00DC2227"/>
    <w:rsid w:val="00DC291A"/>
    <w:rsid w:val="00DC5B94"/>
    <w:rsid w:val="00DC7D15"/>
    <w:rsid w:val="00DD017D"/>
    <w:rsid w:val="00DD1F3F"/>
    <w:rsid w:val="00DD3B8D"/>
    <w:rsid w:val="00DE53D4"/>
    <w:rsid w:val="00DF0413"/>
    <w:rsid w:val="00DF45FC"/>
    <w:rsid w:val="00DF4C24"/>
    <w:rsid w:val="00DF5399"/>
    <w:rsid w:val="00DF5AE0"/>
    <w:rsid w:val="00E02334"/>
    <w:rsid w:val="00E07BD1"/>
    <w:rsid w:val="00E1269D"/>
    <w:rsid w:val="00E13510"/>
    <w:rsid w:val="00E13F71"/>
    <w:rsid w:val="00E16ED6"/>
    <w:rsid w:val="00E20553"/>
    <w:rsid w:val="00E21AEE"/>
    <w:rsid w:val="00E262FA"/>
    <w:rsid w:val="00E26BE9"/>
    <w:rsid w:val="00E27C3B"/>
    <w:rsid w:val="00E3040F"/>
    <w:rsid w:val="00E3075C"/>
    <w:rsid w:val="00E31660"/>
    <w:rsid w:val="00E37041"/>
    <w:rsid w:val="00E44D34"/>
    <w:rsid w:val="00E50B80"/>
    <w:rsid w:val="00E51318"/>
    <w:rsid w:val="00E51CAD"/>
    <w:rsid w:val="00E54B16"/>
    <w:rsid w:val="00E54D20"/>
    <w:rsid w:val="00E5618A"/>
    <w:rsid w:val="00E65300"/>
    <w:rsid w:val="00E666ED"/>
    <w:rsid w:val="00E6685D"/>
    <w:rsid w:val="00E6751E"/>
    <w:rsid w:val="00E7099F"/>
    <w:rsid w:val="00E731D0"/>
    <w:rsid w:val="00E76686"/>
    <w:rsid w:val="00E817FD"/>
    <w:rsid w:val="00E84BE4"/>
    <w:rsid w:val="00E84F1B"/>
    <w:rsid w:val="00E908EB"/>
    <w:rsid w:val="00E90BA9"/>
    <w:rsid w:val="00E91865"/>
    <w:rsid w:val="00EA33BC"/>
    <w:rsid w:val="00EA3562"/>
    <w:rsid w:val="00EA6377"/>
    <w:rsid w:val="00EB1D24"/>
    <w:rsid w:val="00EB407A"/>
    <w:rsid w:val="00EB4898"/>
    <w:rsid w:val="00EB4D39"/>
    <w:rsid w:val="00EC0B70"/>
    <w:rsid w:val="00EC0B75"/>
    <w:rsid w:val="00EC0F23"/>
    <w:rsid w:val="00EC2688"/>
    <w:rsid w:val="00EC27EF"/>
    <w:rsid w:val="00EC2ED8"/>
    <w:rsid w:val="00EC4A67"/>
    <w:rsid w:val="00EC5867"/>
    <w:rsid w:val="00EC5A64"/>
    <w:rsid w:val="00EC7610"/>
    <w:rsid w:val="00ED0887"/>
    <w:rsid w:val="00ED221E"/>
    <w:rsid w:val="00EE6D93"/>
    <w:rsid w:val="00EF0CE7"/>
    <w:rsid w:val="00EF313B"/>
    <w:rsid w:val="00EF3A96"/>
    <w:rsid w:val="00EF47D7"/>
    <w:rsid w:val="00EF5E86"/>
    <w:rsid w:val="00EF68CA"/>
    <w:rsid w:val="00EF7FC0"/>
    <w:rsid w:val="00F01E3C"/>
    <w:rsid w:val="00F04051"/>
    <w:rsid w:val="00F04DF4"/>
    <w:rsid w:val="00F101DA"/>
    <w:rsid w:val="00F107B0"/>
    <w:rsid w:val="00F1181B"/>
    <w:rsid w:val="00F11A75"/>
    <w:rsid w:val="00F136C1"/>
    <w:rsid w:val="00F13846"/>
    <w:rsid w:val="00F13879"/>
    <w:rsid w:val="00F14697"/>
    <w:rsid w:val="00F14F79"/>
    <w:rsid w:val="00F150E2"/>
    <w:rsid w:val="00F15A3C"/>
    <w:rsid w:val="00F17C40"/>
    <w:rsid w:val="00F17D3D"/>
    <w:rsid w:val="00F2273B"/>
    <w:rsid w:val="00F22ACC"/>
    <w:rsid w:val="00F2326E"/>
    <w:rsid w:val="00F254D5"/>
    <w:rsid w:val="00F3178C"/>
    <w:rsid w:val="00F31B14"/>
    <w:rsid w:val="00F37595"/>
    <w:rsid w:val="00F40935"/>
    <w:rsid w:val="00F41DC8"/>
    <w:rsid w:val="00F433D1"/>
    <w:rsid w:val="00F43A8F"/>
    <w:rsid w:val="00F4557A"/>
    <w:rsid w:val="00F52894"/>
    <w:rsid w:val="00F5599A"/>
    <w:rsid w:val="00F6023E"/>
    <w:rsid w:val="00F602DC"/>
    <w:rsid w:val="00F6084A"/>
    <w:rsid w:val="00F609C0"/>
    <w:rsid w:val="00F66D06"/>
    <w:rsid w:val="00F72C70"/>
    <w:rsid w:val="00F7341A"/>
    <w:rsid w:val="00F7436D"/>
    <w:rsid w:val="00F770B8"/>
    <w:rsid w:val="00F77350"/>
    <w:rsid w:val="00F8299D"/>
    <w:rsid w:val="00F84835"/>
    <w:rsid w:val="00F853F7"/>
    <w:rsid w:val="00F85DDE"/>
    <w:rsid w:val="00F866BA"/>
    <w:rsid w:val="00F86E4B"/>
    <w:rsid w:val="00F91513"/>
    <w:rsid w:val="00F92C50"/>
    <w:rsid w:val="00F935E5"/>
    <w:rsid w:val="00F94520"/>
    <w:rsid w:val="00F95360"/>
    <w:rsid w:val="00F95718"/>
    <w:rsid w:val="00F9600F"/>
    <w:rsid w:val="00F960C2"/>
    <w:rsid w:val="00F9765B"/>
    <w:rsid w:val="00FA2016"/>
    <w:rsid w:val="00FA269A"/>
    <w:rsid w:val="00FA275E"/>
    <w:rsid w:val="00FA39B1"/>
    <w:rsid w:val="00FA4349"/>
    <w:rsid w:val="00FA783F"/>
    <w:rsid w:val="00FB089F"/>
    <w:rsid w:val="00FB3192"/>
    <w:rsid w:val="00FB4DCF"/>
    <w:rsid w:val="00FB7BBA"/>
    <w:rsid w:val="00FC19DB"/>
    <w:rsid w:val="00FC4F4B"/>
    <w:rsid w:val="00FC7308"/>
    <w:rsid w:val="00FC7601"/>
    <w:rsid w:val="00FD026E"/>
    <w:rsid w:val="00FD2190"/>
    <w:rsid w:val="00FD3B14"/>
    <w:rsid w:val="00FD580A"/>
    <w:rsid w:val="00FF0085"/>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D9CBAD2"/>
  <w15:docId w15:val="{639E683B-6AED-402A-B587-E9FC03F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jc w:val="both"/>
    </w:pPr>
    <w:rPr>
      <w:rFonts w:ascii="Arial Narrow" w:hAnsi="Arial Narrow"/>
      <w:sz w:val="22"/>
      <w:szCs w:val="22"/>
    </w:rPr>
  </w:style>
  <w:style w:type="paragraph" w:styleId="Heading1">
    <w:name w:val="heading 1"/>
    <w:basedOn w:val="Normal"/>
    <w:next w:val="Normal"/>
    <w:link w:val="Heading1Char"/>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paragraph" w:styleId="Heading6">
    <w:name w:val="heading 6"/>
    <w:basedOn w:val="Normal"/>
    <w:next w:val="Normal"/>
    <w:link w:val="Heading6Char"/>
    <w:uiPriority w:val="9"/>
    <w:unhideWhenUsed/>
    <w:qFormat/>
    <w:rsid w:val="00292B74"/>
    <w:pPr>
      <w:keepNext/>
      <w:keepLines/>
      <w:spacing w:before="40" w:after="0"/>
      <w:outlineLvl w:val="5"/>
    </w:pPr>
    <w:rPr>
      <w:rFonts w:asciiTheme="majorHAnsi" w:eastAsiaTheme="majorEastAsia" w:hAnsiTheme="majorHAnsi" w:cstheme="majorBidi"/>
      <w:color w:val="930F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iPriority w:val="35"/>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table" w:styleId="GridTable3-Accent1">
    <w:name w:val="Grid Table 3 Accent 1"/>
    <w:basedOn w:val="TableNormal"/>
    <w:uiPriority w:val="48"/>
    <w:rsid w:val="005823FA"/>
    <w:pPr>
      <w:spacing w:after="0" w:line="240" w:lineRule="auto"/>
    </w:pPr>
    <w:tblPr>
      <w:tblStyleRowBandSize w:val="1"/>
      <w:tblStyleColBandSize w:val="1"/>
      <w:tblBorders>
        <w:top w:val="single" w:sz="4" w:space="0" w:color="F49A9A" w:themeColor="accent1" w:themeTint="99"/>
        <w:left w:val="single" w:sz="4" w:space="0" w:color="F49A9A" w:themeColor="accent1" w:themeTint="99"/>
        <w:bottom w:val="single" w:sz="4" w:space="0" w:color="F49A9A" w:themeColor="accent1" w:themeTint="99"/>
        <w:right w:val="single" w:sz="4" w:space="0" w:color="F49A9A" w:themeColor="accent1" w:themeTint="99"/>
        <w:insideH w:val="single" w:sz="4" w:space="0" w:color="F49A9A" w:themeColor="accent1" w:themeTint="99"/>
        <w:insideV w:val="single" w:sz="4" w:space="0" w:color="F49A9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bottom w:val="single" w:sz="4" w:space="0" w:color="F49A9A" w:themeColor="accent1" w:themeTint="99"/>
        </w:tcBorders>
      </w:tcPr>
    </w:tblStylePr>
    <w:tblStylePr w:type="nwCell">
      <w:tblPr/>
      <w:tcPr>
        <w:tcBorders>
          <w:bottom w:val="single" w:sz="4" w:space="0" w:color="F49A9A" w:themeColor="accent1" w:themeTint="99"/>
        </w:tcBorders>
      </w:tcPr>
    </w:tblStylePr>
    <w:tblStylePr w:type="seCell">
      <w:tblPr/>
      <w:tcPr>
        <w:tcBorders>
          <w:top w:val="single" w:sz="4" w:space="0" w:color="F49A9A" w:themeColor="accent1" w:themeTint="99"/>
        </w:tcBorders>
      </w:tcPr>
    </w:tblStylePr>
    <w:tblStylePr w:type="swCell">
      <w:tblPr/>
      <w:tcPr>
        <w:tcBorders>
          <w:top w:val="single" w:sz="4" w:space="0" w:color="F49A9A" w:themeColor="accent1" w:themeTint="99"/>
        </w:tcBorders>
      </w:tcPr>
    </w:tblStylePr>
  </w:style>
  <w:style w:type="table" w:customStyle="1" w:styleId="ListTable7Colorful-Accent11">
    <w:name w:val="List Table 7 Colorful - Accent 11"/>
    <w:basedOn w:val="TableNormal"/>
    <w:uiPriority w:val="52"/>
    <w:rsid w:val="00025C22"/>
    <w:pPr>
      <w:spacing w:after="0" w:line="240" w:lineRule="auto"/>
    </w:pPr>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rsid w:val="00292B74"/>
    <w:rPr>
      <w:rFonts w:asciiTheme="majorHAnsi" w:eastAsiaTheme="majorEastAsia" w:hAnsiTheme="majorHAnsi" w:cstheme="majorBidi"/>
      <w:color w:val="930F0F" w:themeColor="accent1" w:themeShade="7F"/>
      <w:sz w:val="22"/>
      <w:szCs w:val="22"/>
    </w:rPr>
  </w:style>
  <w:style w:type="table" w:styleId="TableGridLight">
    <w:name w:val="Grid Table Light"/>
    <w:basedOn w:val="TableNormal"/>
    <w:uiPriority w:val="40"/>
    <w:rsid w:val="00B9210D"/>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843209412">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7704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reachresourcecentre.info/system/files/resource-documents/reach_ukr_report_shelter_and_nfi_assessment_august2015_0.pdf" TargetMode="External"/><Relationship Id="rId1" Type="http://schemas.openxmlformats.org/officeDocument/2006/relationships/hyperlink" Target="http://www.reachresourcecentre.info/system/files/resource-documents/ukr_report_inter_agency_vulnerability_assessment_nov16_1.pdf"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6F34D-D2FA-4281-8DA6-A0AB6B5BEDC4}"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US"/>
        </a:p>
      </dgm:t>
    </dgm:pt>
    <dgm:pt modelId="{ACCB1B9D-5F49-4002-AECE-4171FC6431EC}">
      <dgm:prSet phldrT="[Text]"/>
      <dgm:spPr/>
      <dgm:t>
        <a:bodyPr/>
        <a:lstStyle/>
        <a:p>
          <a:r>
            <a:rPr lang="en-US"/>
            <a:t>Country Focal Point</a:t>
          </a:r>
        </a:p>
      </dgm:t>
    </dgm:pt>
    <dgm:pt modelId="{4754FDD4-CE65-4757-9B23-1D6685107EE1}" type="parTrans" cxnId="{899EE31B-018E-47DF-9683-59C6B4D5E7EC}">
      <dgm:prSet/>
      <dgm:spPr/>
      <dgm:t>
        <a:bodyPr/>
        <a:lstStyle/>
        <a:p>
          <a:endParaRPr lang="en-US"/>
        </a:p>
      </dgm:t>
    </dgm:pt>
    <dgm:pt modelId="{F161ECAF-3A45-489A-BA8F-AA7E2CD64788}" type="sibTrans" cxnId="{899EE31B-018E-47DF-9683-59C6B4D5E7EC}">
      <dgm:prSet/>
      <dgm:spPr/>
      <dgm:t>
        <a:bodyPr/>
        <a:lstStyle/>
        <a:p>
          <a:endParaRPr lang="en-US"/>
        </a:p>
      </dgm:t>
    </dgm:pt>
    <dgm:pt modelId="{A3D3CD05-8052-41C7-9067-1E4654C24C74}">
      <dgm:prSet phldrT="[Text]"/>
      <dgm:spPr/>
      <dgm:t>
        <a:bodyPr/>
        <a:lstStyle/>
        <a:p>
          <a:r>
            <a:rPr lang="en-US"/>
            <a:t>Assessment Officer (Int)</a:t>
          </a:r>
        </a:p>
      </dgm:t>
    </dgm:pt>
    <dgm:pt modelId="{76210554-667B-43EF-84CC-949D0023ED23}" type="parTrans" cxnId="{CE822ED1-8D63-4945-A9CF-309ADC9CBA46}">
      <dgm:prSet/>
      <dgm:spPr/>
      <dgm:t>
        <a:bodyPr/>
        <a:lstStyle/>
        <a:p>
          <a:endParaRPr lang="en-US"/>
        </a:p>
      </dgm:t>
    </dgm:pt>
    <dgm:pt modelId="{F96DC6AB-5C56-4B0E-9F15-AC45C0C7B5CB}" type="sibTrans" cxnId="{CE822ED1-8D63-4945-A9CF-309ADC9CBA46}">
      <dgm:prSet/>
      <dgm:spPr/>
      <dgm:t>
        <a:bodyPr/>
        <a:lstStyle/>
        <a:p>
          <a:endParaRPr lang="en-US"/>
        </a:p>
      </dgm:t>
    </dgm:pt>
    <dgm:pt modelId="{CC3CA854-C73E-4173-92E8-8BAB9652D53B}">
      <dgm:prSet/>
      <dgm:spPr/>
      <dgm:t>
        <a:bodyPr/>
        <a:lstStyle/>
        <a:p>
          <a:r>
            <a:rPr lang="en-US"/>
            <a:t>Assessment Officer (Nat)</a:t>
          </a:r>
        </a:p>
      </dgm:t>
    </dgm:pt>
    <dgm:pt modelId="{665829F6-84FC-4DE2-AD49-F0D859E094EE}" type="parTrans" cxnId="{B0D0877C-5F53-407D-A522-F369FDD1375A}">
      <dgm:prSet/>
      <dgm:spPr/>
      <dgm:t>
        <a:bodyPr/>
        <a:lstStyle/>
        <a:p>
          <a:endParaRPr lang="en-US"/>
        </a:p>
      </dgm:t>
    </dgm:pt>
    <dgm:pt modelId="{8E5D813F-77E9-4B22-9A11-A85ED08D34B6}" type="sibTrans" cxnId="{B0D0877C-5F53-407D-A522-F369FDD1375A}">
      <dgm:prSet/>
      <dgm:spPr/>
      <dgm:t>
        <a:bodyPr/>
        <a:lstStyle/>
        <a:p>
          <a:endParaRPr lang="en-US"/>
        </a:p>
      </dgm:t>
    </dgm:pt>
    <dgm:pt modelId="{71E18620-EB75-4B7E-81B9-B8FBF2036F59}">
      <dgm:prSet/>
      <dgm:spPr/>
      <dgm:t>
        <a:bodyPr/>
        <a:lstStyle/>
        <a:p>
          <a:r>
            <a:rPr lang="en-US"/>
            <a:t>Data Analyst</a:t>
          </a:r>
        </a:p>
      </dgm:t>
    </dgm:pt>
    <dgm:pt modelId="{C5D48F06-E5C4-447A-A3D7-7A1EFE59C4B7}" type="parTrans" cxnId="{FABA0127-175C-44AD-BEE6-01EC355EA45F}">
      <dgm:prSet/>
      <dgm:spPr/>
      <dgm:t>
        <a:bodyPr/>
        <a:lstStyle/>
        <a:p>
          <a:endParaRPr lang="en-US"/>
        </a:p>
      </dgm:t>
    </dgm:pt>
    <dgm:pt modelId="{3301570C-7910-4914-BFC8-D4931BE53DCC}" type="sibTrans" cxnId="{FABA0127-175C-44AD-BEE6-01EC355EA45F}">
      <dgm:prSet/>
      <dgm:spPr/>
      <dgm:t>
        <a:bodyPr/>
        <a:lstStyle/>
        <a:p>
          <a:endParaRPr lang="en-US"/>
        </a:p>
      </dgm:t>
    </dgm:pt>
    <dgm:pt modelId="{82014737-BA69-4551-A237-6CC7C033FEF6}">
      <dgm:prSet/>
      <dgm:spPr/>
      <dgm:t>
        <a:bodyPr/>
        <a:lstStyle/>
        <a:p>
          <a:r>
            <a:rPr lang="en-US"/>
            <a:t>Research Assistant (Nat)</a:t>
          </a:r>
        </a:p>
      </dgm:t>
    </dgm:pt>
    <dgm:pt modelId="{57D9AB54-4BAC-4D74-A48E-134946323DCC}" type="parTrans" cxnId="{E2BA72DC-9884-47EB-9503-8A59A88D4C95}">
      <dgm:prSet/>
      <dgm:spPr/>
      <dgm:t>
        <a:bodyPr/>
        <a:lstStyle/>
        <a:p>
          <a:endParaRPr lang="en-US"/>
        </a:p>
      </dgm:t>
    </dgm:pt>
    <dgm:pt modelId="{94E3E782-E43B-4F02-BC9B-CB7893622165}" type="sibTrans" cxnId="{E2BA72DC-9884-47EB-9503-8A59A88D4C95}">
      <dgm:prSet/>
      <dgm:spPr/>
      <dgm:t>
        <a:bodyPr/>
        <a:lstStyle/>
        <a:p>
          <a:endParaRPr lang="en-US"/>
        </a:p>
      </dgm:t>
    </dgm:pt>
    <dgm:pt modelId="{653A7B79-21AB-4467-94B0-7D8B821F55FA}">
      <dgm:prSet/>
      <dgm:spPr/>
      <dgm:t>
        <a:bodyPr/>
        <a:lstStyle/>
        <a:p>
          <a:r>
            <a:rPr lang="en-US"/>
            <a:t>GIS Officer</a:t>
          </a:r>
        </a:p>
      </dgm:t>
    </dgm:pt>
    <dgm:pt modelId="{6877DA76-3EEB-4C60-B66F-509DEFE3BE45}" type="parTrans" cxnId="{B71DCD6B-E90A-475F-BFF1-8111E4D4AD28}">
      <dgm:prSet/>
      <dgm:spPr/>
      <dgm:t>
        <a:bodyPr/>
        <a:lstStyle/>
        <a:p>
          <a:endParaRPr lang="en-US"/>
        </a:p>
      </dgm:t>
    </dgm:pt>
    <dgm:pt modelId="{AE70DB84-DAAA-419E-ABD0-2B0C57554B12}" type="sibTrans" cxnId="{B71DCD6B-E90A-475F-BFF1-8111E4D4AD28}">
      <dgm:prSet/>
      <dgm:spPr/>
      <dgm:t>
        <a:bodyPr/>
        <a:lstStyle/>
        <a:p>
          <a:endParaRPr lang="en-US"/>
        </a:p>
      </dgm:t>
    </dgm:pt>
    <dgm:pt modelId="{FC0B9CC2-F400-4944-A050-4BCFCB59A770}">
      <dgm:prSet/>
      <dgm:spPr/>
      <dgm:t>
        <a:bodyPr/>
        <a:lstStyle/>
        <a:p>
          <a:r>
            <a:rPr lang="en-US"/>
            <a:t>GIS Assistant</a:t>
          </a:r>
        </a:p>
      </dgm:t>
    </dgm:pt>
    <dgm:pt modelId="{516A7325-272E-4C1C-B0DD-28269334C527}" type="parTrans" cxnId="{A7884EFC-987E-4992-B833-7733724E52DB}">
      <dgm:prSet/>
      <dgm:spPr/>
      <dgm:t>
        <a:bodyPr/>
        <a:lstStyle/>
        <a:p>
          <a:endParaRPr lang="en-US"/>
        </a:p>
      </dgm:t>
    </dgm:pt>
    <dgm:pt modelId="{A7497BB2-5BAF-4B12-97B4-DC8DF94A9120}" type="sibTrans" cxnId="{A7884EFC-987E-4992-B833-7733724E52DB}">
      <dgm:prSet/>
      <dgm:spPr/>
      <dgm:t>
        <a:bodyPr/>
        <a:lstStyle/>
        <a:p>
          <a:endParaRPr lang="en-US"/>
        </a:p>
      </dgm:t>
    </dgm:pt>
    <dgm:pt modelId="{D92AB8A9-0157-481B-9FBD-1CDA0639A313}">
      <dgm:prSet/>
      <dgm:spPr/>
      <dgm:t>
        <a:bodyPr/>
        <a:lstStyle/>
        <a:p>
          <a:r>
            <a:rPr lang="en-US"/>
            <a:t>GIS Intern</a:t>
          </a:r>
        </a:p>
      </dgm:t>
    </dgm:pt>
    <dgm:pt modelId="{9CD8A18C-0D9B-4F40-AD85-2FFB764E102B}" type="parTrans" cxnId="{EF15D665-9BA3-4D6D-92B2-9BC5B4DB9187}">
      <dgm:prSet/>
      <dgm:spPr/>
      <dgm:t>
        <a:bodyPr/>
        <a:lstStyle/>
        <a:p>
          <a:endParaRPr lang="en-US"/>
        </a:p>
      </dgm:t>
    </dgm:pt>
    <dgm:pt modelId="{CEE25747-7038-4CB1-B150-1B1F2FF15A36}" type="sibTrans" cxnId="{EF15D665-9BA3-4D6D-92B2-9BC5B4DB9187}">
      <dgm:prSet/>
      <dgm:spPr/>
      <dgm:t>
        <a:bodyPr/>
        <a:lstStyle/>
        <a:p>
          <a:endParaRPr lang="en-US"/>
        </a:p>
      </dgm:t>
    </dgm:pt>
    <dgm:pt modelId="{A715B841-9F37-4776-983D-A497885F7D04}" type="pres">
      <dgm:prSet presAssocID="{CAF6F34D-D2FA-4281-8DA6-A0AB6B5BEDC4}" presName="hierChild1" presStyleCnt="0">
        <dgm:presLayoutVars>
          <dgm:orgChart val="1"/>
          <dgm:chPref val="1"/>
          <dgm:dir/>
          <dgm:animOne val="branch"/>
          <dgm:animLvl val="lvl"/>
          <dgm:resizeHandles/>
        </dgm:presLayoutVars>
      </dgm:prSet>
      <dgm:spPr/>
      <dgm:t>
        <a:bodyPr/>
        <a:lstStyle/>
        <a:p>
          <a:endParaRPr lang="en-GB"/>
        </a:p>
      </dgm:t>
    </dgm:pt>
    <dgm:pt modelId="{8F0713F2-1065-4256-BD70-0AB9D7489088}" type="pres">
      <dgm:prSet presAssocID="{ACCB1B9D-5F49-4002-AECE-4171FC6431EC}" presName="hierRoot1" presStyleCnt="0">
        <dgm:presLayoutVars>
          <dgm:hierBranch val="init"/>
        </dgm:presLayoutVars>
      </dgm:prSet>
      <dgm:spPr/>
    </dgm:pt>
    <dgm:pt modelId="{FE858E5F-16D0-4B94-B544-DB0D7F127516}" type="pres">
      <dgm:prSet presAssocID="{ACCB1B9D-5F49-4002-AECE-4171FC6431EC}" presName="rootComposite1" presStyleCnt="0"/>
      <dgm:spPr/>
    </dgm:pt>
    <dgm:pt modelId="{A8F171E6-DD4F-462F-85C3-D19FE5E47BD2}" type="pres">
      <dgm:prSet presAssocID="{ACCB1B9D-5F49-4002-AECE-4171FC6431EC}" presName="rootText1" presStyleLbl="node0" presStyleIdx="0" presStyleCnt="1">
        <dgm:presLayoutVars>
          <dgm:chPref val="3"/>
        </dgm:presLayoutVars>
      </dgm:prSet>
      <dgm:spPr/>
      <dgm:t>
        <a:bodyPr/>
        <a:lstStyle/>
        <a:p>
          <a:endParaRPr lang="en-GB"/>
        </a:p>
      </dgm:t>
    </dgm:pt>
    <dgm:pt modelId="{55B84056-3D46-48BD-9243-BEA68B475B1F}" type="pres">
      <dgm:prSet presAssocID="{ACCB1B9D-5F49-4002-AECE-4171FC6431EC}" presName="rootConnector1" presStyleLbl="node1" presStyleIdx="0" presStyleCnt="0"/>
      <dgm:spPr/>
      <dgm:t>
        <a:bodyPr/>
        <a:lstStyle/>
        <a:p>
          <a:endParaRPr lang="en-GB"/>
        </a:p>
      </dgm:t>
    </dgm:pt>
    <dgm:pt modelId="{FA70C45D-96B5-463B-8119-AEABE9F0056A}" type="pres">
      <dgm:prSet presAssocID="{ACCB1B9D-5F49-4002-AECE-4171FC6431EC}" presName="hierChild2" presStyleCnt="0"/>
      <dgm:spPr/>
    </dgm:pt>
    <dgm:pt modelId="{594F9028-F5C2-4953-93F8-6626B934E5D7}" type="pres">
      <dgm:prSet presAssocID="{76210554-667B-43EF-84CC-949D0023ED23}" presName="Name37" presStyleLbl="parChTrans1D2" presStyleIdx="0" presStyleCnt="1"/>
      <dgm:spPr/>
      <dgm:t>
        <a:bodyPr/>
        <a:lstStyle/>
        <a:p>
          <a:endParaRPr lang="en-GB"/>
        </a:p>
      </dgm:t>
    </dgm:pt>
    <dgm:pt modelId="{97269C64-5032-428B-9138-5091C73562B9}" type="pres">
      <dgm:prSet presAssocID="{A3D3CD05-8052-41C7-9067-1E4654C24C74}" presName="hierRoot2" presStyleCnt="0">
        <dgm:presLayoutVars>
          <dgm:hierBranch val="init"/>
        </dgm:presLayoutVars>
      </dgm:prSet>
      <dgm:spPr/>
    </dgm:pt>
    <dgm:pt modelId="{9F1AD978-1F79-4724-9A6B-320B2B30CE2F}" type="pres">
      <dgm:prSet presAssocID="{A3D3CD05-8052-41C7-9067-1E4654C24C74}" presName="rootComposite" presStyleCnt="0"/>
      <dgm:spPr/>
    </dgm:pt>
    <dgm:pt modelId="{AA62CDD6-069D-4A7A-A3BB-5A30A46921FA}" type="pres">
      <dgm:prSet presAssocID="{A3D3CD05-8052-41C7-9067-1E4654C24C74}" presName="rootText" presStyleLbl="node2" presStyleIdx="0" presStyleCnt="1">
        <dgm:presLayoutVars>
          <dgm:chPref val="3"/>
        </dgm:presLayoutVars>
      </dgm:prSet>
      <dgm:spPr/>
      <dgm:t>
        <a:bodyPr/>
        <a:lstStyle/>
        <a:p>
          <a:endParaRPr lang="en-GB"/>
        </a:p>
      </dgm:t>
    </dgm:pt>
    <dgm:pt modelId="{A5E8EF75-AA41-4C1C-99EB-FDE19B3EE1B8}" type="pres">
      <dgm:prSet presAssocID="{A3D3CD05-8052-41C7-9067-1E4654C24C74}" presName="rootConnector" presStyleLbl="node2" presStyleIdx="0" presStyleCnt="1"/>
      <dgm:spPr/>
      <dgm:t>
        <a:bodyPr/>
        <a:lstStyle/>
        <a:p>
          <a:endParaRPr lang="en-GB"/>
        </a:p>
      </dgm:t>
    </dgm:pt>
    <dgm:pt modelId="{A43902DB-7D74-46FE-9A85-25AF29BABCCF}" type="pres">
      <dgm:prSet presAssocID="{A3D3CD05-8052-41C7-9067-1E4654C24C74}" presName="hierChild4" presStyleCnt="0"/>
      <dgm:spPr/>
    </dgm:pt>
    <dgm:pt modelId="{C0780402-6E35-46B9-BE75-177A9D8980FF}" type="pres">
      <dgm:prSet presAssocID="{665829F6-84FC-4DE2-AD49-F0D859E094EE}" presName="Name37" presStyleLbl="parChTrans1D3" presStyleIdx="0" presStyleCnt="3"/>
      <dgm:spPr/>
      <dgm:t>
        <a:bodyPr/>
        <a:lstStyle/>
        <a:p>
          <a:endParaRPr lang="en-GB"/>
        </a:p>
      </dgm:t>
    </dgm:pt>
    <dgm:pt modelId="{402B8EC3-22C2-4920-85A9-F1D79EECB3FC}" type="pres">
      <dgm:prSet presAssocID="{CC3CA854-C73E-4173-92E8-8BAB9652D53B}" presName="hierRoot2" presStyleCnt="0">
        <dgm:presLayoutVars>
          <dgm:hierBranch val="init"/>
        </dgm:presLayoutVars>
      </dgm:prSet>
      <dgm:spPr/>
    </dgm:pt>
    <dgm:pt modelId="{9584FBD9-5968-4D86-9336-9AB31251C986}" type="pres">
      <dgm:prSet presAssocID="{CC3CA854-C73E-4173-92E8-8BAB9652D53B}" presName="rootComposite" presStyleCnt="0"/>
      <dgm:spPr/>
    </dgm:pt>
    <dgm:pt modelId="{128B0E81-4E05-47C0-96F0-EF921A41BF46}" type="pres">
      <dgm:prSet presAssocID="{CC3CA854-C73E-4173-92E8-8BAB9652D53B}" presName="rootText" presStyleLbl="node3" presStyleIdx="0" presStyleCnt="3">
        <dgm:presLayoutVars>
          <dgm:chPref val="3"/>
        </dgm:presLayoutVars>
      </dgm:prSet>
      <dgm:spPr/>
      <dgm:t>
        <a:bodyPr/>
        <a:lstStyle/>
        <a:p>
          <a:endParaRPr lang="en-GB"/>
        </a:p>
      </dgm:t>
    </dgm:pt>
    <dgm:pt modelId="{A0E1A2AF-2CF3-439C-AE68-0AC33D995D9C}" type="pres">
      <dgm:prSet presAssocID="{CC3CA854-C73E-4173-92E8-8BAB9652D53B}" presName="rootConnector" presStyleLbl="node3" presStyleIdx="0" presStyleCnt="3"/>
      <dgm:spPr/>
      <dgm:t>
        <a:bodyPr/>
        <a:lstStyle/>
        <a:p>
          <a:endParaRPr lang="en-GB"/>
        </a:p>
      </dgm:t>
    </dgm:pt>
    <dgm:pt modelId="{BC81DDED-2B81-4DC2-AD30-764BE12CE269}" type="pres">
      <dgm:prSet presAssocID="{CC3CA854-C73E-4173-92E8-8BAB9652D53B}" presName="hierChild4" presStyleCnt="0"/>
      <dgm:spPr/>
    </dgm:pt>
    <dgm:pt modelId="{E0B19076-93D0-4974-A5BE-6F01F6D4E42C}" type="pres">
      <dgm:prSet presAssocID="{57D9AB54-4BAC-4D74-A48E-134946323DCC}" presName="Name37" presStyleLbl="parChTrans1D4" presStyleIdx="0" presStyleCnt="3"/>
      <dgm:spPr/>
      <dgm:t>
        <a:bodyPr/>
        <a:lstStyle/>
        <a:p>
          <a:endParaRPr lang="en-GB"/>
        </a:p>
      </dgm:t>
    </dgm:pt>
    <dgm:pt modelId="{C3624D07-1351-40AB-875B-1EFABECB2BB3}" type="pres">
      <dgm:prSet presAssocID="{82014737-BA69-4551-A237-6CC7C033FEF6}" presName="hierRoot2" presStyleCnt="0">
        <dgm:presLayoutVars>
          <dgm:hierBranch val="init"/>
        </dgm:presLayoutVars>
      </dgm:prSet>
      <dgm:spPr/>
    </dgm:pt>
    <dgm:pt modelId="{94B4A874-CAE9-442D-8D26-7ED1672A837D}" type="pres">
      <dgm:prSet presAssocID="{82014737-BA69-4551-A237-6CC7C033FEF6}" presName="rootComposite" presStyleCnt="0"/>
      <dgm:spPr/>
    </dgm:pt>
    <dgm:pt modelId="{8C0DEB59-D7CA-40CE-A0E3-9CE113DF6A3E}" type="pres">
      <dgm:prSet presAssocID="{82014737-BA69-4551-A237-6CC7C033FEF6}" presName="rootText" presStyleLbl="node4" presStyleIdx="0" presStyleCnt="3">
        <dgm:presLayoutVars>
          <dgm:chPref val="3"/>
        </dgm:presLayoutVars>
      </dgm:prSet>
      <dgm:spPr/>
      <dgm:t>
        <a:bodyPr/>
        <a:lstStyle/>
        <a:p>
          <a:endParaRPr lang="en-GB"/>
        </a:p>
      </dgm:t>
    </dgm:pt>
    <dgm:pt modelId="{6215D193-D8F5-43D5-9129-725114EBE4B0}" type="pres">
      <dgm:prSet presAssocID="{82014737-BA69-4551-A237-6CC7C033FEF6}" presName="rootConnector" presStyleLbl="node4" presStyleIdx="0" presStyleCnt="3"/>
      <dgm:spPr/>
      <dgm:t>
        <a:bodyPr/>
        <a:lstStyle/>
        <a:p>
          <a:endParaRPr lang="en-GB"/>
        </a:p>
      </dgm:t>
    </dgm:pt>
    <dgm:pt modelId="{3C276F1C-80FC-4937-B6C8-F66115A3055E}" type="pres">
      <dgm:prSet presAssocID="{82014737-BA69-4551-A237-6CC7C033FEF6}" presName="hierChild4" presStyleCnt="0"/>
      <dgm:spPr/>
    </dgm:pt>
    <dgm:pt modelId="{2AE2BC5B-6E78-42DD-9200-DC236357BF44}" type="pres">
      <dgm:prSet presAssocID="{82014737-BA69-4551-A237-6CC7C033FEF6}" presName="hierChild5" presStyleCnt="0"/>
      <dgm:spPr/>
    </dgm:pt>
    <dgm:pt modelId="{558859F5-E0F8-4D96-BD1F-E2F557FA26F7}" type="pres">
      <dgm:prSet presAssocID="{CC3CA854-C73E-4173-92E8-8BAB9652D53B}" presName="hierChild5" presStyleCnt="0"/>
      <dgm:spPr/>
    </dgm:pt>
    <dgm:pt modelId="{270F8320-0143-4B88-B6E4-9C2E4C59F230}" type="pres">
      <dgm:prSet presAssocID="{C5D48F06-E5C4-447A-A3D7-7A1EFE59C4B7}" presName="Name37" presStyleLbl="parChTrans1D3" presStyleIdx="1" presStyleCnt="3"/>
      <dgm:spPr/>
      <dgm:t>
        <a:bodyPr/>
        <a:lstStyle/>
        <a:p>
          <a:endParaRPr lang="en-GB"/>
        </a:p>
      </dgm:t>
    </dgm:pt>
    <dgm:pt modelId="{85C736B0-8AED-46AD-93CE-E0D276B07A8B}" type="pres">
      <dgm:prSet presAssocID="{71E18620-EB75-4B7E-81B9-B8FBF2036F59}" presName="hierRoot2" presStyleCnt="0">
        <dgm:presLayoutVars>
          <dgm:hierBranch val="init"/>
        </dgm:presLayoutVars>
      </dgm:prSet>
      <dgm:spPr/>
    </dgm:pt>
    <dgm:pt modelId="{374713D2-9A99-4FA3-82E3-B490F191ED7E}" type="pres">
      <dgm:prSet presAssocID="{71E18620-EB75-4B7E-81B9-B8FBF2036F59}" presName="rootComposite" presStyleCnt="0"/>
      <dgm:spPr/>
    </dgm:pt>
    <dgm:pt modelId="{4DB83A96-B8B3-4295-99BF-ADA5AC14D587}" type="pres">
      <dgm:prSet presAssocID="{71E18620-EB75-4B7E-81B9-B8FBF2036F59}" presName="rootText" presStyleLbl="node3" presStyleIdx="1" presStyleCnt="3">
        <dgm:presLayoutVars>
          <dgm:chPref val="3"/>
        </dgm:presLayoutVars>
      </dgm:prSet>
      <dgm:spPr/>
      <dgm:t>
        <a:bodyPr/>
        <a:lstStyle/>
        <a:p>
          <a:endParaRPr lang="en-GB"/>
        </a:p>
      </dgm:t>
    </dgm:pt>
    <dgm:pt modelId="{77497ECF-A0B9-4DD1-84F3-1B7661C0E263}" type="pres">
      <dgm:prSet presAssocID="{71E18620-EB75-4B7E-81B9-B8FBF2036F59}" presName="rootConnector" presStyleLbl="node3" presStyleIdx="1" presStyleCnt="3"/>
      <dgm:spPr/>
      <dgm:t>
        <a:bodyPr/>
        <a:lstStyle/>
        <a:p>
          <a:endParaRPr lang="en-GB"/>
        </a:p>
      </dgm:t>
    </dgm:pt>
    <dgm:pt modelId="{9BC3FBBF-497F-4FE9-9F55-C933CA65B0CA}" type="pres">
      <dgm:prSet presAssocID="{71E18620-EB75-4B7E-81B9-B8FBF2036F59}" presName="hierChild4" presStyleCnt="0"/>
      <dgm:spPr/>
    </dgm:pt>
    <dgm:pt modelId="{424AB022-3213-4421-AA00-AC4D30C19A04}" type="pres">
      <dgm:prSet presAssocID="{71E18620-EB75-4B7E-81B9-B8FBF2036F59}" presName="hierChild5" presStyleCnt="0"/>
      <dgm:spPr/>
    </dgm:pt>
    <dgm:pt modelId="{9F80A1A5-B8CB-40AB-9FE3-AB7772036D39}" type="pres">
      <dgm:prSet presAssocID="{6877DA76-3EEB-4C60-B66F-509DEFE3BE45}" presName="Name37" presStyleLbl="parChTrans1D3" presStyleIdx="2" presStyleCnt="3"/>
      <dgm:spPr/>
      <dgm:t>
        <a:bodyPr/>
        <a:lstStyle/>
        <a:p>
          <a:endParaRPr lang="en-US"/>
        </a:p>
      </dgm:t>
    </dgm:pt>
    <dgm:pt modelId="{6749AF5D-7055-4F8B-846D-4DB3D689449A}" type="pres">
      <dgm:prSet presAssocID="{653A7B79-21AB-4467-94B0-7D8B821F55FA}" presName="hierRoot2" presStyleCnt="0">
        <dgm:presLayoutVars>
          <dgm:hierBranch val="init"/>
        </dgm:presLayoutVars>
      </dgm:prSet>
      <dgm:spPr/>
    </dgm:pt>
    <dgm:pt modelId="{18B6410C-09AF-490B-A433-A6C154638EE0}" type="pres">
      <dgm:prSet presAssocID="{653A7B79-21AB-4467-94B0-7D8B821F55FA}" presName="rootComposite" presStyleCnt="0"/>
      <dgm:spPr/>
    </dgm:pt>
    <dgm:pt modelId="{BF494F9F-2902-47E9-B1B0-AA446BF7CAE3}" type="pres">
      <dgm:prSet presAssocID="{653A7B79-21AB-4467-94B0-7D8B821F55FA}" presName="rootText" presStyleLbl="node3" presStyleIdx="2" presStyleCnt="3">
        <dgm:presLayoutVars>
          <dgm:chPref val="3"/>
        </dgm:presLayoutVars>
      </dgm:prSet>
      <dgm:spPr/>
      <dgm:t>
        <a:bodyPr/>
        <a:lstStyle/>
        <a:p>
          <a:endParaRPr lang="en-GB"/>
        </a:p>
      </dgm:t>
    </dgm:pt>
    <dgm:pt modelId="{84A8AA60-09BC-4B0C-BFA3-A4B483CE5F4B}" type="pres">
      <dgm:prSet presAssocID="{653A7B79-21AB-4467-94B0-7D8B821F55FA}" presName="rootConnector" presStyleLbl="node3" presStyleIdx="2" presStyleCnt="3"/>
      <dgm:spPr/>
      <dgm:t>
        <a:bodyPr/>
        <a:lstStyle/>
        <a:p>
          <a:endParaRPr lang="en-GB"/>
        </a:p>
      </dgm:t>
    </dgm:pt>
    <dgm:pt modelId="{374E444F-805F-4FAE-8401-342F0EED6190}" type="pres">
      <dgm:prSet presAssocID="{653A7B79-21AB-4467-94B0-7D8B821F55FA}" presName="hierChild4" presStyleCnt="0"/>
      <dgm:spPr/>
    </dgm:pt>
    <dgm:pt modelId="{1B1DF1FB-90ED-4733-97E9-F2159730C936}" type="pres">
      <dgm:prSet presAssocID="{516A7325-272E-4C1C-B0DD-28269334C527}" presName="Name37" presStyleLbl="parChTrans1D4" presStyleIdx="1" presStyleCnt="3"/>
      <dgm:spPr/>
      <dgm:t>
        <a:bodyPr/>
        <a:lstStyle/>
        <a:p>
          <a:endParaRPr lang="en-US"/>
        </a:p>
      </dgm:t>
    </dgm:pt>
    <dgm:pt modelId="{A9F03FC2-8FF9-4A95-8683-62D30B877D37}" type="pres">
      <dgm:prSet presAssocID="{FC0B9CC2-F400-4944-A050-4BCFCB59A770}" presName="hierRoot2" presStyleCnt="0">
        <dgm:presLayoutVars>
          <dgm:hierBranch val="init"/>
        </dgm:presLayoutVars>
      </dgm:prSet>
      <dgm:spPr/>
    </dgm:pt>
    <dgm:pt modelId="{4105D841-CC5F-45BA-A19F-ACE7593FDF56}" type="pres">
      <dgm:prSet presAssocID="{FC0B9CC2-F400-4944-A050-4BCFCB59A770}" presName="rootComposite" presStyleCnt="0"/>
      <dgm:spPr/>
    </dgm:pt>
    <dgm:pt modelId="{877C0EC6-7CBA-4469-9576-6336CDFDF28C}" type="pres">
      <dgm:prSet presAssocID="{FC0B9CC2-F400-4944-A050-4BCFCB59A770}" presName="rootText" presStyleLbl="node4" presStyleIdx="1" presStyleCnt="3">
        <dgm:presLayoutVars>
          <dgm:chPref val="3"/>
        </dgm:presLayoutVars>
      </dgm:prSet>
      <dgm:spPr/>
      <dgm:t>
        <a:bodyPr/>
        <a:lstStyle/>
        <a:p>
          <a:endParaRPr lang="en-GB"/>
        </a:p>
      </dgm:t>
    </dgm:pt>
    <dgm:pt modelId="{277D80A2-BD59-4D09-B87C-A041BE1A55AC}" type="pres">
      <dgm:prSet presAssocID="{FC0B9CC2-F400-4944-A050-4BCFCB59A770}" presName="rootConnector" presStyleLbl="node4" presStyleIdx="1" presStyleCnt="3"/>
      <dgm:spPr/>
      <dgm:t>
        <a:bodyPr/>
        <a:lstStyle/>
        <a:p>
          <a:endParaRPr lang="en-GB"/>
        </a:p>
      </dgm:t>
    </dgm:pt>
    <dgm:pt modelId="{1B72B6E9-C38E-4791-B08A-A927432C3305}" type="pres">
      <dgm:prSet presAssocID="{FC0B9CC2-F400-4944-A050-4BCFCB59A770}" presName="hierChild4" presStyleCnt="0"/>
      <dgm:spPr/>
    </dgm:pt>
    <dgm:pt modelId="{AF137DA3-C57F-4A7B-AB35-A4DFD97D7A2A}" type="pres">
      <dgm:prSet presAssocID="{FC0B9CC2-F400-4944-A050-4BCFCB59A770}" presName="hierChild5" presStyleCnt="0"/>
      <dgm:spPr/>
    </dgm:pt>
    <dgm:pt modelId="{851CA36C-52AB-48CC-847D-3250673E4BE2}" type="pres">
      <dgm:prSet presAssocID="{9CD8A18C-0D9B-4F40-AD85-2FFB764E102B}" presName="Name37" presStyleLbl="parChTrans1D4" presStyleIdx="2" presStyleCnt="3"/>
      <dgm:spPr/>
      <dgm:t>
        <a:bodyPr/>
        <a:lstStyle/>
        <a:p>
          <a:endParaRPr lang="en-US"/>
        </a:p>
      </dgm:t>
    </dgm:pt>
    <dgm:pt modelId="{A34FA542-D2D3-4C2D-96A8-DFA8C22736ED}" type="pres">
      <dgm:prSet presAssocID="{D92AB8A9-0157-481B-9FBD-1CDA0639A313}" presName="hierRoot2" presStyleCnt="0">
        <dgm:presLayoutVars>
          <dgm:hierBranch val="init"/>
        </dgm:presLayoutVars>
      </dgm:prSet>
      <dgm:spPr/>
    </dgm:pt>
    <dgm:pt modelId="{DC5970B1-FAD1-4E8B-81E1-BA82DB56A47F}" type="pres">
      <dgm:prSet presAssocID="{D92AB8A9-0157-481B-9FBD-1CDA0639A313}" presName="rootComposite" presStyleCnt="0"/>
      <dgm:spPr/>
    </dgm:pt>
    <dgm:pt modelId="{CDEB41EC-489F-4F11-9303-67E55B0C26C8}" type="pres">
      <dgm:prSet presAssocID="{D92AB8A9-0157-481B-9FBD-1CDA0639A313}" presName="rootText" presStyleLbl="node4" presStyleIdx="2" presStyleCnt="3">
        <dgm:presLayoutVars>
          <dgm:chPref val="3"/>
        </dgm:presLayoutVars>
      </dgm:prSet>
      <dgm:spPr/>
      <dgm:t>
        <a:bodyPr/>
        <a:lstStyle/>
        <a:p>
          <a:endParaRPr lang="en-GB"/>
        </a:p>
      </dgm:t>
    </dgm:pt>
    <dgm:pt modelId="{930B1B1D-E379-4C04-B26B-677891B0D1CE}" type="pres">
      <dgm:prSet presAssocID="{D92AB8A9-0157-481B-9FBD-1CDA0639A313}" presName="rootConnector" presStyleLbl="node4" presStyleIdx="2" presStyleCnt="3"/>
      <dgm:spPr/>
      <dgm:t>
        <a:bodyPr/>
        <a:lstStyle/>
        <a:p>
          <a:endParaRPr lang="en-GB"/>
        </a:p>
      </dgm:t>
    </dgm:pt>
    <dgm:pt modelId="{F3E9C5ED-0DF1-45A2-BE5B-B312542962B1}" type="pres">
      <dgm:prSet presAssocID="{D92AB8A9-0157-481B-9FBD-1CDA0639A313}" presName="hierChild4" presStyleCnt="0"/>
      <dgm:spPr/>
    </dgm:pt>
    <dgm:pt modelId="{BC71301A-DF71-4CD9-BBA5-E7888AC5632E}" type="pres">
      <dgm:prSet presAssocID="{D92AB8A9-0157-481B-9FBD-1CDA0639A313}" presName="hierChild5" presStyleCnt="0"/>
      <dgm:spPr/>
    </dgm:pt>
    <dgm:pt modelId="{CD810DCA-5A8C-4BAC-A51A-69B585112244}" type="pres">
      <dgm:prSet presAssocID="{653A7B79-21AB-4467-94B0-7D8B821F55FA}" presName="hierChild5" presStyleCnt="0"/>
      <dgm:spPr/>
    </dgm:pt>
    <dgm:pt modelId="{C41D73BB-FDB2-45E7-BA8F-67285A97A5AE}" type="pres">
      <dgm:prSet presAssocID="{A3D3CD05-8052-41C7-9067-1E4654C24C74}" presName="hierChild5" presStyleCnt="0"/>
      <dgm:spPr/>
    </dgm:pt>
    <dgm:pt modelId="{D69EE829-C6AC-4D1B-84C9-0C73C7A19C58}" type="pres">
      <dgm:prSet presAssocID="{ACCB1B9D-5F49-4002-AECE-4171FC6431EC}" presName="hierChild3" presStyleCnt="0"/>
      <dgm:spPr/>
    </dgm:pt>
  </dgm:ptLst>
  <dgm:cxnLst>
    <dgm:cxn modelId="{B71DCD6B-E90A-475F-BFF1-8111E4D4AD28}" srcId="{A3D3CD05-8052-41C7-9067-1E4654C24C74}" destId="{653A7B79-21AB-4467-94B0-7D8B821F55FA}" srcOrd="2" destOrd="0" parTransId="{6877DA76-3EEB-4C60-B66F-509DEFE3BE45}" sibTransId="{AE70DB84-DAAA-419E-ABD0-2B0C57554B12}"/>
    <dgm:cxn modelId="{5D67B3D9-F321-4C08-B4EF-9E01F7A97396}" type="presOf" srcId="{D92AB8A9-0157-481B-9FBD-1CDA0639A313}" destId="{CDEB41EC-489F-4F11-9303-67E55B0C26C8}" srcOrd="0" destOrd="0" presId="urn:microsoft.com/office/officeart/2005/8/layout/orgChart1"/>
    <dgm:cxn modelId="{E6D5F9CA-BA8B-4EA7-AC6A-EA910614D87A}" type="presOf" srcId="{76210554-667B-43EF-84CC-949D0023ED23}" destId="{594F9028-F5C2-4953-93F8-6626B934E5D7}" srcOrd="0" destOrd="0" presId="urn:microsoft.com/office/officeart/2005/8/layout/orgChart1"/>
    <dgm:cxn modelId="{9986798E-9DFA-4A93-91E2-CF8F450E29E7}" type="presOf" srcId="{82014737-BA69-4551-A237-6CC7C033FEF6}" destId="{6215D193-D8F5-43D5-9129-725114EBE4B0}" srcOrd="1" destOrd="0" presId="urn:microsoft.com/office/officeart/2005/8/layout/orgChart1"/>
    <dgm:cxn modelId="{EF15D665-9BA3-4D6D-92B2-9BC5B4DB9187}" srcId="{653A7B79-21AB-4467-94B0-7D8B821F55FA}" destId="{D92AB8A9-0157-481B-9FBD-1CDA0639A313}" srcOrd="1" destOrd="0" parTransId="{9CD8A18C-0D9B-4F40-AD85-2FFB764E102B}" sibTransId="{CEE25747-7038-4CB1-B150-1B1F2FF15A36}"/>
    <dgm:cxn modelId="{B26E071B-6AF3-4BC3-9A92-7CA677D85C28}" type="presOf" srcId="{653A7B79-21AB-4467-94B0-7D8B821F55FA}" destId="{BF494F9F-2902-47E9-B1B0-AA446BF7CAE3}" srcOrd="0" destOrd="0" presId="urn:microsoft.com/office/officeart/2005/8/layout/orgChart1"/>
    <dgm:cxn modelId="{8EC45C39-EE52-4BA6-AE86-B2451CA86813}" type="presOf" srcId="{CAF6F34D-D2FA-4281-8DA6-A0AB6B5BEDC4}" destId="{A715B841-9F37-4776-983D-A497885F7D04}" srcOrd="0" destOrd="0" presId="urn:microsoft.com/office/officeart/2005/8/layout/orgChart1"/>
    <dgm:cxn modelId="{212E191C-0705-4266-A7DB-C36911DE99E5}" type="presOf" srcId="{A3D3CD05-8052-41C7-9067-1E4654C24C74}" destId="{AA62CDD6-069D-4A7A-A3BB-5A30A46921FA}" srcOrd="0" destOrd="0" presId="urn:microsoft.com/office/officeart/2005/8/layout/orgChart1"/>
    <dgm:cxn modelId="{DA5F6BCA-C063-4B42-A5C8-B86CEE5ECB15}" type="presOf" srcId="{FC0B9CC2-F400-4944-A050-4BCFCB59A770}" destId="{877C0EC6-7CBA-4469-9576-6336CDFDF28C}" srcOrd="0" destOrd="0" presId="urn:microsoft.com/office/officeart/2005/8/layout/orgChart1"/>
    <dgm:cxn modelId="{A1820B70-0FD2-474E-A303-9D2DA21A32E4}" type="presOf" srcId="{6877DA76-3EEB-4C60-B66F-509DEFE3BE45}" destId="{9F80A1A5-B8CB-40AB-9FE3-AB7772036D39}" srcOrd="0" destOrd="0" presId="urn:microsoft.com/office/officeart/2005/8/layout/orgChart1"/>
    <dgm:cxn modelId="{1BA7A353-0012-48A4-A794-B45CB68BAA0F}" type="presOf" srcId="{CC3CA854-C73E-4173-92E8-8BAB9652D53B}" destId="{A0E1A2AF-2CF3-439C-AE68-0AC33D995D9C}" srcOrd="1" destOrd="0" presId="urn:microsoft.com/office/officeart/2005/8/layout/orgChart1"/>
    <dgm:cxn modelId="{899EE31B-018E-47DF-9683-59C6B4D5E7EC}" srcId="{CAF6F34D-D2FA-4281-8DA6-A0AB6B5BEDC4}" destId="{ACCB1B9D-5F49-4002-AECE-4171FC6431EC}" srcOrd="0" destOrd="0" parTransId="{4754FDD4-CE65-4757-9B23-1D6685107EE1}" sibTransId="{F161ECAF-3A45-489A-BA8F-AA7E2CD64788}"/>
    <dgm:cxn modelId="{81A036CF-74B0-42BD-A43A-82A6809E4202}" type="presOf" srcId="{FC0B9CC2-F400-4944-A050-4BCFCB59A770}" destId="{277D80A2-BD59-4D09-B87C-A041BE1A55AC}" srcOrd="1" destOrd="0" presId="urn:microsoft.com/office/officeart/2005/8/layout/orgChart1"/>
    <dgm:cxn modelId="{69B7DF93-5FD2-4B7A-85C1-75E6789FBF14}" type="presOf" srcId="{C5D48F06-E5C4-447A-A3D7-7A1EFE59C4B7}" destId="{270F8320-0143-4B88-B6E4-9C2E4C59F230}" srcOrd="0" destOrd="0" presId="urn:microsoft.com/office/officeart/2005/8/layout/orgChart1"/>
    <dgm:cxn modelId="{32FD7FD2-818E-42A6-8FC6-FAD0578A5D8C}" type="presOf" srcId="{9CD8A18C-0D9B-4F40-AD85-2FFB764E102B}" destId="{851CA36C-52AB-48CC-847D-3250673E4BE2}" srcOrd="0" destOrd="0" presId="urn:microsoft.com/office/officeart/2005/8/layout/orgChart1"/>
    <dgm:cxn modelId="{FABA0127-175C-44AD-BEE6-01EC355EA45F}" srcId="{A3D3CD05-8052-41C7-9067-1E4654C24C74}" destId="{71E18620-EB75-4B7E-81B9-B8FBF2036F59}" srcOrd="1" destOrd="0" parTransId="{C5D48F06-E5C4-447A-A3D7-7A1EFE59C4B7}" sibTransId="{3301570C-7910-4914-BFC8-D4931BE53DCC}"/>
    <dgm:cxn modelId="{E2BA72DC-9884-47EB-9503-8A59A88D4C95}" srcId="{CC3CA854-C73E-4173-92E8-8BAB9652D53B}" destId="{82014737-BA69-4551-A237-6CC7C033FEF6}" srcOrd="0" destOrd="0" parTransId="{57D9AB54-4BAC-4D74-A48E-134946323DCC}" sibTransId="{94E3E782-E43B-4F02-BC9B-CB7893622165}"/>
    <dgm:cxn modelId="{6DECD6DC-5DF1-4E3E-AC3E-C7F8A29DA96C}" type="presOf" srcId="{665829F6-84FC-4DE2-AD49-F0D859E094EE}" destId="{C0780402-6E35-46B9-BE75-177A9D8980FF}" srcOrd="0" destOrd="0" presId="urn:microsoft.com/office/officeart/2005/8/layout/orgChart1"/>
    <dgm:cxn modelId="{A755E58A-1513-403A-BE6D-00C22CB71A0A}" type="presOf" srcId="{516A7325-272E-4C1C-B0DD-28269334C527}" destId="{1B1DF1FB-90ED-4733-97E9-F2159730C936}" srcOrd="0" destOrd="0" presId="urn:microsoft.com/office/officeart/2005/8/layout/orgChart1"/>
    <dgm:cxn modelId="{B0D0877C-5F53-407D-A522-F369FDD1375A}" srcId="{A3D3CD05-8052-41C7-9067-1E4654C24C74}" destId="{CC3CA854-C73E-4173-92E8-8BAB9652D53B}" srcOrd="0" destOrd="0" parTransId="{665829F6-84FC-4DE2-AD49-F0D859E094EE}" sibTransId="{8E5D813F-77E9-4B22-9A11-A85ED08D34B6}"/>
    <dgm:cxn modelId="{CE822ED1-8D63-4945-A9CF-309ADC9CBA46}" srcId="{ACCB1B9D-5F49-4002-AECE-4171FC6431EC}" destId="{A3D3CD05-8052-41C7-9067-1E4654C24C74}" srcOrd="0" destOrd="0" parTransId="{76210554-667B-43EF-84CC-949D0023ED23}" sibTransId="{F96DC6AB-5C56-4B0E-9F15-AC45C0C7B5CB}"/>
    <dgm:cxn modelId="{3C2F698F-6185-4220-B739-1BFF71C7E11D}" type="presOf" srcId="{82014737-BA69-4551-A237-6CC7C033FEF6}" destId="{8C0DEB59-D7CA-40CE-A0E3-9CE113DF6A3E}" srcOrd="0" destOrd="0" presId="urn:microsoft.com/office/officeart/2005/8/layout/orgChart1"/>
    <dgm:cxn modelId="{33A0AB17-BB45-4225-90D8-B273AC16E952}" type="presOf" srcId="{D92AB8A9-0157-481B-9FBD-1CDA0639A313}" destId="{930B1B1D-E379-4C04-B26B-677891B0D1CE}" srcOrd="1" destOrd="0" presId="urn:microsoft.com/office/officeart/2005/8/layout/orgChart1"/>
    <dgm:cxn modelId="{A7884EFC-987E-4992-B833-7733724E52DB}" srcId="{653A7B79-21AB-4467-94B0-7D8B821F55FA}" destId="{FC0B9CC2-F400-4944-A050-4BCFCB59A770}" srcOrd="0" destOrd="0" parTransId="{516A7325-272E-4C1C-B0DD-28269334C527}" sibTransId="{A7497BB2-5BAF-4B12-97B4-DC8DF94A9120}"/>
    <dgm:cxn modelId="{30F883CA-0CF6-42D9-B070-E582859324A7}" type="presOf" srcId="{57D9AB54-4BAC-4D74-A48E-134946323DCC}" destId="{E0B19076-93D0-4974-A5BE-6F01F6D4E42C}" srcOrd="0" destOrd="0" presId="urn:microsoft.com/office/officeart/2005/8/layout/orgChart1"/>
    <dgm:cxn modelId="{88BAFAA7-E48B-45E2-9124-C08A3EC5AF48}" type="presOf" srcId="{71E18620-EB75-4B7E-81B9-B8FBF2036F59}" destId="{77497ECF-A0B9-4DD1-84F3-1B7661C0E263}" srcOrd="1" destOrd="0" presId="urn:microsoft.com/office/officeart/2005/8/layout/orgChart1"/>
    <dgm:cxn modelId="{73AFA7D0-EDE8-4D1D-95AB-1500F1B1AF5A}" type="presOf" srcId="{71E18620-EB75-4B7E-81B9-B8FBF2036F59}" destId="{4DB83A96-B8B3-4295-99BF-ADA5AC14D587}" srcOrd="0" destOrd="0" presId="urn:microsoft.com/office/officeart/2005/8/layout/orgChart1"/>
    <dgm:cxn modelId="{0B722BF8-2B22-4AF9-A4A7-5F428B9DE5D5}" type="presOf" srcId="{CC3CA854-C73E-4173-92E8-8BAB9652D53B}" destId="{128B0E81-4E05-47C0-96F0-EF921A41BF46}" srcOrd="0" destOrd="0" presId="urn:microsoft.com/office/officeart/2005/8/layout/orgChart1"/>
    <dgm:cxn modelId="{DD4322DC-3C3B-4F34-BA37-76A4F95D9D84}" type="presOf" srcId="{ACCB1B9D-5F49-4002-AECE-4171FC6431EC}" destId="{A8F171E6-DD4F-462F-85C3-D19FE5E47BD2}" srcOrd="0" destOrd="0" presId="urn:microsoft.com/office/officeart/2005/8/layout/orgChart1"/>
    <dgm:cxn modelId="{81E4AC95-28E5-4903-8812-C0ABCBF572B4}" type="presOf" srcId="{A3D3CD05-8052-41C7-9067-1E4654C24C74}" destId="{A5E8EF75-AA41-4C1C-99EB-FDE19B3EE1B8}" srcOrd="1" destOrd="0" presId="urn:microsoft.com/office/officeart/2005/8/layout/orgChart1"/>
    <dgm:cxn modelId="{4B61F9D6-7922-43B9-818A-3779A4829ECD}" type="presOf" srcId="{ACCB1B9D-5F49-4002-AECE-4171FC6431EC}" destId="{55B84056-3D46-48BD-9243-BEA68B475B1F}" srcOrd="1" destOrd="0" presId="urn:microsoft.com/office/officeart/2005/8/layout/orgChart1"/>
    <dgm:cxn modelId="{FFD39C58-79FF-48D3-AC9D-1741D24BFC05}" type="presOf" srcId="{653A7B79-21AB-4467-94B0-7D8B821F55FA}" destId="{84A8AA60-09BC-4B0C-BFA3-A4B483CE5F4B}" srcOrd="1" destOrd="0" presId="urn:microsoft.com/office/officeart/2005/8/layout/orgChart1"/>
    <dgm:cxn modelId="{3641B951-0CE2-46FE-BA17-CB27513C09FF}" type="presParOf" srcId="{A715B841-9F37-4776-983D-A497885F7D04}" destId="{8F0713F2-1065-4256-BD70-0AB9D7489088}" srcOrd="0" destOrd="0" presId="urn:microsoft.com/office/officeart/2005/8/layout/orgChart1"/>
    <dgm:cxn modelId="{835FD144-FC91-4480-8856-EC2CB1704066}" type="presParOf" srcId="{8F0713F2-1065-4256-BD70-0AB9D7489088}" destId="{FE858E5F-16D0-4B94-B544-DB0D7F127516}" srcOrd="0" destOrd="0" presId="urn:microsoft.com/office/officeart/2005/8/layout/orgChart1"/>
    <dgm:cxn modelId="{7E64D857-839C-4F2E-B9D7-A96196615F3C}" type="presParOf" srcId="{FE858E5F-16D0-4B94-B544-DB0D7F127516}" destId="{A8F171E6-DD4F-462F-85C3-D19FE5E47BD2}" srcOrd="0" destOrd="0" presId="urn:microsoft.com/office/officeart/2005/8/layout/orgChart1"/>
    <dgm:cxn modelId="{73F6313B-BBD3-4395-87C4-DDE1A4847A02}" type="presParOf" srcId="{FE858E5F-16D0-4B94-B544-DB0D7F127516}" destId="{55B84056-3D46-48BD-9243-BEA68B475B1F}" srcOrd="1" destOrd="0" presId="urn:microsoft.com/office/officeart/2005/8/layout/orgChart1"/>
    <dgm:cxn modelId="{D4AE9200-5AEC-4C84-9BD9-EAC4B40A3743}" type="presParOf" srcId="{8F0713F2-1065-4256-BD70-0AB9D7489088}" destId="{FA70C45D-96B5-463B-8119-AEABE9F0056A}" srcOrd="1" destOrd="0" presId="urn:microsoft.com/office/officeart/2005/8/layout/orgChart1"/>
    <dgm:cxn modelId="{182E9839-48B2-4287-8DF1-7659065F851F}" type="presParOf" srcId="{FA70C45D-96B5-463B-8119-AEABE9F0056A}" destId="{594F9028-F5C2-4953-93F8-6626B934E5D7}" srcOrd="0" destOrd="0" presId="urn:microsoft.com/office/officeart/2005/8/layout/orgChart1"/>
    <dgm:cxn modelId="{08EB50A5-E061-4879-9F78-96F80AB8C89C}" type="presParOf" srcId="{FA70C45D-96B5-463B-8119-AEABE9F0056A}" destId="{97269C64-5032-428B-9138-5091C73562B9}" srcOrd="1" destOrd="0" presId="urn:microsoft.com/office/officeart/2005/8/layout/orgChart1"/>
    <dgm:cxn modelId="{87DDF8DF-F164-42DE-BD6F-23F1271976FF}" type="presParOf" srcId="{97269C64-5032-428B-9138-5091C73562B9}" destId="{9F1AD978-1F79-4724-9A6B-320B2B30CE2F}" srcOrd="0" destOrd="0" presId="urn:microsoft.com/office/officeart/2005/8/layout/orgChart1"/>
    <dgm:cxn modelId="{0F0DCBDA-A732-4324-B392-80BC4DC9B26B}" type="presParOf" srcId="{9F1AD978-1F79-4724-9A6B-320B2B30CE2F}" destId="{AA62CDD6-069D-4A7A-A3BB-5A30A46921FA}" srcOrd="0" destOrd="0" presId="urn:microsoft.com/office/officeart/2005/8/layout/orgChart1"/>
    <dgm:cxn modelId="{C7750332-ECAA-4B3E-85CA-B51E078F6C09}" type="presParOf" srcId="{9F1AD978-1F79-4724-9A6B-320B2B30CE2F}" destId="{A5E8EF75-AA41-4C1C-99EB-FDE19B3EE1B8}" srcOrd="1" destOrd="0" presId="urn:microsoft.com/office/officeart/2005/8/layout/orgChart1"/>
    <dgm:cxn modelId="{32B421CE-5D72-4BB3-A028-DF40CB869E54}" type="presParOf" srcId="{97269C64-5032-428B-9138-5091C73562B9}" destId="{A43902DB-7D74-46FE-9A85-25AF29BABCCF}" srcOrd="1" destOrd="0" presId="urn:microsoft.com/office/officeart/2005/8/layout/orgChart1"/>
    <dgm:cxn modelId="{1B9255CA-0A06-4A08-8B16-52C33ACA234E}" type="presParOf" srcId="{A43902DB-7D74-46FE-9A85-25AF29BABCCF}" destId="{C0780402-6E35-46B9-BE75-177A9D8980FF}" srcOrd="0" destOrd="0" presId="urn:microsoft.com/office/officeart/2005/8/layout/orgChart1"/>
    <dgm:cxn modelId="{2FB596A7-C12D-4481-BBBC-467EF517D0E5}" type="presParOf" srcId="{A43902DB-7D74-46FE-9A85-25AF29BABCCF}" destId="{402B8EC3-22C2-4920-85A9-F1D79EECB3FC}" srcOrd="1" destOrd="0" presId="urn:microsoft.com/office/officeart/2005/8/layout/orgChart1"/>
    <dgm:cxn modelId="{58EA5687-D153-4405-95BC-3810B1157C7C}" type="presParOf" srcId="{402B8EC3-22C2-4920-85A9-F1D79EECB3FC}" destId="{9584FBD9-5968-4D86-9336-9AB31251C986}" srcOrd="0" destOrd="0" presId="urn:microsoft.com/office/officeart/2005/8/layout/orgChart1"/>
    <dgm:cxn modelId="{51955A6F-85DD-4BE2-B9B0-81FD5EEB5CEB}" type="presParOf" srcId="{9584FBD9-5968-4D86-9336-9AB31251C986}" destId="{128B0E81-4E05-47C0-96F0-EF921A41BF46}" srcOrd="0" destOrd="0" presId="urn:microsoft.com/office/officeart/2005/8/layout/orgChart1"/>
    <dgm:cxn modelId="{3C932FB8-46C7-4F7D-82D6-39AFA8C82610}" type="presParOf" srcId="{9584FBD9-5968-4D86-9336-9AB31251C986}" destId="{A0E1A2AF-2CF3-439C-AE68-0AC33D995D9C}" srcOrd="1" destOrd="0" presId="urn:microsoft.com/office/officeart/2005/8/layout/orgChart1"/>
    <dgm:cxn modelId="{4951C956-1849-4378-BC55-6F77EC5B5A91}" type="presParOf" srcId="{402B8EC3-22C2-4920-85A9-F1D79EECB3FC}" destId="{BC81DDED-2B81-4DC2-AD30-764BE12CE269}" srcOrd="1" destOrd="0" presId="urn:microsoft.com/office/officeart/2005/8/layout/orgChart1"/>
    <dgm:cxn modelId="{1DCA58DA-1FE4-4A8A-A1A8-9544E5EC0BF2}" type="presParOf" srcId="{BC81DDED-2B81-4DC2-AD30-764BE12CE269}" destId="{E0B19076-93D0-4974-A5BE-6F01F6D4E42C}" srcOrd="0" destOrd="0" presId="urn:microsoft.com/office/officeart/2005/8/layout/orgChart1"/>
    <dgm:cxn modelId="{1111BB22-3BEB-49CB-A176-609161FA0A64}" type="presParOf" srcId="{BC81DDED-2B81-4DC2-AD30-764BE12CE269}" destId="{C3624D07-1351-40AB-875B-1EFABECB2BB3}" srcOrd="1" destOrd="0" presId="urn:microsoft.com/office/officeart/2005/8/layout/orgChart1"/>
    <dgm:cxn modelId="{267A8ED5-A52A-4D88-8C7F-905F30138FDD}" type="presParOf" srcId="{C3624D07-1351-40AB-875B-1EFABECB2BB3}" destId="{94B4A874-CAE9-442D-8D26-7ED1672A837D}" srcOrd="0" destOrd="0" presId="urn:microsoft.com/office/officeart/2005/8/layout/orgChart1"/>
    <dgm:cxn modelId="{FABF82E0-7D49-461C-BDA5-F8AC8179E8E1}" type="presParOf" srcId="{94B4A874-CAE9-442D-8D26-7ED1672A837D}" destId="{8C0DEB59-D7CA-40CE-A0E3-9CE113DF6A3E}" srcOrd="0" destOrd="0" presId="urn:microsoft.com/office/officeart/2005/8/layout/orgChart1"/>
    <dgm:cxn modelId="{4B68C284-E888-4E15-9472-B40977676076}" type="presParOf" srcId="{94B4A874-CAE9-442D-8D26-7ED1672A837D}" destId="{6215D193-D8F5-43D5-9129-725114EBE4B0}" srcOrd="1" destOrd="0" presId="urn:microsoft.com/office/officeart/2005/8/layout/orgChart1"/>
    <dgm:cxn modelId="{BB65A426-D8B6-4BD3-8EF1-6833F5C7093E}" type="presParOf" srcId="{C3624D07-1351-40AB-875B-1EFABECB2BB3}" destId="{3C276F1C-80FC-4937-B6C8-F66115A3055E}" srcOrd="1" destOrd="0" presId="urn:microsoft.com/office/officeart/2005/8/layout/orgChart1"/>
    <dgm:cxn modelId="{1E9B8BCB-FC6F-4D7C-BF04-E51BB19F4B3C}" type="presParOf" srcId="{C3624D07-1351-40AB-875B-1EFABECB2BB3}" destId="{2AE2BC5B-6E78-42DD-9200-DC236357BF44}" srcOrd="2" destOrd="0" presId="urn:microsoft.com/office/officeart/2005/8/layout/orgChart1"/>
    <dgm:cxn modelId="{FE41AF3F-B44B-4B54-844B-AB0D9C6E402B}" type="presParOf" srcId="{402B8EC3-22C2-4920-85A9-F1D79EECB3FC}" destId="{558859F5-E0F8-4D96-BD1F-E2F557FA26F7}" srcOrd="2" destOrd="0" presId="urn:microsoft.com/office/officeart/2005/8/layout/orgChart1"/>
    <dgm:cxn modelId="{5F29A425-A643-4B0D-9B72-643D378045F8}" type="presParOf" srcId="{A43902DB-7D74-46FE-9A85-25AF29BABCCF}" destId="{270F8320-0143-4B88-B6E4-9C2E4C59F230}" srcOrd="2" destOrd="0" presId="urn:microsoft.com/office/officeart/2005/8/layout/orgChart1"/>
    <dgm:cxn modelId="{1F94F14F-96B2-465E-ABDF-2F60099FE9B3}" type="presParOf" srcId="{A43902DB-7D74-46FE-9A85-25AF29BABCCF}" destId="{85C736B0-8AED-46AD-93CE-E0D276B07A8B}" srcOrd="3" destOrd="0" presId="urn:microsoft.com/office/officeart/2005/8/layout/orgChart1"/>
    <dgm:cxn modelId="{29A498CE-0919-4160-99C2-C0294614B7B3}" type="presParOf" srcId="{85C736B0-8AED-46AD-93CE-E0D276B07A8B}" destId="{374713D2-9A99-4FA3-82E3-B490F191ED7E}" srcOrd="0" destOrd="0" presId="urn:microsoft.com/office/officeart/2005/8/layout/orgChart1"/>
    <dgm:cxn modelId="{A0F368B6-91BD-4CF9-85BA-EC25503B29AB}" type="presParOf" srcId="{374713D2-9A99-4FA3-82E3-B490F191ED7E}" destId="{4DB83A96-B8B3-4295-99BF-ADA5AC14D587}" srcOrd="0" destOrd="0" presId="urn:microsoft.com/office/officeart/2005/8/layout/orgChart1"/>
    <dgm:cxn modelId="{91D23A69-02A3-49ED-867C-6DEE4E70E70E}" type="presParOf" srcId="{374713D2-9A99-4FA3-82E3-B490F191ED7E}" destId="{77497ECF-A0B9-4DD1-84F3-1B7661C0E263}" srcOrd="1" destOrd="0" presId="urn:microsoft.com/office/officeart/2005/8/layout/orgChart1"/>
    <dgm:cxn modelId="{E50E36E6-5789-4F48-AA0C-3838895A452C}" type="presParOf" srcId="{85C736B0-8AED-46AD-93CE-E0D276B07A8B}" destId="{9BC3FBBF-497F-4FE9-9F55-C933CA65B0CA}" srcOrd="1" destOrd="0" presId="urn:microsoft.com/office/officeart/2005/8/layout/orgChart1"/>
    <dgm:cxn modelId="{E71D98F0-99A3-4E34-B633-24844DFA80D4}" type="presParOf" srcId="{85C736B0-8AED-46AD-93CE-E0D276B07A8B}" destId="{424AB022-3213-4421-AA00-AC4D30C19A04}" srcOrd="2" destOrd="0" presId="urn:microsoft.com/office/officeart/2005/8/layout/orgChart1"/>
    <dgm:cxn modelId="{714458F2-AD42-448E-B4BF-A497BCCD40BA}" type="presParOf" srcId="{A43902DB-7D74-46FE-9A85-25AF29BABCCF}" destId="{9F80A1A5-B8CB-40AB-9FE3-AB7772036D39}" srcOrd="4" destOrd="0" presId="urn:microsoft.com/office/officeart/2005/8/layout/orgChart1"/>
    <dgm:cxn modelId="{7B873BBA-B656-4184-80CA-75ACEE7ABA9F}" type="presParOf" srcId="{A43902DB-7D74-46FE-9A85-25AF29BABCCF}" destId="{6749AF5D-7055-4F8B-846D-4DB3D689449A}" srcOrd="5" destOrd="0" presId="urn:microsoft.com/office/officeart/2005/8/layout/orgChart1"/>
    <dgm:cxn modelId="{DDF4574E-6B51-43C4-8AE5-68267DF1C9DA}" type="presParOf" srcId="{6749AF5D-7055-4F8B-846D-4DB3D689449A}" destId="{18B6410C-09AF-490B-A433-A6C154638EE0}" srcOrd="0" destOrd="0" presId="urn:microsoft.com/office/officeart/2005/8/layout/orgChart1"/>
    <dgm:cxn modelId="{B552C990-F3AB-4FC0-BCFE-BE4864F9AF2C}" type="presParOf" srcId="{18B6410C-09AF-490B-A433-A6C154638EE0}" destId="{BF494F9F-2902-47E9-B1B0-AA446BF7CAE3}" srcOrd="0" destOrd="0" presId="urn:microsoft.com/office/officeart/2005/8/layout/orgChart1"/>
    <dgm:cxn modelId="{B614F8A8-3C3E-41BB-BE00-47589AD03EC2}" type="presParOf" srcId="{18B6410C-09AF-490B-A433-A6C154638EE0}" destId="{84A8AA60-09BC-4B0C-BFA3-A4B483CE5F4B}" srcOrd="1" destOrd="0" presId="urn:microsoft.com/office/officeart/2005/8/layout/orgChart1"/>
    <dgm:cxn modelId="{1EBF14FF-A180-4F2E-93DD-8712C0979949}" type="presParOf" srcId="{6749AF5D-7055-4F8B-846D-4DB3D689449A}" destId="{374E444F-805F-4FAE-8401-342F0EED6190}" srcOrd="1" destOrd="0" presId="urn:microsoft.com/office/officeart/2005/8/layout/orgChart1"/>
    <dgm:cxn modelId="{F979AACC-1E67-41B2-80EA-62CE3A6A3957}" type="presParOf" srcId="{374E444F-805F-4FAE-8401-342F0EED6190}" destId="{1B1DF1FB-90ED-4733-97E9-F2159730C936}" srcOrd="0" destOrd="0" presId="urn:microsoft.com/office/officeart/2005/8/layout/orgChart1"/>
    <dgm:cxn modelId="{CF5AD3BF-780A-4F00-A4EB-135B3793705D}" type="presParOf" srcId="{374E444F-805F-4FAE-8401-342F0EED6190}" destId="{A9F03FC2-8FF9-4A95-8683-62D30B877D37}" srcOrd="1" destOrd="0" presId="urn:microsoft.com/office/officeart/2005/8/layout/orgChart1"/>
    <dgm:cxn modelId="{F4EE6A2D-B208-4CB8-8011-E57DCD2AA5D3}" type="presParOf" srcId="{A9F03FC2-8FF9-4A95-8683-62D30B877D37}" destId="{4105D841-CC5F-45BA-A19F-ACE7593FDF56}" srcOrd="0" destOrd="0" presId="urn:microsoft.com/office/officeart/2005/8/layout/orgChart1"/>
    <dgm:cxn modelId="{0D92E664-2F89-4756-BD2C-116B16894118}" type="presParOf" srcId="{4105D841-CC5F-45BA-A19F-ACE7593FDF56}" destId="{877C0EC6-7CBA-4469-9576-6336CDFDF28C}" srcOrd="0" destOrd="0" presId="urn:microsoft.com/office/officeart/2005/8/layout/orgChart1"/>
    <dgm:cxn modelId="{AB899FE8-053D-4D76-94FD-42CF2CA48001}" type="presParOf" srcId="{4105D841-CC5F-45BA-A19F-ACE7593FDF56}" destId="{277D80A2-BD59-4D09-B87C-A041BE1A55AC}" srcOrd="1" destOrd="0" presId="urn:microsoft.com/office/officeart/2005/8/layout/orgChart1"/>
    <dgm:cxn modelId="{22119C06-B005-4507-ADA8-B575AA585EAB}" type="presParOf" srcId="{A9F03FC2-8FF9-4A95-8683-62D30B877D37}" destId="{1B72B6E9-C38E-4791-B08A-A927432C3305}" srcOrd="1" destOrd="0" presId="urn:microsoft.com/office/officeart/2005/8/layout/orgChart1"/>
    <dgm:cxn modelId="{8765B602-B69F-47B5-B0B2-75FB3548C5B7}" type="presParOf" srcId="{A9F03FC2-8FF9-4A95-8683-62D30B877D37}" destId="{AF137DA3-C57F-4A7B-AB35-A4DFD97D7A2A}" srcOrd="2" destOrd="0" presId="urn:microsoft.com/office/officeart/2005/8/layout/orgChart1"/>
    <dgm:cxn modelId="{6464B924-7D01-41A7-ADEB-59B8A6ECE3F5}" type="presParOf" srcId="{374E444F-805F-4FAE-8401-342F0EED6190}" destId="{851CA36C-52AB-48CC-847D-3250673E4BE2}" srcOrd="2" destOrd="0" presId="urn:microsoft.com/office/officeart/2005/8/layout/orgChart1"/>
    <dgm:cxn modelId="{51D44658-0575-4482-B962-EB6E4F42AFAB}" type="presParOf" srcId="{374E444F-805F-4FAE-8401-342F0EED6190}" destId="{A34FA542-D2D3-4C2D-96A8-DFA8C22736ED}" srcOrd="3" destOrd="0" presId="urn:microsoft.com/office/officeart/2005/8/layout/orgChart1"/>
    <dgm:cxn modelId="{51BA1C1A-3042-442C-B858-AF339B844EC8}" type="presParOf" srcId="{A34FA542-D2D3-4C2D-96A8-DFA8C22736ED}" destId="{DC5970B1-FAD1-4E8B-81E1-BA82DB56A47F}" srcOrd="0" destOrd="0" presId="urn:microsoft.com/office/officeart/2005/8/layout/orgChart1"/>
    <dgm:cxn modelId="{EB8DE634-E5DE-42E0-AE39-809D5B8CCC90}" type="presParOf" srcId="{DC5970B1-FAD1-4E8B-81E1-BA82DB56A47F}" destId="{CDEB41EC-489F-4F11-9303-67E55B0C26C8}" srcOrd="0" destOrd="0" presId="urn:microsoft.com/office/officeart/2005/8/layout/orgChart1"/>
    <dgm:cxn modelId="{A8A9CD25-16C6-4ADD-8E2B-759CEA7B69E3}" type="presParOf" srcId="{DC5970B1-FAD1-4E8B-81E1-BA82DB56A47F}" destId="{930B1B1D-E379-4C04-B26B-677891B0D1CE}" srcOrd="1" destOrd="0" presId="urn:microsoft.com/office/officeart/2005/8/layout/orgChart1"/>
    <dgm:cxn modelId="{EBC5173F-9CAD-4D7D-8B14-3978AA7D8D3D}" type="presParOf" srcId="{A34FA542-D2D3-4C2D-96A8-DFA8C22736ED}" destId="{F3E9C5ED-0DF1-45A2-BE5B-B312542962B1}" srcOrd="1" destOrd="0" presId="urn:microsoft.com/office/officeart/2005/8/layout/orgChart1"/>
    <dgm:cxn modelId="{9296F929-1E08-4E57-BCB3-DB35F2FEE4DA}" type="presParOf" srcId="{A34FA542-D2D3-4C2D-96A8-DFA8C22736ED}" destId="{BC71301A-DF71-4CD9-BBA5-E7888AC5632E}" srcOrd="2" destOrd="0" presId="urn:microsoft.com/office/officeart/2005/8/layout/orgChart1"/>
    <dgm:cxn modelId="{2DC035BF-4B93-44B1-B1A9-F5EF28532596}" type="presParOf" srcId="{6749AF5D-7055-4F8B-846D-4DB3D689449A}" destId="{CD810DCA-5A8C-4BAC-A51A-69B585112244}" srcOrd="2" destOrd="0" presId="urn:microsoft.com/office/officeart/2005/8/layout/orgChart1"/>
    <dgm:cxn modelId="{18FB38D4-73B5-453B-B6EF-904EF339B111}" type="presParOf" srcId="{97269C64-5032-428B-9138-5091C73562B9}" destId="{C41D73BB-FDB2-45E7-BA8F-67285A97A5AE}" srcOrd="2" destOrd="0" presId="urn:microsoft.com/office/officeart/2005/8/layout/orgChart1"/>
    <dgm:cxn modelId="{C880A617-9906-4600-B702-0238AE4588BD}" type="presParOf" srcId="{8F0713F2-1065-4256-BD70-0AB9D7489088}" destId="{D69EE829-C6AC-4D1B-84C9-0C73C7A19C5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1CA36C-52AB-48CC-847D-3250673E4BE2}">
      <dsp:nvSpPr>
        <dsp:cNvPr id="0" name=""/>
        <dsp:cNvSpPr/>
      </dsp:nvSpPr>
      <dsp:spPr>
        <a:xfrm>
          <a:off x="3788408" y="1915391"/>
          <a:ext cx="149549" cy="1166483"/>
        </a:xfrm>
        <a:custGeom>
          <a:avLst/>
          <a:gdLst/>
          <a:ahLst/>
          <a:cxnLst/>
          <a:rect l="0" t="0" r="0" b="0"/>
          <a:pathLst>
            <a:path>
              <a:moveTo>
                <a:pt x="0" y="0"/>
              </a:moveTo>
              <a:lnTo>
                <a:pt x="0" y="1166483"/>
              </a:lnTo>
              <a:lnTo>
                <a:pt x="149549" y="116648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DF1FB-90ED-4733-97E9-F2159730C936}">
      <dsp:nvSpPr>
        <dsp:cNvPr id="0" name=""/>
        <dsp:cNvSpPr/>
      </dsp:nvSpPr>
      <dsp:spPr>
        <a:xfrm>
          <a:off x="3788408" y="1915391"/>
          <a:ext cx="149549" cy="458617"/>
        </a:xfrm>
        <a:custGeom>
          <a:avLst/>
          <a:gdLst/>
          <a:ahLst/>
          <a:cxnLst/>
          <a:rect l="0" t="0" r="0" b="0"/>
          <a:pathLst>
            <a:path>
              <a:moveTo>
                <a:pt x="0" y="0"/>
              </a:moveTo>
              <a:lnTo>
                <a:pt x="0" y="458617"/>
              </a:lnTo>
              <a:lnTo>
                <a:pt x="149549" y="45861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0A1A5-B8CB-40AB-9FE3-AB7772036D39}">
      <dsp:nvSpPr>
        <dsp:cNvPr id="0" name=""/>
        <dsp:cNvSpPr/>
      </dsp:nvSpPr>
      <dsp:spPr>
        <a:xfrm>
          <a:off x="2980843" y="1207524"/>
          <a:ext cx="1206363" cy="209368"/>
        </a:xfrm>
        <a:custGeom>
          <a:avLst/>
          <a:gdLst/>
          <a:ahLst/>
          <a:cxnLst/>
          <a:rect l="0" t="0" r="0" b="0"/>
          <a:pathLst>
            <a:path>
              <a:moveTo>
                <a:pt x="0" y="0"/>
              </a:moveTo>
              <a:lnTo>
                <a:pt x="0" y="104684"/>
              </a:lnTo>
              <a:lnTo>
                <a:pt x="1206363" y="104684"/>
              </a:lnTo>
              <a:lnTo>
                <a:pt x="1206363" y="20936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F8320-0143-4B88-B6E4-9C2E4C59F230}">
      <dsp:nvSpPr>
        <dsp:cNvPr id="0" name=""/>
        <dsp:cNvSpPr/>
      </dsp:nvSpPr>
      <dsp:spPr>
        <a:xfrm>
          <a:off x="2935123" y="1207524"/>
          <a:ext cx="91440" cy="209368"/>
        </a:xfrm>
        <a:custGeom>
          <a:avLst/>
          <a:gdLst/>
          <a:ahLst/>
          <a:cxnLst/>
          <a:rect l="0" t="0" r="0" b="0"/>
          <a:pathLst>
            <a:path>
              <a:moveTo>
                <a:pt x="45720" y="0"/>
              </a:moveTo>
              <a:lnTo>
                <a:pt x="45720" y="20936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B19076-93D0-4974-A5BE-6F01F6D4E42C}">
      <dsp:nvSpPr>
        <dsp:cNvPr id="0" name=""/>
        <dsp:cNvSpPr/>
      </dsp:nvSpPr>
      <dsp:spPr>
        <a:xfrm>
          <a:off x="1375681" y="1915391"/>
          <a:ext cx="149549" cy="458617"/>
        </a:xfrm>
        <a:custGeom>
          <a:avLst/>
          <a:gdLst/>
          <a:ahLst/>
          <a:cxnLst/>
          <a:rect l="0" t="0" r="0" b="0"/>
          <a:pathLst>
            <a:path>
              <a:moveTo>
                <a:pt x="0" y="0"/>
              </a:moveTo>
              <a:lnTo>
                <a:pt x="0" y="458617"/>
              </a:lnTo>
              <a:lnTo>
                <a:pt x="149549" y="45861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780402-6E35-46B9-BE75-177A9D8980FF}">
      <dsp:nvSpPr>
        <dsp:cNvPr id="0" name=""/>
        <dsp:cNvSpPr/>
      </dsp:nvSpPr>
      <dsp:spPr>
        <a:xfrm>
          <a:off x="1774479" y="1207524"/>
          <a:ext cx="1206363" cy="209368"/>
        </a:xfrm>
        <a:custGeom>
          <a:avLst/>
          <a:gdLst/>
          <a:ahLst/>
          <a:cxnLst/>
          <a:rect l="0" t="0" r="0" b="0"/>
          <a:pathLst>
            <a:path>
              <a:moveTo>
                <a:pt x="1206363" y="0"/>
              </a:moveTo>
              <a:lnTo>
                <a:pt x="1206363" y="104684"/>
              </a:lnTo>
              <a:lnTo>
                <a:pt x="0" y="104684"/>
              </a:lnTo>
              <a:lnTo>
                <a:pt x="0" y="20936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4F9028-F5C2-4953-93F8-6626B934E5D7}">
      <dsp:nvSpPr>
        <dsp:cNvPr id="0" name=""/>
        <dsp:cNvSpPr/>
      </dsp:nvSpPr>
      <dsp:spPr>
        <a:xfrm>
          <a:off x="2935123" y="499658"/>
          <a:ext cx="91440" cy="209368"/>
        </a:xfrm>
        <a:custGeom>
          <a:avLst/>
          <a:gdLst/>
          <a:ahLst/>
          <a:cxnLst/>
          <a:rect l="0" t="0" r="0" b="0"/>
          <a:pathLst>
            <a:path>
              <a:moveTo>
                <a:pt x="45720" y="0"/>
              </a:moveTo>
              <a:lnTo>
                <a:pt x="45720" y="20936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F171E6-DD4F-462F-85C3-D19FE5E47BD2}">
      <dsp:nvSpPr>
        <dsp:cNvPr id="0" name=""/>
        <dsp:cNvSpPr/>
      </dsp:nvSpPr>
      <dsp:spPr>
        <a:xfrm>
          <a:off x="2482345" y="1161"/>
          <a:ext cx="996994" cy="4984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Country Focal Point</a:t>
          </a:r>
        </a:p>
      </dsp:txBody>
      <dsp:txXfrm>
        <a:off x="2482345" y="1161"/>
        <a:ext cx="996994" cy="498497"/>
      </dsp:txXfrm>
    </dsp:sp>
    <dsp:sp modelId="{AA62CDD6-069D-4A7A-A3BB-5A30A46921FA}">
      <dsp:nvSpPr>
        <dsp:cNvPr id="0" name=""/>
        <dsp:cNvSpPr/>
      </dsp:nvSpPr>
      <dsp:spPr>
        <a:xfrm>
          <a:off x="2482345" y="709027"/>
          <a:ext cx="996994" cy="498497"/>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Assessment Officer (Int)</a:t>
          </a:r>
        </a:p>
      </dsp:txBody>
      <dsp:txXfrm>
        <a:off x="2482345" y="709027"/>
        <a:ext cx="996994" cy="498497"/>
      </dsp:txXfrm>
    </dsp:sp>
    <dsp:sp modelId="{128B0E81-4E05-47C0-96F0-EF921A41BF46}">
      <dsp:nvSpPr>
        <dsp:cNvPr id="0" name=""/>
        <dsp:cNvSpPr/>
      </dsp:nvSpPr>
      <dsp:spPr>
        <a:xfrm>
          <a:off x="1275982" y="1416893"/>
          <a:ext cx="996994" cy="49849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Assessment Officer (Nat)</a:t>
          </a:r>
        </a:p>
      </dsp:txBody>
      <dsp:txXfrm>
        <a:off x="1275982" y="1416893"/>
        <a:ext cx="996994" cy="498497"/>
      </dsp:txXfrm>
    </dsp:sp>
    <dsp:sp modelId="{8C0DEB59-D7CA-40CE-A0E3-9CE113DF6A3E}">
      <dsp:nvSpPr>
        <dsp:cNvPr id="0" name=""/>
        <dsp:cNvSpPr/>
      </dsp:nvSpPr>
      <dsp:spPr>
        <a:xfrm>
          <a:off x="1525231" y="2124760"/>
          <a:ext cx="996994" cy="498497"/>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Research Assistant (Nat)</a:t>
          </a:r>
        </a:p>
      </dsp:txBody>
      <dsp:txXfrm>
        <a:off x="1525231" y="2124760"/>
        <a:ext cx="996994" cy="498497"/>
      </dsp:txXfrm>
    </dsp:sp>
    <dsp:sp modelId="{4DB83A96-B8B3-4295-99BF-ADA5AC14D587}">
      <dsp:nvSpPr>
        <dsp:cNvPr id="0" name=""/>
        <dsp:cNvSpPr/>
      </dsp:nvSpPr>
      <dsp:spPr>
        <a:xfrm>
          <a:off x="2482345" y="1416893"/>
          <a:ext cx="996994" cy="49849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Data Analyst</a:t>
          </a:r>
        </a:p>
      </dsp:txBody>
      <dsp:txXfrm>
        <a:off x="2482345" y="1416893"/>
        <a:ext cx="996994" cy="498497"/>
      </dsp:txXfrm>
    </dsp:sp>
    <dsp:sp modelId="{BF494F9F-2902-47E9-B1B0-AA446BF7CAE3}">
      <dsp:nvSpPr>
        <dsp:cNvPr id="0" name=""/>
        <dsp:cNvSpPr/>
      </dsp:nvSpPr>
      <dsp:spPr>
        <a:xfrm>
          <a:off x="3688709" y="1416893"/>
          <a:ext cx="996994" cy="49849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GIS Officer</a:t>
          </a:r>
        </a:p>
      </dsp:txBody>
      <dsp:txXfrm>
        <a:off x="3688709" y="1416893"/>
        <a:ext cx="996994" cy="498497"/>
      </dsp:txXfrm>
    </dsp:sp>
    <dsp:sp modelId="{877C0EC6-7CBA-4469-9576-6336CDFDF28C}">
      <dsp:nvSpPr>
        <dsp:cNvPr id="0" name=""/>
        <dsp:cNvSpPr/>
      </dsp:nvSpPr>
      <dsp:spPr>
        <a:xfrm>
          <a:off x="3937957" y="2124760"/>
          <a:ext cx="996994" cy="498497"/>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GIS Assistant</a:t>
          </a:r>
        </a:p>
      </dsp:txBody>
      <dsp:txXfrm>
        <a:off x="3937957" y="2124760"/>
        <a:ext cx="996994" cy="498497"/>
      </dsp:txXfrm>
    </dsp:sp>
    <dsp:sp modelId="{CDEB41EC-489F-4F11-9303-67E55B0C26C8}">
      <dsp:nvSpPr>
        <dsp:cNvPr id="0" name=""/>
        <dsp:cNvSpPr/>
      </dsp:nvSpPr>
      <dsp:spPr>
        <a:xfrm>
          <a:off x="3937957" y="2832626"/>
          <a:ext cx="996994" cy="498497"/>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GIS Intern</a:t>
          </a:r>
        </a:p>
      </dsp:txBody>
      <dsp:txXfrm>
        <a:off x="3937957" y="2832626"/>
        <a:ext cx="996994" cy="4984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A624-79A5-4DB2-B05D-C200B7DD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6148</Words>
  <Characters>35046</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Katherine Henshaw</cp:lastModifiedBy>
  <cp:revision>2</cp:revision>
  <cp:lastPrinted>2014-09-17T15:20:00Z</cp:lastPrinted>
  <dcterms:created xsi:type="dcterms:W3CDTF">2018-08-09T11:56:00Z</dcterms:created>
  <dcterms:modified xsi:type="dcterms:W3CDTF">2018-08-09T11:56:00Z</dcterms:modified>
</cp:coreProperties>
</file>