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108"/>
      </w:tblGrid>
      <w:tr w:rsidR="008D4774" w:rsidRPr="003500BA" w14:paraId="3DF66077" w14:textId="77777777" w:rsidTr="00C13447">
        <w:trPr>
          <w:trHeight w:val="1248"/>
        </w:trPr>
        <w:tc>
          <w:tcPr>
            <w:tcW w:w="9639" w:type="dxa"/>
            <w:gridSpan w:val="2"/>
            <w:shd w:val="clear" w:color="auto" w:fill="EE5859" w:themeFill="accent1"/>
          </w:tcPr>
          <w:p w14:paraId="115167E5" w14:textId="77777777" w:rsidR="008D4774" w:rsidRPr="003500BA" w:rsidRDefault="008D4774" w:rsidP="00CE54D0">
            <w:pPr>
              <w:spacing w:after="0"/>
              <w:rPr>
                <w:b/>
                <w:color w:val="FFFFFF" w:themeColor="background1"/>
                <w:sz w:val="40"/>
                <w:szCs w:val="40"/>
                <w:lang w:val="en-GB"/>
              </w:rPr>
            </w:pPr>
            <w:r w:rsidRPr="003500BA">
              <w:rPr>
                <w:b/>
                <w:color w:val="FFFFFF" w:themeColor="background1"/>
                <w:sz w:val="40"/>
                <w:szCs w:val="40"/>
                <w:lang w:val="en-GB"/>
              </w:rPr>
              <w:t>Research Terms of Reference</w:t>
            </w:r>
          </w:p>
          <w:p w14:paraId="08C93D8B" w14:textId="0F5EE380" w:rsidR="00F21188" w:rsidRPr="003500BA" w:rsidRDefault="0058229C" w:rsidP="00CE54D0">
            <w:pPr>
              <w:spacing w:after="0"/>
              <w:rPr>
                <w:b/>
                <w:color w:val="FFFFFF" w:themeColor="background1"/>
                <w:sz w:val="28"/>
                <w:szCs w:val="40"/>
                <w:lang w:val="en-GB"/>
              </w:rPr>
            </w:pPr>
            <w:bookmarkStart w:id="0" w:name="_Hlk120997275"/>
            <w:r>
              <w:rPr>
                <w:b/>
                <w:color w:val="FFFFFF" w:themeColor="background1"/>
                <w:sz w:val="28"/>
                <w:szCs w:val="40"/>
                <w:lang w:val="en-GB"/>
              </w:rPr>
              <w:t>Consultation of people affected by the multidimensional crisis in Sri Lanka (AAP)</w:t>
            </w:r>
          </w:p>
          <w:bookmarkEnd w:id="0"/>
          <w:p w14:paraId="7B0B694C" w14:textId="1B509198" w:rsidR="008D4774" w:rsidRPr="003500BA" w:rsidRDefault="0058229C" w:rsidP="00CE54D0">
            <w:pPr>
              <w:spacing w:after="0"/>
              <w:rPr>
                <w:b/>
                <w:color w:val="FFFFFF" w:themeColor="background1"/>
                <w:sz w:val="28"/>
                <w:szCs w:val="40"/>
                <w:lang w:val="en-GB"/>
              </w:rPr>
            </w:pPr>
            <w:r>
              <w:rPr>
                <w:b/>
                <w:color w:val="FFFFFF" w:themeColor="background1"/>
                <w:sz w:val="28"/>
                <w:szCs w:val="40"/>
                <w:lang w:val="en-GB"/>
              </w:rPr>
              <w:t>LK2201</w:t>
            </w:r>
          </w:p>
          <w:p w14:paraId="136FAAC1" w14:textId="7CEE400B" w:rsidR="008D4774" w:rsidRPr="003500BA" w:rsidRDefault="0058229C" w:rsidP="008D4774">
            <w:pPr>
              <w:spacing w:after="0"/>
              <w:jc w:val="left"/>
              <w:rPr>
                <w:color w:val="FFFFFF" w:themeColor="background1"/>
                <w:sz w:val="28"/>
                <w:szCs w:val="40"/>
                <w:lang w:val="en-GB"/>
              </w:rPr>
            </w:pPr>
            <w:r>
              <w:rPr>
                <w:color w:val="FFFFFF" w:themeColor="background1"/>
                <w:sz w:val="28"/>
                <w:szCs w:val="40"/>
                <w:lang w:val="en-GB"/>
              </w:rPr>
              <w:t>Sri Lanka</w:t>
            </w:r>
          </w:p>
        </w:tc>
      </w:tr>
      <w:tr w:rsidR="008D4774" w:rsidRPr="003500BA" w14:paraId="373C7C57" w14:textId="77777777" w:rsidTr="008D4774">
        <w:trPr>
          <w:trHeight w:val="632"/>
        </w:trPr>
        <w:tc>
          <w:tcPr>
            <w:tcW w:w="4531" w:type="dxa"/>
            <w:shd w:val="clear" w:color="auto" w:fill="58585A" w:themeFill="background2"/>
          </w:tcPr>
          <w:p w14:paraId="75166606" w14:textId="5752902C" w:rsidR="006D5060" w:rsidRPr="003500BA" w:rsidRDefault="0058229C" w:rsidP="006D5060">
            <w:pPr>
              <w:spacing w:after="0"/>
              <w:jc w:val="left"/>
              <w:rPr>
                <w:b/>
                <w:color w:val="FFFFFF" w:themeColor="background1"/>
                <w:sz w:val="24"/>
                <w:szCs w:val="40"/>
                <w:lang w:val="en-GB"/>
              </w:rPr>
            </w:pPr>
            <w:r>
              <w:rPr>
                <w:b/>
                <w:color w:val="FFFFFF" w:themeColor="background1"/>
                <w:sz w:val="24"/>
                <w:szCs w:val="40"/>
                <w:lang w:val="en-GB"/>
              </w:rPr>
              <w:t xml:space="preserve">December </w:t>
            </w:r>
            <w:r w:rsidR="00246017">
              <w:rPr>
                <w:b/>
                <w:color w:val="FFFFFF" w:themeColor="background1"/>
                <w:sz w:val="24"/>
                <w:szCs w:val="40"/>
                <w:lang w:val="en-GB"/>
              </w:rPr>
              <w:t>2022</w:t>
            </w:r>
          </w:p>
          <w:p w14:paraId="17F51B73" w14:textId="201A79DE" w:rsidR="008D4774" w:rsidRPr="003500BA" w:rsidRDefault="00246017" w:rsidP="006D5060">
            <w:pPr>
              <w:spacing w:after="0"/>
              <w:jc w:val="left"/>
              <w:rPr>
                <w:b/>
                <w:color w:val="FFFFFF" w:themeColor="background1"/>
                <w:sz w:val="24"/>
                <w:szCs w:val="40"/>
                <w:lang w:val="en-GB"/>
              </w:rPr>
            </w:pPr>
            <w:r>
              <w:rPr>
                <w:b/>
                <w:color w:val="FFFFFF" w:themeColor="background1"/>
                <w:sz w:val="24"/>
                <w:szCs w:val="40"/>
                <w:lang w:val="en-GB"/>
              </w:rPr>
              <w:t>Version 1</w:t>
            </w:r>
          </w:p>
        </w:tc>
        <w:tc>
          <w:tcPr>
            <w:tcW w:w="5108" w:type="dxa"/>
            <w:shd w:val="clear" w:color="auto" w:fill="58585A" w:themeFill="background2"/>
            <w:vAlign w:val="center"/>
          </w:tcPr>
          <w:p w14:paraId="7C006C02" w14:textId="20C2E95A" w:rsidR="008D4774" w:rsidRPr="003500BA" w:rsidRDefault="006D5060" w:rsidP="006D5060">
            <w:pPr>
              <w:spacing w:after="0"/>
              <w:jc w:val="right"/>
              <w:rPr>
                <w:b/>
                <w:color w:val="FFFFFF" w:themeColor="background1"/>
                <w:sz w:val="24"/>
                <w:szCs w:val="40"/>
                <w:lang w:val="en-GB"/>
              </w:rPr>
            </w:pPr>
            <w:r w:rsidRPr="00BD7577">
              <w:rPr>
                <w:b/>
                <w:noProof/>
                <w:color w:val="FFFFFF" w:themeColor="background1"/>
                <w:sz w:val="24"/>
                <w:szCs w:val="40"/>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49D88BED" w:rsidR="005704B0" w:rsidRPr="00337625" w:rsidRDefault="001D56E0" w:rsidP="00C13447">
      <w:pPr>
        <w:pStyle w:val="Heading1"/>
        <w:numPr>
          <w:ilvl w:val="0"/>
          <w:numId w:val="3"/>
        </w:numPr>
        <w:rPr>
          <w:lang w:val="en-GB"/>
        </w:rPr>
      </w:pPr>
      <w:r w:rsidRPr="00C13447">
        <w:rPr>
          <w:lang w:val="en-GB"/>
        </w:rPr>
        <w:t xml:space="preserve">Executive </w:t>
      </w:r>
      <w:r w:rsidR="002F2654" w:rsidRPr="00C13447">
        <w:rPr>
          <w:lang w:val="en-GB"/>
        </w:rPr>
        <w:t>Summary</w:t>
      </w:r>
    </w:p>
    <w:tbl>
      <w:tblPr>
        <w:tblStyle w:val="TableGrid1"/>
        <w:tblW w:w="9637" w:type="dxa"/>
        <w:tblInd w:w="-5" w:type="dxa"/>
        <w:tblLayout w:type="fixed"/>
        <w:tblLook w:val="04A0" w:firstRow="1" w:lastRow="0" w:firstColumn="1" w:lastColumn="0" w:noHBand="0" w:noVBand="1"/>
      </w:tblPr>
      <w:tblGrid>
        <w:gridCol w:w="2132"/>
        <w:gridCol w:w="567"/>
        <w:gridCol w:w="2268"/>
        <w:gridCol w:w="277"/>
        <w:gridCol w:w="431"/>
        <w:gridCol w:w="284"/>
        <w:gridCol w:w="1269"/>
        <w:gridCol w:w="236"/>
        <w:gridCol w:w="2034"/>
        <w:gridCol w:w="139"/>
      </w:tblGrid>
      <w:tr w:rsidR="00041F8D" w:rsidRPr="003500BA" w14:paraId="6E69C579" w14:textId="77777777" w:rsidTr="00DE2948">
        <w:trPr>
          <w:gridAfter w:val="1"/>
          <w:wAfter w:w="139" w:type="dxa"/>
        </w:trPr>
        <w:tc>
          <w:tcPr>
            <w:tcW w:w="2132" w:type="dxa"/>
            <w:tcBorders>
              <w:top w:val="single" w:sz="4" w:space="0" w:color="auto"/>
              <w:left w:val="nil"/>
              <w:bottom w:val="single" w:sz="4" w:space="0" w:color="000000" w:themeColor="text1"/>
              <w:right w:val="single" w:sz="4" w:space="0" w:color="auto"/>
            </w:tcBorders>
          </w:tcPr>
          <w:p w14:paraId="55CB3E82" w14:textId="77777777" w:rsidR="00041F8D" w:rsidRPr="00C13447" w:rsidRDefault="00041F8D" w:rsidP="00DE2948">
            <w:pPr>
              <w:pStyle w:val="Paragraphe"/>
              <w:rPr>
                <w:b/>
                <w:lang w:val="en-GB"/>
              </w:rPr>
            </w:pPr>
            <w:r w:rsidRPr="00C13447">
              <w:rPr>
                <w:b/>
                <w:lang w:val="en-GB"/>
              </w:rPr>
              <w:t>Country of intervention</w:t>
            </w:r>
          </w:p>
        </w:tc>
        <w:tc>
          <w:tcPr>
            <w:tcW w:w="7366" w:type="dxa"/>
            <w:gridSpan w:val="8"/>
            <w:tcBorders>
              <w:top w:val="single" w:sz="4" w:space="0" w:color="auto"/>
              <w:left w:val="single" w:sz="4" w:space="0" w:color="auto"/>
              <w:bottom w:val="single" w:sz="4" w:space="0" w:color="000000" w:themeColor="text1"/>
              <w:right w:val="nil"/>
            </w:tcBorders>
          </w:tcPr>
          <w:p w14:paraId="7129DF55" w14:textId="1571C3D9" w:rsidR="00041F8D" w:rsidRPr="000E70A3" w:rsidRDefault="00246017" w:rsidP="00DE2948">
            <w:pPr>
              <w:pStyle w:val="Paragraphe"/>
              <w:rPr>
                <w:lang w:val="en-GB"/>
              </w:rPr>
            </w:pPr>
            <w:r>
              <w:rPr>
                <w:lang w:val="en-GB"/>
              </w:rPr>
              <w:t>S</w:t>
            </w:r>
            <w:r w:rsidR="0058229C">
              <w:rPr>
                <w:lang w:val="en-GB"/>
              </w:rPr>
              <w:t>ri Lanka</w:t>
            </w:r>
          </w:p>
        </w:tc>
      </w:tr>
      <w:tr w:rsidR="00515150" w:rsidRPr="003500BA" w14:paraId="66AA5CE2" w14:textId="77777777" w:rsidTr="00DE2948">
        <w:tc>
          <w:tcPr>
            <w:tcW w:w="2132" w:type="dxa"/>
            <w:tcBorders>
              <w:top w:val="single" w:sz="4" w:space="0" w:color="000000" w:themeColor="text1"/>
              <w:left w:val="nil"/>
              <w:bottom w:val="single" w:sz="4" w:space="0" w:color="000000" w:themeColor="text1"/>
              <w:right w:val="single" w:sz="4" w:space="0" w:color="auto"/>
            </w:tcBorders>
          </w:tcPr>
          <w:p w14:paraId="33E6F803" w14:textId="7B9AFC4D" w:rsidR="00515150" w:rsidRPr="00C13447" w:rsidRDefault="00515150" w:rsidP="00515150">
            <w:pPr>
              <w:pStyle w:val="Paragraphe"/>
              <w:rPr>
                <w:b/>
                <w:lang w:val="en-GB"/>
              </w:rPr>
            </w:pPr>
            <w:r w:rsidRPr="00C13447">
              <w:rPr>
                <w:b/>
                <w:lang w:val="en-GB"/>
              </w:rPr>
              <w:t>Type of Emergency</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3EC5489B" w14:textId="66E5AD41" w:rsidR="00515150" w:rsidRPr="00C13447" w:rsidRDefault="00515150" w:rsidP="00515150">
            <w:pPr>
              <w:pStyle w:val="Paragraphe"/>
              <w:rPr>
                <w:sz w:val="20"/>
                <w:lang w:val="en-GB"/>
              </w:rPr>
            </w:pPr>
            <w:r w:rsidRPr="00C13447">
              <w:rPr>
                <w:sz w:val="20"/>
                <w:lang w:val="en-GB"/>
              </w:rPr>
              <w:t>□</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317F4105" w14:textId="14347ADF" w:rsidR="00515150" w:rsidRPr="00C13447" w:rsidRDefault="00515150" w:rsidP="00515150">
            <w:pPr>
              <w:pStyle w:val="Paragraphe"/>
              <w:rPr>
                <w:lang w:val="en-GB"/>
              </w:rPr>
            </w:pPr>
            <w:r w:rsidRPr="00C13447">
              <w:rPr>
                <w:lang w:val="en-GB"/>
              </w:rPr>
              <w:t>Natural disaster</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79EE2711" w14:textId="487329D5" w:rsidR="00515150" w:rsidRPr="00C13447" w:rsidRDefault="0058229C" w:rsidP="00515150">
            <w:pPr>
              <w:pStyle w:val="Paragraphe"/>
              <w:rPr>
                <w:sz w:val="20"/>
                <w:lang w:val="en-GB"/>
              </w:rPr>
            </w:pPr>
            <w:r w:rsidRPr="00C13447">
              <w:rPr>
                <w:sz w:val="20"/>
                <w:lang w:val="en-GB"/>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405DB79A" w14:textId="7C76F14F" w:rsidR="00515150" w:rsidRPr="00C13447" w:rsidRDefault="00515150" w:rsidP="00515150">
            <w:pPr>
              <w:pStyle w:val="Paragraphe"/>
              <w:rPr>
                <w:lang w:val="en-GB"/>
              </w:rPr>
            </w:pPr>
            <w:r>
              <w:rPr>
                <w:lang w:val="en-GB"/>
              </w:rPr>
              <w:t>Conflict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665975AC" w14:textId="0518AD98" w:rsidR="00515150" w:rsidRPr="00C13447" w:rsidRDefault="0058229C" w:rsidP="00515150">
            <w:pPr>
              <w:pStyle w:val="Paragraphe"/>
              <w:rPr>
                <w:sz w:val="20"/>
                <w:lang w:val="en-GB"/>
              </w:rPr>
            </w:pPr>
            <w:r>
              <w:rPr>
                <w:sz w:val="20"/>
                <w:lang w:val="en-GB"/>
              </w:rPr>
              <w:t>X</w:t>
            </w:r>
          </w:p>
        </w:tc>
        <w:tc>
          <w:tcPr>
            <w:tcW w:w="2173" w:type="dxa"/>
            <w:gridSpan w:val="2"/>
            <w:tcBorders>
              <w:top w:val="single" w:sz="4" w:space="0" w:color="auto"/>
              <w:left w:val="single" w:sz="4" w:space="0" w:color="auto"/>
              <w:bottom w:val="nil"/>
              <w:right w:val="nil"/>
            </w:tcBorders>
          </w:tcPr>
          <w:p w14:paraId="11042273" w14:textId="060627ED" w:rsidR="00515150" w:rsidRPr="0058229C" w:rsidRDefault="0058229C" w:rsidP="00515150">
            <w:pPr>
              <w:pStyle w:val="Paragraphe"/>
              <w:rPr>
                <w:iCs/>
                <w:lang w:val="en-GB"/>
              </w:rPr>
            </w:pPr>
            <w:r w:rsidRPr="00374DC0">
              <w:rPr>
                <w:iCs/>
                <w:lang w:val="en-GB"/>
              </w:rPr>
              <w:t>Economic</w:t>
            </w:r>
          </w:p>
        </w:tc>
      </w:tr>
      <w:tr w:rsidR="00515150" w:rsidRPr="003500BA" w14:paraId="2DD2EAD6" w14:textId="77777777" w:rsidTr="00DE2948">
        <w:tc>
          <w:tcPr>
            <w:tcW w:w="2132" w:type="dxa"/>
            <w:tcBorders>
              <w:top w:val="single" w:sz="4" w:space="0" w:color="000000" w:themeColor="text1"/>
              <w:left w:val="nil"/>
              <w:bottom w:val="single" w:sz="4" w:space="0" w:color="000000" w:themeColor="text1"/>
              <w:right w:val="single" w:sz="4" w:space="0" w:color="auto"/>
            </w:tcBorders>
          </w:tcPr>
          <w:p w14:paraId="58E7E705" w14:textId="77777777" w:rsidR="00515150" w:rsidRPr="00C13447" w:rsidRDefault="00515150" w:rsidP="00515150">
            <w:pPr>
              <w:pStyle w:val="Paragraphe"/>
              <w:rPr>
                <w:b/>
                <w:lang w:val="en-GB"/>
              </w:rPr>
            </w:pPr>
            <w:r w:rsidRPr="00C13447">
              <w:rPr>
                <w:b/>
                <w:lang w:val="en-GB"/>
              </w:rPr>
              <w:t>Type of Crisis</w:t>
            </w:r>
          </w:p>
        </w:tc>
        <w:tc>
          <w:tcPr>
            <w:tcW w:w="567" w:type="dxa"/>
            <w:tcBorders>
              <w:top w:val="single" w:sz="4" w:space="0" w:color="000000" w:themeColor="text1"/>
              <w:left w:val="single" w:sz="4" w:space="0" w:color="auto"/>
              <w:bottom w:val="single" w:sz="4" w:space="0" w:color="000000" w:themeColor="text1"/>
              <w:right w:val="single" w:sz="4" w:space="0" w:color="auto"/>
            </w:tcBorders>
          </w:tcPr>
          <w:p w14:paraId="53969B0F" w14:textId="353667D2" w:rsidR="00515150" w:rsidRPr="00C13447" w:rsidRDefault="0058229C" w:rsidP="00515150">
            <w:pPr>
              <w:pStyle w:val="Paragraphe"/>
              <w:rPr>
                <w:lang w:val="en-GB"/>
              </w:rPr>
            </w:pPr>
            <w:r>
              <w:rPr>
                <w:sz w:val="20"/>
                <w:lang w:val="en-GB"/>
              </w:rPr>
              <w:t>X</w:t>
            </w:r>
          </w:p>
        </w:tc>
        <w:tc>
          <w:tcPr>
            <w:tcW w:w="2268" w:type="dxa"/>
            <w:tcBorders>
              <w:top w:val="single" w:sz="4" w:space="0" w:color="000000" w:themeColor="text1"/>
              <w:left w:val="single" w:sz="4" w:space="0" w:color="auto"/>
              <w:bottom w:val="single" w:sz="4" w:space="0" w:color="000000" w:themeColor="text1"/>
              <w:right w:val="single" w:sz="4" w:space="0" w:color="auto"/>
            </w:tcBorders>
          </w:tcPr>
          <w:p w14:paraId="53C76C09" w14:textId="77777777" w:rsidR="00515150" w:rsidRPr="00C13447" w:rsidRDefault="00515150" w:rsidP="00515150">
            <w:pPr>
              <w:pStyle w:val="Paragraphe"/>
              <w:rPr>
                <w:lang w:val="en-GB"/>
              </w:rPr>
            </w:pPr>
            <w:r w:rsidRPr="00C13447">
              <w:rPr>
                <w:lang w:val="en-GB"/>
              </w:rPr>
              <w:t xml:space="preserve">Sudden onset  </w:t>
            </w:r>
          </w:p>
        </w:tc>
        <w:tc>
          <w:tcPr>
            <w:tcW w:w="277" w:type="dxa"/>
            <w:tcBorders>
              <w:top w:val="single" w:sz="4" w:space="0" w:color="000000" w:themeColor="text1"/>
              <w:left w:val="single" w:sz="4" w:space="0" w:color="auto"/>
              <w:bottom w:val="single" w:sz="4" w:space="0" w:color="000000" w:themeColor="text1"/>
              <w:right w:val="single" w:sz="4" w:space="0" w:color="auto"/>
            </w:tcBorders>
          </w:tcPr>
          <w:p w14:paraId="24886A17" w14:textId="77777777" w:rsidR="00515150" w:rsidRPr="00C13447" w:rsidRDefault="00515150" w:rsidP="00515150">
            <w:pPr>
              <w:pStyle w:val="Paragraphe"/>
              <w:rPr>
                <w:lang w:val="en-GB"/>
              </w:rPr>
            </w:pPr>
            <w:r w:rsidRPr="00C13447">
              <w:rPr>
                <w:sz w:val="20"/>
                <w:lang w:val="en-GB"/>
              </w:rPr>
              <w:t>□</w:t>
            </w:r>
          </w:p>
        </w:tc>
        <w:tc>
          <w:tcPr>
            <w:tcW w:w="1984" w:type="dxa"/>
            <w:gridSpan w:val="3"/>
            <w:tcBorders>
              <w:top w:val="single" w:sz="4" w:space="0" w:color="000000" w:themeColor="text1"/>
              <w:left w:val="single" w:sz="4" w:space="0" w:color="auto"/>
              <w:bottom w:val="single" w:sz="4" w:space="0" w:color="000000" w:themeColor="text1"/>
              <w:right w:val="single" w:sz="4" w:space="0" w:color="auto"/>
            </w:tcBorders>
          </w:tcPr>
          <w:p w14:paraId="205ABF83" w14:textId="77777777" w:rsidR="00515150" w:rsidRPr="00C13447" w:rsidRDefault="00515150" w:rsidP="00515150">
            <w:pPr>
              <w:pStyle w:val="Paragraphe"/>
              <w:rPr>
                <w:lang w:val="en-GB"/>
              </w:rPr>
            </w:pPr>
            <w:r w:rsidRPr="00C13447">
              <w:rPr>
                <w:lang w:val="en-GB"/>
              </w:rPr>
              <w:t>Slow onset</w:t>
            </w:r>
          </w:p>
        </w:tc>
        <w:tc>
          <w:tcPr>
            <w:tcW w:w="236" w:type="dxa"/>
            <w:tcBorders>
              <w:top w:val="single" w:sz="4" w:space="0" w:color="000000" w:themeColor="text1"/>
              <w:left w:val="single" w:sz="4" w:space="0" w:color="auto"/>
              <w:bottom w:val="single" w:sz="4" w:space="0" w:color="000000" w:themeColor="text1"/>
              <w:right w:val="single" w:sz="4" w:space="0" w:color="auto"/>
            </w:tcBorders>
          </w:tcPr>
          <w:p w14:paraId="5471BF2F" w14:textId="0339AA07" w:rsidR="00515150" w:rsidRPr="00C13447" w:rsidRDefault="0058229C" w:rsidP="00515150">
            <w:pPr>
              <w:pStyle w:val="Paragraphe"/>
              <w:rPr>
                <w:lang w:val="en-GB"/>
              </w:rPr>
            </w:pPr>
            <w:r w:rsidRPr="00C13447">
              <w:rPr>
                <w:sz w:val="20"/>
                <w:lang w:val="en-GB"/>
              </w:rPr>
              <w:t>□</w:t>
            </w:r>
          </w:p>
        </w:tc>
        <w:tc>
          <w:tcPr>
            <w:tcW w:w="2173" w:type="dxa"/>
            <w:gridSpan w:val="2"/>
            <w:tcBorders>
              <w:top w:val="single" w:sz="4" w:space="0" w:color="auto"/>
              <w:left w:val="single" w:sz="4" w:space="0" w:color="auto"/>
              <w:bottom w:val="nil"/>
              <w:right w:val="nil"/>
            </w:tcBorders>
          </w:tcPr>
          <w:p w14:paraId="2AC04990" w14:textId="77777777" w:rsidR="00515150" w:rsidRPr="00C13447" w:rsidRDefault="00515150" w:rsidP="00515150">
            <w:pPr>
              <w:pStyle w:val="Paragraphe"/>
              <w:rPr>
                <w:lang w:val="en-GB"/>
              </w:rPr>
            </w:pPr>
            <w:r w:rsidRPr="00C13447">
              <w:rPr>
                <w:lang w:val="en-GB"/>
              </w:rPr>
              <w:t>Protracted</w:t>
            </w:r>
          </w:p>
        </w:tc>
      </w:tr>
      <w:tr w:rsidR="00515150" w:rsidRPr="003500BA" w14:paraId="5850ACDB" w14:textId="77777777" w:rsidTr="00DE2948">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0F87DF33" w14:textId="77777777" w:rsidR="00515150" w:rsidRPr="00C13447" w:rsidRDefault="00515150" w:rsidP="00515150">
            <w:pPr>
              <w:pStyle w:val="Paragraphe"/>
              <w:rPr>
                <w:b/>
                <w:lang w:val="en-GB"/>
              </w:rPr>
            </w:pPr>
            <w:r w:rsidRPr="00C13447">
              <w:rPr>
                <w:b/>
                <w:lang w:val="en-GB"/>
              </w:rPr>
              <w:t>Mandating Body/ Agency</w:t>
            </w:r>
          </w:p>
        </w:tc>
        <w:tc>
          <w:tcPr>
            <w:tcW w:w="7366" w:type="dxa"/>
            <w:gridSpan w:val="8"/>
            <w:tcBorders>
              <w:top w:val="single" w:sz="4" w:space="0" w:color="000000" w:themeColor="text1"/>
              <w:left w:val="single" w:sz="4" w:space="0" w:color="auto"/>
              <w:bottom w:val="single" w:sz="4" w:space="0" w:color="auto"/>
              <w:right w:val="nil"/>
            </w:tcBorders>
          </w:tcPr>
          <w:p w14:paraId="6A8A57A1" w14:textId="273EE88B" w:rsidR="00515150" w:rsidRPr="00C13447" w:rsidRDefault="0058229C" w:rsidP="00515150">
            <w:pPr>
              <w:pStyle w:val="Paragraphe"/>
              <w:rPr>
                <w:i/>
                <w:lang w:val="en-GB"/>
              </w:rPr>
            </w:pPr>
            <w:r>
              <w:rPr>
                <w:i/>
                <w:lang w:val="en-GB"/>
              </w:rPr>
              <w:t>FCDO</w:t>
            </w:r>
          </w:p>
        </w:tc>
      </w:tr>
      <w:tr w:rsidR="00515150" w:rsidRPr="003500BA" w14:paraId="144025EA"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2A042095" w14:textId="6CC165BA" w:rsidR="00515150" w:rsidRPr="00C13447" w:rsidRDefault="00515150" w:rsidP="00515150">
            <w:pPr>
              <w:pStyle w:val="Paragraphe"/>
              <w:rPr>
                <w:b/>
                <w:lang w:val="en-GB"/>
              </w:rPr>
            </w:pPr>
            <w:r>
              <w:rPr>
                <w:b/>
                <w:lang w:val="en-GB"/>
              </w:rPr>
              <w:t xml:space="preserve">IMPACT </w:t>
            </w:r>
            <w:r w:rsidRPr="00C13447">
              <w:rPr>
                <w:b/>
                <w:lang w:val="en-GB"/>
              </w:rPr>
              <w:t>Project Code</w:t>
            </w:r>
          </w:p>
        </w:tc>
        <w:tc>
          <w:tcPr>
            <w:tcW w:w="7366" w:type="dxa"/>
            <w:gridSpan w:val="8"/>
            <w:tcBorders>
              <w:top w:val="single" w:sz="4" w:space="0" w:color="auto"/>
              <w:left w:val="single" w:sz="4" w:space="0" w:color="auto"/>
              <w:bottom w:val="single" w:sz="4" w:space="0" w:color="auto"/>
              <w:right w:val="nil"/>
            </w:tcBorders>
          </w:tcPr>
          <w:p w14:paraId="7B62B17E" w14:textId="4F1F1755" w:rsidR="00515150" w:rsidRPr="00C13447" w:rsidRDefault="0055741A" w:rsidP="00515150">
            <w:pPr>
              <w:pStyle w:val="Paragraphe"/>
              <w:rPr>
                <w:i/>
                <w:lang w:val="en-GB"/>
              </w:rPr>
            </w:pPr>
            <w:r>
              <w:rPr>
                <w:i/>
                <w:lang w:val="en-GB"/>
              </w:rPr>
              <w:t>08AXO</w:t>
            </w:r>
          </w:p>
        </w:tc>
      </w:tr>
      <w:tr w:rsidR="00515150" w:rsidRPr="003500BA" w14:paraId="2C79D360"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7BFB2E49" w14:textId="77777777" w:rsidR="00515150" w:rsidRPr="00C13447" w:rsidRDefault="00515150" w:rsidP="00515150">
            <w:pPr>
              <w:pStyle w:val="Paragraphe"/>
              <w:rPr>
                <w:b/>
                <w:lang w:val="en-GB"/>
              </w:rPr>
            </w:pPr>
            <w:r>
              <w:rPr>
                <w:b/>
                <w:lang w:val="en-GB"/>
              </w:rPr>
              <w:t xml:space="preserve">Overall Research Timeframe </w:t>
            </w:r>
            <w:r>
              <w:rPr>
                <w:i/>
                <w:sz w:val="20"/>
                <w:lang w:val="en-GB"/>
              </w:rPr>
              <w:t>(from research design to final outputs / M&amp;E)</w:t>
            </w:r>
          </w:p>
        </w:tc>
        <w:tc>
          <w:tcPr>
            <w:tcW w:w="7366" w:type="dxa"/>
            <w:gridSpan w:val="8"/>
            <w:tcBorders>
              <w:top w:val="single" w:sz="4" w:space="0" w:color="auto"/>
              <w:left w:val="single" w:sz="4" w:space="0" w:color="auto"/>
              <w:bottom w:val="single" w:sz="4" w:space="0" w:color="auto"/>
              <w:right w:val="nil"/>
            </w:tcBorders>
          </w:tcPr>
          <w:p w14:paraId="1DAA61E2" w14:textId="4CAC2009" w:rsidR="00515150" w:rsidRPr="00C13447" w:rsidRDefault="00221E45" w:rsidP="00515150">
            <w:pPr>
              <w:pStyle w:val="Paragraphe"/>
              <w:rPr>
                <w:i/>
                <w:lang w:val="en-GB"/>
              </w:rPr>
            </w:pPr>
            <w:r>
              <w:rPr>
                <w:lang w:val="en-GB"/>
              </w:rPr>
              <w:t>2</w:t>
            </w:r>
            <w:r w:rsidR="0055741A">
              <w:rPr>
                <w:lang w:val="en-GB"/>
              </w:rPr>
              <w:t>4</w:t>
            </w:r>
            <w:r w:rsidR="00515150" w:rsidRPr="00C13447">
              <w:rPr>
                <w:lang w:val="en-GB"/>
              </w:rPr>
              <w:t>/</w:t>
            </w:r>
            <w:r w:rsidR="0055741A">
              <w:rPr>
                <w:lang w:val="en-GB"/>
              </w:rPr>
              <w:t>10</w:t>
            </w:r>
            <w:r w:rsidR="00515150" w:rsidRPr="00C13447">
              <w:rPr>
                <w:lang w:val="en-GB"/>
              </w:rPr>
              <w:t>/</w:t>
            </w:r>
            <w:r>
              <w:rPr>
                <w:lang w:val="en-GB"/>
              </w:rPr>
              <w:t>2022</w:t>
            </w:r>
            <w:r w:rsidR="00515150">
              <w:rPr>
                <w:lang w:val="en-GB"/>
              </w:rPr>
              <w:t xml:space="preserve"> to </w:t>
            </w:r>
            <w:r>
              <w:rPr>
                <w:lang w:val="en-GB"/>
              </w:rPr>
              <w:t>3</w:t>
            </w:r>
            <w:r w:rsidR="00302706">
              <w:rPr>
                <w:lang w:val="en-GB"/>
              </w:rPr>
              <w:t>1</w:t>
            </w:r>
            <w:r w:rsidR="00515150" w:rsidRPr="00C13447">
              <w:rPr>
                <w:lang w:val="en-GB"/>
              </w:rPr>
              <w:t>/</w:t>
            </w:r>
            <w:r w:rsidR="0055741A">
              <w:rPr>
                <w:lang w:val="en-GB"/>
              </w:rPr>
              <w:t>0</w:t>
            </w:r>
            <w:r w:rsidR="00A752D0">
              <w:rPr>
                <w:lang w:val="en-GB"/>
              </w:rPr>
              <w:t>5</w:t>
            </w:r>
            <w:r w:rsidR="00515150" w:rsidRPr="00C13447">
              <w:rPr>
                <w:lang w:val="en-GB"/>
              </w:rPr>
              <w:t>/</w:t>
            </w:r>
            <w:r>
              <w:rPr>
                <w:lang w:val="en-GB"/>
              </w:rPr>
              <w:t>202</w:t>
            </w:r>
            <w:r w:rsidR="00A752D0">
              <w:rPr>
                <w:lang w:val="en-GB"/>
              </w:rPr>
              <w:t>3</w:t>
            </w:r>
          </w:p>
        </w:tc>
      </w:tr>
      <w:tr w:rsidR="00515150" w:rsidRPr="003500BA" w14:paraId="1E229581" w14:textId="77777777" w:rsidTr="00515150">
        <w:trPr>
          <w:gridAfter w:val="1"/>
          <w:wAfter w:w="139" w:type="dxa"/>
        </w:trPr>
        <w:tc>
          <w:tcPr>
            <w:tcW w:w="2132" w:type="dxa"/>
            <w:vMerge w:val="restart"/>
            <w:tcBorders>
              <w:top w:val="single" w:sz="4" w:space="0" w:color="auto"/>
              <w:left w:val="nil"/>
              <w:right w:val="single" w:sz="4" w:space="0" w:color="auto"/>
            </w:tcBorders>
          </w:tcPr>
          <w:p w14:paraId="2E519A62" w14:textId="77777777" w:rsidR="00515150" w:rsidRPr="00C13447" w:rsidRDefault="00515150" w:rsidP="00515150">
            <w:pPr>
              <w:pStyle w:val="Paragraphe"/>
              <w:rPr>
                <w:b/>
                <w:lang w:val="en-GB"/>
              </w:rPr>
            </w:pPr>
            <w:r w:rsidRPr="00C13447">
              <w:rPr>
                <w:b/>
                <w:lang w:val="en-GB"/>
              </w:rPr>
              <w:t>Research Timeframe</w:t>
            </w:r>
          </w:p>
          <w:p w14:paraId="15AC6994" w14:textId="0B9C7C58" w:rsidR="00515150" w:rsidRPr="00C13447" w:rsidRDefault="00515150" w:rsidP="00515150">
            <w:pPr>
              <w:pStyle w:val="Paragraphe"/>
              <w:rPr>
                <w:b/>
                <w:lang w:val="en-GB"/>
              </w:rPr>
            </w:pPr>
            <w:r w:rsidRPr="00C13447">
              <w:rPr>
                <w:i/>
                <w:sz w:val="20"/>
                <w:lang w:val="en-GB"/>
              </w:rPr>
              <w:t>Add planned deadlines (for first cycle if more than 1)</w:t>
            </w:r>
          </w:p>
        </w:tc>
        <w:tc>
          <w:tcPr>
            <w:tcW w:w="3543" w:type="dxa"/>
            <w:gridSpan w:val="4"/>
            <w:tcBorders>
              <w:top w:val="single" w:sz="4" w:space="0" w:color="auto"/>
              <w:left w:val="single" w:sz="4" w:space="0" w:color="auto"/>
              <w:bottom w:val="single" w:sz="4" w:space="0" w:color="auto"/>
              <w:right w:val="nil"/>
            </w:tcBorders>
          </w:tcPr>
          <w:p w14:paraId="125AFF6D" w14:textId="2F889560" w:rsidR="00515150" w:rsidRPr="00C13447" w:rsidRDefault="00515150" w:rsidP="00515150">
            <w:pPr>
              <w:pStyle w:val="Paragraphe"/>
              <w:rPr>
                <w:lang w:val="en-GB"/>
              </w:rPr>
            </w:pPr>
            <w:r w:rsidRPr="00C13447">
              <w:rPr>
                <w:lang w:val="en-GB"/>
              </w:rPr>
              <w:t xml:space="preserve">1. </w:t>
            </w:r>
            <w:r>
              <w:rPr>
                <w:lang w:val="en-GB"/>
              </w:rPr>
              <w:t>Pilot/ training</w:t>
            </w:r>
            <w:r w:rsidRPr="00C13447">
              <w:rPr>
                <w:lang w:val="en-GB"/>
              </w:rPr>
              <w:t>:</w:t>
            </w:r>
            <w:r w:rsidR="004D5D4C">
              <w:rPr>
                <w:lang w:val="en-GB"/>
              </w:rPr>
              <w:t xml:space="preserve"> </w:t>
            </w:r>
            <w:r w:rsidR="0095306D">
              <w:rPr>
                <w:lang w:val="en-GB"/>
              </w:rPr>
              <w:t>15</w:t>
            </w:r>
            <w:r w:rsidR="00BE1738">
              <w:rPr>
                <w:lang w:val="en-GB"/>
              </w:rPr>
              <w:t>/0</w:t>
            </w:r>
            <w:r w:rsidR="0095306D">
              <w:rPr>
                <w:lang w:val="en-GB"/>
              </w:rPr>
              <w:t>2</w:t>
            </w:r>
            <w:r w:rsidR="00BE1738">
              <w:rPr>
                <w:lang w:val="en-GB"/>
              </w:rPr>
              <w:t>/20</w:t>
            </w:r>
            <w:r w:rsidR="00D57736">
              <w:rPr>
                <w:lang w:val="en-GB"/>
              </w:rPr>
              <w:t>23</w:t>
            </w:r>
          </w:p>
        </w:tc>
        <w:tc>
          <w:tcPr>
            <w:tcW w:w="3823" w:type="dxa"/>
            <w:gridSpan w:val="4"/>
            <w:tcBorders>
              <w:top w:val="single" w:sz="4" w:space="0" w:color="auto"/>
              <w:left w:val="single" w:sz="4" w:space="0" w:color="auto"/>
              <w:bottom w:val="single" w:sz="4" w:space="0" w:color="auto"/>
              <w:right w:val="nil"/>
            </w:tcBorders>
          </w:tcPr>
          <w:p w14:paraId="4805B5F7" w14:textId="4D919C25" w:rsidR="00515150" w:rsidRDefault="00C1189F" w:rsidP="00515150">
            <w:pPr>
              <w:pStyle w:val="Paragraphe"/>
              <w:rPr>
                <w:lang w:val="en-GB"/>
              </w:rPr>
            </w:pPr>
            <w:r>
              <w:rPr>
                <w:lang w:val="en-GB"/>
              </w:rPr>
              <w:t>6</w:t>
            </w:r>
            <w:r w:rsidR="00515150" w:rsidRPr="00C13447">
              <w:rPr>
                <w:lang w:val="en-GB"/>
              </w:rPr>
              <w:t xml:space="preserve">. </w:t>
            </w:r>
            <w:r w:rsidR="00515150">
              <w:rPr>
                <w:lang w:val="en-GB"/>
              </w:rPr>
              <w:t>Preliminary presentation</w:t>
            </w:r>
            <w:r w:rsidR="00515150" w:rsidRPr="00C13447">
              <w:rPr>
                <w:lang w:val="en-GB"/>
              </w:rPr>
              <w:t xml:space="preserve">: </w:t>
            </w:r>
            <w:r w:rsidR="003A4011">
              <w:rPr>
                <w:lang w:val="en-GB"/>
              </w:rPr>
              <w:t>2</w:t>
            </w:r>
            <w:r w:rsidR="00A55A20">
              <w:rPr>
                <w:lang w:val="en-GB"/>
              </w:rPr>
              <w:t>8</w:t>
            </w:r>
            <w:r w:rsidR="003A4011">
              <w:rPr>
                <w:lang w:val="en-GB"/>
              </w:rPr>
              <w:t>/0</w:t>
            </w:r>
            <w:r w:rsidR="00A55A20">
              <w:rPr>
                <w:lang w:val="en-GB"/>
              </w:rPr>
              <w:t>4</w:t>
            </w:r>
            <w:r w:rsidR="003A4011">
              <w:rPr>
                <w:lang w:val="en-GB"/>
              </w:rPr>
              <w:t>/202</w:t>
            </w:r>
            <w:r w:rsidR="00D57736">
              <w:rPr>
                <w:lang w:val="en-GB"/>
              </w:rPr>
              <w:t>3</w:t>
            </w:r>
          </w:p>
        </w:tc>
      </w:tr>
      <w:tr w:rsidR="00515150" w:rsidRPr="003500BA" w14:paraId="16995925" w14:textId="77777777" w:rsidTr="00515150">
        <w:trPr>
          <w:gridAfter w:val="1"/>
          <w:wAfter w:w="139" w:type="dxa"/>
        </w:trPr>
        <w:tc>
          <w:tcPr>
            <w:tcW w:w="2132" w:type="dxa"/>
            <w:vMerge/>
            <w:tcBorders>
              <w:left w:val="nil"/>
              <w:right w:val="single" w:sz="4" w:space="0" w:color="auto"/>
            </w:tcBorders>
          </w:tcPr>
          <w:p w14:paraId="58AECD29" w14:textId="6EAE431D"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45017C14" w14:textId="54256BC5" w:rsidR="00515150" w:rsidRPr="00C13447" w:rsidRDefault="00515150" w:rsidP="00515150">
            <w:pPr>
              <w:pStyle w:val="Paragraphe"/>
              <w:rPr>
                <w:i/>
                <w:lang w:val="en-GB"/>
              </w:rPr>
            </w:pPr>
            <w:r>
              <w:rPr>
                <w:lang w:val="en-GB"/>
              </w:rPr>
              <w:t>2</w:t>
            </w:r>
            <w:r w:rsidRPr="00C13447">
              <w:rPr>
                <w:lang w:val="en-GB"/>
              </w:rPr>
              <w:t xml:space="preserve">. Start collect  data: </w:t>
            </w:r>
            <w:r w:rsidR="0095306D">
              <w:rPr>
                <w:lang w:val="en-GB"/>
              </w:rPr>
              <w:t>25</w:t>
            </w:r>
            <w:r w:rsidR="00BE1738">
              <w:rPr>
                <w:lang w:val="en-GB"/>
              </w:rPr>
              <w:t>/0</w:t>
            </w:r>
            <w:r w:rsidR="00A752D0">
              <w:rPr>
                <w:lang w:val="en-GB"/>
              </w:rPr>
              <w:t>2</w:t>
            </w:r>
            <w:r w:rsidR="00BE1738">
              <w:rPr>
                <w:lang w:val="en-GB"/>
              </w:rPr>
              <w:t>/202</w:t>
            </w:r>
            <w:r w:rsidR="00D57736">
              <w:rPr>
                <w:lang w:val="en-GB"/>
              </w:rPr>
              <w:t>3</w:t>
            </w:r>
          </w:p>
        </w:tc>
        <w:tc>
          <w:tcPr>
            <w:tcW w:w="3823" w:type="dxa"/>
            <w:gridSpan w:val="4"/>
            <w:tcBorders>
              <w:top w:val="single" w:sz="4" w:space="0" w:color="auto"/>
              <w:left w:val="single" w:sz="4" w:space="0" w:color="auto"/>
              <w:bottom w:val="single" w:sz="4" w:space="0" w:color="auto"/>
              <w:right w:val="nil"/>
            </w:tcBorders>
          </w:tcPr>
          <w:p w14:paraId="6501F177" w14:textId="55DAFEAE" w:rsidR="00515150" w:rsidRPr="00C13447" w:rsidRDefault="00C1189F" w:rsidP="00515150">
            <w:pPr>
              <w:pStyle w:val="Paragraphe"/>
              <w:rPr>
                <w:lang w:val="en-GB"/>
              </w:rPr>
            </w:pPr>
            <w:r>
              <w:rPr>
                <w:lang w:val="en-GB"/>
              </w:rPr>
              <w:t>7</w:t>
            </w:r>
            <w:r w:rsidR="00515150" w:rsidRPr="00C13447">
              <w:rPr>
                <w:lang w:val="en-GB"/>
              </w:rPr>
              <w:t xml:space="preserve">. Outputs sent for validation: </w:t>
            </w:r>
            <w:r w:rsidR="00A55A20">
              <w:rPr>
                <w:lang w:val="en-GB"/>
              </w:rPr>
              <w:t>0</w:t>
            </w:r>
            <w:r w:rsidR="0095306D">
              <w:rPr>
                <w:lang w:val="en-GB"/>
              </w:rPr>
              <w:t>3</w:t>
            </w:r>
            <w:r w:rsidR="003A4011">
              <w:rPr>
                <w:lang w:val="en-GB"/>
              </w:rPr>
              <w:t>/0</w:t>
            </w:r>
            <w:r w:rsidR="00A55A20">
              <w:rPr>
                <w:lang w:val="en-GB"/>
              </w:rPr>
              <w:t>5</w:t>
            </w:r>
            <w:r w:rsidR="003A4011">
              <w:rPr>
                <w:lang w:val="en-GB"/>
              </w:rPr>
              <w:t>/202</w:t>
            </w:r>
            <w:r w:rsidR="00D57736">
              <w:rPr>
                <w:lang w:val="en-GB"/>
              </w:rPr>
              <w:t>3</w:t>
            </w:r>
          </w:p>
        </w:tc>
      </w:tr>
      <w:tr w:rsidR="00515150" w:rsidRPr="003500BA" w14:paraId="01A00291" w14:textId="77777777" w:rsidTr="00515150">
        <w:trPr>
          <w:gridAfter w:val="1"/>
          <w:wAfter w:w="139" w:type="dxa"/>
        </w:trPr>
        <w:tc>
          <w:tcPr>
            <w:tcW w:w="2132" w:type="dxa"/>
            <w:vMerge/>
            <w:tcBorders>
              <w:left w:val="nil"/>
              <w:right w:val="single" w:sz="4" w:space="0" w:color="auto"/>
            </w:tcBorders>
          </w:tcPr>
          <w:p w14:paraId="13FD9E09" w14:textId="29F70621" w:rsidR="00515150" w:rsidRPr="00C13447" w:rsidRDefault="00515150" w:rsidP="00515150">
            <w:pPr>
              <w:pStyle w:val="Paragraphe"/>
              <w:rPr>
                <w:lang w:val="en-GB"/>
              </w:rPr>
            </w:pPr>
          </w:p>
        </w:tc>
        <w:tc>
          <w:tcPr>
            <w:tcW w:w="3543" w:type="dxa"/>
            <w:gridSpan w:val="4"/>
            <w:tcBorders>
              <w:top w:val="single" w:sz="4" w:space="0" w:color="auto"/>
              <w:left w:val="single" w:sz="4" w:space="0" w:color="auto"/>
              <w:bottom w:val="single" w:sz="4" w:space="0" w:color="auto"/>
              <w:right w:val="nil"/>
            </w:tcBorders>
          </w:tcPr>
          <w:p w14:paraId="03A47E97" w14:textId="5E9D6842" w:rsidR="00515150" w:rsidRPr="00C13447" w:rsidRDefault="00515150" w:rsidP="00515150">
            <w:pPr>
              <w:pStyle w:val="Paragraphe"/>
              <w:rPr>
                <w:lang w:val="en-GB"/>
              </w:rPr>
            </w:pPr>
            <w:r>
              <w:rPr>
                <w:lang w:val="en-GB"/>
              </w:rPr>
              <w:t>3</w:t>
            </w:r>
            <w:r w:rsidRPr="00C13447">
              <w:rPr>
                <w:lang w:val="en-GB"/>
              </w:rPr>
              <w:t>. Data collected:</w:t>
            </w:r>
            <w:r w:rsidR="00BE1738">
              <w:rPr>
                <w:lang w:val="en-GB"/>
              </w:rPr>
              <w:t xml:space="preserve"> </w:t>
            </w:r>
            <w:r w:rsidR="0095306D">
              <w:rPr>
                <w:lang w:val="en-GB"/>
              </w:rPr>
              <w:t>31</w:t>
            </w:r>
            <w:r w:rsidR="00BE1738">
              <w:rPr>
                <w:lang w:val="en-GB"/>
              </w:rPr>
              <w:t>/0</w:t>
            </w:r>
            <w:r w:rsidR="00A752D0">
              <w:rPr>
                <w:lang w:val="en-GB"/>
              </w:rPr>
              <w:t>3</w:t>
            </w:r>
            <w:r w:rsidR="00BE1738">
              <w:rPr>
                <w:lang w:val="en-GB"/>
              </w:rPr>
              <w:t>/202</w:t>
            </w:r>
            <w:r w:rsidR="00D57736">
              <w:rPr>
                <w:lang w:val="en-GB"/>
              </w:rPr>
              <w:t>3</w:t>
            </w:r>
          </w:p>
        </w:tc>
        <w:tc>
          <w:tcPr>
            <w:tcW w:w="3823" w:type="dxa"/>
            <w:gridSpan w:val="4"/>
            <w:tcBorders>
              <w:top w:val="single" w:sz="4" w:space="0" w:color="auto"/>
              <w:left w:val="single" w:sz="4" w:space="0" w:color="auto"/>
              <w:bottom w:val="single" w:sz="4" w:space="0" w:color="auto"/>
              <w:right w:val="nil"/>
            </w:tcBorders>
          </w:tcPr>
          <w:p w14:paraId="589906A0" w14:textId="4244233C" w:rsidR="00515150" w:rsidRPr="00C13447" w:rsidRDefault="00C1189F" w:rsidP="00515150">
            <w:pPr>
              <w:pStyle w:val="Paragraphe"/>
              <w:rPr>
                <w:lang w:val="en-GB"/>
              </w:rPr>
            </w:pPr>
            <w:r>
              <w:rPr>
                <w:lang w:val="en-GB"/>
              </w:rPr>
              <w:t>8</w:t>
            </w:r>
            <w:r w:rsidR="00515150" w:rsidRPr="00C13447">
              <w:rPr>
                <w:lang w:val="en-GB"/>
              </w:rPr>
              <w:t xml:space="preserve">. Outputs published: </w:t>
            </w:r>
            <w:r w:rsidR="003A4011">
              <w:rPr>
                <w:lang w:val="en-GB"/>
              </w:rPr>
              <w:t>30/0</w:t>
            </w:r>
            <w:r w:rsidR="00A55A20">
              <w:rPr>
                <w:lang w:val="en-GB"/>
              </w:rPr>
              <w:t>5</w:t>
            </w:r>
            <w:r w:rsidR="003A4011">
              <w:rPr>
                <w:lang w:val="en-GB"/>
              </w:rPr>
              <w:t>/202</w:t>
            </w:r>
            <w:r w:rsidR="00D57736">
              <w:rPr>
                <w:lang w:val="en-GB"/>
              </w:rPr>
              <w:t>3</w:t>
            </w:r>
          </w:p>
        </w:tc>
      </w:tr>
      <w:tr w:rsidR="00515150" w:rsidRPr="003500BA" w14:paraId="6DE49154" w14:textId="77777777" w:rsidTr="002F23CA">
        <w:trPr>
          <w:gridAfter w:val="1"/>
          <w:wAfter w:w="139" w:type="dxa"/>
        </w:trPr>
        <w:tc>
          <w:tcPr>
            <w:tcW w:w="2132" w:type="dxa"/>
            <w:vMerge/>
            <w:tcBorders>
              <w:left w:val="nil"/>
              <w:right w:val="single" w:sz="4" w:space="0" w:color="auto"/>
            </w:tcBorders>
          </w:tcPr>
          <w:p w14:paraId="728F315D" w14:textId="77777777"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7A65C1EE" w14:textId="1F673352" w:rsidR="00515150" w:rsidRPr="00C13447" w:rsidRDefault="00515150" w:rsidP="00515150">
            <w:pPr>
              <w:pStyle w:val="Paragraphe"/>
              <w:rPr>
                <w:lang w:val="en-GB"/>
              </w:rPr>
            </w:pPr>
            <w:r>
              <w:rPr>
                <w:lang w:val="en-GB"/>
              </w:rPr>
              <w:t>4</w:t>
            </w:r>
            <w:r w:rsidRPr="00C13447">
              <w:rPr>
                <w:lang w:val="en-GB"/>
              </w:rPr>
              <w:t xml:space="preserve">. Data analysed: </w:t>
            </w:r>
            <w:r w:rsidR="0095306D">
              <w:rPr>
                <w:lang w:val="en-GB"/>
              </w:rPr>
              <w:t>25</w:t>
            </w:r>
            <w:r w:rsidR="00BE1738">
              <w:rPr>
                <w:lang w:val="en-GB"/>
              </w:rPr>
              <w:t>/0</w:t>
            </w:r>
            <w:r w:rsidR="00A752D0">
              <w:rPr>
                <w:lang w:val="en-GB"/>
              </w:rPr>
              <w:t>4</w:t>
            </w:r>
            <w:r w:rsidR="00BE1738">
              <w:rPr>
                <w:lang w:val="en-GB"/>
              </w:rPr>
              <w:t>/202</w:t>
            </w:r>
            <w:r w:rsidR="00D57736">
              <w:rPr>
                <w:lang w:val="en-GB"/>
              </w:rPr>
              <w:t>3</w:t>
            </w:r>
          </w:p>
        </w:tc>
        <w:tc>
          <w:tcPr>
            <w:tcW w:w="3823" w:type="dxa"/>
            <w:gridSpan w:val="4"/>
            <w:vMerge w:val="restart"/>
            <w:tcBorders>
              <w:top w:val="single" w:sz="4" w:space="0" w:color="auto"/>
              <w:left w:val="single" w:sz="4" w:space="0" w:color="auto"/>
              <w:right w:val="nil"/>
            </w:tcBorders>
          </w:tcPr>
          <w:p w14:paraId="2CCDCAA9" w14:textId="39C0C355" w:rsidR="00515150" w:rsidRPr="00C13447" w:rsidRDefault="00C1189F" w:rsidP="00515150">
            <w:pPr>
              <w:pStyle w:val="Paragraphe"/>
              <w:rPr>
                <w:lang w:val="en-GB"/>
              </w:rPr>
            </w:pPr>
            <w:r>
              <w:rPr>
                <w:lang w:val="en-GB"/>
              </w:rPr>
              <w:t>9</w:t>
            </w:r>
            <w:r w:rsidR="00515150" w:rsidRPr="00C13447">
              <w:rPr>
                <w:lang w:val="en-GB"/>
              </w:rPr>
              <w:t xml:space="preserve">. </w:t>
            </w:r>
            <w:r w:rsidR="00515150">
              <w:rPr>
                <w:lang w:val="en-GB"/>
              </w:rPr>
              <w:t>Final presentation</w:t>
            </w:r>
            <w:r w:rsidR="00515150" w:rsidRPr="00C13447">
              <w:rPr>
                <w:lang w:val="en-GB"/>
              </w:rPr>
              <w:t xml:space="preserve">: </w:t>
            </w:r>
            <w:r w:rsidR="00A55A20">
              <w:rPr>
                <w:lang w:val="en-GB"/>
              </w:rPr>
              <w:t>18</w:t>
            </w:r>
            <w:r w:rsidR="003A4011">
              <w:rPr>
                <w:lang w:val="en-GB"/>
              </w:rPr>
              <w:t>/0</w:t>
            </w:r>
            <w:r w:rsidR="00A55A20">
              <w:rPr>
                <w:lang w:val="en-GB"/>
              </w:rPr>
              <w:t>5</w:t>
            </w:r>
            <w:r w:rsidR="003A4011">
              <w:rPr>
                <w:lang w:val="en-GB"/>
              </w:rPr>
              <w:t>/20</w:t>
            </w:r>
            <w:r w:rsidR="00D57736">
              <w:rPr>
                <w:lang w:val="en-GB"/>
              </w:rPr>
              <w:t>23</w:t>
            </w:r>
          </w:p>
        </w:tc>
      </w:tr>
      <w:tr w:rsidR="00515150" w:rsidRPr="003500BA" w14:paraId="0935A4BF" w14:textId="77777777" w:rsidTr="002F23CA">
        <w:trPr>
          <w:gridAfter w:val="1"/>
          <w:wAfter w:w="139" w:type="dxa"/>
        </w:trPr>
        <w:tc>
          <w:tcPr>
            <w:tcW w:w="2132" w:type="dxa"/>
            <w:vMerge/>
            <w:tcBorders>
              <w:left w:val="nil"/>
              <w:bottom w:val="single" w:sz="4" w:space="0" w:color="auto"/>
              <w:right w:val="single" w:sz="4" w:space="0" w:color="auto"/>
            </w:tcBorders>
          </w:tcPr>
          <w:p w14:paraId="74A83ED8" w14:textId="77777777"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tcPr>
          <w:p w14:paraId="757FE412" w14:textId="411925E8" w:rsidR="00515150" w:rsidRPr="00C13447" w:rsidRDefault="00515150" w:rsidP="00515150">
            <w:pPr>
              <w:pStyle w:val="Paragraphe"/>
              <w:rPr>
                <w:lang w:val="en-GB"/>
              </w:rPr>
            </w:pPr>
            <w:r>
              <w:rPr>
                <w:lang w:val="en-GB"/>
              </w:rPr>
              <w:t>5</w:t>
            </w:r>
            <w:r w:rsidRPr="00C13447">
              <w:rPr>
                <w:lang w:val="en-GB"/>
              </w:rPr>
              <w:t>. Data sent for validation:</w:t>
            </w:r>
            <w:r w:rsidR="00BE1738">
              <w:rPr>
                <w:lang w:val="en-GB"/>
              </w:rPr>
              <w:t xml:space="preserve"> </w:t>
            </w:r>
            <w:r w:rsidR="0095306D">
              <w:rPr>
                <w:lang w:val="en-GB"/>
              </w:rPr>
              <w:t>27</w:t>
            </w:r>
            <w:r w:rsidR="00BE1738">
              <w:rPr>
                <w:lang w:val="en-GB"/>
              </w:rPr>
              <w:t>/0</w:t>
            </w:r>
            <w:r w:rsidR="00A752D0">
              <w:rPr>
                <w:lang w:val="en-GB"/>
              </w:rPr>
              <w:t>4</w:t>
            </w:r>
            <w:r w:rsidR="00BE1738">
              <w:rPr>
                <w:lang w:val="en-GB"/>
              </w:rPr>
              <w:t>/202</w:t>
            </w:r>
            <w:r w:rsidR="00D57736">
              <w:rPr>
                <w:lang w:val="en-GB"/>
              </w:rPr>
              <w:t>3</w:t>
            </w:r>
          </w:p>
        </w:tc>
        <w:tc>
          <w:tcPr>
            <w:tcW w:w="3823" w:type="dxa"/>
            <w:gridSpan w:val="4"/>
            <w:vMerge/>
            <w:tcBorders>
              <w:left w:val="single" w:sz="4" w:space="0" w:color="auto"/>
              <w:bottom w:val="single" w:sz="4" w:space="0" w:color="auto"/>
              <w:right w:val="nil"/>
            </w:tcBorders>
          </w:tcPr>
          <w:p w14:paraId="465D6D44" w14:textId="40B4AFF0" w:rsidR="00515150" w:rsidRPr="00C13447" w:rsidRDefault="00515150" w:rsidP="00515150">
            <w:pPr>
              <w:pStyle w:val="Paragraphe"/>
              <w:rPr>
                <w:lang w:val="en-GB"/>
              </w:rPr>
            </w:pPr>
          </w:p>
        </w:tc>
      </w:tr>
      <w:tr w:rsidR="00515150" w:rsidRPr="003500BA" w14:paraId="62D93615" w14:textId="77777777" w:rsidTr="00DE2948">
        <w:trPr>
          <w:gridAfter w:val="1"/>
          <w:wAfter w:w="139" w:type="dxa"/>
        </w:trPr>
        <w:tc>
          <w:tcPr>
            <w:tcW w:w="2132" w:type="dxa"/>
            <w:vMerge w:val="restart"/>
            <w:tcBorders>
              <w:top w:val="single" w:sz="4" w:space="0" w:color="auto"/>
              <w:left w:val="nil"/>
              <w:right w:val="single" w:sz="4" w:space="0" w:color="auto"/>
            </w:tcBorders>
          </w:tcPr>
          <w:p w14:paraId="69FDDB19" w14:textId="77777777" w:rsidR="00515150" w:rsidRPr="00C13447" w:rsidRDefault="00515150" w:rsidP="00515150">
            <w:pPr>
              <w:pStyle w:val="Paragraphe"/>
              <w:rPr>
                <w:b/>
                <w:lang w:val="en-GB"/>
              </w:rPr>
            </w:pPr>
            <w:r w:rsidRPr="00C13447">
              <w:rPr>
                <w:b/>
                <w:lang w:val="en-GB"/>
              </w:rPr>
              <w:t>Number of assessments</w:t>
            </w:r>
          </w:p>
        </w:tc>
        <w:tc>
          <w:tcPr>
            <w:tcW w:w="567" w:type="dxa"/>
            <w:tcBorders>
              <w:top w:val="single" w:sz="4" w:space="0" w:color="auto"/>
              <w:left w:val="single" w:sz="4" w:space="0" w:color="auto"/>
              <w:bottom w:val="single" w:sz="4" w:space="0" w:color="auto"/>
              <w:right w:val="nil"/>
            </w:tcBorders>
          </w:tcPr>
          <w:p w14:paraId="4ACB3243" w14:textId="27A74879" w:rsidR="00515150" w:rsidRPr="00C13447" w:rsidRDefault="00221E45" w:rsidP="00515150">
            <w:pPr>
              <w:pStyle w:val="Paragraphe"/>
              <w:rPr>
                <w:lang w:val="en-GB"/>
              </w:rPr>
            </w:pPr>
            <w:r>
              <w:rPr>
                <w:sz w:val="20"/>
                <w:lang w:val="en-GB"/>
              </w:rPr>
              <w:t>X</w:t>
            </w:r>
          </w:p>
        </w:tc>
        <w:tc>
          <w:tcPr>
            <w:tcW w:w="6799" w:type="dxa"/>
            <w:gridSpan w:val="7"/>
            <w:tcBorders>
              <w:top w:val="single" w:sz="4" w:space="0" w:color="auto"/>
              <w:left w:val="single" w:sz="4" w:space="0" w:color="auto"/>
              <w:bottom w:val="single" w:sz="4" w:space="0" w:color="auto"/>
              <w:right w:val="nil"/>
            </w:tcBorders>
          </w:tcPr>
          <w:p w14:paraId="7054088E" w14:textId="77777777" w:rsidR="00515150" w:rsidRPr="00C13447" w:rsidRDefault="00515150" w:rsidP="00515150">
            <w:pPr>
              <w:pStyle w:val="Paragraphe"/>
              <w:rPr>
                <w:lang w:val="en-GB"/>
              </w:rPr>
            </w:pPr>
            <w:r w:rsidRPr="00C13447">
              <w:rPr>
                <w:lang w:val="en-GB"/>
              </w:rPr>
              <w:t>Single assessment (one cycle)</w:t>
            </w:r>
          </w:p>
        </w:tc>
      </w:tr>
      <w:tr w:rsidR="00515150" w:rsidRPr="003500BA" w14:paraId="6D005685" w14:textId="77777777" w:rsidTr="00DE2948">
        <w:trPr>
          <w:gridAfter w:val="1"/>
          <w:wAfter w:w="139" w:type="dxa"/>
        </w:trPr>
        <w:tc>
          <w:tcPr>
            <w:tcW w:w="2132" w:type="dxa"/>
            <w:vMerge/>
            <w:tcBorders>
              <w:left w:val="nil"/>
              <w:bottom w:val="single" w:sz="4" w:space="0" w:color="auto"/>
              <w:right w:val="single" w:sz="4" w:space="0" w:color="auto"/>
            </w:tcBorders>
          </w:tcPr>
          <w:p w14:paraId="41FC9F4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1376D32A" w14:textId="77777777" w:rsidR="00515150" w:rsidRPr="00C13447" w:rsidRDefault="00515150" w:rsidP="00515150">
            <w:pPr>
              <w:pStyle w:val="Paragraphe"/>
              <w:rPr>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508FB578" w14:textId="77777777" w:rsidR="00515150" w:rsidRDefault="00515150" w:rsidP="00515150">
            <w:pPr>
              <w:pStyle w:val="Paragraphe"/>
              <w:rPr>
                <w:lang w:val="en-GB"/>
              </w:rPr>
            </w:pPr>
            <w:r>
              <w:rPr>
                <w:lang w:val="en-GB"/>
              </w:rPr>
              <w:t xml:space="preserve">Multi assessment (more than one cycle) </w:t>
            </w:r>
          </w:p>
          <w:p w14:paraId="343193D0" w14:textId="77777777" w:rsidR="00515150" w:rsidRPr="006B4370" w:rsidRDefault="00515150" w:rsidP="00515150">
            <w:pPr>
              <w:pStyle w:val="Paragraphe"/>
              <w:spacing w:after="120" w:line="240" w:lineRule="auto"/>
              <w:rPr>
                <w:sz w:val="20"/>
                <w:lang w:val="en-GB"/>
              </w:rPr>
            </w:pPr>
            <w:r>
              <w:rPr>
                <w:i/>
                <w:color w:val="58585A" w:themeColor="background2"/>
                <w:lang w:val="en-GB"/>
              </w:rPr>
              <w:t>[</w:t>
            </w:r>
            <w:r w:rsidRPr="00F044C6">
              <w:rPr>
                <w:i/>
                <w:color w:val="58585A" w:themeColor="background2"/>
                <w:lang w:val="en-GB"/>
              </w:rPr>
              <w:t>Describe here</w:t>
            </w:r>
            <w:r>
              <w:rPr>
                <w:i/>
                <w:color w:val="58585A" w:themeColor="background2"/>
                <w:lang w:val="en-GB"/>
              </w:rPr>
              <w:t xml:space="preserve"> the frequency of the cycle] </w:t>
            </w:r>
          </w:p>
        </w:tc>
      </w:tr>
      <w:tr w:rsidR="00515150" w:rsidRPr="003500BA" w14:paraId="5D524415" w14:textId="77777777" w:rsidTr="00515150">
        <w:trPr>
          <w:gridAfter w:val="1"/>
          <w:wAfter w:w="139" w:type="dxa"/>
          <w:trHeight w:val="299"/>
        </w:trPr>
        <w:tc>
          <w:tcPr>
            <w:tcW w:w="2132" w:type="dxa"/>
            <w:vMerge w:val="restart"/>
            <w:tcBorders>
              <w:left w:val="nil"/>
              <w:right w:val="single" w:sz="4" w:space="0" w:color="auto"/>
            </w:tcBorders>
          </w:tcPr>
          <w:p w14:paraId="410422DA" w14:textId="77777777" w:rsidR="00515150" w:rsidRPr="00C13447" w:rsidRDefault="00515150" w:rsidP="00515150">
            <w:pPr>
              <w:pStyle w:val="Paragraphe"/>
              <w:rPr>
                <w:b/>
                <w:lang w:val="en-GB"/>
              </w:rPr>
            </w:pPr>
            <w:r w:rsidRPr="00C13447">
              <w:rPr>
                <w:b/>
                <w:lang w:val="en-GB"/>
              </w:rPr>
              <w:t>Humanitarian milestones</w:t>
            </w:r>
          </w:p>
          <w:p w14:paraId="56B9ECD2" w14:textId="77777777" w:rsidR="00515150" w:rsidRPr="00C13447" w:rsidRDefault="00515150" w:rsidP="00515150">
            <w:pPr>
              <w:pStyle w:val="Paragraphe"/>
              <w:rPr>
                <w:b/>
                <w:lang w:val="en-GB"/>
              </w:rPr>
            </w:pPr>
            <w:r w:rsidRPr="00C13447">
              <w:rPr>
                <w:i/>
                <w:sz w:val="20"/>
                <w:lang w:val="en-GB"/>
              </w:rPr>
              <w:t>Specify</w:t>
            </w:r>
            <w:r w:rsidRPr="00C13447">
              <w:rPr>
                <w:b/>
                <w:i/>
                <w:sz w:val="20"/>
                <w:lang w:val="en-GB"/>
              </w:rPr>
              <w:t xml:space="preserve"> what </w:t>
            </w:r>
            <w:r w:rsidRPr="00C13447">
              <w:rPr>
                <w:i/>
                <w:sz w:val="20"/>
                <w:lang w:val="en-GB"/>
              </w:rPr>
              <w:t xml:space="preserve">will the assessment inform and </w:t>
            </w:r>
            <w:r w:rsidRPr="00C13447">
              <w:rPr>
                <w:b/>
                <w:i/>
                <w:sz w:val="20"/>
                <w:lang w:val="en-GB"/>
              </w:rPr>
              <w:t xml:space="preserve">when </w:t>
            </w:r>
            <w:r w:rsidRPr="00C13447">
              <w:rPr>
                <w:i/>
                <w:sz w:val="20"/>
                <w:lang w:val="en-GB"/>
              </w:rPr>
              <w:br/>
              <w:t>e.g. The shelter cluster will use this data to draft its Revised Flash Appeal;</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35BF1625" w14:textId="77777777" w:rsidR="00515150" w:rsidRPr="00C13447" w:rsidRDefault="00515150" w:rsidP="00515150">
            <w:pPr>
              <w:pStyle w:val="NoSpacing"/>
              <w:rPr>
                <w:b/>
                <w:lang w:val="en-GB"/>
              </w:rPr>
            </w:pPr>
            <w:r w:rsidRPr="00C13447">
              <w:rPr>
                <w:rFonts w:ascii="Arial Narrow" w:hAnsi="Arial Narrow"/>
                <w:b/>
                <w:lang w:val="en-GB"/>
              </w:rPr>
              <w:t>Milestone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7EC16BD2" w14:textId="77777777" w:rsidR="00515150" w:rsidRPr="00C13447" w:rsidRDefault="00515150" w:rsidP="00515150">
            <w:pPr>
              <w:pStyle w:val="NoSpacing"/>
              <w:rPr>
                <w:b/>
                <w:lang w:val="en-GB"/>
              </w:rPr>
            </w:pPr>
            <w:r w:rsidRPr="00C13447">
              <w:rPr>
                <w:rFonts w:ascii="Arial Narrow" w:hAnsi="Arial Narrow"/>
                <w:b/>
                <w:lang w:val="en-GB"/>
              </w:rPr>
              <w:t>Deadline</w:t>
            </w:r>
          </w:p>
        </w:tc>
      </w:tr>
      <w:tr w:rsidR="00515150" w:rsidRPr="003500BA" w14:paraId="7105CBE2" w14:textId="77777777" w:rsidTr="00515150">
        <w:trPr>
          <w:gridAfter w:val="1"/>
          <w:wAfter w:w="139" w:type="dxa"/>
          <w:trHeight w:val="340"/>
        </w:trPr>
        <w:tc>
          <w:tcPr>
            <w:tcW w:w="2132" w:type="dxa"/>
            <w:vMerge/>
            <w:tcBorders>
              <w:left w:val="nil"/>
              <w:right w:val="single" w:sz="4" w:space="0" w:color="auto"/>
            </w:tcBorders>
          </w:tcPr>
          <w:p w14:paraId="380ACFF1"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nil"/>
              <w:right w:val="nil"/>
            </w:tcBorders>
          </w:tcPr>
          <w:p w14:paraId="11D82320" w14:textId="79A137CF" w:rsidR="00515150" w:rsidRPr="00C13447" w:rsidRDefault="003A4011" w:rsidP="00515150">
            <w:pPr>
              <w:pStyle w:val="Paragraphe"/>
              <w:spacing w:line="240" w:lineRule="auto"/>
              <w:rPr>
                <w:lang w:val="en-GB"/>
              </w:rPr>
            </w:pPr>
            <w:r>
              <w:rPr>
                <w:sz w:val="20"/>
                <w:lang w:val="en-GB"/>
              </w:rPr>
              <w:t>X</w:t>
            </w:r>
          </w:p>
        </w:tc>
        <w:tc>
          <w:tcPr>
            <w:tcW w:w="2976" w:type="dxa"/>
            <w:gridSpan w:val="3"/>
            <w:tcBorders>
              <w:top w:val="single" w:sz="4" w:space="0" w:color="000000" w:themeColor="text1"/>
              <w:left w:val="single" w:sz="4" w:space="0" w:color="auto"/>
              <w:bottom w:val="single" w:sz="4" w:space="0" w:color="000000" w:themeColor="text1"/>
              <w:right w:val="nil"/>
            </w:tcBorders>
          </w:tcPr>
          <w:p w14:paraId="2BC83C8C" w14:textId="77777777" w:rsidR="00515150" w:rsidRPr="00C13447" w:rsidRDefault="00515150" w:rsidP="00515150">
            <w:pPr>
              <w:pStyle w:val="Paragraphe"/>
              <w:spacing w:line="240" w:lineRule="auto"/>
              <w:rPr>
                <w:lang w:val="en-GB"/>
              </w:rPr>
            </w:pPr>
            <w:r w:rsidRPr="00C13447">
              <w:rPr>
                <w:lang w:val="en-GB"/>
              </w:rPr>
              <w:t>Donor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3BC789FF" w14:textId="38E70007" w:rsidR="00515150" w:rsidRPr="00C13447" w:rsidRDefault="003A4011" w:rsidP="00515150">
            <w:pPr>
              <w:pStyle w:val="Paragraphe"/>
              <w:spacing w:line="240" w:lineRule="auto"/>
              <w:rPr>
                <w:i/>
                <w:lang w:val="en-GB"/>
              </w:rPr>
            </w:pPr>
            <w:r>
              <w:rPr>
                <w:lang w:val="en-GB"/>
              </w:rPr>
              <w:t xml:space="preserve">No specific date </w:t>
            </w:r>
          </w:p>
        </w:tc>
      </w:tr>
      <w:tr w:rsidR="00515150" w:rsidRPr="003500BA" w14:paraId="2EEB5B55" w14:textId="77777777" w:rsidTr="00515150">
        <w:trPr>
          <w:gridAfter w:val="1"/>
          <w:wAfter w:w="139" w:type="dxa"/>
          <w:trHeight w:val="340"/>
        </w:trPr>
        <w:tc>
          <w:tcPr>
            <w:tcW w:w="2132" w:type="dxa"/>
            <w:vMerge/>
            <w:tcBorders>
              <w:left w:val="nil"/>
              <w:right w:val="single" w:sz="4" w:space="0" w:color="auto"/>
            </w:tcBorders>
          </w:tcPr>
          <w:p w14:paraId="066B8B8D" w14:textId="77777777" w:rsidR="00515150" w:rsidRPr="00C13447" w:rsidRDefault="00515150" w:rsidP="00515150">
            <w:pPr>
              <w:pStyle w:val="Paragraphe"/>
              <w:rPr>
                <w:b/>
                <w:lang w:val="en-GB"/>
              </w:rPr>
            </w:pPr>
          </w:p>
        </w:tc>
        <w:tc>
          <w:tcPr>
            <w:tcW w:w="567" w:type="dxa"/>
            <w:tcBorders>
              <w:top w:val="nil"/>
              <w:left w:val="single" w:sz="4" w:space="0" w:color="auto"/>
              <w:bottom w:val="nil"/>
              <w:right w:val="single" w:sz="4" w:space="0" w:color="auto"/>
            </w:tcBorders>
          </w:tcPr>
          <w:p w14:paraId="66D549CE" w14:textId="1F639340" w:rsidR="00515150" w:rsidRPr="00C13447" w:rsidRDefault="00221E45" w:rsidP="00515150">
            <w:pPr>
              <w:pStyle w:val="Paragraphe"/>
              <w:spacing w:line="240" w:lineRule="auto"/>
              <w:rPr>
                <w:lang w:val="en-GB"/>
              </w:rPr>
            </w:pPr>
            <w:r>
              <w:rPr>
                <w:sz w:val="20"/>
                <w:lang w:val="en-GB"/>
              </w:rPr>
              <w:t>X</w:t>
            </w:r>
          </w:p>
        </w:tc>
        <w:tc>
          <w:tcPr>
            <w:tcW w:w="2976" w:type="dxa"/>
            <w:gridSpan w:val="3"/>
            <w:tcBorders>
              <w:top w:val="single" w:sz="4" w:space="0" w:color="000000" w:themeColor="text1"/>
              <w:left w:val="single" w:sz="4" w:space="0" w:color="auto"/>
              <w:bottom w:val="single" w:sz="4" w:space="0" w:color="000000" w:themeColor="text1"/>
              <w:right w:val="nil"/>
            </w:tcBorders>
          </w:tcPr>
          <w:p w14:paraId="1F7D5CC6" w14:textId="7F5E1E8B" w:rsidR="00515150" w:rsidRPr="00C13447" w:rsidRDefault="00515150" w:rsidP="00515150">
            <w:pPr>
              <w:pStyle w:val="Paragraphe"/>
              <w:spacing w:line="240" w:lineRule="auto"/>
              <w:rPr>
                <w:lang w:val="en-GB"/>
              </w:rPr>
            </w:pPr>
            <w:r w:rsidRPr="00C13447">
              <w:rPr>
                <w:lang w:val="en-GB"/>
              </w:rPr>
              <w:t>Inter-</w:t>
            </w:r>
            <w:r w:rsidR="003A4011">
              <w:rPr>
                <w:lang w:val="en-GB"/>
              </w:rPr>
              <w:t>sector</w:t>
            </w:r>
            <w:r w:rsidRPr="00C13447">
              <w:rPr>
                <w:lang w:val="en-GB"/>
              </w:rPr>
              <w:t xml:space="preserve"> plan/strategy</w:t>
            </w:r>
            <w:r w:rsidR="003A4011">
              <w:rPr>
                <w:lang w:val="en-GB"/>
              </w:rPr>
              <w:t xml:space="preserve"> post Humanitarian Needs and Priorities Plan</w:t>
            </w:r>
            <w:r w:rsidR="00D838CD">
              <w:rPr>
                <w:lang w:val="en-GB"/>
              </w:rPr>
              <w:t xml:space="preserve"> (HNP)</w:t>
            </w:r>
          </w:p>
        </w:tc>
        <w:tc>
          <w:tcPr>
            <w:tcW w:w="3823" w:type="dxa"/>
            <w:gridSpan w:val="4"/>
            <w:tcBorders>
              <w:top w:val="single" w:sz="4" w:space="0" w:color="000000" w:themeColor="text1"/>
              <w:left w:val="single" w:sz="4" w:space="0" w:color="auto"/>
              <w:bottom w:val="single" w:sz="4" w:space="0" w:color="000000" w:themeColor="text1"/>
              <w:right w:val="nil"/>
            </w:tcBorders>
          </w:tcPr>
          <w:p w14:paraId="275CD1DA" w14:textId="58C6CA0F" w:rsidR="00515150" w:rsidRPr="00C13447" w:rsidRDefault="00221E45" w:rsidP="00515150">
            <w:pPr>
              <w:pStyle w:val="Paragraphe"/>
              <w:spacing w:line="240" w:lineRule="auto"/>
              <w:rPr>
                <w:lang w:val="en-GB"/>
              </w:rPr>
            </w:pPr>
            <w:r>
              <w:rPr>
                <w:lang w:val="en-GB"/>
              </w:rPr>
              <w:t>31</w:t>
            </w:r>
            <w:r w:rsidR="00515150" w:rsidRPr="00C13447">
              <w:rPr>
                <w:lang w:val="en-GB"/>
              </w:rPr>
              <w:t>/</w:t>
            </w:r>
            <w:r w:rsidR="003A4011">
              <w:rPr>
                <w:lang w:val="en-GB"/>
              </w:rPr>
              <w:t>03</w:t>
            </w:r>
            <w:r w:rsidR="00515150" w:rsidRPr="00C13447">
              <w:rPr>
                <w:lang w:val="en-GB"/>
              </w:rPr>
              <w:t>/</w:t>
            </w:r>
            <w:r>
              <w:rPr>
                <w:lang w:val="en-GB"/>
              </w:rPr>
              <w:t>2022</w:t>
            </w:r>
            <w:r w:rsidR="003A4011">
              <w:rPr>
                <w:lang w:val="en-GB"/>
              </w:rPr>
              <w:t xml:space="preserve">  </w:t>
            </w:r>
          </w:p>
        </w:tc>
      </w:tr>
      <w:tr w:rsidR="00515150" w:rsidRPr="003500BA" w14:paraId="4F27F2AF" w14:textId="77777777" w:rsidTr="00515150">
        <w:trPr>
          <w:gridAfter w:val="1"/>
          <w:wAfter w:w="139" w:type="dxa"/>
          <w:trHeight w:val="340"/>
        </w:trPr>
        <w:tc>
          <w:tcPr>
            <w:tcW w:w="2132" w:type="dxa"/>
            <w:vMerge/>
            <w:tcBorders>
              <w:left w:val="nil"/>
              <w:right w:val="single" w:sz="4" w:space="0" w:color="auto"/>
            </w:tcBorders>
          </w:tcPr>
          <w:p w14:paraId="161B9C21" w14:textId="77777777" w:rsidR="00515150" w:rsidRPr="00C13447" w:rsidRDefault="00515150" w:rsidP="00515150">
            <w:pPr>
              <w:pStyle w:val="Paragraphe"/>
              <w:rPr>
                <w:b/>
                <w:lang w:val="en-GB"/>
              </w:rPr>
            </w:pPr>
          </w:p>
        </w:tc>
        <w:tc>
          <w:tcPr>
            <w:tcW w:w="567" w:type="dxa"/>
            <w:tcBorders>
              <w:top w:val="nil"/>
              <w:left w:val="single" w:sz="4" w:space="0" w:color="auto"/>
              <w:bottom w:val="single" w:sz="4" w:space="0" w:color="000000" w:themeColor="text1"/>
              <w:right w:val="nil"/>
            </w:tcBorders>
          </w:tcPr>
          <w:p w14:paraId="3C416612" w14:textId="77777777" w:rsidR="00515150" w:rsidRPr="00C13447" w:rsidRDefault="00515150"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33F59057" w14:textId="77777777" w:rsidR="00515150" w:rsidRPr="00C13447" w:rsidRDefault="00515150" w:rsidP="00515150">
            <w:pPr>
              <w:pStyle w:val="Paragraphe"/>
              <w:spacing w:line="240" w:lineRule="auto"/>
              <w:rPr>
                <w:lang w:val="en-GB"/>
              </w:rPr>
            </w:pPr>
            <w:r w:rsidRPr="00C13447">
              <w:rPr>
                <w:lang w:val="en-GB"/>
              </w:rPr>
              <w:t>Cluster plan/strategy</w:t>
            </w:r>
            <w:r w:rsidRPr="00C13447" w:rsidDel="00644E43">
              <w:rPr>
                <w:lang w:val="en-GB"/>
              </w:rPr>
              <w:t xml:space="preserve"> </w:t>
            </w:r>
          </w:p>
        </w:tc>
        <w:tc>
          <w:tcPr>
            <w:tcW w:w="3823" w:type="dxa"/>
            <w:gridSpan w:val="4"/>
            <w:tcBorders>
              <w:top w:val="single" w:sz="4" w:space="0" w:color="000000" w:themeColor="text1"/>
              <w:left w:val="single" w:sz="4" w:space="0" w:color="auto"/>
              <w:bottom w:val="single" w:sz="4" w:space="0" w:color="000000" w:themeColor="text1"/>
              <w:right w:val="nil"/>
            </w:tcBorders>
          </w:tcPr>
          <w:p w14:paraId="6EAF1E3D" w14:textId="77777777" w:rsidR="00515150" w:rsidRPr="00C13447" w:rsidRDefault="00515150" w:rsidP="00515150">
            <w:pPr>
              <w:pStyle w:val="Paragraphe"/>
              <w:spacing w:line="240" w:lineRule="auto"/>
              <w:rPr>
                <w:lang w:val="en-GB"/>
              </w:rPr>
            </w:pPr>
            <w:r w:rsidRPr="00C13447">
              <w:rPr>
                <w:lang w:val="en-GB"/>
              </w:rPr>
              <w:t>_ _/_ _/_ _ _ _</w:t>
            </w:r>
          </w:p>
        </w:tc>
      </w:tr>
      <w:tr w:rsidR="00515150" w:rsidRPr="003500BA" w14:paraId="5DA8F9FB" w14:textId="77777777" w:rsidTr="00515150">
        <w:trPr>
          <w:gridAfter w:val="1"/>
          <w:wAfter w:w="139" w:type="dxa"/>
          <w:trHeight w:val="340"/>
        </w:trPr>
        <w:tc>
          <w:tcPr>
            <w:tcW w:w="2132" w:type="dxa"/>
            <w:vMerge/>
            <w:tcBorders>
              <w:left w:val="nil"/>
              <w:right w:val="single" w:sz="4" w:space="0" w:color="auto"/>
            </w:tcBorders>
          </w:tcPr>
          <w:p w14:paraId="4A960C66"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79668350" w14:textId="5D427C30" w:rsidR="00515150" w:rsidRPr="00C13447" w:rsidRDefault="003A4011" w:rsidP="00515150">
            <w:pPr>
              <w:pStyle w:val="Paragraphe"/>
              <w:spacing w:line="240" w:lineRule="auto"/>
              <w:rPr>
                <w:lang w:val="en-GB"/>
              </w:rPr>
            </w:pPr>
            <w:r>
              <w:rPr>
                <w:sz w:val="20"/>
                <w:lang w:val="en-GB"/>
              </w:rPr>
              <w:t>X</w:t>
            </w:r>
          </w:p>
        </w:tc>
        <w:tc>
          <w:tcPr>
            <w:tcW w:w="2976" w:type="dxa"/>
            <w:gridSpan w:val="3"/>
            <w:tcBorders>
              <w:top w:val="single" w:sz="4" w:space="0" w:color="000000" w:themeColor="text1"/>
              <w:left w:val="single" w:sz="4" w:space="0" w:color="auto"/>
              <w:bottom w:val="single" w:sz="4" w:space="0" w:color="000000" w:themeColor="text1"/>
              <w:right w:val="nil"/>
            </w:tcBorders>
          </w:tcPr>
          <w:p w14:paraId="6CC8813B" w14:textId="6DA5DC55" w:rsidR="00515150" w:rsidRPr="00C13447" w:rsidRDefault="00515150" w:rsidP="00515150">
            <w:pPr>
              <w:pStyle w:val="Paragraphe"/>
              <w:spacing w:line="240" w:lineRule="auto"/>
              <w:rPr>
                <w:lang w:val="en-GB"/>
              </w:rPr>
            </w:pPr>
            <w:r w:rsidRPr="00C13447">
              <w:rPr>
                <w:lang w:val="en-GB"/>
              </w:rPr>
              <w:t xml:space="preserve">NGO platform plan/strategy </w:t>
            </w:r>
            <w:r w:rsidR="00D838CD">
              <w:rPr>
                <w:lang w:val="en-GB"/>
              </w:rPr>
              <w:t>post HNP</w:t>
            </w:r>
          </w:p>
        </w:tc>
        <w:tc>
          <w:tcPr>
            <w:tcW w:w="3823" w:type="dxa"/>
            <w:gridSpan w:val="4"/>
            <w:tcBorders>
              <w:top w:val="single" w:sz="4" w:space="0" w:color="000000" w:themeColor="text1"/>
              <w:left w:val="single" w:sz="4" w:space="0" w:color="auto"/>
              <w:bottom w:val="single" w:sz="4" w:space="0" w:color="000000" w:themeColor="text1"/>
              <w:right w:val="nil"/>
            </w:tcBorders>
          </w:tcPr>
          <w:p w14:paraId="6312A74C" w14:textId="5AA31600" w:rsidR="00515150" w:rsidRPr="00C13447" w:rsidRDefault="003A4011" w:rsidP="00515150">
            <w:pPr>
              <w:pStyle w:val="Paragraphe"/>
              <w:spacing w:line="240" w:lineRule="auto"/>
              <w:rPr>
                <w:lang w:val="en-GB"/>
              </w:rPr>
            </w:pPr>
            <w:r>
              <w:rPr>
                <w:lang w:val="en-GB"/>
              </w:rPr>
              <w:t>No specific date</w:t>
            </w:r>
          </w:p>
        </w:tc>
      </w:tr>
      <w:tr w:rsidR="00515150" w:rsidRPr="003500BA" w14:paraId="7C12C393" w14:textId="77777777" w:rsidTr="00515150">
        <w:trPr>
          <w:gridAfter w:val="1"/>
          <w:wAfter w:w="139" w:type="dxa"/>
          <w:trHeight w:val="340"/>
        </w:trPr>
        <w:tc>
          <w:tcPr>
            <w:tcW w:w="2132" w:type="dxa"/>
            <w:vMerge/>
            <w:tcBorders>
              <w:left w:val="nil"/>
              <w:bottom w:val="single" w:sz="4" w:space="0" w:color="000000" w:themeColor="text1"/>
              <w:right w:val="single" w:sz="4" w:space="0" w:color="auto"/>
            </w:tcBorders>
          </w:tcPr>
          <w:p w14:paraId="368AF730" w14:textId="77777777" w:rsidR="00515150" w:rsidRPr="00C13447" w:rsidRDefault="00515150" w:rsidP="00515150">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0C39C096" w14:textId="77777777" w:rsidR="00515150" w:rsidRPr="00C13447" w:rsidRDefault="00515150" w:rsidP="00515150">
            <w:pPr>
              <w:pStyle w:val="Paragraphe"/>
              <w:spacing w:line="240" w:lineRule="auto"/>
              <w:rPr>
                <w:lang w:val="en-GB"/>
              </w:rPr>
            </w:pPr>
            <w:r w:rsidRPr="00C13447">
              <w:rPr>
                <w:sz w:val="20"/>
                <w:lang w:val="en-GB"/>
              </w:rPr>
              <w:t>□</w:t>
            </w:r>
          </w:p>
        </w:tc>
        <w:tc>
          <w:tcPr>
            <w:tcW w:w="2976" w:type="dxa"/>
            <w:gridSpan w:val="3"/>
            <w:tcBorders>
              <w:top w:val="single" w:sz="4" w:space="0" w:color="000000" w:themeColor="text1"/>
              <w:left w:val="single" w:sz="4" w:space="0" w:color="auto"/>
              <w:bottom w:val="single" w:sz="4" w:space="0" w:color="000000" w:themeColor="text1"/>
              <w:right w:val="nil"/>
            </w:tcBorders>
          </w:tcPr>
          <w:p w14:paraId="1E9DED4C" w14:textId="360BB854" w:rsidR="00515150" w:rsidRPr="00C13447" w:rsidRDefault="00515150" w:rsidP="00515150">
            <w:pPr>
              <w:pStyle w:val="Paragraphe"/>
              <w:spacing w:line="240" w:lineRule="auto"/>
              <w:rPr>
                <w:lang w:val="en-GB"/>
              </w:rPr>
            </w:pPr>
            <w:r w:rsidRPr="00C13447">
              <w:rPr>
                <w:lang w:val="en-GB"/>
              </w:rPr>
              <w:t>Other (Specify):</w:t>
            </w:r>
            <w:r w:rsidR="003A4011">
              <w:rPr>
                <w:lang w:val="en-GB"/>
              </w:rPr>
              <w:t xml:space="preserve"> </w:t>
            </w:r>
            <w:r w:rsidR="00D838CD">
              <w:rPr>
                <w:lang w:val="en-GB"/>
              </w:rPr>
              <w:t xml:space="preserve">Development Partner’s Forum </w:t>
            </w:r>
          </w:p>
        </w:tc>
        <w:tc>
          <w:tcPr>
            <w:tcW w:w="3823" w:type="dxa"/>
            <w:gridSpan w:val="4"/>
            <w:tcBorders>
              <w:top w:val="single" w:sz="4" w:space="0" w:color="000000" w:themeColor="text1"/>
              <w:left w:val="single" w:sz="4" w:space="0" w:color="auto"/>
              <w:bottom w:val="single" w:sz="4" w:space="0" w:color="000000" w:themeColor="text1"/>
              <w:right w:val="nil"/>
            </w:tcBorders>
          </w:tcPr>
          <w:p w14:paraId="2BA535EE" w14:textId="3D8FF2AA" w:rsidR="00515150" w:rsidRPr="00C13447" w:rsidRDefault="00D838CD" w:rsidP="00515150">
            <w:pPr>
              <w:pStyle w:val="Paragraphe"/>
              <w:spacing w:line="240" w:lineRule="auto"/>
              <w:rPr>
                <w:lang w:val="en-GB"/>
              </w:rPr>
            </w:pPr>
            <w:r>
              <w:rPr>
                <w:lang w:val="en-GB"/>
              </w:rPr>
              <w:t>No specific date</w:t>
            </w:r>
          </w:p>
        </w:tc>
      </w:tr>
      <w:tr w:rsidR="00515150" w:rsidRPr="003500BA" w14:paraId="56FF4DD6" w14:textId="77777777" w:rsidTr="00515150">
        <w:trPr>
          <w:gridAfter w:val="1"/>
          <w:wAfter w:w="139" w:type="dxa"/>
          <w:trHeight w:val="211"/>
        </w:trPr>
        <w:tc>
          <w:tcPr>
            <w:tcW w:w="2132" w:type="dxa"/>
            <w:vMerge w:val="restart"/>
            <w:tcBorders>
              <w:top w:val="single" w:sz="4" w:space="0" w:color="000000" w:themeColor="text1"/>
              <w:left w:val="nil"/>
              <w:right w:val="single" w:sz="4" w:space="0" w:color="auto"/>
            </w:tcBorders>
          </w:tcPr>
          <w:p w14:paraId="76E5CF9E" w14:textId="77777777" w:rsidR="00515150" w:rsidRPr="00C13447" w:rsidRDefault="00515150" w:rsidP="00515150">
            <w:pPr>
              <w:pStyle w:val="Paragraphe"/>
              <w:rPr>
                <w:b/>
                <w:lang w:val="en-GB"/>
              </w:rPr>
            </w:pPr>
            <w:r w:rsidRPr="00C13447">
              <w:rPr>
                <w:b/>
                <w:lang w:val="en-GB"/>
              </w:rPr>
              <w:t xml:space="preserve">Audience Type &amp; Dissemination </w:t>
            </w:r>
            <w:r w:rsidRPr="00C13447">
              <w:rPr>
                <w:i/>
                <w:sz w:val="20"/>
                <w:lang w:val="en-GB"/>
              </w:rPr>
              <w:t>Specify</w:t>
            </w:r>
            <w:r w:rsidRPr="00C13447">
              <w:rPr>
                <w:b/>
                <w:i/>
                <w:sz w:val="20"/>
                <w:lang w:val="en-GB"/>
              </w:rPr>
              <w:t xml:space="preserve"> who</w:t>
            </w:r>
            <w:r w:rsidRPr="00C13447">
              <w:rPr>
                <w:i/>
                <w:sz w:val="20"/>
                <w:lang w:val="en-GB"/>
              </w:rPr>
              <w:t xml:space="preserve"> will the assessment inform and </w:t>
            </w:r>
            <w:r w:rsidRPr="00C13447">
              <w:rPr>
                <w:b/>
                <w:i/>
                <w:sz w:val="20"/>
                <w:lang w:val="en-GB"/>
              </w:rPr>
              <w:t xml:space="preserve">how </w:t>
            </w:r>
            <w:r w:rsidRPr="00C13447">
              <w:rPr>
                <w:i/>
                <w:sz w:val="20"/>
                <w:lang w:val="en-GB"/>
              </w:rPr>
              <w:t>you will disseminate to inform the audience</w:t>
            </w:r>
          </w:p>
        </w:tc>
        <w:tc>
          <w:tcPr>
            <w:tcW w:w="354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695ACBEB" w14:textId="77777777" w:rsidR="00515150" w:rsidRPr="00C13447" w:rsidRDefault="00515150" w:rsidP="00515150">
            <w:pPr>
              <w:pStyle w:val="NoSpacing"/>
              <w:rPr>
                <w:lang w:val="en-GB"/>
              </w:rPr>
            </w:pPr>
            <w:r w:rsidRPr="00C13447">
              <w:rPr>
                <w:rFonts w:ascii="Arial Narrow" w:hAnsi="Arial Narrow"/>
                <w:b/>
                <w:lang w:val="en-GB"/>
              </w:rPr>
              <w:t>Audience type</w:t>
            </w:r>
          </w:p>
        </w:tc>
        <w:tc>
          <w:tcPr>
            <w:tcW w:w="3823" w:type="dxa"/>
            <w:gridSpan w:val="4"/>
            <w:tcBorders>
              <w:top w:val="single" w:sz="4" w:space="0" w:color="000000" w:themeColor="text1"/>
              <w:left w:val="single" w:sz="4" w:space="0" w:color="auto"/>
              <w:bottom w:val="single" w:sz="4" w:space="0" w:color="000000" w:themeColor="text1"/>
              <w:right w:val="nil"/>
            </w:tcBorders>
            <w:shd w:val="clear" w:color="auto" w:fill="D2CBB8" w:themeFill="accent3"/>
          </w:tcPr>
          <w:p w14:paraId="5B4DE962" w14:textId="77777777" w:rsidR="00515150" w:rsidRPr="00C13447" w:rsidRDefault="00515150" w:rsidP="00515150">
            <w:pPr>
              <w:pStyle w:val="NoSpacing"/>
              <w:rPr>
                <w:lang w:val="en-GB"/>
              </w:rPr>
            </w:pPr>
            <w:r w:rsidRPr="00C13447">
              <w:rPr>
                <w:rFonts w:ascii="Arial Narrow" w:hAnsi="Arial Narrow"/>
                <w:b/>
                <w:lang w:val="en-GB"/>
              </w:rPr>
              <w:t>Dissemination</w:t>
            </w:r>
          </w:p>
        </w:tc>
      </w:tr>
      <w:tr w:rsidR="00515150" w:rsidRPr="003500BA" w14:paraId="3803F4C1" w14:textId="77777777" w:rsidTr="00515150">
        <w:trPr>
          <w:gridAfter w:val="1"/>
          <w:wAfter w:w="139" w:type="dxa"/>
          <w:trHeight w:val="2110"/>
        </w:trPr>
        <w:tc>
          <w:tcPr>
            <w:tcW w:w="2132" w:type="dxa"/>
            <w:vMerge/>
            <w:tcBorders>
              <w:left w:val="nil"/>
              <w:right w:val="single" w:sz="4" w:space="0" w:color="auto"/>
            </w:tcBorders>
          </w:tcPr>
          <w:p w14:paraId="1B59E08A" w14:textId="77777777" w:rsidR="00515150" w:rsidRPr="00C13447" w:rsidRDefault="00515150" w:rsidP="00515150">
            <w:pPr>
              <w:pStyle w:val="Paragraphe"/>
              <w:rPr>
                <w:b/>
                <w:lang w:val="en-GB"/>
              </w:rPr>
            </w:pPr>
          </w:p>
        </w:tc>
        <w:tc>
          <w:tcPr>
            <w:tcW w:w="3543" w:type="dxa"/>
            <w:gridSpan w:val="4"/>
            <w:tcBorders>
              <w:top w:val="single" w:sz="4" w:space="0" w:color="000000" w:themeColor="text1"/>
              <w:left w:val="single" w:sz="4" w:space="0" w:color="auto"/>
              <w:right w:val="nil"/>
            </w:tcBorders>
          </w:tcPr>
          <w:p w14:paraId="6207C0C8" w14:textId="1DEFA2F8" w:rsidR="00515150" w:rsidRPr="00C13447" w:rsidRDefault="00BC2929" w:rsidP="00515150">
            <w:pPr>
              <w:pStyle w:val="Paragraphe"/>
              <w:spacing w:after="120" w:line="240" w:lineRule="auto"/>
              <w:rPr>
                <w:sz w:val="20"/>
                <w:lang w:val="en-GB"/>
              </w:rPr>
            </w:pPr>
            <w:r>
              <w:rPr>
                <w:sz w:val="20"/>
                <w:lang w:val="en-GB"/>
              </w:rPr>
              <w:t>X</w:t>
            </w:r>
            <w:r w:rsidR="00515150" w:rsidRPr="00C13447">
              <w:rPr>
                <w:sz w:val="20"/>
                <w:lang w:val="en-GB"/>
              </w:rPr>
              <w:t xml:space="preserve">  Strategic</w:t>
            </w:r>
          </w:p>
          <w:p w14:paraId="5E7BB0C4" w14:textId="7ABCBB3C" w:rsidR="00515150" w:rsidRPr="00C13447" w:rsidRDefault="00BC2929" w:rsidP="00515150">
            <w:pPr>
              <w:pStyle w:val="Paragraphe"/>
              <w:spacing w:after="120" w:line="240" w:lineRule="auto"/>
              <w:rPr>
                <w:sz w:val="20"/>
                <w:lang w:val="en-GB"/>
              </w:rPr>
            </w:pPr>
            <w:r>
              <w:rPr>
                <w:sz w:val="20"/>
                <w:lang w:val="en-GB"/>
              </w:rPr>
              <w:t>X</w:t>
            </w:r>
            <w:r w:rsidR="00515150" w:rsidRPr="00C13447">
              <w:rPr>
                <w:sz w:val="20"/>
                <w:lang w:val="en-GB"/>
              </w:rPr>
              <w:t xml:space="preserve">  Programmatic</w:t>
            </w:r>
          </w:p>
          <w:p w14:paraId="4A392F90" w14:textId="02BAA565" w:rsidR="00515150" w:rsidRPr="00C13447" w:rsidRDefault="0027742A" w:rsidP="00515150">
            <w:pPr>
              <w:pStyle w:val="Paragraphe"/>
              <w:spacing w:after="120" w:line="240" w:lineRule="auto"/>
              <w:rPr>
                <w:sz w:val="20"/>
                <w:lang w:val="en-GB"/>
              </w:rPr>
            </w:pPr>
            <w:r>
              <w:rPr>
                <w:sz w:val="20"/>
                <w:lang w:val="en-GB"/>
              </w:rPr>
              <w:t>X</w:t>
            </w:r>
            <w:r w:rsidR="00515150" w:rsidRPr="00C13447">
              <w:rPr>
                <w:sz w:val="20"/>
                <w:lang w:val="en-GB"/>
              </w:rPr>
              <w:t xml:space="preserve"> Operational</w:t>
            </w:r>
          </w:p>
          <w:p w14:paraId="0EE2716B" w14:textId="77777777" w:rsidR="00515150" w:rsidRPr="00C13447" w:rsidRDefault="00515150" w:rsidP="00515150">
            <w:pPr>
              <w:pStyle w:val="Paragraphe"/>
              <w:spacing w:after="120" w:line="240" w:lineRule="auto"/>
              <w:rPr>
                <w:sz w:val="20"/>
                <w:lang w:val="en-GB"/>
              </w:rPr>
            </w:pPr>
            <w:r w:rsidRPr="00C13447">
              <w:rPr>
                <w:sz w:val="20"/>
                <w:lang w:val="en-GB"/>
              </w:rPr>
              <w:t xml:space="preserve">□  </w:t>
            </w:r>
            <w:r w:rsidRPr="00203E0E">
              <w:rPr>
                <w:color w:val="58585A" w:themeColor="background2"/>
                <w:sz w:val="20"/>
                <w:lang w:val="en-GB"/>
              </w:rPr>
              <w:t>[Other, Specify]</w:t>
            </w:r>
          </w:p>
          <w:p w14:paraId="2025E200" w14:textId="77777777" w:rsidR="00515150" w:rsidRPr="00C13447" w:rsidRDefault="00515150" w:rsidP="00515150">
            <w:pPr>
              <w:pStyle w:val="Paragraphe"/>
              <w:spacing w:after="120" w:line="240" w:lineRule="auto"/>
              <w:rPr>
                <w:sz w:val="20"/>
                <w:lang w:val="en-GB"/>
              </w:rPr>
            </w:pPr>
          </w:p>
        </w:tc>
        <w:tc>
          <w:tcPr>
            <w:tcW w:w="3823" w:type="dxa"/>
            <w:gridSpan w:val="4"/>
            <w:tcBorders>
              <w:top w:val="single" w:sz="4" w:space="0" w:color="000000" w:themeColor="text1"/>
              <w:left w:val="single" w:sz="4" w:space="0" w:color="auto"/>
              <w:right w:val="nil"/>
            </w:tcBorders>
          </w:tcPr>
          <w:p w14:paraId="685BE274" w14:textId="6F6D600C" w:rsidR="00515150" w:rsidRPr="00C13447" w:rsidRDefault="00620BFB" w:rsidP="00515150">
            <w:pPr>
              <w:pStyle w:val="Paragraphe"/>
              <w:spacing w:after="120" w:line="240" w:lineRule="auto"/>
              <w:rPr>
                <w:sz w:val="20"/>
                <w:lang w:val="en-GB"/>
              </w:rPr>
            </w:pPr>
            <w:r w:rsidRPr="00620BFB">
              <w:rPr>
                <w:bCs/>
                <w:sz w:val="20"/>
                <w:lang w:val="en-GB"/>
              </w:rPr>
              <w:t>X</w:t>
            </w:r>
            <w:r w:rsidR="00515150" w:rsidRPr="00C13447">
              <w:rPr>
                <w:sz w:val="20"/>
                <w:lang w:val="en-GB"/>
              </w:rPr>
              <w:t xml:space="preserve"> General Product Mailing (e.g. mail to NGO consortium; HCT participants; Donors)</w:t>
            </w:r>
          </w:p>
          <w:p w14:paraId="280B6EC8" w14:textId="77777777" w:rsidR="00515150" w:rsidRPr="00C13447" w:rsidRDefault="00515150" w:rsidP="00515150">
            <w:pPr>
              <w:pStyle w:val="Paragraphe"/>
              <w:spacing w:after="120" w:line="240" w:lineRule="auto"/>
              <w:rPr>
                <w:sz w:val="20"/>
                <w:lang w:val="en-GB"/>
              </w:rPr>
            </w:pPr>
            <w:r w:rsidRPr="00C13447">
              <w:rPr>
                <w:sz w:val="20"/>
                <w:lang w:val="en-GB"/>
              </w:rPr>
              <w:t>□ Cluster Mailing (Education, Shelter and WASH) and presentation of findings at next cluster meeting</w:t>
            </w:r>
            <w:r w:rsidRPr="00C13447" w:rsidDel="001F50B3">
              <w:rPr>
                <w:sz w:val="20"/>
                <w:lang w:val="en-GB"/>
              </w:rPr>
              <w:t xml:space="preserve"> </w:t>
            </w:r>
          </w:p>
          <w:p w14:paraId="59A5C50C" w14:textId="79DF17DB" w:rsidR="00515150" w:rsidRPr="00C13447" w:rsidRDefault="00620BFB" w:rsidP="00515150">
            <w:pPr>
              <w:pStyle w:val="Paragraphe"/>
              <w:spacing w:after="120" w:line="240" w:lineRule="auto"/>
              <w:rPr>
                <w:sz w:val="20"/>
                <w:lang w:val="en-GB"/>
              </w:rPr>
            </w:pPr>
            <w:r>
              <w:rPr>
                <w:sz w:val="20"/>
                <w:lang w:val="en-GB"/>
              </w:rPr>
              <w:t>X</w:t>
            </w:r>
            <w:r w:rsidR="00515150" w:rsidRPr="00C13447">
              <w:rPr>
                <w:sz w:val="20"/>
                <w:lang w:val="en-GB"/>
              </w:rPr>
              <w:t xml:space="preserve"> Presentation of findings (e.g. at HCT meeting; Cluster meeting)</w:t>
            </w:r>
            <w:r w:rsidR="00515150" w:rsidRPr="00C13447" w:rsidDel="001F50B3">
              <w:rPr>
                <w:sz w:val="20"/>
                <w:lang w:val="en-GB"/>
              </w:rPr>
              <w:t xml:space="preserve"> </w:t>
            </w:r>
          </w:p>
          <w:p w14:paraId="478547C2" w14:textId="565D367A" w:rsidR="00515150" w:rsidRDefault="00D838CD" w:rsidP="00515150">
            <w:pPr>
              <w:pStyle w:val="Paragraphe"/>
              <w:spacing w:after="120" w:line="240" w:lineRule="auto"/>
              <w:rPr>
                <w:sz w:val="20"/>
                <w:lang w:val="en-GB"/>
              </w:rPr>
            </w:pPr>
            <w:r>
              <w:rPr>
                <w:sz w:val="20"/>
                <w:lang w:val="en-GB"/>
              </w:rPr>
              <w:t>X</w:t>
            </w:r>
            <w:r w:rsidR="00515150" w:rsidRPr="00C13447">
              <w:rPr>
                <w:sz w:val="20"/>
                <w:lang w:val="en-GB"/>
              </w:rPr>
              <w:t xml:space="preserve"> Website Dissemination (Relief Web &amp; REACH Resource Centre)</w:t>
            </w:r>
          </w:p>
          <w:p w14:paraId="5F1EB49E" w14:textId="01899365" w:rsidR="00515150" w:rsidRPr="00C13447" w:rsidRDefault="00061892" w:rsidP="00515150">
            <w:pPr>
              <w:pStyle w:val="Paragraphe"/>
              <w:spacing w:after="120" w:line="240" w:lineRule="auto"/>
              <w:rPr>
                <w:i/>
                <w:sz w:val="20"/>
                <w:lang w:val="en-GB"/>
              </w:rPr>
            </w:pPr>
            <w:r>
              <w:rPr>
                <w:color w:val="auto"/>
                <w:sz w:val="20"/>
                <w:lang w:val="en-GB"/>
              </w:rPr>
              <w:t xml:space="preserve">X </w:t>
            </w:r>
            <w:r w:rsidRPr="00CF4CDD">
              <w:rPr>
                <w:color w:val="auto"/>
                <w:sz w:val="20"/>
                <w:lang w:val="en-GB"/>
              </w:rPr>
              <w:t xml:space="preserve">Joint analysis session with stakeholders, including AAP working group, </w:t>
            </w:r>
            <w:r w:rsidR="00D838CD">
              <w:rPr>
                <w:color w:val="auto"/>
                <w:sz w:val="20"/>
                <w:lang w:val="en-GB"/>
              </w:rPr>
              <w:t xml:space="preserve">development partners, </w:t>
            </w:r>
            <w:r w:rsidRPr="00CF4CDD">
              <w:rPr>
                <w:color w:val="auto"/>
                <w:sz w:val="20"/>
                <w:lang w:val="en-GB"/>
              </w:rPr>
              <w:t>representatives of local organizations including women-led groups, organizations of persons with disabilities, etc.</w:t>
            </w:r>
          </w:p>
        </w:tc>
      </w:tr>
      <w:tr w:rsidR="00515150" w:rsidRPr="003500BA" w14:paraId="3552E4E5" w14:textId="77777777" w:rsidTr="00515150">
        <w:trPr>
          <w:gridAfter w:val="1"/>
          <w:wAfter w:w="139" w:type="dxa"/>
        </w:trPr>
        <w:tc>
          <w:tcPr>
            <w:tcW w:w="2132" w:type="dxa"/>
            <w:tcBorders>
              <w:top w:val="single" w:sz="4" w:space="0" w:color="auto"/>
              <w:left w:val="nil"/>
              <w:bottom w:val="nil"/>
              <w:right w:val="single" w:sz="4" w:space="0" w:color="auto"/>
            </w:tcBorders>
          </w:tcPr>
          <w:p w14:paraId="0AD16469" w14:textId="15E83454" w:rsidR="00515150" w:rsidRPr="00C13447" w:rsidRDefault="00515150" w:rsidP="00515150">
            <w:pPr>
              <w:pStyle w:val="Paragraphe"/>
              <w:rPr>
                <w:b/>
                <w:lang w:val="en-GB"/>
              </w:rPr>
            </w:pPr>
            <w:r w:rsidRPr="00C13447">
              <w:rPr>
                <w:b/>
                <w:lang w:val="en-GB"/>
              </w:rPr>
              <w:t xml:space="preserve">Detailed dissemination plan </w:t>
            </w:r>
          </w:p>
        </w:tc>
        <w:tc>
          <w:tcPr>
            <w:tcW w:w="567" w:type="dxa"/>
            <w:tcBorders>
              <w:top w:val="single" w:sz="4" w:space="0" w:color="auto"/>
              <w:left w:val="single" w:sz="4" w:space="0" w:color="auto"/>
              <w:bottom w:val="single" w:sz="4" w:space="0" w:color="auto"/>
              <w:right w:val="nil"/>
            </w:tcBorders>
          </w:tcPr>
          <w:p w14:paraId="1E05D0E3" w14:textId="77777777" w:rsidR="00515150" w:rsidRPr="00C13447" w:rsidRDefault="00515150"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602B458B" w14:textId="77777777" w:rsidR="00515150" w:rsidRPr="00C13447" w:rsidDel="001D56E0" w:rsidRDefault="00515150" w:rsidP="00515150">
            <w:pPr>
              <w:pStyle w:val="Paragraphe"/>
              <w:rPr>
                <w:lang w:val="en-GB"/>
              </w:rPr>
            </w:pPr>
            <w:r w:rsidRPr="00C13447">
              <w:rPr>
                <w:lang w:val="en-GB"/>
              </w:rPr>
              <w:t>Yes</w:t>
            </w:r>
          </w:p>
        </w:tc>
        <w:tc>
          <w:tcPr>
            <w:tcW w:w="284" w:type="dxa"/>
            <w:tcBorders>
              <w:top w:val="single" w:sz="4" w:space="0" w:color="auto"/>
              <w:left w:val="single" w:sz="4" w:space="0" w:color="auto"/>
              <w:bottom w:val="single" w:sz="4" w:space="0" w:color="auto"/>
              <w:right w:val="nil"/>
            </w:tcBorders>
          </w:tcPr>
          <w:p w14:paraId="7717BE5C" w14:textId="3EDB4842" w:rsidR="00515150" w:rsidRPr="00C13447" w:rsidRDefault="00620BFB" w:rsidP="00515150">
            <w:pPr>
              <w:pStyle w:val="Paragraphe"/>
              <w:rPr>
                <w:lang w:val="en-GB"/>
              </w:rPr>
            </w:pPr>
            <w:r>
              <w:rPr>
                <w:sz w:val="20"/>
                <w:lang w:val="en-GB"/>
              </w:rPr>
              <w:t>X</w:t>
            </w:r>
          </w:p>
        </w:tc>
        <w:tc>
          <w:tcPr>
            <w:tcW w:w="3539" w:type="dxa"/>
            <w:gridSpan w:val="3"/>
            <w:tcBorders>
              <w:top w:val="single" w:sz="4" w:space="0" w:color="auto"/>
              <w:left w:val="single" w:sz="4" w:space="0" w:color="auto"/>
              <w:bottom w:val="single" w:sz="4" w:space="0" w:color="auto"/>
              <w:right w:val="nil"/>
            </w:tcBorders>
          </w:tcPr>
          <w:p w14:paraId="64EEB998" w14:textId="77777777" w:rsidR="00515150" w:rsidRPr="00C13447" w:rsidRDefault="00515150" w:rsidP="00515150">
            <w:pPr>
              <w:pStyle w:val="Paragraphe"/>
              <w:rPr>
                <w:lang w:val="en-GB"/>
              </w:rPr>
            </w:pPr>
            <w:r w:rsidRPr="00C13447">
              <w:rPr>
                <w:lang w:val="en-GB"/>
              </w:rPr>
              <w:t>No</w:t>
            </w:r>
          </w:p>
        </w:tc>
      </w:tr>
      <w:tr w:rsidR="00515150" w:rsidRPr="003500BA" w14:paraId="476A2A0A"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4823F584" w14:textId="77777777" w:rsidR="00515150" w:rsidRPr="00C13447" w:rsidRDefault="00515150" w:rsidP="00515150">
            <w:pPr>
              <w:pStyle w:val="Paragraphe"/>
              <w:rPr>
                <w:b/>
                <w:lang w:val="en-GB"/>
              </w:rPr>
            </w:pPr>
            <w:r w:rsidRPr="00C13447">
              <w:rPr>
                <w:b/>
                <w:lang w:val="en-GB"/>
              </w:rPr>
              <w:t>General Objective</w:t>
            </w:r>
          </w:p>
        </w:tc>
        <w:tc>
          <w:tcPr>
            <w:tcW w:w="7366" w:type="dxa"/>
            <w:gridSpan w:val="8"/>
            <w:tcBorders>
              <w:top w:val="single" w:sz="4" w:space="0" w:color="auto"/>
              <w:left w:val="single" w:sz="4" w:space="0" w:color="auto"/>
              <w:bottom w:val="single" w:sz="4" w:space="0" w:color="auto"/>
              <w:right w:val="nil"/>
            </w:tcBorders>
          </w:tcPr>
          <w:p w14:paraId="268E9801" w14:textId="1A904C8E" w:rsidR="0027742A" w:rsidRPr="00A55A20" w:rsidRDefault="0027742A" w:rsidP="00E74CD9">
            <w:pPr>
              <w:pStyle w:val="Paragraphe"/>
              <w:rPr>
                <w:iCs/>
                <w:color w:val="auto"/>
                <w:lang w:val="en-GB"/>
              </w:rPr>
            </w:pPr>
            <w:r w:rsidRPr="0027742A">
              <w:rPr>
                <w:iCs/>
                <w:lang w:val="en-GB"/>
              </w:rPr>
              <w:t>To understand affected people and local actor's preferences, priorities and needs in Sri Lanka in order to support a better alignment of humanitarian, resilience and recovery strategic planning and programming.</w:t>
            </w:r>
          </w:p>
        </w:tc>
      </w:tr>
      <w:tr w:rsidR="00515150" w:rsidRPr="003500BA" w14:paraId="0AADBE4C"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4EDBAD01" w14:textId="77777777" w:rsidR="00515150" w:rsidRPr="00C13447" w:rsidRDefault="00515150" w:rsidP="00515150">
            <w:pPr>
              <w:pStyle w:val="Paragraphe"/>
              <w:rPr>
                <w:b/>
                <w:lang w:val="en-GB"/>
              </w:rPr>
            </w:pPr>
            <w:r w:rsidRPr="00C13447">
              <w:rPr>
                <w:b/>
                <w:lang w:val="en-GB"/>
              </w:rPr>
              <w:t>Specific Objective(s)</w:t>
            </w:r>
          </w:p>
        </w:tc>
        <w:tc>
          <w:tcPr>
            <w:tcW w:w="7366" w:type="dxa"/>
            <w:gridSpan w:val="8"/>
            <w:tcBorders>
              <w:top w:val="single" w:sz="4" w:space="0" w:color="auto"/>
              <w:left w:val="single" w:sz="4" w:space="0" w:color="auto"/>
              <w:bottom w:val="single" w:sz="4" w:space="0" w:color="auto"/>
              <w:right w:val="nil"/>
            </w:tcBorders>
          </w:tcPr>
          <w:p w14:paraId="42A436A5" w14:textId="77777777" w:rsidR="0027742A" w:rsidRPr="0027742A" w:rsidRDefault="0027742A" w:rsidP="0027742A">
            <w:pPr>
              <w:pStyle w:val="Paragraphe"/>
              <w:rPr>
                <w:iCs/>
                <w:color w:val="auto"/>
                <w:lang w:val="en-GB"/>
              </w:rPr>
            </w:pPr>
            <w:r w:rsidRPr="0027742A">
              <w:rPr>
                <w:iCs/>
                <w:color w:val="auto"/>
                <w:lang w:val="en-GB"/>
              </w:rPr>
              <w:t>- To understand how affected people and local actors perceive the ongoing crisis and its impact on households, as well as the community level capabilities and resources that should be leveraged to respond</w:t>
            </w:r>
          </w:p>
          <w:p w14:paraId="30D12618" w14:textId="77777777" w:rsidR="0027742A" w:rsidRPr="0027742A" w:rsidRDefault="0027742A" w:rsidP="0027742A">
            <w:pPr>
              <w:pStyle w:val="Paragraphe"/>
              <w:rPr>
                <w:iCs/>
                <w:color w:val="auto"/>
                <w:lang w:val="en-GB"/>
              </w:rPr>
            </w:pPr>
            <w:r w:rsidRPr="0027742A">
              <w:rPr>
                <w:iCs/>
                <w:color w:val="auto"/>
                <w:lang w:val="en-GB"/>
              </w:rPr>
              <w:t xml:space="preserve">- To identify affected people and local actors preferences and priorities when it comes to the type and modality of assistance that should be provided in their area, if any. </w:t>
            </w:r>
          </w:p>
          <w:p w14:paraId="5C88E45D" w14:textId="12D68081" w:rsidR="00156EB6" w:rsidRPr="00456DBF" w:rsidRDefault="0027742A" w:rsidP="00A55A20">
            <w:pPr>
              <w:pStyle w:val="Paragraphe"/>
              <w:rPr>
                <w:color w:val="58585A" w:themeColor="background2"/>
                <w:lang w:val="en-GB"/>
              </w:rPr>
            </w:pPr>
            <w:r w:rsidRPr="0027742A">
              <w:rPr>
                <w:iCs/>
                <w:color w:val="auto"/>
                <w:lang w:val="en-GB"/>
              </w:rPr>
              <w:t>- To understand how people affected by the crisis perceive the ongoing response by humanitarian/resilience &amp; recovery actors and what recommendation they have for improvements.</w:t>
            </w:r>
          </w:p>
        </w:tc>
      </w:tr>
      <w:tr w:rsidR="00515150" w:rsidRPr="003500BA" w14:paraId="378EE822"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466A1C69" w14:textId="77777777" w:rsidR="00515150" w:rsidRPr="00C13447" w:rsidRDefault="00515150" w:rsidP="00515150">
            <w:pPr>
              <w:pStyle w:val="Paragraphe"/>
              <w:rPr>
                <w:b/>
                <w:lang w:val="en-GB"/>
              </w:rPr>
            </w:pPr>
            <w:r w:rsidRPr="00C13447">
              <w:rPr>
                <w:b/>
                <w:lang w:val="en-GB"/>
              </w:rPr>
              <w:t>Research Questions</w:t>
            </w:r>
          </w:p>
        </w:tc>
        <w:tc>
          <w:tcPr>
            <w:tcW w:w="7366" w:type="dxa"/>
            <w:gridSpan w:val="8"/>
            <w:tcBorders>
              <w:top w:val="single" w:sz="4" w:space="0" w:color="auto"/>
              <w:left w:val="single" w:sz="4" w:space="0" w:color="auto"/>
              <w:bottom w:val="single" w:sz="4" w:space="0" w:color="auto"/>
              <w:right w:val="nil"/>
            </w:tcBorders>
          </w:tcPr>
          <w:p w14:paraId="033B106F" w14:textId="7E1B7213" w:rsidR="00BF0E55" w:rsidRPr="00374DC0" w:rsidRDefault="00456DBF" w:rsidP="00374DC0">
            <w:pPr>
              <w:pStyle w:val="Paragraphe"/>
              <w:rPr>
                <w:iCs/>
              </w:rPr>
            </w:pPr>
            <w:r w:rsidRPr="00374DC0">
              <w:rPr>
                <w:b/>
                <w:bCs/>
                <w:iCs/>
              </w:rPr>
              <w:t xml:space="preserve">1. </w:t>
            </w:r>
            <w:r w:rsidR="00BF0E55" w:rsidRPr="00BF0E55">
              <w:rPr>
                <w:b/>
                <w:bCs/>
                <w:iCs/>
              </w:rPr>
              <w:t>How do affected people and local actors perceive the ongoing crisis and its impact on households, as well as the community level capabilities and resources that should be leveraged to respond?</w:t>
            </w:r>
          </w:p>
          <w:p w14:paraId="5D79043F" w14:textId="1AE6BE62" w:rsidR="00BF0E55" w:rsidRPr="00374DC0" w:rsidRDefault="00BF0E55" w:rsidP="005A62D4">
            <w:pPr>
              <w:pStyle w:val="Paragraphe"/>
              <w:numPr>
                <w:ilvl w:val="0"/>
                <w:numId w:val="27"/>
              </w:numPr>
              <w:rPr>
                <w:iCs/>
              </w:rPr>
            </w:pPr>
            <w:r>
              <w:rPr>
                <w:iCs/>
              </w:rPr>
              <w:t xml:space="preserve">1.1 </w:t>
            </w:r>
            <w:r w:rsidRPr="00D838CD">
              <w:rPr>
                <w:iCs/>
              </w:rPr>
              <w:t xml:space="preserve">What are the </w:t>
            </w:r>
            <w:r w:rsidRPr="00D838CD">
              <w:rPr>
                <w:b/>
                <w:bCs/>
                <w:iCs/>
              </w:rPr>
              <w:t xml:space="preserve">most pressing needs </w:t>
            </w:r>
            <w:r w:rsidRPr="00D838CD">
              <w:rPr>
                <w:iCs/>
              </w:rPr>
              <w:t>facing Sri Lankan households?</w:t>
            </w:r>
          </w:p>
          <w:p w14:paraId="5257F2EB" w14:textId="74B47404" w:rsidR="00BF0E55" w:rsidRPr="00374DC0" w:rsidRDefault="00BF0E55" w:rsidP="00BF0E55">
            <w:pPr>
              <w:pStyle w:val="Paragraphe"/>
              <w:numPr>
                <w:ilvl w:val="0"/>
                <w:numId w:val="27"/>
              </w:numPr>
              <w:rPr>
                <w:iCs/>
              </w:rPr>
            </w:pPr>
            <w:r>
              <w:rPr>
                <w:b/>
                <w:bCs/>
                <w:iCs/>
              </w:rPr>
              <w:t>1</w:t>
            </w:r>
            <w:r w:rsidRPr="0001049E">
              <w:rPr>
                <w:b/>
                <w:bCs/>
                <w:iCs/>
              </w:rPr>
              <w:t>.2</w:t>
            </w:r>
            <w:r>
              <w:rPr>
                <w:iCs/>
              </w:rPr>
              <w:t>. Which</w:t>
            </w:r>
            <w:r w:rsidRPr="00D838CD">
              <w:rPr>
                <w:iCs/>
              </w:rPr>
              <w:t xml:space="preserve"> </w:t>
            </w:r>
            <w:r w:rsidRPr="00D838CD">
              <w:rPr>
                <w:b/>
                <w:bCs/>
                <w:iCs/>
              </w:rPr>
              <w:t xml:space="preserve">categories of households and geographical areas </w:t>
            </w:r>
            <w:r w:rsidRPr="00D838CD">
              <w:rPr>
                <w:iCs/>
              </w:rPr>
              <w:t>have been the most impacted by the economic crisis?</w:t>
            </w:r>
          </w:p>
          <w:p w14:paraId="27E3D8EA" w14:textId="4E32CC2F" w:rsidR="00077BDA" w:rsidRPr="00374DC0" w:rsidRDefault="00D43EF2" w:rsidP="005A62D4">
            <w:pPr>
              <w:pStyle w:val="Paragraphe"/>
              <w:numPr>
                <w:ilvl w:val="0"/>
                <w:numId w:val="27"/>
              </w:numPr>
              <w:rPr>
                <w:iCs/>
              </w:rPr>
            </w:pPr>
            <w:r w:rsidRPr="00374DC0">
              <w:rPr>
                <w:b/>
                <w:bCs/>
                <w:iCs/>
              </w:rPr>
              <w:t>1.3.</w:t>
            </w:r>
            <w:r>
              <w:rPr>
                <w:iCs/>
              </w:rPr>
              <w:t xml:space="preserve"> </w:t>
            </w:r>
            <w:r w:rsidR="00077BDA">
              <w:rPr>
                <w:iCs/>
              </w:rPr>
              <w:t xml:space="preserve">How is this community responding to </w:t>
            </w:r>
            <w:r w:rsidR="005E5F5F">
              <w:rPr>
                <w:iCs/>
              </w:rPr>
              <w:t>these needs and what existing capabilities are available at the local level to respond?</w:t>
            </w:r>
          </w:p>
          <w:p w14:paraId="0A5ADE23" w14:textId="75970E89" w:rsidR="00456DBF" w:rsidRPr="00374DC0" w:rsidRDefault="00456DBF" w:rsidP="00374DC0">
            <w:pPr>
              <w:pStyle w:val="Paragraphe"/>
              <w:rPr>
                <w:b/>
                <w:bCs/>
                <w:iCs/>
              </w:rPr>
            </w:pPr>
            <w:r w:rsidRPr="00374DC0">
              <w:rPr>
                <w:b/>
                <w:bCs/>
                <w:iCs/>
              </w:rPr>
              <w:t>2. What are affected people and local actors’ preferences and priorities when it comes to the type and modality of assistance that should be provided in their area, if any?</w:t>
            </w:r>
          </w:p>
          <w:p w14:paraId="15C328BF" w14:textId="5DEC2CD3" w:rsidR="00D838CD" w:rsidRPr="00156EB6" w:rsidRDefault="00D43EF2" w:rsidP="00374DC0">
            <w:pPr>
              <w:pStyle w:val="Paragraphe"/>
              <w:numPr>
                <w:ilvl w:val="0"/>
                <w:numId w:val="29"/>
              </w:numPr>
              <w:rPr>
                <w:iCs/>
              </w:rPr>
            </w:pPr>
            <w:r w:rsidRPr="00374DC0">
              <w:rPr>
                <w:b/>
                <w:bCs/>
                <w:iCs/>
              </w:rPr>
              <w:t xml:space="preserve">2.1 </w:t>
            </w:r>
            <w:r w:rsidR="00D838CD" w:rsidRPr="00D838CD">
              <w:rPr>
                <w:iCs/>
              </w:rPr>
              <w:t xml:space="preserve">What do people affected by the crisis consider that humanitarian / resilience &amp; recovery actors should </w:t>
            </w:r>
            <w:r w:rsidR="00D838CD" w:rsidRPr="00D838CD">
              <w:rPr>
                <w:b/>
                <w:bCs/>
                <w:iCs/>
              </w:rPr>
              <w:t>prioritize in terms of programming</w:t>
            </w:r>
            <w:r w:rsidR="00D838CD" w:rsidRPr="00D838CD">
              <w:rPr>
                <w:iCs/>
              </w:rPr>
              <w:t>?</w:t>
            </w:r>
          </w:p>
          <w:p w14:paraId="74A0A900" w14:textId="01F760CB" w:rsidR="00D838CD" w:rsidRPr="00374DC0" w:rsidRDefault="00D43EF2" w:rsidP="00374DC0">
            <w:pPr>
              <w:pStyle w:val="Paragraphe"/>
              <w:numPr>
                <w:ilvl w:val="0"/>
                <w:numId w:val="29"/>
              </w:numPr>
              <w:rPr>
                <w:iCs/>
              </w:rPr>
            </w:pPr>
            <w:r w:rsidRPr="00374DC0">
              <w:rPr>
                <w:b/>
                <w:bCs/>
                <w:iCs/>
              </w:rPr>
              <w:t>2.2.</w:t>
            </w:r>
            <w:r>
              <w:rPr>
                <w:iCs/>
              </w:rPr>
              <w:t xml:space="preserve"> </w:t>
            </w:r>
            <w:r w:rsidR="00D838CD" w:rsidRPr="00D838CD">
              <w:rPr>
                <w:iCs/>
              </w:rPr>
              <w:t xml:space="preserve">What do people affected by the crisis prefer in terms of </w:t>
            </w:r>
            <w:r w:rsidR="00D838CD" w:rsidRPr="00D838CD">
              <w:rPr>
                <w:b/>
                <w:bCs/>
                <w:iCs/>
              </w:rPr>
              <w:t xml:space="preserve">assistance modality </w:t>
            </w:r>
            <w:r w:rsidR="00D838CD" w:rsidRPr="00D838CD">
              <w:rPr>
                <w:iCs/>
              </w:rPr>
              <w:t xml:space="preserve">and for what reasons? </w:t>
            </w:r>
          </w:p>
          <w:p w14:paraId="515D010C" w14:textId="315B5A66" w:rsidR="00D43EF2" w:rsidRPr="00374DC0" w:rsidRDefault="00456DBF" w:rsidP="00374DC0">
            <w:pPr>
              <w:pStyle w:val="Paragraphe"/>
              <w:rPr>
                <w:b/>
                <w:bCs/>
                <w:iCs/>
              </w:rPr>
            </w:pPr>
            <w:r w:rsidRPr="00374DC0">
              <w:rPr>
                <w:b/>
                <w:bCs/>
                <w:iCs/>
              </w:rPr>
              <w:t xml:space="preserve">3. </w:t>
            </w:r>
            <w:r w:rsidR="008B0ED0" w:rsidRPr="00374DC0">
              <w:rPr>
                <w:b/>
                <w:bCs/>
                <w:iCs/>
              </w:rPr>
              <w:t xml:space="preserve">How do people affected by the crisis </w:t>
            </w:r>
            <w:r w:rsidR="008B0ED0" w:rsidRPr="00456DBF">
              <w:rPr>
                <w:b/>
                <w:bCs/>
                <w:iCs/>
              </w:rPr>
              <w:t>perceive</w:t>
            </w:r>
            <w:r w:rsidR="008B0ED0" w:rsidRPr="00374DC0">
              <w:rPr>
                <w:b/>
                <w:bCs/>
                <w:iCs/>
              </w:rPr>
              <w:t xml:space="preserve"> the ongoing response by humanitarian / resilience &amp; recovery actors</w:t>
            </w:r>
            <w:r w:rsidRPr="00374DC0">
              <w:rPr>
                <w:b/>
                <w:bCs/>
                <w:iCs/>
              </w:rPr>
              <w:t xml:space="preserve"> and what recommendations to they have for improvements?</w:t>
            </w:r>
          </w:p>
          <w:p w14:paraId="3C597880" w14:textId="15AFDB98" w:rsidR="00D43EF2" w:rsidRDefault="00D43EF2" w:rsidP="00D43EF2">
            <w:pPr>
              <w:pStyle w:val="Paragraphe"/>
              <w:numPr>
                <w:ilvl w:val="0"/>
                <w:numId w:val="31"/>
              </w:numPr>
              <w:rPr>
                <w:iCs/>
              </w:rPr>
            </w:pPr>
            <w:r w:rsidRPr="00374DC0">
              <w:rPr>
                <w:b/>
                <w:bCs/>
                <w:iCs/>
              </w:rPr>
              <w:t>3.1</w:t>
            </w:r>
            <w:r>
              <w:rPr>
                <w:iCs/>
              </w:rPr>
              <w:t xml:space="preserve"> </w:t>
            </w:r>
            <w:r w:rsidR="008B0ED0">
              <w:rPr>
                <w:iCs/>
              </w:rPr>
              <w:t xml:space="preserve">How do affected people and local actors perceive </w:t>
            </w:r>
            <w:r w:rsidR="00105324">
              <w:rPr>
                <w:iCs/>
              </w:rPr>
              <w:t xml:space="preserve">the ongoing response </w:t>
            </w:r>
            <w:r w:rsidR="00156EB6">
              <w:rPr>
                <w:iCs/>
              </w:rPr>
              <w:t xml:space="preserve">in terms of </w:t>
            </w:r>
            <w:r w:rsidR="00105324">
              <w:rPr>
                <w:iCs/>
              </w:rPr>
              <w:t xml:space="preserve">the </w:t>
            </w:r>
            <w:r w:rsidR="00156EB6">
              <w:rPr>
                <w:iCs/>
              </w:rPr>
              <w:t>relevance and appropriateness of programming</w:t>
            </w:r>
            <w:r w:rsidR="008B0ED0">
              <w:rPr>
                <w:iCs/>
              </w:rPr>
              <w:t xml:space="preserve"> </w:t>
            </w:r>
            <w:r w:rsidR="00105324">
              <w:rPr>
                <w:iCs/>
              </w:rPr>
              <w:t>as well as targeting approache</w:t>
            </w:r>
            <w:r>
              <w:rPr>
                <w:iCs/>
              </w:rPr>
              <w:t>s</w:t>
            </w:r>
          </w:p>
          <w:p w14:paraId="77E85B1F" w14:textId="373AA97A" w:rsidR="00D43EF2" w:rsidRDefault="00D43EF2" w:rsidP="00374DC0">
            <w:pPr>
              <w:pStyle w:val="Paragraphe"/>
              <w:numPr>
                <w:ilvl w:val="0"/>
                <w:numId w:val="31"/>
              </w:numPr>
              <w:rPr>
                <w:iCs/>
              </w:rPr>
            </w:pPr>
            <w:r w:rsidRPr="00374DC0">
              <w:rPr>
                <w:b/>
                <w:bCs/>
                <w:iCs/>
              </w:rPr>
              <w:lastRenderedPageBreak/>
              <w:t>3.2.</w:t>
            </w:r>
            <w:r>
              <w:rPr>
                <w:iCs/>
              </w:rPr>
              <w:t xml:space="preserve"> How do affected people and local actors perceive the ongoing response in terms of their ability to engage with response actors and participate in decision making?</w:t>
            </w:r>
          </w:p>
          <w:p w14:paraId="6FD0C7D3" w14:textId="53B39D72" w:rsidR="002401CD" w:rsidRPr="00E62BC7" w:rsidRDefault="002401CD" w:rsidP="00374DC0">
            <w:pPr>
              <w:pStyle w:val="Paragraphe"/>
              <w:rPr>
                <w:iCs/>
                <w:color w:val="58585A" w:themeColor="background2"/>
                <w:lang w:val="en-GB"/>
              </w:rPr>
            </w:pPr>
          </w:p>
        </w:tc>
      </w:tr>
      <w:tr w:rsidR="00515150" w:rsidRPr="003500BA" w14:paraId="4A50B037" w14:textId="77777777" w:rsidTr="00DE2948">
        <w:trPr>
          <w:gridAfter w:val="1"/>
          <w:wAfter w:w="139" w:type="dxa"/>
        </w:trPr>
        <w:tc>
          <w:tcPr>
            <w:tcW w:w="2132" w:type="dxa"/>
            <w:tcBorders>
              <w:top w:val="single" w:sz="4" w:space="0" w:color="000000" w:themeColor="text1"/>
              <w:left w:val="nil"/>
              <w:bottom w:val="single" w:sz="4" w:space="0" w:color="auto"/>
              <w:right w:val="single" w:sz="4" w:space="0" w:color="auto"/>
            </w:tcBorders>
          </w:tcPr>
          <w:p w14:paraId="006C2B36" w14:textId="77777777" w:rsidR="00515150" w:rsidRPr="00C13447" w:rsidRDefault="00515150" w:rsidP="00515150">
            <w:pPr>
              <w:pStyle w:val="Paragraphe"/>
              <w:rPr>
                <w:b/>
                <w:lang w:val="en-GB"/>
              </w:rPr>
            </w:pPr>
            <w:r w:rsidRPr="00C13447">
              <w:rPr>
                <w:b/>
                <w:lang w:val="en-GB"/>
              </w:rPr>
              <w:lastRenderedPageBreak/>
              <w:t>Geographic Coverage</w:t>
            </w:r>
          </w:p>
        </w:tc>
        <w:tc>
          <w:tcPr>
            <w:tcW w:w="7366" w:type="dxa"/>
            <w:gridSpan w:val="8"/>
            <w:tcBorders>
              <w:top w:val="single" w:sz="4" w:space="0" w:color="000000" w:themeColor="text1"/>
              <w:left w:val="single" w:sz="4" w:space="0" w:color="auto"/>
              <w:bottom w:val="single" w:sz="4" w:space="0" w:color="000000" w:themeColor="text1"/>
              <w:right w:val="nil"/>
            </w:tcBorders>
          </w:tcPr>
          <w:p w14:paraId="50C25556" w14:textId="3E859D90" w:rsidR="00515150" w:rsidRPr="002401CD" w:rsidRDefault="00730442" w:rsidP="00515150">
            <w:pPr>
              <w:pStyle w:val="Paragraphe"/>
              <w:rPr>
                <w:iCs/>
                <w:color w:val="58585A" w:themeColor="background2"/>
                <w:lang w:val="en-GB"/>
              </w:rPr>
            </w:pPr>
            <w:r>
              <w:rPr>
                <w:iCs/>
                <w:color w:val="auto"/>
                <w:lang w:val="en-GB"/>
              </w:rPr>
              <w:t xml:space="preserve">Urban center and immediate rural periphery of </w:t>
            </w:r>
            <w:r w:rsidR="00D838CD">
              <w:rPr>
                <w:iCs/>
                <w:color w:val="auto"/>
                <w:lang w:val="en-GB"/>
              </w:rPr>
              <w:t xml:space="preserve">Colombo, Nuwara Eliya, Batticaloa, </w:t>
            </w:r>
            <w:r w:rsidR="00D465AD">
              <w:rPr>
                <w:iCs/>
                <w:color w:val="auto"/>
                <w:lang w:val="en-GB"/>
              </w:rPr>
              <w:t>Kilinochc</w:t>
            </w:r>
            <w:r>
              <w:rPr>
                <w:iCs/>
                <w:color w:val="auto"/>
                <w:lang w:val="en-GB"/>
              </w:rPr>
              <w:t>h</w:t>
            </w:r>
            <w:r w:rsidR="00D465AD">
              <w:rPr>
                <w:iCs/>
                <w:color w:val="auto"/>
                <w:lang w:val="en-GB"/>
              </w:rPr>
              <w:t>i.</w:t>
            </w:r>
          </w:p>
        </w:tc>
      </w:tr>
      <w:tr w:rsidR="00515150" w:rsidRPr="003500BA" w14:paraId="12C8D45B" w14:textId="77777777" w:rsidTr="00DE2948">
        <w:trPr>
          <w:gridAfter w:val="1"/>
          <w:wAfter w:w="139" w:type="dxa"/>
        </w:trPr>
        <w:tc>
          <w:tcPr>
            <w:tcW w:w="2132" w:type="dxa"/>
            <w:tcBorders>
              <w:top w:val="single" w:sz="4" w:space="0" w:color="auto"/>
              <w:left w:val="nil"/>
              <w:bottom w:val="single" w:sz="4" w:space="0" w:color="auto"/>
              <w:right w:val="single" w:sz="4" w:space="0" w:color="auto"/>
            </w:tcBorders>
          </w:tcPr>
          <w:p w14:paraId="14850979" w14:textId="77777777" w:rsidR="00515150" w:rsidRPr="00C13447" w:rsidRDefault="00515150" w:rsidP="00515150">
            <w:pPr>
              <w:pStyle w:val="Paragraphe"/>
              <w:rPr>
                <w:b/>
                <w:lang w:val="en-GB"/>
              </w:rPr>
            </w:pPr>
            <w:r w:rsidRPr="00C13447">
              <w:rPr>
                <w:b/>
                <w:lang w:val="en-GB"/>
              </w:rPr>
              <w:t>Secondary data sources</w:t>
            </w:r>
          </w:p>
        </w:tc>
        <w:tc>
          <w:tcPr>
            <w:tcW w:w="7366" w:type="dxa"/>
            <w:gridSpan w:val="8"/>
            <w:tcBorders>
              <w:top w:val="single" w:sz="4" w:space="0" w:color="auto"/>
              <w:left w:val="single" w:sz="4" w:space="0" w:color="auto"/>
              <w:bottom w:val="single" w:sz="4" w:space="0" w:color="auto"/>
              <w:right w:val="nil"/>
            </w:tcBorders>
          </w:tcPr>
          <w:p w14:paraId="56E991F6" w14:textId="2BD105C7" w:rsidR="00F37063" w:rsidRDefault="00B90F89" w:rsidP="00F37063">
            <w:pPr>
              <w:pStyle w:val="Paragraphe"/>
              <w:rPr>
                <w:iCs/>
                <w:color w:val="auto"/>
                <w:lang w:val="en-GB"/>
              </w:rPr>
            </w:pPr>
            <w:r>
              <w:rPr>
                <w:iCs/>
                <w:color w:val="auto"/>
                <w:lang w:val="en-GB"/>
              </w:rPr>
              <w:t>United Nations Office for the Coordination of Humanitarian Affairs (UN</w:t>
            </w:r>
            <w:r w:rsidR="000768C7">
              <w:rPr>
                <w:iCs/>
                <w:color w:val="auto"/>
                <w:lang w:val="en-GB"/>
              </w:rPr>
              <w:t>OCHA</w:t>
            </w:r>
            <w:r>
              <w:rPr>
                <w:iCs/>
                <w:color w:val="auto"/>
                <w:lang w:val="en-GB"/>
              </w:rPr>
              <w:t>)</w:t>
            </w:r>
            <w:r w:rsidR="000768C7">
              <w:rPr>
                <w:iCs/>
                <w:color w:val="auto"/>
                <w:lang w:val="en-GB"/>
              </w:rPr>
              <w:t xml:space="preserve">, Humanitarian Needs and Priorities Plan, </w:t>
            </w:r>
            <w:r w:rsidR="00730442">
              <w:rPr>
                <w:iCs/>
                <w:color w:val="auto"/>
                <w:lang w:val="en-GB"/>
              </w:rPr>
              <w:t>June-December 2022.</w:t>
            </w:r>
          </w:p>
          <w:p w14:paraId="2C79BB69" w14:textId="588F842D" w:rsidR="00F37063" w:rsidRDefault="00B90F89" w:rsidP="00F37063">
            <w:pPr>
              <w:pStyle w:val="Paragraphe"/>
              <w:rPr>
                <w:iCs/>
                <w:color w:val="auto"/>
                <w:lang w:val="en-GB"/>
              </w:rPr>
            </w:pPr>
            <w:r>
              <w:rPr>
                <w:iCs/>
                <w:color w:val="auto"/>
                <w:lang w:val="en-GB"/>
              </w:rPr>
              <w:t>World Food Programme (</w:t>
            </w:r>
            <w:r w:rsidR="00F37063">
              <w:rPr>
                <w:iCs/>
                <w:color w:val="auto"/>
                <w:lang w:val="en-GB"/>
              </w:rPr>
              <w:t>WFP</w:t>
            </w:r>
            <w:r>
              <w:rPr>
                <w:iCs/>
                <w:color w:val="auto"/>
                <w:lang w:val="en-GB"/>
              </w:rPr>
              <w:t>)</w:t>
            </w:r>
            <w:r w:rsidR="00F37063">
              <w:rPr>
                <w:iCs/>
                <w:color w:val="auto"/>
                <w:lang w:val="en-GB"/>
              </w:rPr>
              <w:t xml:space="preserve">. </w:t>
            </w:r>
            <w:r>
              <w:rPr>
                <w:iCs/>
                <w:color w:val="auto"/>
                <w:lang w:val="en-GB"/>
              </w:rPr>
              <w:t>Food Security Monitoring. September 2022.</w:t>
            </w:r>
          </w:p>
          <w:p w14:paraId="7D69C10A" w14:textId="47729CEA" w:rsidR="00855443" w:rsidRDefault="00855443" w:rsidP="00F37063">
            <w:pPr>
              <w:pStyle w:val="Paragraphe"/>
              <w:rPr>
                <w:iCs/>
                <w:color w:val="auto"/>
                <w:lang w:val="en-GB"/>
              </w:rPr>
            </w:pPr>
            <w:r>
              <w:rPr>
                <w:iCs/>
                <w:color w:val="auto"/>
                <w:lang w:val="en-GB"/>
              </w:rPr>
              <w:t>United Nations</w:t>
            </w:r>
            <w:r w:rsidR="00B90F89">
              <w:rPr>
                <w:iCs/>
                <w:color w:val="auto"/>
                <w:lang w:val="en-GB"/>
              </w:rPr>
              <w:t xml:space="preserve"> (UN)</w:t>
            </w:r>
            <w:r>
              <w:rPr>
                <w:iCs/>
                <w:color w:val="auto"/>
                <w:lang w:val="en-GB"/>
              </w:rPr>
              <w:t>. S</w:t>
            </w:r>
            <w:r w:rsidR="00AF0860">
              <w:rPr>
                <w:iCs/>
                <w:color w:val="auto"/>
                <w:lang w:val="en-GB"/>
              </w:rPr>
              <w:t>ustainable</w:t>
            </w:r>
            <w:r>
              <w:rPr>
                <w:iCs/>
                <w:color w:val="auto"/>
                <w:lang w:val="en-GB"/>
              </w:rPr>
              <w:t xml:space="preserve"> </w:t>
            </w:r>
            <w:r w:rsidR="00AF0860">
              <w:rPr>
                <w:iCs/>
                <w:color w:val="auto"/>
                <w:lang w:val="en-GB"/>
              </w:rPr>
              <w:t>Development Framework. 2023-2027.</w:t>
            </w:r>
            <w:r>
              <w:rPr>
                <w:iCs/>
                <w:color w:val="auto"/>
                <w:lang w:val="en-GB"/>
              </w:rPr>
              <w:t xml:space="preserve"> </w:t>
            </w:r>
          </w:p>
          <w:p w14:paraId="7A0E3C11" w14:textId="0F243385" w:rsidR="00855443" w:rsidRDefault="00855443" w:rsidP="00F37063">
            <w:pPr>
              <w:pStyle w:val="Paragraphe"/>
              <w:rPr>
                <w:iCs/>
                <w:color w:val="auto"/>
                <w:lang w:val="en-GB"/>
              </w:rPr>
            </w:pPr>
            <w:r>
              <w:rPr>
                <w:iCs/>
                <w:color w:val="auto"/>
                <w:lang w:val="en-GB"/>
              </w:rPr>
              <w:t>O</w:t>
            </w:r>
            <w:r w:rsidR="00B90F89">
              <w:rPr>
                <w:iCs/>
                <w:color w:val="auto"/>
                <w:lang w:val="en-GB"/>
              </w:rPr>
              <w:t xml:space="preserve">verseas </w:t>
            </w:r>
            <w:r>
              <w:rPr>
                <w:iCs/>
                <w:color w:val="auto"/>
                <w:lang w:val="en-GB"/>
              </w:rPr>
              <w:t>D</w:t>
            </w:r>
            <w:r w:rsidR="00B90F89">
              <w:rPr>
                <w:iCs/>
                <w:color w:val="auto"/>
                <w:lang w:val="en-GB"/>
              </w:rPr>
              <w:t xml:space="preserve">evelopment </w:t>
            </w:r>
            <w:r>
              <w:rPr>
                <w:iCs/>
                <w:color w:val="auto"/>
                <w:lang w:val="en-GB"/>
              </w:rPr>
              <w:t>I</w:t>
            </w:r>
            <w:r w:rsidR="00B90F89">
              <w:rPr>
                <w:iCs/>
                <w:color w:val="auto"/>
                <w:lang w:val="en-GB"/>
              </w:rPr>
              <w:t>nstitute (ODI)</w:t>
            </w:r>
            <w:r>
              <w:rPr>
                <w:iCs/>
                <w:color w:val="auto"/>
                <w:lang w:val="en-GB"/>
              </w:rPr>
              <w:t xml:space="preserve">. Caught between two stools: </w:t>
            </w:r>
            <w:r w:rsidR="00B90F89">
              <w:rPr>
                <w:iCs/>
                <w:color w:val="auto"/>
                <w:lang w:val="en-GB"/>
              </w:rPr>
              <w:t>humanitarian aid in the Sri Lanka response. September 2022.</w:t>
            </w:r>
          </w:p>
          <w:p w14:paraId="7AD93574" w14:textId="343C9B60" w:rsidR="00B90F89" w:rsidRDefault="00B90F89" w:rsidP="00F37063">
            <w:pPr>
              <w:pStyle w:val="Paragraphe"/>
              <w:rPr>
                <w:iCs/>
                <w:color w:val="auto"/>
                <w:lang w:val="en-GB"/>
              </w:rPr>
            </w:pPr>
            <w:r>
              <w:rPr>
                <w:iCs/>
                <w:color w:val="auto"/>
                <w:lang w:val="en-GB"/>
              </w:rPr>
              <w:t>World Food Programme. Market Functionnality Index. September 2022.</w:t>
            </w:r>
          </w:p>
          <w:p w14:paraId="1421813A" w14:textId="05270057" w:rsidR="00B90F89" w:rsidRDefault="00B90F89" w:rsidP="00F37063">
            <w:pPr>
              <w:pStyle w:val="Paragraphe"/>
              <w:rPr>
                <w:iCs/>
                <w:color w:val="auto"/>
                <w:lang w:val="en-GB"/>
              </w:rPr>
            </w:pPr>
            <w:r>
              <w:rPr>
                <w:iCs/>
                <w:color w:val="auto"/>
                <w:lang w:val="en-GB"/>
              </w:rPr>
              <w:t xml:space="preserve">International Federation of the Red Cross (IFRC). </w:t>
            </w:r>
            <w:r w:rsidR="00F006B8">
              <w:rPr>
                <w:iCs/>
                <w:color w:val="auto"/>
                <w:lang w:val="en-GB"/>
              </w:rPr>
              <w:t xml:space="preserve">Sri Lanka Complex Emergency. Needs Assessment Report. </w:t>
            </w:r>
            <w:r w:rsidR="00E31EAE">
              <w:rPr>
                <w:iCs/>
                <w:color w:val="auto"/>
                <w:lang w:val="en-GB"/>
              </w:rPr>
              <w:t>October</w:t>
            </w:r>
            <w:r w:rsidR="00F006B8">
              <w:rPr>
                <w:iCs/>
                <w:color w:val="auto"/>
                <w:lang w:val="en-GB"/>
              </w:rPr>
              <w:t xml:space="preserve"> 2022.</w:t>
            </w:r>
          </w:p>
          <w:p w14:paraId="3D4F86F8" w14:textId="3AF2966B" w:rsidR="00B90F89" w:rsidRDefault="00F006B8" w:rsidP="00F37063">
            <w:pPr>
              <w:pStyle w:val="Paragraphe"/>
              <w:rPr>
                <w:iCs/>
                <w:color w:val="auto"/>
                <w:lang w:val="en-GB"/>
              </w:rPr>
            </w:pPr>
            <w:r w:rsidRPr="00F006B8">
              <w:rPr>
                <w:iCs/>
                <w:color w:val="auto"/>
                <w:lang w:val="en-GB"/>
              </w:rPr>
              <w:t>Department of Census &amp; Statistics of Sri Lanka. Multiple resources.</w:t>
            </w:r>
          </w:p>
          <w:p w14:paraId="07815134" w14:textId="5B483948" w:rsidR="00E31EAE" w:rsidRDefault="00E31EAE" w:rsidP="00F37063">
            <w:pPr>
              <w:pStyle w:val="Paragraphe"/>
              <w:rPr>
                <w:iCs/>
                <w:color w:val="auto"/>
                <w:lang w:val="en-GB"/>
              </w:rPr>
            </w:pPr>
            <w:r w:rsidRPr="00E31EAE">
              <w:rPr>
                <w:iCs/>
                <w:color w:val="auto"/>
                <w:lang w:val="en-GB"/>
              </w:rPr>
              <w:t>World Bank. Sri Lanka Development Update. Protecting the Poor and the Vulnerable in a Time of Crisis. October 2022.</w:t>
            </w:r>
          </w:p>
          <w:p w14:paraId="7CCA6F3F" w14:textId="656A0363" w:rsidR="00E31EAE" w:rsidRDefault="00E31EAE" w:rsidP="00F37063">
            <w:pPr>
              <w:pStyle w:val="Paragraphe"/>
              <w:rPr>
                <w:iCs/>
                <w:color w:val="auto"/>
                <w:lang w:val="en-GB"/>
              </w:rPr>
            </w:pPr>
            <w:r w:rsidRPr="00E31EAE">
              <w:rPr>
                <w:iCs/>
                <w:color w:val="auto"/>
                <w:lang w:val="en-GB"/>
              </w:rPr>
              <w:t>ACTED, CEPA, World Vision. Rapid Food Security Assessment. July 2022.</w:t>
            </w:r>
          </w:p>
          <w:p w14:paraId="2F10E886" w14:textId="4D99F4B2" w:rsidR="007848A7" w:rsidRDefault="007848A7" w:rsidP="00F37063">
            <w:pPr>
              <w:pStyle w:val="Paragraphe"/>
              <w:rPr>
                <w:iCs/>
                <w:color w:val="auto"/>
                <w:lang w:val="en-GB"/>
              </w:rPr>
            </w:pPr>
            <w:r w:rsidRPr="007848A7">
              <w:rPr>
                <w:iCs/>
                <w:color w:val="auto"/>
                <w:lang w:val="en-GB"/>
              </w:rPr>
              <w:t>UNOCHA. HNP Plan Consultations with Local Actors. September - October 2022.</w:t>
            </w:r>
          </w:p>
          <w:p w14:paraId="264D2509" w14:textId="22E94538" w:rsidR="00E63E9A" w:rsidRDefault="00E63E9A" w:rsidP="00F37063">
            <w:pPr>
              <w:pStyle w:val="Paragraphe"/>
            </w:pPr>
            <w:r>
              <w:rPr>
                <w:iCs/>
                <w:color w:val="auto"/>
                <w:lang w:val="en-GB"/>
              </w:rPr>
              <w:t xml:space="preserve">Sarvodaya. </w:t>
            </w:r>
            <w:hyperlink r:id="rId12" w:history="1">
              <w:r>
                <w:rPr>
                  <w:rStyle w:val="Hyperlink"/>
                </w:rPr>
                <w:t>A Public Statement on the ongoing crisis in Sri Lanka – Sarvodaya</w:t>
              </w:r>
            </w:hyperlink>
            <w:r>
              <w:t>. July 2022.</w:t>
            </w:r>
          </w:p>
          <w:p w14:paraId="6A1133E8" w14:textId="49D865BD" w:rsidR="004811DC" w:rsidRDefault="004811DC" w:rsidP="00F37063">
            <w:pPr>
              <w:pStyle w:val="Paragraphe"/>
              <w:rPr>
                <w:iCs/>
                <w:color w:val="auto"/>
                <w:lang w:val="en-GB"/>
              </w:rPr>
            </w:pPr>
            <w:r>
              <w:t xml:space="preserve">The New Humanitarian. </w:t>
            </w:r>
            <w:hyperlink r:id="rId13" w:history="1">
              <w:r w:rsidRPr="00CE7CB2">
                <w:rPr>
                  <w:rStyle w:val="Hyperlink"/>
                </w:rPr>
                <w:t>Out of</w:t>
              </w:r>
              <w:r w:rsidR="00CE7CB2" w:rsidRPr="00CE7CB2">
                <w:rPr>
                  <w:rStyle w:val="Hyperlink"/>
                </w:rPr>
                <w:t xml:space="preserve"> Sri Lanka’s Tumult, a Humanitarian Crisis Emerges</w:t>
              </w:r>
            </w:hyperlink>
            <w:r w:rsidR="00CE7CB2">
              <w:t>. July 2022.</w:t>
            </w:r>
          </w:p>
          <w:p w14:paraId="4EC9121D" w14:textId="1135A1F8" w:rsidR="00E968F5" w:rsidRPr="00FA1B7D" w:rsidRDefault="00E968F5" w:rsidP="000768C7">
            <w:pPr>
              <w:pStyle w:val="Paragraphe"/>
              <w:rPr>
                <w:iCs/>
                <w:color w:val="auto"/>
                <w:lang w:val="en-GB"/>
              </w:rPr>
            </w:pPr>
          </w:p>
        </w:tc>
      </w:tr>
      <w:tr w:rsidR="00515150" w:rsidRPr="003500BA" w14:paraId="524B9F0C" w14:textId="77777777" w:rsidTr="00515150">
        <w:trPr>
          <w:gridAfter w:val="1"/>
          <w:wAfter w:w="139" w:type="dxa"/>
        </w:trPr>
        <w:tc>
          <w:tcPr>
            <w:tcW w:w="2132" w:type="dxa"/>
            <w:tcBorders>
              <w:top w:val="single" w:sz="4" w:space="0" w:color="auto"/>
              <w:left w:val="nil"/>
              <w:bottom w:val="nil"/>
              <w:right w:val="single" w:sz="4" w:space="0" w:color="auto"/>
            </w:tcBorders>
          </w:tcPr>
          <w:p w14:paraId="3D87572A" w14:textId="77777777" w:rsidR="00515150" w:rsidRPr="00C13447" w:rsidRDefault="00515150" w:rsidP="00515150">
            <w:pPr>
              <w:pStyle w:val="Paragraphe"/>
              <w:rPr>
                <w:b/>
                <w:lang w:val="en-GB"/>
              </w:rPr>
            </w:pPr>
            <w:r w:rsidRPr="00C13447">
              <w:rPr>
                <w:b/>
                <w:lang w:val="en-GB"/>
              </w:rPr>
              <w:t>Population(s)</w:t>
            </w:r>
          </w:p>
        </w:tc>
        <w:tc>
          <w:tcPr>
            <w:tcW w:w="567" w:type="dxa"/>
            <w:tcBorders>
              <w:top w:val="single" w:sz="4" w:space="0" w:color="auto"/>
              <w:left w:val="single" w:sz="4" w:space="0" w:color="auto"/>
              <w:bottom w:val="single" w:sz="4" w:space="0" w:color="auto"/>
              <w:right w:val="nil"/>
            </w:tcBorders>
          </w:tcPr>
          <w:p w14:paraId="0C27B144" w14:textId="58E0AD94" w:rsidR="00515150" w:rsidRPr="00C13447" w:rsidRDefault="008B2EDD"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69C82A5C" w14:textId="77777777" w:rsidR="00515150" w:rsidRPr="00C13447" w:rsidDel="001D56E0" w:rsidRDefault="00515150" w:rsidP="00515150">
            <w:pPr>
              <w:pStyle w:val="Paragraphe"/>
              <w:rPr>
                <w:lang w:val="en-GB"/>
              </w:rPr>
            </w:pPr>
            <w:r w:rsidRPr="00C13447">
              <w:rPr>
                <w:lang w:val="en-GB"/>
              </w:rPr>
              <w:t>IDPs in camp</w:t>
            </w:r>
          </w:p>
        </w:tc>
        <w:tc>
          <w:tcPr>
            <w:tcW w:w="284" w:type="dxa"/>
            <w:tcBorders>
              <w:top w:val="single" w:sz="4" w:space="0" w:color="auto"/>
              <w:left w:val="single" w:sz="4" w:space="0" w:color="auto"/>
              <w:bottom w:val="single" w:sz="4" w:space="0" w:color="auto"/>
              <w:right w:val="nil"/>
            </w:tcBorders>
          </w:tcPr>
          <w:p w14:paraId="3F0DEF27" w14:textId="51937026" w:rsidR="00515150" w:rsidRPr="00C13447" w:rsidRDefault="00730442"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149C7BF2" w14:textId="77777777" w:rsidR="00515150" w:rsidRPr="00C13447" w:rsidRDefault="00515150" w:rsidP="00515150">
            <w:pPr>
              <w:pStyle w:val="Paragraphe"/>
              <w:rPr>
                <w:lang w:val="en-GB"/>
              </w:rPr>
            </w:pPr>
            <w:r w:rsidRPr="00C13447">
              <w:rPr>
                <w:lang w:val="en-GB"/>
              </w:rPr>
              <w:t>IDPs in informal sites</w:t>
            </w:r>
          </w:p>
        </w:tc>
      </w:tr>
      <w:tr w:rsidR="00515150" w:rsidRPr="003500BA" w14:paraId="3069F8E0" w14:textId="77777777" w:rsidTr="00515150">
        <w:trPr>
          <w:gridAfter w:val="1"/>
          <w:wAfter w:w="139" w:type="dxa"/>
        </w:trPr>
        <w:tc>
          <w:tcPr>
            <w:tcW w:w="2132" w:type="dxa"/>
            <w:tcBorders>
              <w:top w:val="nil"/>
              <w:left w:val="nil"/>
              <w:bottom w:val="nil"/>
              <w:right w:val="single" w:sz="4" w:space="0" w:color="auto"/>
            </w:tcBorders>
          </w:tcPr>
          <w:p w14:paraId="3A2168AD" w14:textId="77777777" w:rsidR="00515150" w:rsidRPr="00C13447" w:rsidRDefault="00515150" w:rsidP="00515150">
            <w:pPr>
              <w:pStyle w:val="Paragraphe"/>
              <w:rPr>
                <w:i/>
                <w:lang w:val="en-GB"/>
              </w:rPr>
            </w:pPr>
            <w:r w:rsidRPr="00C13447">
              <w:rPr>
                <w:i/>
                <w:sz w:val="20"/>
                <w:lang w:val="en-GB"/>
              </w:rPr>
              <w:t>Select all that apply</w:t>
            </w:r>
          </w:p>
        </w:tc>
        <w:tc>
          <w:tcPr>
            <w:tcW w:w="567" w:type="dxa"/>
            <w:tcBorders>
              <w:top w:val="single" w:sz="4" w:space="0" w:color="auto"/>
              <w:left w:val="single" w:sz="4" w:space="0" w:color="auto"/>
              <w:bottom w:val="single" w:sz="4" w:space="0" w:color="auto"/>
              <w:right w:val="nil"/>
            </w:tcBorders>
          </w:tcPr>
          <w:p w14:paraId="2EB97C1B" w14:textId="20423F78" w:rsidR="00515150" w:rsidRPr="00C13447" w:rsidRDefault="00730442"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1CDAE7AF" w14:textId="77777777" w:rsidR="00515150" w:rsidRPr="00C13447" w:rsidRDefault="00515150" w:rsidP="00515150">
            <w:pPr>
              <w:pStyle w:val="Paragraphe"/>
              <w:rPr>
                <w:lang w:val="en-GB"/>
              </w:rPr>
            </w:pPr>
            <w:r w:rsidRPr="00C13447">
              <w:rPr>
                <w:lang w:val="en-GB"/>
              </w:rPr>
              <w:t>IDPs in host communities</w:t>
            </w:r>
          </w:p>
        </w:tc>
        <w:tc>
          <w:tcPr>
            <w:tcW w:w="284" w:type="dxa"/>
            <w:tcBorders>
              <w:top w:val="single" w:sz="4" w:space="0" w:color="auto"/>
              <w:left w:val="single" w:sz="4" w:space="0" w:color="auto"/>
              <w:bottom w:val="single" w:sz="4" w:space="0" w:color="auto"/>
              <w:right w:val="nil"/>
            </w:tcBorders>
          </w:tcPr>
          <w:p w14:paraId="14F6F02E"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6068D2C0" w14:textId="77777777" w:rsidR="00515150" w:rsidRPr="00C13447" w:rsidRDefault="00515150" w:rsidP="00515150">
            <w:pPr>
              <w:pStyle w:val="Paragraphe"/>
              <w:rPr>
                <w:lang w:val="en-GB"/>
              </w:rPr>
            </w:pPr>
            <w:r w:rsidRPr="00C13447">
              <w:rPr>
                <w:lang w:val="en-GB"/>
              </w:rPr>
              <w:t xml:space="preserve">IDPs </w:t>
            </w:r>
            <w:r w:rsidRPr="00203E0E">
              <w:rPr>
                <w:color w:val="58585A" w:themeColor="background2"/>
                <w:sz w:val="20"/>
                <w:lang w:val="en-GB"/>
              </w:rPr>
              <w:t>[Other, Specify]</w:t>
            </w:r>
          </w:p>
        </w:tc>
      </w:tr>
      <w:tr w:rsidR="00515150" w:rsidRPr="003500BA" w14:paraId="3B3DF7B4" w14:textId="77777777" w:rsidTr="00515150">
        <w:trPr>
          <w:gridAfter w:val="1"/>
          <w:wAfter w:w="139" w:type="dxa"/>
        </w:trPr>
        <w:tc>
          <w:tcPr>
            <w:tcW w:w="2132" w:type="dxa"/>
            <w:tcBorders>
              <w:top w:val="nil"/>
              <w:left w:val="nil"/>
              <w:bottom w:val="nil"/>
              <w:right w:val="single" w:sz="4" w:space="0" w:color="auto"/>
            </w:tcBorders>
          </w:tcPr>
          <w:p w14:paraId="6C7D7D2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2536D121" w14:textId="77777777" w:rsidR="00515150" w:rsidRPr="00C13447" w:rsidRDefault="00515150"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4301ACFD" w14:textId="77777777" w:rsidR="00515150" w:rsidRPr="00C13447" w:rsidRDefault="00515150" w:rsidP="00515150">
            <w:pPr>
              <w:pStyle w:val="Paragraphe"/>
              <w:rPr>
                <w:lang w:val="en-GB"/>
              </w:rPr>
            </w:pPr>
            <w:r w:rsidRPr="00C13447">
              <w:rPr>
                <w:lang w:val="en-GB"/>
              </w:rPr>
              <w:t>Refugees in camp</w:t>
            </w:r>
          </w:p>
        </w:tc>
        <w:tc>
          <w:tcPr>
            <w:tcW w:w="284" w:type="dxa"/>
            <w:tcBorders>
              <w:top w:val="single" w:sz="4" w:space="0" w:color="auto"/>
              <w:left w:val="single" w:sz="4" w:space="0" w:color="auto"/>
              <w:bottom w:val="single" w:sz="4" w:space="0" w:color="auto"/>
              <w:right w:val="nil"/>
            </w:tcBorders>
          </w:tcPr>
          <w:p w14:paraId="3256431F"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259D49A" w14:textId="77777777" w:rsidR="00515150" w:rsidRPr="00C13447" w:rsidRDefault="00515150" w:rsidP="00515150">
            <w:pPr>
              <w:pStyle w:val="Paragraphe"/>
              <w:rPr>
                <w:lang w:val="en-GB"/>
              </w:rPr>
            </w:pPr>
            <w:r w:rsidRPr="00C13447">
              <w:rPr>
                <w:lang w:val="en-GB"/>
              </w:rPr>
              <w:t>Refugees in informal sites</w:t>
            </w:r>
          </w:p>
        </w:tc>
      </w:tr>
      <w:tr w:rsidR="00515150" w:rsidRPr="003500BA" w14:paraId="7C6DAB1D" w14:textId="77777777" w:rsidTr="00515150">
        <w:trPr>
          <w:gridAfter w:val="1"/>
          <w:wAfter w:w="139" w:type="dxa"/>
        </w:trPr>
        <w:tc>
          <w:tcPr>
            <w:tcW w:w="2132" w:type="dxa"/>
            <w:tcBorders>
              <w:top w:val="nil"/>
              <w:left w:val="nil"/>
              <w:bottom w:val="nil"/>
              <w:right w:val="single" w:sz="4" w:space="0" w:color="auto"/>
            </w:tcBorders>
          </w:tcPr>
          <w:p w14:paraId="53549379"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6EAA760D" w14:textId="77777777" w:rsidR="00515150" w:rsidRPr="00C13447" w:rsidRDefault="00515150" w:rsidP="00515150">
            <w:pPr>
              <w:pStyle w:val="Paragraphe"/>
              <w:rPr>
                <w:lang w:val="en-GB"/>
              </w:rPr>
            </w:pPr>
            <w:r w:rsidRPr="00C13447">
              <w:rPr>
                <w:sz w:val="20"/>
                <w:lang w:val="en-GB"/>
              </w:rPr>
              <w:t>□</w:t>
            </w:r>
          </w:p>
        </w:tc>
        <w:tc>
          <w:tcPr>
            <w:tcW w:w="2976" w:type="dxa"/>
            <w:gridSpan w:val="3"/>
            <w:tcBorders>
              <w:top w:val="single" w:sz="4" w:space="0" w:color="auto"/>
              <w:left w:val="single" w:sz="4" w:space="0" w:color="auto"/>
              <w:bottom w:val="single" w:sz="4" w:space="0" w:color="auto"/>
              <w:right w:val="nil"/>
            </w:tcBorders>
          </w:tcPr>
          <w:p w14:paraId="1C7FBC8C" w14:textId="77777777" w:rsidR="00515150" w:rsidRPr="00C13447" w:rsidRDefault="00515150" w:rsidP="00515150">
            <w:pPr>
              <w:pStyle w:val="Paragraphe"/>
              <w:rPr>
                <w:lang w:val="en-GB"/>
              </w:rPr>
            </w:pPr>
            <w:r w:rsidRPr="00C13447">
              <w:rPr>
                <w:lang w:val="en-GB"/>
              </w:rPr>
              <w:t>Refugees in host communities</w:t>
            </w:r>
          </w:p>
        </w:tc>
        <w:tc>
          <w:tcPr>
            <w:tcW w:w="284" w:type="dxa"/>
            <w:tcBorders>
              <w:top w:val="single" w:sz="4" w:space="0" w:color="auto"/>
              <w:left w:val="single" w:sz="4" w:space="0" w:color="auto"/>
              <w:bottom w:val="single" w:sz="4" w:space="0" w:color="auto"/>
              <w:right w:val="nil"/>
            </w:tcBorders>
          </w:tcPr>
          <w:p w14:paraId="6B710905" w14:textId="77777777" w:rsidR="00515150" w:rsidRPr="00C13447" w:rsidRDefault="00515150" w:rsidP="00515150">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6A73ED90" w14:textId="77777777" w:rsidR="00515150" w:rsidRPr="00C13447" w:rsidRDefault="00515150" w:rsidP="00515150">
            <w:pPr>
              <w:pStyle w:val="Paragraphe"/>
              <w:rPr>
                <w:lang w:val="en-GB"/>
              </w:rPr>
            </w:pPr>
            <w:r w:rsidRPr="00C13447">
              <w:rPr>
                <w:lang w:val="en-GB"/>
              </w:rPr>
              <w:t xml:space="preserve">Refugees </w:t>
            </w:r>
            <w:r w:rsidRPr="00203E0E">
              <w:rPr>
                <w:color w:val="58585A" w:themeColor="background2"/>
                <w:sz w:val="20"/>
                <w:lang w:val="en-GB"/>
              </w:rPr>
              <w:t>[Other, Specify]</w:t>
            </w:r>
          </w:p>
        </w:tc>
      </w:tr>
      <w:tr w:rsidR="00515150" w:rsidRPr="003500BA" w14:paraId="6FC1E3EE" w14:textId="77777777" w:rsidTr="00515150">
        <w:trPr>
          <w:gridAfter w:val="1"/>
          <w:wAfter w:w="139" w:type="dxa"/>
        </w:trPr>
        <w:tc>
          <w:tcPr>
            <w:tcW w:w="2132" w:type="dxa"/>
            <w:tcBorders>
              <w:top w:val="nil"/>
              <w:left w:val="nil"/>
              <w:bottom w:val="single" w:sz="4" w:space="0" w:color="auto"/>
              <w:right w:val="single" w:sz="4" w:space="0" w:color="auto"/>
            </w:tcBorders>
          </w:tcPr>
          <w:p w14:paraId="164A76C4" w14:textId="77777777" w:rsidR="00515150" w:rsidRPr="00C13447" w:rsidRDefault="00515150" w:rsidP="00515150">
            <w:pPr>
              <w:pStyle w:val="Paragraphe"/>
              <w:rPr>
                <w:b/>
                <w:lang w:val="en-GB"/>
              </w:rPr>
            </w:pPr>
          </w:p>
        </w:tc>
        <w:tc>
          <w:tcPr>
            <w:tcW w:w="567" w:type="dxa"/>
            <w:tcBorders>
              <w:top w:val="single" w:sz="4" w:space="0" w:color="auto"/>
              <w:left w:val="single" w:sz="4" w:space="0" w:color="auto"/>
              <w:bottom w:val="single" w:sz="4" w:space="0" w:color="auto"/>
              <w:right w:val="nil"/>
            </w:tcBorders>
          </w:tcPr>
          <w:p w14:paraId="41BB012A" w14:textId="28899405" w:rsidR="00515150" w:rsidRPr="00C13447" w:rsidRDefault="00730442"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3E28786E" w14:textId="77777777" w:rsidR="00515150" w:rsidRPr="00C13447" w:rsidRDefault="00515150" w:rsidP="00515150">
            <w:pPr>
              <w:pStyle w:val="Paragraphe"/>
              <w:rPr>
                <w:lang w:val="en-GB"/>
              </w:rPr>
            </w:pPr>
            <w:r w:rsidRPr="00C13447">
              <w:rPr>
                <w:lang w:val="en-GB"/>
              </w:rPr>
              <w:t>Host communities</w:t>
            </w:r>
          </w:p>
        </w:tc>
        <w:tc>
          <w:tcPr>
            <w:tcW w:w="284" w:type="dxa"/>
            <w:tcBorders>
              <w:top w:val="single" w:sz="4" w:space="0" w:color="auto"/>
              <w:left w:val="single" w:sz="4" w:space="0" w:color="auto"/>
              <w:bottom w:val="single" w:sz="4" w:space="0" w:color="auto"/>
              <w:right w:val="nil"/>
            </w:tcBorders>
          </w:tcPr>
          <w:p w14:paraId="31A0FB70" w14:textId="41004AD9" w:rsidR="00515150" w:rsidRPr="00C13447" w:rsidRDefault="00730442" w:rsidP="00515150">
            <w:pPr>
              <w:pStyle w:val="Paragraphe"/>
              <w:rPr>
                <w:lang w:val="en-GB"/>
              </w:rPr>
            </w:pPr>
            <w:r>
              <w:rPr>
                <w:sz w:val="20"/>
                <w:lang w:val="en-GB"/>
              </w:rPr>
              <w:t>X</w:t>
            </w:r>
          </w:p>
        </w:tc>
        <w:tc>
          <w:tcPr>
            <w:tcW w:w="3539" w:type="dxa"/>
            <w:gridSpan w:val="3"/>
            <w:tcBorders>
              <w:top w:val="single" w:sz="4" w:space="0" w:color="auto"/>
              <w:left w:val="single" w:sz="4" w:space="0" w:color="auto"/>
              <w:bottom w:val="single" w:sz="4" w:space="0" w:color="auto"/>
              <w:right w:val="nil"/>
            </w:tcBorders>
          </w:tcPr>
          <w:p w14:paraId="07DACB9C" w14:textId="2D914B3A" w:rsidR="00515150" w:rsidRPr="00C13447" w:rsidRDefault="006C7342" w:rsidP="00515150">
            <w:pPr>
              <w:pStyle w:val="Paragraphe"/>
              <w:rPr>
                <w:lang w:val="en-GB"/>
              </w:rPr>
            </w:pPr>
            <w:r w:rsidRPr="006C7342">
              <w:rPr>
                <w:color w:val="auto"/>
                <w:szCs w:val="24"/>
                <w:lang w:val="en-GB"/>
              </w:rPr>
              <w:t xml:space="preserve">Persons with disabilities, female-headed households, </w:t>
            </w:r>
            <w:r w:rsidR="00730442">
              <w:rPr>
                <w:color w:val="auto"/>
                <w:szCs w:val="24"/>
                <w:lang w:val="en-GB"/>
              </w:rPr>
              <w:t>youth, estates worker, fishing communities, small scale farmers.</w:t>
            </w:r>
          </w:p>
        </w:tc>
      </w:tr>
      <w:tr w:rsidR="00515150" w:rsidRPr="003500BA" w14:paraId="793010A0" w14:textId="77777777" w:rsidTr="00DE2948">
        <w:trPr>
          <w:gridAfter w:val="1"/>
          <w:wAfter w:w="139" w:type="dxa"/>
        </w:trPr>
        <w:tc>
          <w:tcPr>
            <w:tcW w:w="2132" w:type="dxa"/>
            <w:tcBorders>
              <w:top w:val="single" w:sz="4" w:space="0" w:color="auto"/>
              <w:left w:val="nil"/>
              <w:bottom w:val="nil"/>
              <w:right w:val="single" w:sz="4" w:space="0" w:color="auto"/>
            </w:tcBorders>
          </w:tcPr>
          <w:p w14:paraId="7C520D81" w14:textId="77777777" w:rsidR="00515150" w:rsidRPr="00C13447" w:rsidRDefault="00515150" w:rsidP="00515150">
            <w:pPr>
              <w:pStyle w:val="Paragraphe"/>
              <w:rPr>
                <w:b/>
                <w:lang w:val="en-GB"/>
              </w:rPr>
            </w:pPr>
            <w:r w:rsidRPr="00C13447">
              <w:rPr>
                <w:b/>
                <w:lang w:val="en-GB"/>
              </w:rPr>
              <w:t>Stratification</w:t>
            </w:r>
          </w:p>
          <w:p w14:paraId="72DD0B5E" w14:textId="77777777" w:rsidR="00515150" w:rsidRPr="00C13447" w:rsidRDefault="00515150" w:rsidP="00515150">
            <w:pPr>
              <w:pStyle w:val="Paragraphe"/>
              <w:rPr>
                <w:b/>
                <w:i/>
                <w:lang w:val="en-GB"/>
              </w:rPr>
            </w:pPr>
            <w:r w:rsidRPr="00C13447">
              <w:rPr>
                <w:i/>
                <w:sz w:val="20"/>
                <w:lang w:val="en-GB"/>
              </w:rPr>
              <w:t>Select type(s) and enter number of strata</w:t>
            </w:r>
          </w:p>
        </w:tc>
        <w:tc>
          <w:tcPr>
            <w:tcW w:w="567" w:type="dxa"/>
            <w:tcBorders>
              <w:top w:val="single" w:sz="4" w:space="0" w:color="auto"/>
              <w:left w:val="single" w:sz="4" w:space="0" w:color="auto"/>
              <w:bottom w:val="single" w:sz="4" w:space="0" w:color="auto"/>
              <w:right w:val="nil"/>
            </w:tcBorders>
          </w:tcPr>
          <w:p w14:paraId="2509F895" w14:textId="39FFACFD" w:rsidR="00515150" w:rsidRPr="00C13447" w:rsidRDefault="00730442" w:rsidP="00515150">
            <w:pPr>
              <w:pStyle w:val="Paragraphe"/>
              <w:rPr>
                <w:lang w:val="en-GB"/>
              </w:rPr>
            </w:pPr>
            <w:r>
              <w:rPr>
                <w:sz w:val="20"/>
                <w:lang w:val="en-GB"/>
              </w:rPr>
              <w:t>X</w:t>
            </w:r>
          </w:p>
        </w:tc>
        <w:tc>
          <w:tcPr>
            <w:tcW w:w="2268" w:type="dxa"/>
            <w:tcBorders>
              <w:top w:val="single" w:sz="4" w:space="0" w:color="auto"/>
              <w:left w:val="single" w:sz="4" w:space="0" w:color="auto"/>
              <w:bottom w:val="single" w:sz="4" w:space="0" w:color="auto"/>
              <w:right w:val="nil"/>
            </w:tcBorders>
          </w:tcPr>
          <w:p w14:paraId="0A92211B" w14:textId="209C333D" w:rsidR="00515150" w:rsidRPr="00C13447" w:rsidRDefault="00515150" w:rsidP="00515150">
            <w:pPr>
              <w:pStyle w:val="Paragraphe"/>
              <w:rPr>
                <w:lang w:val="en-GB"/>
              </w:rPr>
            </w:pPr>
            <w:r w:rsidRPr="00C13447">
              <w:rPr>
                <w:lang w:val="en-GB"/>
              </w:rPr>
              <w:t>Geographical #:</w:t>
            </w:r>
            <w:r w:rsidR="00730442">
              <w:rPr>
                <w:lang w:val="en-GB"/>
              </w:rPr>
              <w:t>4</w:t>
            </w:r>
            <w:r w:rsidRPr="00C13447">
              <w:rPr>
                <w:lang w:val="en-GB"/>
              </w:rPr>
              <w:t xml:space="preserve"> </w:t>
            </w:r>
          </w:p>
          <w:p w14:paraId="230CCC65" w14:textId="77777777" w:rsidR="00515150" w:rsidRPr="00C13447" w:rsidRDefault="00515150" w:rsidP="00515150">
            <w:pPr>
              <w:pStyle w:val="Paragraphe"/>
              <w:rPr>
                <w:lang w:val="en-GB"/>
              </w:rPr>
            </w:pPr>
            <w:r w:rsidRPr="00C13447">
              <w:rPr>
                <w:lang w:val="en-GB"/>
              </w:rPr>
              <w:t xml:space="preserve">Population size per strata is known? </w:t>
            </w:r>
            <w:r w:rsidRPr="00C13447">
              <w:rPr>
                <w:sz w:val="20"/>
                <w:lang w:val="en-GB"/>
              </w:rPr>
              <w:t>□  Yes □  No</w:t>
            </w:r>
          </w:p>
        </w:tc>
        <w:tc>
          <w:tcPr>
            <w:tcW w:w="277" w:type="dxa"/>
            <w:tcBorders>
              <w:top w:val="single" w:sz="4" w:space="0" w:color="auto"/>
              <w:left w:val="single" w:sz="4" w:space="0" w:color="auto"/>
              <w:bottom w:val="single" w:sz="4" w:space="0" w:color="auto"/>
              <w:right w:val="nil"/>
            </w:tcBorders>
          </w:tcPr>
          <w:p w14:paraId="3D0A1263" w14:textId="3FFA72FD" w:rsidR="00515150" w:rsidRPr="00C13447" w:rsidRDefault="00760EB6" w:rsidP="00515150">
            <w:pPr>
              <w:pStyle w:val="Paragraphe"/>
              <w:rPr>
                <w:lang w:val="en-GB"/>
              </w:rPr>
            </w:pPr>
            <w:r>
              <w:rPr>
                <w:sz w:val="20"/>
                <w:lang w:val="en-GB"/>
              </w:rPr>
              <w:t>X</w:t>
            </w:r>
          </w:p>
        </w:tc>
        <w:tc>
          <w:tcPr>
            <w:tcW w:w="1984" w:type="dxa"/>
            <w:gridSpan w:val="3"/>
            <w:tcBorders>
              <w:top w:val="single" w:sz="4" w:space="0" w:color="auto"/>
              <w:left w:val="single" w:sz="4" w:space="0" w:color="auto"/>
              <w:bottom w:val="single" w:sz="4" w:space="0" w:color="auto"/>
              <w:right w:val="nil"/>
            </w:tcBorders>
          </w:tcPr>
          <w:p w14:paraId="467035AF" w14:textId="23667005" w:rsidR="00515150" w:rsidRPr="00C13447" w:rsidRDefault="00515150" w:rsidP="00515150">
            <w:pPr>
              <w:pStyle w:val="Paragraphe"/>
              <w:rPr>
                <w:lang w:val="en-GB"/>
              </w:rPr>
            </w:pPr>
            <w:r w:rsidRPr="00C13447">
              <w:rPr>
                <w:lang w:val="en-GB"/>
              </w:rPr>
              <w:t xml:space="preserve">Group #: </w:t>
            </w:r>
            <w:r w:rsidR="00730442">
              <w:rPr>
                <w:lang w:val="en-GB"/>
              </w:rPr>
              <w:t>5</w:t>
            </w:r>
          </w:p>
          <w:p w14:paraId="59C84C9F" w14:textId="77777777" w:rsidR="00515150" w:rsidRPr="00C13447" w:rsidRDefault="00515150" w:rsidP="00515150">
            <w:pPr>
              <w:pStyle w:val="Paragraphe"/>
              <w:rPr>
                <w:lang w:val="en-GB"/>
              </w:rPr>
            </w:pPr>
            <w:r w:rsidRPr="00C13447">
              <w:rPr>
                <w:lang w:val="en-GB"/>
              </w:rPr>
              <w:t xml:space="preserve">Population size per strata is known? </w:t>
            </w:r>
          </w:p>
          <w:p w14:paraId="743045A0" w14:textId="42B98698" w:rsidR="00515150" w:rsidRPr="00C13447" w:rsidRDefault="00515150" w:rsidP="00515150">
            <w:pPr>
              <w:pStyle w:val="Paragraphe"/>
              <w:rPr>
                <w:lang w:val="en-GB"/>
              </w:rPr>
            </w:pPr>
            <w:r w:rsidRPr="00C13447">
              <w:rPr>
                <w:sz w:val="20"/>
                <w:lang w:val="en-GB"/>
              </w:rPr>
              <w:t xml:space="preserve">□  Yes </w:t>
            </w:r>
            <w:r w:rsidR="00760EB6">
              <w:rPr>
                <w:sz w:val="20"/>
                <w:lang w:val="en-GB"/>
              </w:rPr>
              <w:t>X</w:t>
            </w:r>
            <w:r w:rsidRPr="00C13447">
              <w:rPr>
                <w:sz w:val="20"/>
                <w:lang w:val="en-GB"/>
              </w:rPr>
              <w:t xml:space="preserve">  No</w:t>
            </w:r>
          </w:p>
        </w:tc>
        <w:tc>
          <w:tcPr>
            <w:tcW w:w="236" w:type="dxa"/>
            <w:tcBorders>
              <w:top w:val="single" w:sz="4" w:space="0" w:color="auto"/>
              <w:left w:val="single" w:sz="4" w:space="0" w:color="auto"/>
              <w:bottom w:val="single" w:sz="4" w:space="0" w:color="auto"/>
              <w:right w:val="nil"/>
            </w:tcBorders>
          </w:tcPr>
          <w:p w14:paraId="7AEC1178" w14:textId="77777777" w:rsidR="00515150" w:rsidRPr="00C13447" w:rsidRDefault="00515150" w:rsidP="00515150">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4D671CA8" w14:textId="77777777" w:rsidR="00515150" w:rsidRPr="00C13447" w:rsidRDefault="00515150" w:rsidP="00515150">
            <w:pPr>
              <w:pStyle w:val="Paragraphe"/>
              <w:rPr>
                <w:lang w:val="en-GB"/>
              </w:rPr>
            </w:pPr>
            <w:r w:rsidRPr="00C13447">
              <w:rPr>
                <w:i/>
                <w:lang w:val="en-GB"/>
              </w:rPr>
              <w:t>[Other Specify]</w:t>
            </w:r>
            <w:r w:rsidRPr="00C13447">
              <w:rPr>
                <w:lang w:val="en-GB"/>
              </w:rPr>
              <w:t xml:space="preserve"> #: _ _ </w:t>
            </w:r>
          </w:p>
          <w:p w14:paraId="07C340D0" w14:textId="77777777" w:rsidR="00515150" w:rsidRPr="00C13447" w:rsidRDefault="00515150" w:rsidP="00515150">
            <w:pPr>
              <w:pStyle w:val="Paragraphe"/>
              <w:rPr>
                <w:lang w:val="en-GB"/>
              </w:rPr>
            </w:pPr>
            <w:r w:rsidRPr="00C13447">
              <w:rPr>
                <w:lang w:val="en-GB"/>
              </w:rPr>
              <w:t xml:space="preserve">Population size per strata is known? </w:t>
            </w:r>
          </w:p>
          <w:p w14:paraId="689A0EA0" w14:textId="77777777" w:rsidR="00515150" w:rsidRPr="00C13447" w:rsidRDefault="00515150" w:rsidP="00515150">
            <w:pPr>
              <w:pStyle w:val="Paragraphe"/>
              <w:rPr>
                <w:lang w:val="en-GB"/>
              </w:rPr>
            </w:pPr>
            <w:r w:rsidRPr="00C13447">
              <w:rPr>
                <w:sz w:val="20"/>
                <w:lang w:val="en-GB"/>
              </w:rPr>
              <w:t>□  Yes □  No</w:t>
            </w:r>
          </w:p>
        </w:tc>
      </w:tr>
      <w:tr w:rsidR="00515150" w:rsidRPr="003500BA" w14:paraId="74018FCD" w14:textId="77777777" w:rsidTr="00515150">
        <w:trPr>
          <w:gridAfter w:val="1"/>
          <w:wAfter w:w="139" w:type="dxa"/>
        </w:trPr>
        <w:tc>
          <w:tcPr>
            <w:tcW w:w="2132" w:type="dxa"/>
            <w:tcBorders>
              <w:top w:val="single" w:sz="4" w:space="0" w:color="auto"/>
              <w:left w:val="nil"/>
              <w:bottom w:val="nil"/>
              <w:right w:val="single" w:sz="4" w:space="0" w:color="auto"/>
            </w:tcBorders>
          </w:tcPr>
          <w:p w14:paraId="43FAB7AC" w14:textId="77777777" w:rsidR="00515150" w:rsidRPr="00C13447" w:rsidRDefault="00515150" w:rsidP="00515150">
            <w:pPr>
              <w:pStyle w:val="Paragraphe"/>
              <w:rPr>
                <w:b/>
                <w:lang w:val="en-GB"/>
              </w:rPr>
            </w:pPr>
            <w:r w:rsidRPr="00C13447">
              <w:rPr>
                <w:b/>
                <w:lang w:val="en-GB"/>
              </w:rPr>
              <w:t xml:space="preserve">Data collection tool(s) </w:t>
            </w:r>
          </w:p>
        </w:tc>
        <w:tc>
          <w:tcPr>
            <w:tcW w:w="567" w:type="dxa"/>
            <w:tcBorders>
              <w:top w:val="single" w:sz="4" w:space="0" w:color="auto"/>
              <w:left w:val="single" w:sz="4" w:space="0" w:color="auto"/>
              <w:bottom w:val="single" w:sz="4" w:space="0" w:color="auto"/>
              <w:right w:val="nil"/>
            </w:tcBorders>
          </w:tcPr>
          <w:p w14:paraId="04650A8B" w14:textId="15A421F5" w:rsidR="00515150" w:rsidRPr="00C13447" w:rsidRDefault="00BB38BD" w:rsidP="00515150">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33522DCB" w14:textId="77777777" w:rsidR="00515150" w:rsidRPr="00C13447" w:rsidDel="001D56E0" w:rsidRDefault="00515150" w:rsidP="00515150">
            <w:pPr>
              <w:pStyle w:val="Paragraphe"/>
              <w:rPr>
                <w:lang w:val="en-GB"/>
              </w:rPr>
            </w:pPr>
            <w:r w:rsidRPr="00C13447">
              <w:rPr>
                <w:lang w:val="en-GB"/>
              </w:rPr>
              <w:t>Structured (Quantitative)</w:t>
            </w:r>
          </w:p>
        </w:tc>
        <w:tc>
          <w:tcPr>
            <w:tcW w:w="284" w:type="dxa"/>
            <w:tcBorders>
              <w:top w:val="single" w:sz="4" w:space="0" w:color="auto"/>
              <w:left w:val="single" w:sz="4" w:space="0" w:color="auto"/>
              <w:bottom w:val="single" w:sz="4" w:space="0" w:color="auto"/>
              <w:right w:val="nil"/>
            </w:tcBorders>
          </w:tcPr>
          <w:p w14:paraId="72B3A088" w14:textId="1C5CDC19" w:rsidR="00515150" w:rsidRPr="00BB38BD" w:rsidRDefault="00BB38BD" w:rsidP="00515150">
            <w:pPr>
              <w:pStyle w:val="NoSpacing"/>
              <w:rPr>
                <w:bCs/>
                <w:lang w:val="en-GB"/>
              </w:rPr>
            </w:pPr>
            <w:r w:rsidRPr="00BB38BD">
              <w:rPr>
                <w:rFonts w:ascii="Arial Narrow" w:hAnsi="Arial Narrow"/>
                <w:bCs/>
                <w:lang w:val="en-GB"/>
              </w:rPr>
              <w:t>X</w:t>
            </w:r>
          </w:p>
        </w:tc>
        <w:tc>
          <w:tcPr>
            <w:tcW w:w="3539" w:type="dxa"/>
            <w:gridSpan w:val="3"/>
            <w:tcBorders>
              <w:top w:val="single" w:sz="4" w:space="0" w:color="auto"/>
              <w:left w:val="single" w:sz="4" w:space="0" w:color="auto"/>
              <w:bottom w:val="single" w:sz="4" w:space="0" w:color="auto"/>
              <w:right w:val="nil"/>
            </w:tcBorders>
          </w:tcPr>
          <w:p w14:paraId="70226ECD" w14:textId="77777777" w:rsidR="00515150" w:rsidRPr="00C13447" w:rsidRDefault="00515150" w:rsidP="00515150">
            <w:pPr>
              <w:pStyle w:val="NoSpacing"/>
              <w:rPr>
                <w:lang w:val="en-GB"/>
              </w:rPr>
            </w:pPr>
            <w:r w:rsidRPr="00C13447">
              <w:rPr>
                <w:rFonts w:ascii="Arial Narrow" w:hAnsi="Arial Narrow"/>
                <w:lang w:val="en-GB"/>
              </w:rPr>
              <w:t>Semi-structured (Qualitative)</w:t>
            </w:r>
          </w:p>
        </w:tc>
      </w:tr>
      <w:tr w:rsidR="00515150" w:rsidRPr="003500BA" w14:paraId="2DD682E0"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7AF6A9E0" w14:textId="77777777" w:rsidR="00515150" w:rsidRPr="00C13447" w:rsidRDefault="00515150" w:rsidP="00515150">
            <w:pPr>
              <w:pStyle w:val="Paragraphe"/>
              <w:rPr>
                <w:b/>
                <w:lang w:val="en-GB"/>
              </w:rPr>
            </w:pPr>
          </w:p>
        </w:tc>
        <w:tc>
          <w:tcPr>
            <w:tcW w:w="3543"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515150" w:rsidRPr="00C13447" w:rsidRDefault="00515150" w:rsidP="00515150">
            <w:pPr>
              <w:pStyle w:val="NoSpacing"/>
              <w:rPr>
                <w:b/>
                <w:lang w:val="en-GB"/>
              </w:rPr>
            </w:pPr>
            <w:r w:rsidRPr="00C13447">
              <w:rPr>
                <w:rFonts w:ascii="Arial Narrow" w:hAnsi="Arial Narrow"/>
                <w:b/>
                <w:lang w:val="en-GB"/>
              </w:rPr>
              <w:t>Sampling method</w:t>
            </w:r>
          </w:p>
        </w:tc>
        <w:tc>
          <w:tcPr>
            <w:tcW w:w="3823"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515150" w:rsidRPr="00CD05F3" w:rsidRDefault="00515150" w:rsidP="00515150">
            <w:pPr>
              <w:pStyle w:val="NoSpacing"/>
              <w:rPr>
                <w:rFonts w:asciiTheme="minorHAnsi" w:hAnsiTheme="minorHAnsi"/>
                <w:b/>
                <w:lang w:val="en-GB"/>
              </w:rPr>
            </w:pPr>
            <w:r w:rsidRPr="00CD05F3">
              <w:rPr>
                <w:rFonts w:asciiTheme="minorHAnsi" w:hAnsiTheme="minorHAnsi"/>
                <w:b/>
                <w:lang w:val="en-GB"/>
              </w:rPr>
              <w:t xml:space="preserve">Data collection method </w:t>
            </w:r>
          </w:p>
        </w:tc>
      </w:tr>
      <w:tr w:rsidR="00515150" w:rsidRPr="003500BA" w14:paraId="0673A89F"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19679B2D" w14:textId="77777777" w:rsidR="00515150" w:rsidRPr="00C13447" w:rsidRDefault="00515150" w:rsidP="00515150">
            <w:pPr>
              <w:pStyle w:val="Paragraphe"/>
              <w:rPr>
                <w:b/>
                <w:lang w:val="en-GB"/>
              </w:rPr>
            </w:pPr>
            <w:r w:rsidRPr="00C13447">
              <w:rPr>
                <w:b/>
                <w:lang w:val="en-GB"/>
              </w:rPr>
              <w:t>Structured data collection tool # 1</w:t>
            </w:r>
          </w:p>
          <w:p w14:paraId="36B8D1FC" w14:textId="2BE446E2" w:rsidR="00515150" w:rsidRPr="00C13447" w:rsidDel="001D56E0" w:rsidRDefault="00515150" w:rsidP="00515150">
            <w:pPr>
              <w:pStyle w:val="Paragraphe"/>
              <w:rPr>
                <w:i/>
                <w:lang w:val="en-GB"/>
              </w:rPr>
            </w:pPr>
          </w:p>
        </w:tc>
        <w:tc>
          <w:tcPr>
            <w:tcW w:w="3543" w:type="dxa"/>
            <w:gridSpan w:val="4"/>
            <w:tcBorders>
              <w:top w:val="single" w:sz="4" w:space="0" w:color="auto"/>
              <w:left w:val="single" w:sz="4" w:space="0" w:color="auto"/>
              <w:bottom w:val="single" w:sz="4" w:space="0" w:color="auto"/>
              <w:right w:val="single" w:sz="4" w:space="0" w:color="auto"/>
            </w:tcBorders>
          </w:tcPr>
          <w:p w14:paraId="6B5C72B5" w14:textId="6F80287C" w:rsidR="00515150" w:rsidRPr="00C13447" w:rsidRDefault="00730442" w:rsidP="00515150">
            <w:pPr>
              <w:pStyle w:val="Paragraphe"/>
              <w:spacing w:before="120" w:line="360" w:lineRule="auto"/>
              <w:rPr>
                <w:sz w:val="20"/>
                <w:lang w:val="en-GB"/>
              </w:rPr>
            </w:pPr>
            <w:r w:rsidRPr="00C13447">
              <w:rPr>
                <w:sz w:val="20"/>
                <w:lang w:val="en-GB"/>
              </w:rPr>
              <w:t>□</w:t>
            </w:r>
            <w:r w:rsidR="00515150" w:rsidRPr="00C13447">
              <w:rPr>
                <w:sz w:val="20"/>
                <w:lang w:val="en-GB"/>
              </w:rPr>
              <w:t xml:space="preserve">  Purposive</w:t>
            </w:r>
          </w:p>
          <w:p w14:paraId="54A97281" w14:textId="229E1BD4" w:rsidR="00515150" w:rsidRPr="00C13447" w:rsidRDefault="00730442" w:rsidP="00515150">
            <w:pPr>
              <w:pStyle w:val="Paragraphe"/>
              <w:spacing w:line="360" w:lineRule="auto"/>
              <w:rPr>
                <w:sz w:val="20"/>
                <w:lang w:val="en-GB"/>
              </w:rPr>
            </w:pPr>
            <w:r>
              <w:rPr>
                <w:sz w:val="20"/>
                <w:lang w:val="en-GB"/>
              </w:rPr>
              <w:t>X</w:t>
            </w:r>
            <w:r w:rsidR="00515150" w:rsidRPr="00C13447">
              <w:rPr>
                <w:sz w:val="20"/>
                <w:lang w:val="en-GB"/>
              </w:rPr>
              <w:t xml:space="preserve">  Probability / Simple random</w:t>
            </w:r>
          </w:p>
          <w:p w14:paraId="039A964F" w14:textId="77777777" w:rsidR="00515150" w:rsidRPr="00C13447" w:rsidRDefault="00515150" w:rsidP="00515150">
            <w:pPr>
              <w:pStyle w:val="Paragraphe"/>
              <w:spacing w:line="360" w:lineRule="auto"/>
              <w:rPr>
                <w:sz w:val="20"/>
                <w:lang w:val="en-GB"/>
              </w:rPr>
            </w:pPr>
            <w:r w:rsidRPr="00C13447">
              <w:rPr>
                <w:sz w:val="20"/>
                <w:lang w:val="en-GB"/>
              </w:rPr>
              <w:t>□  Probability / Stratified simple random</w:t>
            </w:r>
          </w:p>
          <w:p w14:paraId="5C850733" w14:textId="77777777" w:rsidR="00515150" w:rsidRPr="00C13447" w:rsidRDefault="00515150" w:rsidP="00515150">
            <w:pPr>
              <w:pStyle w:val="Paragraphe"/>
              <w:spacing w:line="360" w:lineRule="auto"/>
              <w:rPr>
                <w:sz w:val="20"/>
                <w:lang w:val="en-GB"/>
              </w:rPr>
            </w:pPr>
            <w:r w:rsidRPr="00C13447">
              <w:rPr>
                <w:sz w:val="20"/>
                <w:lang w:val="en-GB"/>
              </w:rPr>
              <w:t>□  Probability / Cluster sampling</w:t>
            </w:r>
          </w:p>
          <w:p w14:paraId="767219B3" w14:textId="77777777" w:rsidR="00515150" w:rsidRPr="00C13447" w:rsidRDefault="00515150" w:rsidP="00515150">
            <w:pPr>
              <w:pStyle w:val="Paragraphe"/>
              <w:spacing w:line="360" w:lineRule="auto"/>
              <w:rPr>
                <w:sz w:val="20"/>
                <w:lang w:val="en-GB"/>
              </w:rPr>
            </w:pPr>
            <w:r w:rsidRPr="00C13447">
              <w:rPr>
                <w:sz w:val="20"/>
                <w:lang w:val="en-GB"/>
              </w:rPr>
              <w:t>□  Probability / Stratified cluster sampling</w:t>
            </w:r>
          </w:p>
          <w:p w14:paraId="1250D0A1" w14:textId="77777777" w:rsidR="00515150" w:rsidRPr="00C13447" w:rsidDel="001D56E0"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416079D8" w14:textId="2317E834" w:rsidR="00515150" w:rsidRPr="00C13447" w:rsidRDefault="00730442" w:rsidP="00515150">
            <w:pPr>
              <w:pStyle w:val="Paragraphe"/>
              <w:spacing w:before="120" w:line="360" w:lineRule="auto"/>
              <w:rPr>
                <w:sz w:val="20"/>
                <w:lang w:val="en-GB"/>
              </w:rPr>
            </w:pPr>
            <w:r w:rsidRPr="00C13447">
              <w:rPr>
                <w:sz w:val="20"/>
                <w:lang w:val="en-GB"/>
              </w:rPr>
              <w:t>□</w:t>
            </w:r>
            <w:r w:rsidR="00515150" w:rsidRPr="00C13447">
              <w:rPr>
                <w:sz w:val="20"/>
                <w:lang w:val="en-GB"/>
              </w:rPr>
              <w:t xml:space="preserve">  Key informant interview (Target #):</w:t>
            </w:r>
            <w:r w:rsidR="00BB38BD">
              <w:rPr>
                <w:sz w:val="20"/>
                <w:lang w:val="en-GB"/>
              </w:rPr>
              <w:t xml:space="preserve"> </w:t>
            </w:r>
            <w:r>
              <w:rPr>
                <w:sz w:val="20"/>
                <w:lang w:val="en-GB"/>
              </w:rPr>
              <w:t>_ _ _</w:t>
            </w:r>
          </w:p>
          <w:p w14:paraId="2D2F26A4" w14:textId="77777777" w:rsidR="00515150" w:rsidRPr="00C13447" w:rsidRDefault="00515150" w:rsidP="00515150">
            <w:pPr>
              <w:pStyle w:val="Paragraphe"/>
              <w:spacing w:line="360" w:lineRule="auto"/>
              <w:rPr>
                <w:sz w:val="20"/>
                <w:lang w:val="en-GB"/>
              </w:rPr>
            </w:pPr>
            <w:r w:rsidRPr="00C13447">
              <w:rPr>
                <w:sz w:val="20"/>
                <w:lang w:val="en-GB"/>
              </w:rPr>
              <w:t>□  Group discussion (Target #):_ _ _ _ _</w:t>
            </w:r>
          </w:p>
          <w:p w14:paraId="04EA2CE3" w14:textId="0F8C106E" w:rsidR="00515150" w:rsidRPr="00C13447" w:rsidRDefault="00730442" w:rsidP="00515150">
            <w:pPr>
              <w:pStyle w:val="Paragraphe"/>
              <w:spacing w:line="360" w:lineRule="auto"/>
              <w:rPr>
                <w:sz w:val="20"/>
                <w:lang w:val="en-GB"/>
              </w:rPr>
            </w:pPr>
            <w:r>
              <w:rPr>
                <w:sz w:val="20"/>
                <w:lang w:val="en-GB"/>
              </w:rPr>
              <w:t>X</w:t>
            </w:r>
            <w:r w:rsidR="00515150" w:rsidRPr="00C13447">
              <w:rPr>
                <w:sz w:val="20"/>
                <w:lang w:val="en-GB"/>
              </w:rPr>
              <w:t xml:space="preserve">  Household interview (Target #):</w:t>
            </w:r>
            <w:r>
              <w:rPr>
                <w:sz w:val="20"/>
                <w:lang w:val="en-GB"/>
              </w:rPr>
              <w:t xml:space="preserve"> 4</w:t>
            </w:r>
            <w:r w:rsidR="003135C3">
              <w:rPr>
                <w:sz w:val="20"/>
                <w:lang w:val="en-GB"/>
              </w:rPr>
              <w:t>20</w:t>
            </w:r>
          </w:p>
          <w:p w14:paraId="26C8A2A2" w14:textId="77777777" w:rsidR="00515150" w:rsidRPr="00C13447" w:rsidRDefault="00515150" w:rsidP="00515150">
            <w:pPr>
              <w:pStyle w:val="Paragraphe"/>
              <w:spacing w:line="360" w:lineRule="auto"/>
              <w:rPr>
                <w:sz w:val="20"/>
                <w:lang w:val="en-GB"/>
              </w:rPr>
            </w:pPr>
            <w:r w:rsidRPr="00C13447">
              <w:rPr>
                <w:sz w:val="20"/>
                <w:lang w:val="en-GB"/>
              </w:rPr>
              <w:t>□  Individual interview (Target #):_ _ _ _ _</w:t>
            </w:r>
          </w:p>
          <w:p w14:paraId="7A13F418" w14:textId="77777777" w:rsidR="00515150" w:rsidRPr="00C13447" w:rsidRDefault="00515150" w:rsidP="00515150">
            <w:pPr>
              <w:pStyle w:val="Paragraphe"/>
              <w:spacing w:line="360" w:lineRule="auto"/>
              <w:rPr>
                <w:sz w:val="20"/>
                <w:lang w:val="en-GB"/>
              </w:rPr>
            </w:pPr>
            <w:r w:rsidRPr="00C13447">
              <w:rPr>
                <w:sz w:val="20"/>
                <w:lang w:val="en-GB"/>
              </w:rPr>
              <w:t>□  Direct observations (Target #):_ _ _ _ _</w:t>
            </w:r>
          </w:p>
          <w:p w14:paraId="6A88355A" w14:textId="77777777" w:rsidR="00515150" w:rsidRPr="00C13447" w:rsidRDefault="00515150" w:rsidP="00515150">
            <w:pPr>
              <w:pStyle w:val="Paragraphe"/>
              <w:spacing w:line="360" w:lineRule="auto"/>
              <w:rPr>
                <w:lang w:val="en-GB"/>
              </w:rPr>
            </w:pPr>
            <w:r w:rsidRPr="00C13447">
              <w:rPr>
                <w:sz w:val="20"/>
                <w:lang w:val="en-GB"/>
              </w:rPr>
              <w:t xml:space="preserve">□  </w:t>
            </w:r>
            <w:r w:rsidRPr="00203E0E">
              <w:rPr>
                <w:color w:val="58585A" w:themeColor="background2"/>
                <w:sz w:val="20"/>
                <w:lang w:val="en-GB"/>
              </w:rPr>
              <w:t>[Other, Specify]</w:t>
            </w:r>
            <w:r w:rsidRPr="00C13447" w:rsidDel="009B55FC">
              <w:rPr>
                <w:i/>
                <w:sz w:val="20"/>
                <w:lang w:val="en-GB"/>
              </w:rPr>
              <w:t xml:space="preserve"> </w:t>
            </w:r>
            <w:r w:rsidRPr="00C13447">
              <w:rPr>
                <w:sz w:val="20"/>
                <w:lang w:val="en-GB"/>
              </w:rPr>
              <w:t>(Target #):_ _ _ _ _</w:t>
            </w:r>
          </w:p>
        </w:tc>
      </w:tr>
      <w:tr w:rsidR="00515150" w:rsidRPr="003500BA" w14:paraId="53911780"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7321FA95" w14:textId="77777777" w:rsidR="00515150" w:rsidRPr="00C13447" w:rsidRDefault="00515150" w:rsidP="00515150">
            <w:pPr>
              <w:pStyle w:val="Paragraphe"/>
              <w:rPr>
                <w:b/>
                <w:lang w:val="en-GB"/>
              </w:rPr>
            </w:pPr>
            <w:r w:rsidRPr="00C13447">
              <w:rPr>
                <w:b/>
                <w:lang w:val="en-GB"/>
              </w:rPr>
              <w:t>Semi-structured data collection tool (s) # 1</w:t>
            </w:r>
          </w:p>
          <w:p w14:paraId="35F70497" w14:textId="77777777" w:rsidR="00515150" w:rsidRPr="00C13447" w:rsidRDefault="00515150" w:rsidP="00A270C4">
            <w:pPr>
              <w:pStyle w:val="Paragraphe"/>
              <w:rPr>
                <w:b/>
                <w:lang w:val="en-GB"/>
              </w:rPr>
            </w:pPr>
          </w:p>
        </w:tc>
        <w:tc>
          <w:tcPr>
            <w:tcW w:w="3543" w:type="dxa"/>
            <w:gridSpan w:val="4"/>
            <w:tcBorders>
              <w:top w:val="single" w:sz="4" w:space="0" w:color="auto"/>
              <w:left w:val="single" w:sz="4" w:space="0" w:color="auto"/>
              <w:bottom w:val="single" w:sz="4" w:space="0" w:color="auto"/>
              <w:right w:val="single" w:sz="4" w:space="0" w:color="auto"/>
            </w:tcBorders>
          </w:tcPr>
          <w:p w14:paraId="6077EB19" w14:textId="773C18F9" w:rsidR="00515150" w:rsidRPr="00C13447" w:rsidRDefault="00BB38BD" w:rsidP="00515150">
            <w:pPr>
              <w:pStyle w:val="Paragraphe"/>
              <w:spacing w:before="120" w:line="360" w:lineRule="auto"/>
              <w:rPr>
                <w:sz w:val="20"/>
                <w:lang w:val="en-GB"/>
              </w:rPr>
            </w:pPr>
            <w:r>
              <w:rPr>
                <w:sz w:val="20"/>
                <w:lang w:val="en-GB"/>
              </w:rPr>
              <w:t>X</w:t>
            </w:r>
            <w:r w:rsidR="00515150" w:rsidRPr="00C13447">
              <w:rPr>
                <w:sz w:val="20"/>
                <w:lang w:val="en-GB"/>
              </w:rPr>
              <w:t xml:space="preserve">  Purposive</w:t>
            </w:r>
          </w:p>
          <w:p w14:paraId="7382FA8A" w14:textId="77777777" w:rsidR="00515150" w:rsidRPr="00C13447" w:rsidRDefault="00515150" w:rsidP="00515150">
            <w:pPr>
              <w:pStyle w:val="Paragraphe"/>
              <w:spacing w:line="360" w:lineRule="auto"/>
              <w:rPr>
                <w:sz w:val="20"/>
                <w:lang w:val="en-GB"/>
              </w:rPr>
            </w:pPr>
            <w:r w:rsidRPr="00C13447">
              <w:rPr>
                <w:sz w:val="20"/>
                <w:lang w:val="en-GB"/>
              </w:rPr>
              <w:t>□  Snowballing</w:t>
            </w:r>
          </w:p>
          <w:p w14:paraId="02D285E2" w14:textId="77777777" w:rsidR="00515150" w:rsidRPr="00C13447" w:rsidRDefault="00515150" w:rsidP="00515150">
            <w:pPr>
              <w:pStyle w:val="Paragraphe"/>
              <w:spacing w:line="360" w:lineRule="auto"/>
              <w:rPr>
                <w:sz w:val="20"/>
                <w:lang w:val="en-GB"/>
              </w:rPr>
            </w:pPr>
            <w:r w:rsidRPr="00C13447">
              <w:rPr>
                <w:sz w:val="20"/>
                <w:lang w:val="en-GB"/>
              </w:rPr>
              <w:lastRenderedPageBreak/>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6166EB6B" w14:textId="4CBB0492" w:rsidR="00515150" w:rsidRPr="00C13447" w:rsidRDefault="00730442" w:rsidP="00515150">
            <w:pPr>
              <w:pStyle w:val="Paragraphe"/>
              <w:spacing w:before="120" w:line="360" w:lineRule="auto"/>
              <w:rPr>
                <w:sz w:val="20"/>
                <w:lang w:val="en-GB"/>
              </w:rPr>
            </w:pPr>
            <w:r w:rsidRPr="00C13447">
              <w:rPr>
                <w:sz w:val="20"/>
                <w:lang w:val="en-GB"/>
              </w:rPr>
              <w:lastRenderedPageBreak/>
              <w:t>□</w:t>
            </w:r>
            <w:r w:rsidR="0062228F" w:rsidRPr="00C13447" w:rsidDel="0062228F">
              <w:rPr>
                <w:sz w:val="20"/>
                <w:lang w:val="en-GB"/>
              </w:rPr>
              <w:t xml:space="preserve"> </w:t>
            </w:r>
            <w:r w:rsidR="00515150" w:rsidRPr="00C13447">
              <w:rPr>
                <w:sz w:val="20"/>
                <w:lang w:val="en-GB"/>
              </w:rPr>
              <w:t xml:space="preserve">  Key informant interview (Target #):</w:t>
            </w:r>
            <w:r w:rsidR="0062228F">
              <w:rPr>
                <w:sz w:val="20"/>
                <w:lang w:val="en-GB"/>
              </w:rPr>
              <w:t xml:space="preserve"> </w:t>
            </w:r>
            <w:r>
              <w:rPr>
                <w:sz w:val="20"/>
                <w:lang w:val="en-GB"/>
              </w:rPr>
              <w:t>_ _ _ _ _</w:t>
            </w:r>
          </w:p>
          <w:p w14:paraId="44624A2E" w14:textId="6E31B7CB" w:rsidR="00515150" w:rsidRPr="00C13447" w:rsidRDefault="00730442" w:rsidP="00515150">
            <w:pPr>
              <w:pStyle w:val="Paragraphe"/>
              <w:spacing w:line="360" w:lineRule="auto"/>
              <w:rPr>
                <w:sz w:val="20"/>
                <w:lang w:val="en-GB"/>
              </w:rPr>
            </w:pPr>
            <w:r>
              <w:rPr>
                <w:sz w:val="20"/>
                <w:lang w:val="en-GB"/>
              </w:rPr>
              <w:t>X</w:t>
            </w:r>
            <w:r w:rsidR="00515150" w:rsidRPr="00C13447">
              <w:rPr>
                <w:sz w:val="20"/>
                <w:lang w:val="en-GB"/>
              </w:rPr>
              <w:t xml:space="preserve">  Individual interview (Target #):</w:t>
            </w:r>
            <w:r w:rsidR="00BB38BD">
              <w:rPr>
                <w:sz w:val="20"/>
                <w:lang w:val="en-GB"/>
              </w:rPr>
              <w:t xml:space="preserve"> </w:t>
            </w:r>
            <w:r>
              <w:rPr>
                <w:sz w:val="20"/>
                <w:lang w:val="en-GB"/>
              </w:rPr>
              <w:t>1</w:t>
            </w:r>
            <w:r w:rsidR="00683DDA">
              <w:rPr>
                <w:sz w:val="20"/>
                <w:lang w:val="en-GB"/>
              </w:rPr>
              <w:t>40</w:t>
            </w:r>
          </w:p>
          <w:p w14:paraId="09C49D2F" w14:textId="77777777" w:rsidR="00515150" w:rsidRPr="00C13447" w:rsidRDefault="00515150" w:rsidP="00515150">
            <w:pPr>
              <w:pStyle w:val="Paragraphe"/>
              <w:spacing w:line="360" w:lineRule="auto"/>
              <w:rPr>
                <w:sz w:val="20"/>
                <w:lang w:val="en-GB"/>
              </w:rPr>
            </w:pPr>
            <w:r w:rsidRPr="00C13447">
              <w:rPr>
                <w:sz w:val="20"/>
                <w:lang w:val="en-GB"/>
              </w:rPr>
              <w:lastRenderedPageBreak/>
              <w:t>□  Focus group discussion (Target #):_ _ _ _ _</w:t>
            </w:r>
          </w:p>
          <w:p w14:paraId="56CEB8B7" w14:textId="77777777" w:rsidR="00515150" w:rsidRPr="00C13447" w:rsidRDefault="00515150" w:rsidP="00515150">
            <w:pPr>
              <w:pStyle w:val="Paragraphe"/>
              <w:spacing w:line="360" w:lineRule="auto"/>
              <w:rPr>
                <w:sz w:val="20"/>
                <w:lang w:val="en-GB"/>
              </w:rPr>
            </w:pPr>
            <w:r w:rsidRPr="00C13447">
              <w:rPr>
                <w:sz w:val="20"/>
                <w:lang w:val="en-GB"/>
              </w:rPr>
              <w:t xml:space="preserve">□  </w:t>
            </w:r>
            <w:r w:rsidRPr="00203E0E">
              <w:rPr>
                <w:color w:val="58585A" w:themeColor="background2"/>
                <w:sz w:val="20"/>
                <w:lang w:val="en-GB"/>
              </w:rPr>
              <w:t>[Other, Specify]</w:t>
            </w:r>
            <w:r w:rsidRPr="00C13447" w:rsidDel="009B55FC">
              <w:rPr>
                <w:i/>
                <w:sz w:val="20"/>
                <w:lang w:val="en-GB"/>
              </w:rPr>
              <w:t xml:space="preserve"> </w:t>
            </w:r>
            <w:r w:rsidRPr="00C13447">
              <w:rPr>
                <w:sz w:val="20"/>
                <w:lang w:val="en-GB"/>
              </w:rPr>
              <w:t>(Target #):_ _ _ _ _</w:t>
            </w:r>
          </w:p>
        </w:tc>
      </w:tr>
      <w:tr w:rsidR="00364F64" w:rsidRPr="003500BA" w14:paraId="4704375F"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2A7C1FE2" w14:textId="0975EFD9" w:rsidR="00364F64" w:rsidRPr="00C13447" w:rsidRDefault="00364F64" w:rsidP="00364F64">
            <w:pPr>
              <w:pStyle w:val="Paragraphe"/>
              <w:rPr>
                <w:b/>
                <w:lang w:val="en-GB"/>
              </w:rPr>
            </w:pPr>
            <w:r w:rsidRPr="00C13447">
              <w:rPr>
                <w:b/>
                <w:lang w:val="en-GB"/>
              </w:rPr>
              <w:lastRenderedPageBreak/>
              <w:t xml:space="preserve">Semi-structured data collection tool (s) # </w:t>
            </w:r>
            <w:r>
              <w:rPr>
                <w:b/>
                <w:lang w:val="en-GB"/>
              </w:rPr>
              <w:t>2</w:t>
            </w:r>
          </w:p>
          <w:p w14:paraId="6EFFEE91" w14:textId="77777777" w:rsidR="00364F64" w:rsidRPr="00C13447" w:rsidRDefault="00364F64" w:rsidP="00364F64">
            <w:pPr>
              <w:pStyle w:val="Paragraphe"/>
              <w:rPr>
                <w:b/>
                <w:lang w:val="en-GB"/>
              </w:rPr>
            </w:pPr>
          </w:p>
        </w:tc>
        <w:tc>
          <w:tcPr>
            <w:tcW w:w="3543" w:type="dxa"/>
            <w:gridSpan w:val="4"/>
            <w:tcBorders>
              <w:top w:val="single" w:sz="4" w:space="0" w:color="auto"/>
              <w:left w:val="single" w:sz="4" w:space="0" w:color="auto"/>
              <w:bottom w:val="single" w:sz="4" w:space="0" w:color="auto"/>
              <w:right w:val="single" w:sz="4" w:space="0" w:color="auto"/>
            </w:tcBorders>
          </w:tcPr>
          <w:p w14:paraId="4D67311C" w14:textId="77777777" w:rsidR="00364F64" w:rsidRPr="00C13447" w:rsidRDefault="00364F64" w:rsidP="00364F64">
            <w:pPr>
              <w:pStyle w:val="Paragraphe"/>
              <w:spacing w:before="120" w:line="360" w:lineRule="auto"/>
              <w:rPr>
                <w:sz w:val="20"/>
                <w:lang w:val="en-GB"/>
              </w:rPr>
            </w:pPr>
            <w:r>
              <w:rPr>
                <w:sz w:val="20"/>
                <w:lang w:val="en-GB"/>
              </w:rPr>
              <w:t>X</w:t>
            </w:r>
            <w:r w:rsidRPr="00C13447">
              <w:rPr>
                <w:sz w:val="20"/>
                <w:lang w:val="en-GB"/>
              </w:rPr>
              <w:t xml:space="preserve">  Purposive</w:t>
            </w:r>
          </w:p>
          <w:p w14:paraId="0AD3DC16" w14:textId="77777777" w:rsidR="00364F64" w:rsidRPr="00C13447" w:rsidRDefault="00364F64" w:rsidP="00364F64">
            <w:pPr>
              <w:pStyle w:val="Paragraphe"/>
              <w:spacing w:line="360" w:lineRule="auto"/>
              <w:rPr>
                <w:sz w:val="20"/>
                <w:lang w:val="en-GB"/>
              </w:rPr>
            </w:pPr>
            <w:r w:rsidRPr="00C13447">
              <w:rPr>
                <w:sz w:val="20"/>
                <w:lang w:val="en-GB"/>
              </w:rPr>
              <w:t>□  Snowballing</w:t>
            </w:r>
          </w:p>
          <w:p w14:paraId="6B7014DA" w14:textId="7CAEF475" w:rsidR="00364F64" w:rsidRDefault="00364F64" w:rsidP="00364F64">
            <w:pPr>
              <w:pStyle w:val="Paragraphe"/>
              <w:spacing w:before="120" w:line="360" w:lineRule="auto"/>
              <w:rPr>
                <w:sz w:val="20"/>
                <w:lang w:val="en-GB"/>
              </w:rPr>
            </w:pPr>
            <w:r w:rsidRPr="00C13447">
              <w:rPr>
                <w:sz w:val="20"/>
                <w:lang w:val="en-GB"/>
              </w:rPr>
              <w:t xml:space="preserve">□  </w:t>
            </w:r>
            <w:r w:rsidRPr="00203E0E">
              <w:rPr>
                <w:color w:val="58585A" w:themeColor="background2"/>
                <w:sz w:val="20"/>
                <w:lang w:val="en-GB"/>
              </w:rPr>
              <w:t>[Other, Specify]</w:t>
            </w:r>
          </w:p>
        </w:tc>
        <w:tc>
          <w:tcPr>
            <w:tcW w:w="3823" w:type="dxa"/>
            <w:gridSpan w:val="4"/>
            <w:tcBorders>
              <w:top w:val="single" w:sz="4" w:space="0" w:color="auto"/>
              <w:left w:val="single" w:sz="4" w:space="0" w:color="auto"/>
              <w:bottom w:val="single" w:sz="4" w:space="0" w:color="auto"/>
              <w:right w:val="nil"/>
            </w:tcBorders>
          </w:tcPr>
          <w:p w14:paraId="69BE81F8" w14:textId="77777777" w:rsidR="00364F64" w:rsidRPr="00C13447" w:rsidRDefault="00364F64" w:rsidP="00364F64">
            <w:pPr>
              <w:pStyle w:val="Paragraphe"/>
              <w:spacing w:before="120" w:line="360" w:lineRule="auto"/>
              <w:rPr>
                <w:sz w:val="20"/>
                <w:lang w:val="en-GB"/>
              </w:rPr>
            </w:pPr>
            <w:r w:rsidRPr="00C13447">
              <w:rPr>
                <w:sz w:val="20"/>
                <w:lang w:val="en-GB"/>
              </w:rPr>
              <w:t>□</w:t>
            </w:r>
            <w:r w:rsidRPr="00C13447" w:rsidDel="0062228F">
              <w:rPr>
                <w:sz w:val="20"/>
                <w:lang w:val="en-GB"/>
              </w:rPr>
              <w:t xml:space="preserve"> </w:t>
            </w:r>
            <w:r w:rsidRPr="00C13447">
              <w:rPr>
                <w:sz w:val="20"/>
                <w:lang w:val="en-GB"/>
              </w:rPr>
              <w:t xml:space="preserve">  Key informant interview (Target #):</w:t>
            </w:r>
            <w:r>
              <w:rPr>
                <w:sz w:val="20"/>
                <w:lang w:val="en-GB"/>
              </w:rPr>
              <w:t xml:space="preserve"> _ _ _ _ _</w:t>
            </w:r>
          </w:p>
          <w:p w14:paraId="4C8CFE9B" w14:textId="0C333C5A" w:rsidR="00364F64" w:rsidRPr="00C13447" w:rsidRDefault="00364F64" w:rsidP="00364F64">
            <w:pPr>
              <w:pStyle w:val="Paragraphe"/>
              <w:spacing w:line="360" w:lineRule="auto"/>
              <w:rPr>
                <w:sz w:val="20"/>
                <w:lang w:val="en-GB"/>
              </w:rPr>
            </w:pPr>
            <w:r>
              <w:rPr>
                <w:sz w:val="20"/>
                <w:lang w:val="en-GB"/>
              </w:rPr>
              <w:t>X</w:t>
            </w:r>
            <w:r w:rsidRPr="00C13447">
              <w:rPr>
                <w:sz w:val="20"/>
                <w:lang w:val="en-GB"/>
              </w:rPr>
              <w:t xml:space="preserve">  Individual interview (Target #):</w:t>
            </w:r>
            <w:r>
              <w:rPr>
                <w:sz w:val="20"/>
                <w:lang w:val="en-GB"/>
              </w:rPr>
              <w:t xml:space="preserve"> </w:t>
            </w:r>
            <w:r w:rsidR="0086068B">
              <w:rPr>
                <w:sz w:val="20"/>
                <w:lang w:val="en-GB"/>
              </w:rPr>
              <w:t>40</w:t>
            </w:r>
          </w:p>
          <w:p w14:paraId="58104F48" w14:textId="77777777" w:rsidR="00364F64" w:rsidRPr="00C13447" w:rsidRDefault="00364F64" w:rsidP="00364F64">
            <w:pPr>
              <w:pStyle w:val="Paragraphe"/>
              <w:spacing w:line="360" w:lineRule="auto"/>
              <w:rPr>
                <w:sz w:val="20"/>
                <w:lang w:val="en-GB"/>
              </w:rPr>
            </w:pPr>
            <w:r w:rsidRPr="00C13447">
              <w:rPr>
                <w:sz w:val="20"/>
                <w:lang w:val="en-GB"/>
              </w:rPr>
              <w:t>□  Focus group discussion (Target #):_ _ _ _ _</w:t>
            </w:r>
          </w:p>
          <w:p w14:paraId="45DCE9DA" w14:textId="04BE683C" w:rsidR="00364F64" w:rsidRPr="00C13447" w:rsidRDefault="00364F64" w:rsidP="00364F64">
            <w:pPr>
              <w:pStyle w:val="Paragraphe"/>
              <w:spacing w:before="120" w:line="360" w:lineRule="auto"/>
              <w:rPr>
                <w:sz w:val="20"/>
                <w:lang w:val="en-GB"/>
              </w:rPr>
            </w:pPr>
            <w:r w:rsidRPr="00C13447">
              <w:rPr>
                <w:sz w:val="20"/>
                <w:lang w:val="en-GB"/>
              </w:rPr>
              <w:t xml:space="preserve">□  </w:t>
            </w:r>
            <w:r w:rsidRPr="00203E0E">
              <w:rPr>
                <w:color w:val="58585A" w:themeColor="background2"/>
                <w:sz w:val="20"/>
                <w:lang w:val="en-GB"/>
              </w:rPr>
              <w:t>[Other, Specify]</w:t>
            </w:r>
            <w:r w:rsidRPr="00C13447" w:rsidDel="009B55FC">
              <w:rPr>
                <w:i/>
                <w:sz w:val="20"/>
                <w:lang w:val="en-GB"/>
              </w:rPr>
              <w:t xml:space="preserve"> </w:t>
            </w:r>
            <w:r w:rsidRPr="00C13447">
              <w:rPr>
                <w:sz w:val="20"/>
                <w:lang w:val="en-GB"/>
              </w:rPr>
              <w:t>(Target #):_ _ _ _ _</w:t>
            </w:r>
          </w:p>
        </w:tc>
      </w:tr>
      <w:tr w:rsidR="00364F64" w:rsidRPr="003500BA" w14:paraId="552B9EFA" w14:textId="77777777" w:rsidTr="00515150">
        <w:trPr>
          <w:gridAfter w:val="1"/>
          <w:wAfter w:w="139" w:type="dxa"/>
        </w:trPr>
        <w:tc>
          <w:tcPr>
            <w:tcW w:w="2132" w:type="dxa"/>
            <w:tcBorders>
              <w:top w:val="single" w:sz="4" w:space="0" w:color="auto"/>
              <w:left w:val="nil"/>
              <w:bottom w:val="single" w:sz="4" w:space="0" w:color="auto"/>
              <w:right w:val="single" w:sz="4" w:space="0" w:color="auto"/>
            </w:tcBorders>
          </w:tcPr>
          <w:p w14:paraId="77022B9A" w14:textId="77777777" w:rsidR="00364F64" w:rsidRPr="00C13447" w:rsidRDefault="00364F64" w:rsidP="00364F64">
            <w:pPr>
              <w:pStyle w:val="Paragraphe"/>
              <w:rPr>
                <w:b/>
                <w:lang w:val="en-GB"/>
              </w:rPr>
            </w:pPr>
            <w:r w:rsidRPr="00C13447">
              <w:rPr>
                <w:b/>
                <w:lang w:val="en-GB"/>
              </w:rPr>
              <w:t>Target level of precision if probability sampling</w:t>
            </w:r>
          </w:p>
        </w:tc>
        <w:tc>
          <w:tcPr>
            <w:tcW w:w="3543" w:type="dxa"/>
            <w:gridSpan w:val="4"/>
            <w:tcBorders>
              <w:top w:val="single" w:sz="4" w:space="0" w:color="auto"/>
              <w:left w:val="single" w:sz="4" w:space="0" w:color="auto"/>
              <w:bottom w:val="single" w:sz="4" w:space="0" w:color="auto"/>
              <w:right w:val="single" w:sz="4" w:space="0" w:color="auto"/>
            </w:tcBorders>
          </w:tcPr>
          <w:p w14:paraId="294FA31D" w14:textId="0F2E03EA" w:rsidR="00364F64" w:rsidRPr="00C13447" w:rsidRDefault="00364F64" w:rsidP="00364F64">
            <w:pPr>
              <w:pStyle w:val="Paragraphe"/>
              <w:spacing w:before="120" w:line="360" w:lineRule="auto"/>
              <w:rPr>
                <w:sz w:val="20"/>
                <w:lang w:val="en-GB"/>
              </w:rPr>
            </w:pPr>
            <w:r>
              <w:rPr>
                <w:sz w:val="20"/>
                <w:lang w:val="en-GB"/>
              </w:rPr>
              <w:t>95</w:t>
            </w:r>
            <w:r w:rsidR="006E5F69">
              <w:rPr>
                <w:sz w:val="20"/>
                <w:lang w:val="en-GB"/>
              </w:rPr>
              <w:t>% confience level</w:t>
            </w:r>
          </w:p>
        </w:tc>
        <w:tc>
          <w:tcPr>
            <w:tcW w:w="3823" w:type="dxa"/>
            <w:gridSpan w:val="4"/>
            <w:tcBorders>
              <w:top w:val="single" w:sz="4" w:space="0" w:color="auto"/>
              <w:left w:val="single" w:sz="4" w:space="0" w:color="auto"/>
              <w:bottom w:val="single" w:sz="4" w:space="0" w:color="auto"/>
              <w:right w:val="nil"/>
            </w:tcBorders>
          </w:tcPr>
          <w:p w14:paraId="6F31663A" w14:textId="460F913A" w:rsidR="00364F64" w:rsidRPr="00C13447" w:rsidRDefault="006E5F69" w:rsidP="00364F64">
            <w:pPr>
              <w:pStyle w:val="Paragraphe"/>
              <w:spacing w:before="120" w:line="360" w:lineRule="auto"/>
              <w:rPr>
                <w:sz w:val="20"/>
                <w:lang w:val="en-GB"/>
              </w:rPr>
            </w:pPr>
            <w:r>
              <w:rPr>
                <w:sz w:val="20"/>
                <w:lang w:val="en-GB"/>
              </w:rPr>
              <w:t>10% margin of error</w:t>
            </w:r>
          </w:p>
        </w:tc>
      </w:tr>
      <w:tr w:rsidR="00364F64" w:rsidRPr="003500BA" w14:paraId="66367D66" w14:textId="77777777" w:rsidTr="00515150">
        <w:trPr>
          <w:gridAfter w:val="1"/>
          <w:wAfter w:w="139" w:type="dxa"/>
        </w:trPr>
        <w:tc>
          <w:tcPr>
            <w:tcW w:w="2132" w:type="dxa"/>
            <w:tcBorders>
              <w:top w:val="single" w:sz="4" w:space="0" w:color="auto"/>
              <w:left w:val="nil"/>
              <w:bottom w:val="nil"/>
              <w:right w:val="single" w:sz="4" w:space="0" w:color="auto"/>
            </w:tcBorders>
          </w:tcPr>
          <w:p w14:paraId="057EC9D8" w14:textId="77777777" w:rsidR="00364F64" w:rsidRPr="00C13447" w:rsidRDefault="00364F64" w:rsidP="00364F64">
            <w:pPr>
              <w:pStyle w:val="Paragraphe"/>
              <w:rPr>
                <w:b/>
                <w:lang w:val="en-GB"/>
              </w:rPr>
            </w:pPr>
            <w:r w:rsidRPr="00C13447">
              <w:rPr>
                <w:b/>
                <w:lang w:val="en-GB"/>
              </w:rPr>
              <w:t>Data management platform(s)</w:t>
            </w:r>
          </w:p>
        </w:tc>
        <w:tc>
          <w:tcPr>
            <w:tcW w:w="567" w:type="dxa"/>
            <w:tcBorders>
              <w:top w:val="single" w:sz="4" w:space="0" w:color="auto"/>
              <w:left w:val="single" w:sz="4" w:space="0" w:color="auto"/>
              <w:bottom w:val="single" w:sz="4" w:space="0" w:color="auto"/>
              <w:right w:val="nil"/>
            </w:tcBorders>
          </w:tcPr>
          <w:p w14:paraId="6C1221F5" w14:textId="2C141BBC" w:rsidR="00364F64" w:rsidRPr="00C13447" w:rsidRDefault="00364F64" w:rsidP="00364F64">
            <w:pPr>
              <w:pStyle w:val="Paragraphe"/>
              <w:rPr>
                <w:lang w:val="en-GB"/>
              </w:rPr>
            </w:pPr>
            <w:r>
              <w:rPr>
                <w:sz w:val="20"/>
                <w:lang w:val="en-GB"/>
              </w:rPr>
              <w:t>X</w:t>
            </w:r>
          </w:p>
        </w:tc>
        <w:tc>
          <w:tcPr>
            <w:tcW w:w="2976" w:type="dxa"/>
            <w:gridSpan w:val="3"/>
            <w:tcBorders>
              <w:top w:val="single" w:sz="4" w:space="0" w:color="auto"/>
              <w:left w:val="single" w:sz="4" w:space="0" w:color="auto"/>
              <w:bottom w:val="single" w:sz="4" w:space="0" w:color="auto"/>
              <w:right w:val="nil"/>
            </w:tcBorders>
          </w:tcPr>
          <w:p w14:paraId="0EADA094" w14:textId="77777777" w:rsidR="00364F64" w:rsidRPr="00C13447" w:rsidDel="001D56E0" w:rsidRDefault="00364F64" w:rsidP="00364F64">
            <w:pPr>
              <w:pStyle w:val="Paragraphe"/>
              <w:rPr>
                <w:lang w:val="en-GB"/>
              </w:rPr>
            </w:pPr>
            <w:r w:rsidRPr="00C13447">
              <w:rPr>
                <w:lang w:val="en-GB"/>
              </w:rPr>
              <w:t>IMPACT</w:t>
            </w:r>
          </w:p>
        </w:tc>
        <w:tc>
          <w:tcPr>
            <w:tcW w:w="284" w:type="dxa"/>
            <w:tcBorders>
              <w:top w:val="single" w:sz="4" w:space="0" w:color="auto"/>
              <w:left w:val="single" w:sz="4" w:space="0" w:color="auto"/>
              <w:bottom w:val="single" w:sz="4" w:space="0" w:color="auto"/>
              <w:right w:val="nil"/>
            </w:tcBorders>
          </w:tcPr>
          <w:p w14:paraId="35F608E3" w14:textId="77777777" w:rsidR="00364F64" w:rsidRPr="00C13447" w:rsidRDefault="00364F64" w:rsidP="00364F64">
            <w:pPr>
              <w:pStyle w:val="Paragraphe"/>
              <w:rPr>
                <w:lang w:val="en-GB"/>
              </w:rPr>
            </w:pPr>
            <w:r w:rsidRPr="00C13447">
              <w:rPr>
                <w:sz w:val="20"/>
                <w:lang w:val="en-GB"/>
              </w:rPr>
              <w:t>□</w:t>
            </w:r>
          </w:p>
        </w:tc>
        <w:tc>
          <w:tcPr>
            <w:tcW w:w="3539" w:type="dxa"/>
            <w:gridSpan w:val="3"/>
            <w:tcBorders>
              <w:top w:val="single" w:sz="4" w:space="0" w:color="auto"/>
              <w:left w:val="single" w:sz="4" w:space="0" w:color="auto"/>
              <w:bottom w:val="single" w:sz="4" w:space="0" w:color="auto"/>
              <w:right w:val="nil"/>
            </w:tcBorders>
          </w:tcPr>
          <w:p w14:paraId="3ABFAC01" w14:textId="77777777" w:rsidR="00364F64" w:rsidRPr="00C13447" w:rsidRDefault="00364F64" w:rsidP="00364F64">
            <w:pPr>
              <w:pStyle w:val="Paragraphe"/>
              <w:rPr>
                <w:lang w:val="en-GB"/>
              </w:rPr>
            </w:pPr>
            <w:r w:rsidRPr="00C13447">
              <w:rPr>
                <w:lang w:val="en-GB"/>
              </w:rPr>
              <w:t>UNHCR</w:t>
            </w:r>
          </w:p>
        </w:tc>
      </w:tr>
      <w:tr w:rsidR="00364F64" w:rsidRPr="003500BA" w14:paraId="6956170D" w14:textId="77777777" w:rsidTr="00DE2948">
        <w:trPr>
          <w:gridAfter w:val="1"/>
          <w:wAfter w:w="139" w:type="dxa"/>
        </w:trPr>
        <w:tc>
          <w:tcPr>
            <w:tcW w:w="2132" w:type="dxa"/>
            <w:tcBorders>
              <w:top w:val="nil"/>
              <w:left w:val="nil"/>
              <w:bottom w:val="single" w:sz="4" w:space="0" w:color="auto"/>
              <w:right w:val="single" w:sz="4" w:space="0" w:color="auto"/>
            </w:tcBorders>
          </w:tcPr>
          <w:p w14:paraId="5375A67E" w14:textId="77777777" w:rsidR="00364F64" w:rsidRPr="00C13447" w:rsidRDefault="00364F64" w:rsidP="00364F64">
            <w:pPr>
              <w:pStyle w:val="Paragraphe"/>
              <w:rPr>
                <w:b/>
                <w:lang w:val="en-GB"/>
              </w:rPr>
            </w:pPr>
          </w:p>
        </w:tc>
        <w:tc>
          <w:tcPr>
            <w:tcW w:w="567" w:type="dxa"/>
            <w:tcBorders>
              <w:top w:val="single" w:sz="4" w:space="0" w:color="auto"/>
              <w:left w:val="single" w:sz="4" w:space="0" w:color="auto"/>
              <w:bottom w:val="single" w:sz="4" w:space="0" w:color="auto"/>
              <w:right w:val="nil"/>
            </w:tcBorders>
          </w:tcPr>
          <w:p w14:paraId="638113F3" w14:textId="77777777" w:rsidR="00364F64" w:rsidRPr="00C13447" w:rsidRDefault="00364F64" w:rsidP="00364F64">
            <w:pPr>
              <w:pStyle w:val="Paragraphe"/>
              <w:rPr>
                <w:sz w:val="20"/>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69E74BDC" w14:textId="77777777" w:rsidR="00364F64" w:rsidRPr="00C13447" w:rsidRDefault="00364F64" w:rsidP="00364F64">
            <w:pPr>
              <w:pStyle w:val="Paragraphe"/>
              <w:rPr>
                <w:lang w:val="en-GB"/>
              </w:rPr>
            </w:pPr>
            <w:r w:rsidRPr="00203E0E">
              <w:rPr>
                <w:color w:val="58585A" w:themeColor="background2"/>
                <w:sz w:val="20"/>
                <w:lang w:val="en-GB"/>
              </w:rPr>
              <w:t>[Other, Specify]</w:t>
            </w:r>
          </w:p>
        </w:tc>
      </w:tr>
      <w:tr w:rsidR="00364F64" w:rsidRPr="003500BA" w14:paraId="3A963E14" w14:textId="77777777" w:rsidTr="00DE2948">
        <w:trPr>
          <w:gridAfter w:val="1"/>
          <w:wAfter w:w="139" w:type="dxa"/>
        </w:trPr>
        <w:tc>
          <w:tcPr>
            <w:tcW w:w="2132" w:type="dxa"/>
            <w:tcBorders>
              <w:top w:val="single" w:sz="4" w:space="0" w:color="auto"/>
              <w:left w:val="nil"/>
              <w:bottom w:val="nil"/>
              <w:right w:val="single" w:sz="4" w:space="0" w:color="auto"/>
            </w:tcBorders>
          </w:tcPr>
          <w:p w14:paraId="26BF4FA6" w14:textId="77777777" w:rsidR="00364F64" w:rsidRPr="00C13447" w:rsidRDefault="00364F64" w:rsidP="00364F64">
            <w:pPr>
              <w:pStyle w:val="Paragraphe"/>
              <w:rPr>
                <w:b/>
                <w:lang w:val="en-GB"/>
              </w:rPr>
            </w:pPr>
            <w:r w:rsidRPr="00C13447">
              <w:rPr>
                <w:b/>
                <w:lang w:val="en-GB"/>
              </w:rPr>
              <w:t>Expected ouput type(s)</w:t>
            </w:r>
          </w:p>
        </w:tc>
        <w:tc>
          <w:tcPr>
            <w:tcW w:w="567" w:type="dxa"/>
            <w:tcBorders>
              <w:top w:val="single" w:sz="4" w:space="0" w:color="auto"/>
              <w:left w:val="single" w:sz="4" w:space="0" w:color="auto"/>
              <w:bottom w:val="single" w:sz="4" w:space="0" w:color="auto"/>
              <w:right w:val="nil"/>
            </w:tcBorders>
          </w:tcPr>
          <w:p w14:paraId="145F6BCC" w14:textId="77777777" w:rsidR="00364F64" w:rsidRPr="00C13447" w:rsidRDefault="00364F64" w:rsidP="00364F64">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BB73871" w14:textId="77777777" w:rsidR="00364F64" w:rsidRPr="00C13447" w:rsidRDefault="00364F64" w:rsidP="00364F64">
            <w:pPr>
              <w:pStyle w:val="Paragraphe"/>
              <w:rPr>
                <w:lang w:val="en-GB"/>
              </w:rPr>
            </w:pPr>
            <w:r w:rsidRPr="00C13447">
              <w:rPr>
                <w:lang w:val="en-GB"/>
              </w:rPr>
              <w:t>Situation overview #: _ _</w:t>
            </w:r>
          </w:p>
        </w:tc>
        <w:tc>
          <w:tcPr>
            <w:tcW w:w="277" w:type="dxa"/>
            <w:tcBorders>
              <w:top w:val="single" w:sz="4" w:space="0" w:color="auto"/>
              <w:left w:val="single" w:sz="4" w:space="0" w:color="auto"/>
              <w:bottom w:val="single" w:sz="4" w:space="0" w:color="auto"/>
              <w:right w:val="nil"/>
            </w:tcBorders>
          </w:tcPr>
          <w:p w14:paraId="2EFD1DE5" w14:textId="77777777" w:rsidR="00364F64" w:rsidRPr="00C13447" w:rsidRDefault="00364F64" w:rsidP="00364F64">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3F70A1AC" w14:textId="2E78648A" w:rsidR="00364F64" w:rsidRPr="00C13447" w:rsidRDefault="00364F64" w:rsidP="00364F64">
            <w:pPr>
              <w:pStyle w:val="Paragraphe"/>
              <w:rPr>
                <w:lang w:val="en-GB"/>
              </w:rPr>
            </w:pPr>
            <w:r w:rsidRPr="00C13447">
              <w:rPr>
                <w:lang w:val="en-GB"/>
              </w:rPr>
              <w:t xml:space="preserve">Report #: </w:t>
            </w:r>
            <w:r>
              <w:rPr>
                <w:lang w:val="en-GB"/>
              </w:rPr>
              <w:t>1 (Key Findings report)</w:t>
            </w:r>
          </w:p>
        </w:tc>
        <w:tc>
          <w:tcPr>
            <w:tcW w:w="236" w:type="dxa"/>
            <w:tcBorders>
              <w:top w:val="single" w:sz="4" w:space="0" w:color="auto"/>
              <w:left w:val="single" w:sz="4" w:space="0" w:color="auto"/>
              <w:bottom w:val="single" w:sz="4" w:space="0" w:color="auto"/>
              <w:right w:val="nil"/>
            </w:tcBorders>
          </w:tcPr>
          <w:p w14:paraId="5EF72843" w14:textId="77777777" w:rsidR="00364F64" w:rsidRPr="00C13447" w:rsidRDefault="00364F64" w:rsidP="00364F64">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4AD077F1" w14:textId="77777777" w:rsidR="00364F64" w:rsidRPr="00C13447" w:rsidRDefault="00364F64" w:rsidP="00364F64">
            <w:pPr>
              <w:pStyle w:val="Paragraphe"/>
              <w:rPr>
                <w:lang w:val="en-GB"/>
              </w:rPr>
            </w:pPr>
            <w:r w:rsidRPr="00C13447">
              <w:rPr>
                <w:lang w:val="en-GB"/>
              </w:rPr>
              <w:t>Profile #: _ _</w:t>
            </w:r>
          </w:p>
        </w:tc>
      </w:tr>
      <w:tr w:rsidR="00364F64" w:rsidRPr="003500BA" w14:paraId="7A64DDC6" w14:textId="77777777" w:rsidTr="00FF1C35">
        <w:trPr>
          <w:gridAfter w:val="1"/>
          <w:wAfter w:w="139" w:type="dxa"/>
        </w:trPr>
        <w:tc>
          <w:tcPr>
            <w:tcW w:w="2132" w:type="dxa"/>
            <w:tcBorders>
              <w:top w:val="nil"/>
              <w:left w:val="nil"/>
              <w:bottom w:val="nil"/>
              <w:right w:val="single" w:sz="4" w:space="0" w:color="auto"/>
            </w:tcBorders>
          </w:tcPr>
          <w:p w14:paraId="30D863D4" w14:textId="77777777" w:rsidR="00364F64" w:rsidRPr="00C13447" w:rsidRDefault="00364F64" w:rsidP="00364F64">
            <w:pPr>
              <w:pStyle w:val="Paragraphe"/>
              <w:rPr>
                <w:b/>
                <w:lang w:val="en-GB"/>
              </w:rPr>
            </w:pPr>
          </w:p>
        </w:tc>
        <w:tc>
          <w:tcPr>
            <w:tcW w:w="567" w:type="dxa"/>
            <w:tcBorders>
              <w:top w:val="single" w:sz="4" w:space="0" w:color="auto"/>
              <w:left w:val="single" w:sz="4" w:space="0" w:color="auto"/>
              <w:bottom w:val="single" w:sz="4" w:space="0" w:color="auto"/>
              <w:right w:val="nil"/>
            </w:tcBorders>
          </w:tcPr>
          <w:p w14:paraId="787A7854" w14:textId="77777777" w:rsidR="00364F64" w:rsidRPr="00C13447" w:rsidRDefault="00364F64" w:rsidP="00364F64">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0D673730" w14:textId="77777777" w:rsidR="00364F64" w:rsidRPr="00C13447" w:rsidRDefault="00364F64" w:rsidP="00364F64">
            <w:pPr>
              <w:pStyle w:val="Paragraphe"/>
              <w:rPr>
                <w:lang w:val="en-GB"/>
              </w:rPr>
            </w:pPr>
            <w:r w:rsidRPr="00C13447">
              <w:rPr>
                <w:lang w:val="en-GB"/>
              </w:rPr>
              <w:t>Presentation (Preliminary findings) #: _ _</w:t>
            </w:r>
          </w:p>
        </w:tc>
        <w:tc>
          <w:tcPr>
            <w:tcW w:w="277" w:type="dxa"/>
            <w:tcBorders>
              <w:top w:val="single" w:sz="4" w:space="0" w:color="auto"/>
              <w:left w:val="single" w:sz="4" w:space="0" w:color="auto"/>
              <w:bottom w:val="single" w:sz="4" w:space="0" w:color="auto"/>
              <w:right w:val="nil"/>
            </w:tcBorders>
          </w:tcPr>
          <w:p w14:paraId="4BBCEBE7" w14:textId="6152E0FE" w:rsidR="00364F64" w:rsidRPr="00C13447" w:rsidRDefault="00364F64" w:rsidP="00364F64">
            <w:pPr>
              <w:pStyle w:val="Paragraphe"/>
              <w:rPr>
                <w:lang w:val="en-GB"/>
              </w:rPr>
            </w:pPr>
            <w:r>
              <w:rPr>
                <w:sz w:val="20"/>
                <w:lang w:val="en-GB"/>
              </w:rPr>
              <w:t>X</w:t>
            </w:r>
          </w:p>
        </w:tc>
        <w:tc>
          <w:tcPr>
            <w:tcW w:w="1984" w:type="dxa"/>
            <w:gridSpan w:val="3"/>
            <w:tcBorders>
              <w:top w:val="single" w:sz="4" w:space="0" w:color="auto"/>
              <w:left w:val="single" w:sz="4" w:space="0" w:color="auto"/>
              <w:bottom w:val="single" w:sz="4" w:space="0" w:color="auto"/>
              <w:right w:val="nil"/>
            </w:tcBorders>
          </w:tcPr>
          <w:p w14:paraId="29B2D0FD" w14:textId="4DBB39B9" w:rsidR="00364F64" w:rsidRPr="00C13447" w:rsidRDefault="00364F64" w:rsidP="00364F64">
            <w:pPr>
              <w:pStyle w:val="Paragraphe"/>
              <w:rPr>
                <w:lang w:val="en-GB"/>
              </w:rPr>
            </w:pPr>
            <w:r w:rsidRPr="00C13447">
              <w:rPr>
                <w:lang w:val="en-GB"/>
              </w:rPr>
              <w:t xml:space="preserve">Presentation (Final)  #: </w:t>
            </w:r>
            <w:r>
              <w:rPr>
                <w:lang w:val="en-GB"/>
              </w:rPr>
              <w:t>1</w:t>
            </w:r>
          </w:p>
        </w:tc>
        <w:tc>
          <w:tcPr>
            <w:tcW w:w="236" w:type="dxa"/>
            <w:tcBorders>
              <w:top w:val="single" w:sz="4" w:space="0" w:color="auto"/>
              <w:left w:val="single" w:sz="4" w:space="0" w:color="auto"/>
              <w:bottom w:val="single" w:sz="4" w:space="0" w:color="auto"/>
              <w:right w:val="nil"/>
            </w:tcBorders>
          </w:tcPr>
          <w:p w14:paraId="4C084C1B" w14:textId="2B15D187" w:rsidR="00364F64" w:rsidRPr="00C13447" w:rsidRDefault="00364F64" w:rsidP="00364F64">
            <w:pPr>
              <w:pStyle w:val="Paragraphe"/>
              <w:rPr>
                <w:lang w:val="en-GB"/>
              </w:rPr>
            </w:pPr>
            <w:r>
              <w:rPr>
                <w:sz w:val="20"/>
                <w:lang w:val="en-GB"/>
              </w:rPr>
              <w:t>X</w:t>
            </w:r>
          </w:p>
        </w:tc>
        <w:tc>
          <w:tcPr>
            <w:tcW w:w="2034" w:type="dxa"/>
            <w:tcBorders>
              <w:top w:val="nil"/>
              <w:left w:val="single" w:sz="4" w:space="0" w:color="auto"/>
              <w:bottom w:val="single" w:sz="4" w:space="0" w:color="000000" w:themeColor="text1"/>
              <w:right w:val="nil"/>
            </w:tcBorders>
          </w:tcPr>
          <w:p w14:paraId="755C8B9C" w14:textId="5BB5D1B5" w:rsidR="00364F64" w:rsidRPr="00C13447" w:rsidRDefault="00364F64" w:rsidP="00364F64">
            <w:pPr>
              <w:pStyle w:val="Paragraphe"/>
              <w:rPr>
                <w:lang w:val="en-GB"/>
              </w:rPr>
            </w:pPr>
            <w:r w:rsidRPr="00C13447">
              <w:rPr>
                <w:lang w:val="en-GB"/>
              </w:rPr>
              <w:t xml:space="preserve">Factsheet #: </w:t>
            </w:r>
            <w:r w:rsidR="00B546E7">
              <w:rPr>
                <w:lang w:val="en-GB"/>
              </w:rPr>
              <w:t>__</w:t>
            </w:r>
          </w:p>
        </w:tc>
      </w:tr>
      <w:tr w:rsidR="00364F64" w:rsidRPr="003500BA" w14:paraId="153BDB0A" w14:textId="77777777" w:rsidTr="00DE2948">
        <w:trPr>
          <w:gridAfter w:val="1"/>
          <w:wAfter w:w="139" w:type="dxa"/>
        </w:trPr>
        <w:tc>
          <w:tcPr>
            <w:tcW w:w="2132" w:type="dxa"/>
            <w:tcBorders>
              <w:top w:val="nil"/>
              <w:left w:val="nil"/>
              <w:bottom w:val="nil"/>
              <w:right w:val="single" w:sz="4" w:space="0" w:color="auto"/>
            </w:tcBorders>
          </w:tcPr>
          <w:p w14:paraId="0A9CE9BF" w14:textId="77777777" w:rsidR="00364F64" w:rsidRPr="00C13447" w:rsidRDefault="00364F64" w:rsidP="00364F64">
            <w:pPr>
              <w:pStyle w:val="Paragraphe"/>
              <w:rPr>
                <w:b/>
                <w:lang w:val="en-GB"/>
              </w:rPr>
            </w:pPr>
          </w:p>
        </w:tc>
        <w:tc>
          <w:tcPr>
            <w:tcW w:w="567" w:type="dxa"/>
            <w:tcBorders>
              <w:top w:val="single" w:sz="4" w:space="0" w:color="auto"/>
              <w:left w:val="single" w:sz="4" w:space="0" w:color="auto"/>
              <w:bottom w:val="single" w:sz="4" w:space="0" w:color="auto"/>
              <w:right w:val="nil"/>
            </w:tcBorders>
          </w:tcPr>
          <w:p w14:paraId="40BFFEC2" w14:textId="77777777" w:rsidR="00364F64" w:rsidRPr="00C13447" w:rsidRDefault="00364F64" w:rsidP="00364F64">
            <w:pPr>
              <w:pStyle w:val="Paragraphe"/>
              <w:rPr>
                <w:lang w:val="en-GB"/>
              </w:rPr>
            </w:pPr>
            <w:r w:rsidRPr="00C13447">
              <w:rPr>
                <w:sz w:val="20"/>
                <w:lang w:val="en-GB"/>
              </w:rPr>
              <w:t>□</w:t>
            </w:r>
          </w:p>
        </w:tc>
        <w:tc>
          <w:tcPr>
            <w:tcW w:w="2268" w:type="dxa"/>
            <w:tcBorders>
              <w:top w:val="single" w:sz="4" w:space="0" w:color="auto"/>
              <w:left w:val="single" w:sz="4" w:space="0" w:color="auto"/>
              <w:bottom w:val="single" w:sz="4" w:space="0" w:color="auto"/>
              <w:right w:val="nil"/>
            </w:tcBorders>
          </w:tcPr>
          <w:p w14:paraId="209D1F10" w14:textId="77777777" w:rsidR="00364F64" w:rsidRPr="00C13447" w:rsidRDefault="00364F64" w:rsidP="00364F64">
            <w:pPr>
              <w:pStyle w:val="Paragraphe"/>
              <w:rPr>
                <w:lang w:val="en-GB"/>
              </w:rPr>
            </w:pPr>
            <w:r w:rsidRPr="00C13447">
              <w:rPr>
                <w:lang w:val="en-GB"/>
              </w:rPr>
              <w:t>Interactive dashboard #:_</w:t>
            </w:r>
          </w:p>
        </w:tc>
        <w:tc>
          <w:tcPr>
            <w:tcW w:w="277" w:type="dxa"/>
            <w:tcBorders>
              <w:top w:val="single" w:sz="4" w:space="0" w:color="auto"/>
              <w:left w:val="single" w:sz="4" w:space="0" w:color="auto"/>
              <w:bottom w:val="single" w:sz="4" w:space="0" w:color="auto"/>
              <w:right w:val="nil"/>
            </w:tcBorders>
          </w:tcPr>
          <w:p w14:paraId="46BD6056" w14:textId="77777777" w:rsidR="00364F64" w:rsidRPr="00C13447" w:rsidRDefault="00364F64" w:rsidP="00364F64">
            <w:pPr>
              <w:pStyle w:val="Paragraphe"/>
              <w:rPr>
                <w:lang w:val="en-GB"/>
              </w:rPr>
            </w:pPr>
            <w:r w:rsidRPr="00C13447">
              <w:rPr>
                <w:sz w:val="20"/>
                <w:lang w:val="en-GB"/>
              </w:rPr>
              <w:t>□</w:t>
            </w:r>
          </w:p>
        </w:tc>
        <w:tc>
          <w:tcPr>
            <w:tcW w:w="1984" w:type="dxa"/>
            <w:gridSpan w:val="3"/>
            <w:tcBorders>
              <w:top w:val="single" w:sz="4" w:space="0" w:color="auto"/>
              <w:left w:val="single" w:sz="4" w:space="0" w:color="auto"/>
              <w:bottom w:val="single" w:sz="4" w:space="0" w:color="auto"/>
              <w:right w:val="nil"/>
            </w:tcBorders>
          </w:tcPr>
          <w:p w14:paraId="6A258D92" w14:textId="77777777" w:rsidR="00364F64" w:rsidRPr="00C13447" w:rsidRDefault="00364F64" w:rsidP="00364F64">
            <w:pPr>
              <w:pStyle w:val="Paragraphe"/>
              <w:rPr>
                <w:lang w:val="en-GB"/>
              </w:rPr>
            </w:pPr>
            <w:r w:rsidRPr="00C13447">
              <w:rPr>
                <w:lang w:val="en-GB"/>
              </w:rPr>
              <w:t>Webmap #: _ _</w:t>
            </w:r>
          </w:p>
        </w:tc>
        <w:tc>
          <w:tcPr>
            <w:tcW w:w="236" w:type="dxa"/>
            <w:tcBorders>
              <w:top w:val="single" w:sz="4" w:space="0" w:color="auto"/>
              <w:left w:val="single" w:sz="4" w:space="0" w:color="auto"/>
              <w:bottom w:val="single" w:sz="4" w:space="0" w:color="auto"/>
              <w:right w:val="nil"/>
            </w:tcBorders>
          </w:tcPr>
          <w:p w14:paraId="3DB4FB12" w14:textId="77777777" w:rsidR="00364F64" w:rsidRPr="00C13447" w:rsidRDefault="00364F64" w:rsidP="00364F64">
            <w:pPr>
              <w:pStyle w:val="Paragraphe"/>
              <w:rPr>
                <w:lang w:val="en-GB"/>
              </w:rPr>
            </w:pPr>
            <w:r w:rsidRPr="00C13447">
              <w:rPr>
                <w:sz w:val="20"/>
                <w:lang w:val="en-GB"/>
              </w:rPr>
              <w:t>□</w:t>
            </w:r>
          </w:p>
        </w:tc>
        <w:tc>
          <w:tcPr>
            <w:tcW w:w="2034" w:type="dxa"/>
            <w:tcBorders>
              <w:top w:val="nil"/>
              <w:left w:val="single" w:sz="4" w:space="0" w:color="auto"/>
              <w:bottom w:val="single" w:sz="4" w:space="0" w:color="000000" w:themeColor="text1"/>
              <w:right w:val="nil"/>
            </w:tcBorders>
          </w:tcPr>
          <w:p w14:paraId="6310C3FE" w14:textId="77777777" w:rsidR="00364F64" w:rsidRPr="00C13447" w:rsidRDefault="00364F64" w:rsidP="00364F64">
            <w:pPr>
              <w:pStyle w:val="Paragraphe"/>
              <w:rPr>
                <w:lang w:val="en-GB"/>
              </w:rPr>
            </w:pPr>
            <w:r w:rsidRPr="00C13447">
              <w:rPr>
                <w:lang w:val="en-GB"/>
              </w:rPr>
              <w:t>Map #: _ _</w:t>
            </w:r>
          </w:p>
        </w:tc>
      </w:tr>
      <w:tr w:rsidR="00364F64" w:rsidRPr="003500BA" w14:paraId="6052B80B" w14:textId="77777777" w:rsidTr="00DE2948">
        <w:trPr>
          <w:gridAfter w:val="1"/>
          <w:wAfter w:w="139" w:type="dxa"/>
        </w:trPr>
        <w:tc>
          <w:tcPr>
            <w:tcW w:w="2132" w:type="dxa"/>
            <w:tcBorders>
              <w:top w:val="nil"/>
              <w:left w:val="nil"/>
              <w:bottom w:val="nil"/>
              <w:right w:val="single" w:sz="4" w:space="0" w:color="auto"/>
            </w:tcBorders>
          </w:tcPr>
          <w:p w14:paraId="344EDA76" w14:textId="77777777" w:rsidR="00364F64" w:rsidRPr="00C13447" w:rsidRDefault="00364F64" w:rsidP="00364F64">
            <w:pPr>
              <w:pStyle w:val="Paragraphe"/>
              <w:rPr>
                <w:b/>
                <w:lang w:val="en-GB"/>
              </w:rPr>
            </w:pPr>
          </w:p>
        </w:tc>
        <w:tc>
          <w:tcPr>
            <w:tcW w:w="567" w:type="dxa"/>
            <w:tcBorders>
              <w:top w:val="single" w:sz="4" w:space="0" w:color="auto"/>
              <w:left w:val="single" w:sz="4" w:space="0" w:color="auto"/>
              <w:bottom w:val="single" w:sz="4" w:space="0" w:color="auto"/>
              <w:right w:val="nil"/>
            </w:tcBorders>
          </w:tcPr>
          <w:p w14:paraId="501FB3D0" w14:textId="77777777" w:rsidR="00364F64" w:rsidRPr="00C13447" w:rsidRDefault="00364F64" w:rsidP="00364F64">
            <w:pPr>
              <w:pStyle w:val="Paragraphe"/>
              <w:rPr>
                <w:sz w:val="20"/>
                <w:lang w:val="en-GB"/>
              </w:rPr>
            </w:pPr>
            <w:r w:rsidRPr="00C13447">
              <w:rPr>
                <w:sz w:val="20"/>
                <w:lang w:val="en-GB"/>
              </w:rPr>
              <w:t>□</w:t>
            </w:r>
          </w:p>
        </w:tc>
        <w:tc>
          <w:tcPr>
            <w:tcW w:w="6799" w:type="dxa"/>
            <w:gridSpan w:val="7"/>
            <w:tcBorders>
              <w:top w:val="single" w:sz="4" w:space="0" w:color="auto"/>
              <w:left w:val="single" w:sz="4" w:space="0" w:color="auto"/>
              <w:bottom w:val="single" w:sz="4" w:space="0" w:color="auto"/>
              <w:right w:val="nil"/>
            </w:tcBorders>
          </w:tcPr>
          <w:p w14:paraId="6B420F52" w14:textId="131D6D5C" w:rsidR="00364F64" w:rsidRPr="00C13447" w:rsidRDefault="00364F64" w:rsidP="00364F64">
            <w:pPr>
              <w:pStyle w:val="Paragraphe"/>
              <w:rPr>
                <w:lang w:val="en-GB"/>
              </w:rPr>
            </w:pPr>
            <w:r>
              <w:rPr>
                <w:color w:val="58585A" w:themeColor="background2"/>
                <w:sz w:val="20"/>
                <w:lang w:val="en-GB"/>
              </w:rPr>
              <w:t>Saturation grids</w:t>
            </w:r>
            <w:r>
              <w:rPr>
                <w:lang w:val="en-GB"/>
              </w:rPr>
              <w:t xml:space="preserve"> </w:t>
            </w:r>
            <w:r w:rsidRPr="00C13447">
              <w:rPr>
                <w:lang w:val="en-GB"/>
              </w:rPr>
              <w:t xml:space="preserve">#: </w:t>
            </w:r>
            <w:r>
              <w:rPr>
                <w:lang w:val="en-GB"/>
              </w:rPr>
              <w:t>1</w:t>
            </w:r>
          </w:p>
        </w:tc>
      </w:tr>
      <w:tr w:rsidR="00364F64" w:rsidRPr="003500BA" w14:paraId="727895C3" w14:textId="77777777" w:rsidTr="00DE2948">
        <w:trPr>
          <w:gridAfter w:val="1"/>
          <w:wAfter w:w="139" w:type="dxa"/>
          <w:trHeight w:val="340"/>
        </w:trPr>
        <w:tc>
          <w:tcPr>
            <w:tcW w:w="2132" w:type="dxa"/>
            <w:vMerge w:val="restart"/>
            <w:tcBorders>
              <w:top w:val="single" w:sz="4" w:space="0" w:color="000000" w:themeColor="text1"/>
              <w:left w:val="nil"/>
              <w:right w:val="single" w:sz="4" w:space="0" w:color="auto"/>
            </w:tcBorders>
          </w:tcPr>
          <w:p w14:paraId="606B768E" w14:textId="77777777" w:rsidR="00364F64" w:rsidRPr="00C13447" w:rsidRDefault="00364F64" w:rsidP="00364F64">
            <w:pPr>
              <w:pStyle w:val="Paragraphe"/>
              <w:rPr>
                <w:b/>
                <w:lang w:val="en-GB"/>
              </w:rPr>
            </w:pPr>
            <w:r w:rsidRPr="00C13447">
              <w:rPr>
                <w:b/>
                <w:lang w:val="en-GB"/>
              </w:rPr>
              <w:t>Access</w:t>
            </w:r>
          </w:p>
          <w:p w14:paraId="15B00965" w14:textId="77777777" w:rsidR="00364F64" w:rsidRPr="00C13447" w:rsidRDefault="00364F64" w:rsidP="00364F64">
            <w:pPr>
              <w:pStyle w:val="Paragraphe"/>
              <w:rPr>
                <w:b/>
                <w:lang w:val="en-GB"/>
              </w:rPr>
            </w:pPr>
            <w:r w:rsidRPr="00C13447">
              <w:rPr>
                <w:lang w:val="en-GB"/>
              </w:rPr>
              <w:t xml:space="preserve">      </w:t>
            </w:r>
          </w:p>
          <w:p w14:paraId="1D651912" w14:textId="77777777" w:rsidR="00364F64" w:rsidRPr="00C13447" w:rsidRDefault="00364F64" w:rsidP="00364F64">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A7F95EA" w14:textId="6AF923AF" w:rsidR="00364F64" w:rsidRPr="00C13447" w:rsidRDefault="00364F64" w:rsidP="00364F64">
            <w:pPr>
              <w:pStyle w:val="Paragraphe"/>
              <w:spacing w:line="240" w:lineRule="auto"/>
              <w:rPr>
                <w:lang w:val="en-GB"/>
              </w:rPr>
            </w:pPr>
            <w:r>
              <w:rPr>
                <w:sz w:val="20"/>
                <w:lang w:val="en-GB"/>
              </w:rPr>
              <w:t>X</w:t>
            </w:r>
          </w:p>
        </w:tc>
        <w:tc>
          <w:tcPr>
            <w:tcW w:w="6799" w:type="dxa"/>
            <w:gridSpan w:val="7"/>
            <w:tcBorders>
              <w:top w:val="single" w:sz="4" w:space="0" w:color="000000" w:themeColor="text1"/>
              <w:left w:val="single" w:sz="4" w:space="0" w:color="auto"/>
              <w:bottom w:val="single" w:sz="4" w:space="0" w:color="000000" w:themeColor="text1"/>
              <w:right w:val="nil"/>
            </w:tcBorders>
          </w:tcPr>
          <w:p w14:paraId="1BA70BB3" w14:textId="77777777" w:rsidR="00364F64" w:rsidRPr="00C13447" w:rsidRDefault="00364F64" w:rsidP="00364F64">
            <w:pPr>
              <w:pStyle w:val="Paragraphe"/>
              <w:spacing w:line="240" w:lineRule="auto"/>
              <w:rPr>
                <w:lang w:val="en-GB"/>
              </w:rPr>
            </w:pPr>
            <w:r w:rsidRPr="00C13447">
              <w:rPr>
                <w:lang w:val="en-GB"/>
              </w:rPr>
              <w:t xml:space="preserve">Public (available on REACH resource center and other humanitarian platforms)    </w:t>
            </w:r>
          </w:p>
        </w:tc>
      </w:tr>
      <w:tr w:rsidR="00364F64" w:rsidRPr="003500BA" w14:paraId="27AD2CFB" w14:textId="77777777" w:rsidTr="00A27344">
        <w:trPr>
          <w:gridAfter w:val="1"/>
          <w:wAfter w:w="139" w:type="dxa"/>
          <w:trHeight w:val="340"/>
        </w:trPr>
        <w:tc>
          <w:tcPr>
            <w:tcW w:w="2132" w:type="dxa"/>
            <w:vMerge/>
            <w:tcBorders>
              <w:left w:val="nil"/>
              <w:bottom w:val="single" w:sz="4" w:space="0" w:color="000000" w:themeColor="text1"/>
              <w:right w:val="single" w:sz="4" w:space="0" w:color="auto"/>
            </w:tcBorders>
          </w:tcPr>
          <w:p w14:paraId="17163B79" w14:textId="77777777" w:rsidR="00364F64" w:rsidRPr="00C13447" w:rsidRDefault="00364F64" w:rsidP="00364F64">
            <w:pPr>
              <w:pStyle w:val="Paragraphe"/>
              <w:rPr>
                <w:b/>
                <w:lang w:val="en-GB"/>
              </w:rPr>
            </w:pPr>
          </w:p>
        </w:tc>
        <w:tc>
          <w:tcPr>
            <w:tcW w:w="567" w:type="dxa"/>
            <w:tcBorders>
              <w:top w:val="single" w:sz="4" w:space="0" w:color="000000" w:themeColor="text1"/>
              <w:left w:val="single" w:sz="4" w:space="0" w:color="auto"/>
              <w:bottom w:val="single" w:sz="4" w:space="0" w:color="000000" w:themeColor="text1"/>
              <w:right w:val="nil"/>
            </w:tcBorders>
          </w:tcPr>
          <w:p w14:paraId="4AF45E82" w14:textId="72DAD26E" w:rsidR="00364F64" w:rsidRPr="00C13447" w:rsidRDefault="00364F64" w:rsidP="00364F64">
            <w:pPr>
              <w:pStyle w:val="Paragraphe"/>
              <w:spacing w:line="240" w:lineRule="auto"/>
              <w:rPr>
                <w:lang w:val="en-GB"/>
              </w:rPr>
            </w:pPr>
            <w:r w:rsidRPr="00C13447">
              <w:rPr>
                <w:sz w:val="20"/>
                <w:lang w:val="en-GB"/>
              </w:rPr>
              <w:t>□</w:t>
            </w:r>
          </w:p>
        </w:tc>
        <w:tc>
          <w:tcPr>
            <w:tcW w:w="6799" w:type="dxa"/>
            <w:gridSpan w:val="7"/>
            <w:tcBorders>
              <w:top w:val="single" w:sz="4" w:space="0" w:color="000000" w:themeColor="text1"/>
              <w:left w:val="single" w:sz="4" w:space="0" w:color="auto"/>
              <w:bottom w:val="single" w:sz="4" w:space="0" w:color="000000" w:themeColor="text1"/>
              <w:right w:val="nil"/>
            </w:tcBorders>
          </w:tcPr>
          <w:p w14:paraId="1BDA7AFE" w14:textId="0D693906" w:rsidR="00364F64" w:rsidRPr="00C13447" w:rsidRDefault="00364F64" w:rsidP="00364F64">
            <w:pPr>
              <w:pStyle w:val="Paragraphe"/>
              <w:spacing w:line="240" w:lineRule="auto"/>
              <w:rPr>
                <w:lang w:val="en-GB"/>
              </w:rPr>
            </w:pPr>
            <w:r w:rsidRPr="00C13447">
              <w:rPr>
                <w:lang w:val="en-GB"/>
              </w:rPr>
              <w:t xml:space="preserve">Restricted </w:t>
            </w:r>
          </w:p>
        </w:tc>
      </w:tr>
      <w:tr w:rsidR="00364F64" w:rsidRPr="003500BA" w14:paraId="4135C735" w14:textId="77777777" w:rsidTr="002F23CA">
        <w:trPr>
          <w:gridAfter w:val="1"/>
          <w:wAfter w:w="139" w:type="dxa"/>
          <w:trHeight w:val="205"/>
        </w:trPr>
        <w:tc>
          <w:tcPr>
            <w:tcW w:w="2132" w:type="dxa"/>
            <w:vMerge w:val="restart"/>
            <w:tcBorders>
              <w:top w:val="single" w:sz="4" w:space="0" w:color="000000" w:themeColor="text1"/>
              <w:left w:val="nil"/>
              <w:right w:val="single" w:sz="4" w:space="0" w:color="auto"/>
            </w:tcBorders>
          </w:tcPr>
          <w:p w14:paraId="39A35055" w14:textId="77777777" w:rsidR="00364F64" w:rsidRPr="00C13447" w:rsidRDefault="00364F64" w:rsidP="00364F64">
            <w:pPr>
              <w:pStyle w:val="Paragraphe"/>
              <w:rPr>
                <w:b/>
                <w:lang w:val="en-GB"/>
              </w:rPr>
            </w:pPr>
            <w:r w:rsidRPr="00C13447">
              <w:rPr>
                <w:b/>
                <w:lang w:val="en-GB"/>
              </w:rPr>
              <w:t xml:space="preserve">Visibility </w:t>
            </w:r>
            <w:r w:rsidRPr="00C13447">
              <w:rPr>
                <w:i/>
                <w:sz w:val="20"/>
                <w:lang w:val="en-GB"/>
              </w:rPr>
              <w:t xml:space="preserve">Specify which </w:t>
            </w:r>
            <w:r w:rsidRPr="00C13447">
              <w:rPr>
                <w:b/>
                <w:i/>
                <w:sz w:val="20"/>
                <w:lang w:val="en-GB"/>
              </w:rPr>
              <w:t xml:space="preserve">logos </w:t>
            </w:r>
            <w:r w:rsidRPr="00C13447">
              <w:rPr>
                <w:i/>
                <w:sz w:val="20"/>
                <w:lang w:val="en-GB"/>
              </w:rPr>
              <w:t>should be on outputs</w:t>
            </w:r>
          </w:p>
        </w:tc>
        <w:tc>
          <w:tcPr>
            <w:tcW w:w="7366" w:type="dxa"/>
            <w:gridSpan w:val="8"/>
            <w:tcBorders>
              <w:top w:val="single" w:sz="4" w:space="0" w:color="000000" w:themeColor="text1"/>
              <w:left w:val="single" w:sz="4" w:space="0" w:color="auto"/>
              <w:bottom w:val="single" w:sz="4" w:space="0" w:color="000000" w:themeColor="text1"/>
              <w:right w:val="nil"/>
            </w:tcBorders>
          </w:tcPr>
          <w:p w14:paraId="3DAA1207" w14:textId="77777777" w:rsidR="00364F64" w:rsidRDefault="00364F64" w:rsidP="00364F64">
            <w:pPr>
              <w:pStyle w:val="Paragraphe"/>
              <w:rPr>
                <w:i/>
                <w:lang w:val="en-GB"/>
              </w:rPr>
            </w:pPr>
            <w:r>
              <w:rPr>
                <w:b/>
                <w:i/>
                <w:lang w:val="en-GB"/>
              </w:rPr>
              <w:t>REACH</w:t>
            </w:r>
            <w:r w:rsidRPr="00D7275C">
              <w:rPr>
                <w:i/>
                <w:lang w:val="en-GB"/>
              </w:rPr>
              <w:t xml:space="preserve"> </w:t>
            </w:r>
          </w:p>
          <w:p w14:paraId="494D9ABB" w14:textId="21AB24A8" w:rsidR="00EC1F26" w:rsidRPr="00C13447" w:rsidRDefault="00EC1F26" w:rsidP="00364F64">
            <w:pPr>
              <w:pStyle w:val="Paragraphe"/>
              <w:rPr>
                <w:i/>
                <w:lang w:val="en-GB"/>
              </w:rPr>
            </w:pPr>
          </w:p>
        </w:tc>
      </w:tr>
      <w:tr w:rsidR="00364F64" w:rsidRPr="003500BA" w14:paraId="32429498" w14:textId="77777777" w:rsidTr="002F23CA">
        <w:trPr>
          <w:gridAfter w:val="1"/>
          <w:wAfter w:w="139" w:type="dxa"/>
          <w:trHeight w:val="203"/>
        </w:trPr>
        <w:tc>
          <w:tcPr>
            <w:tcW w:w="2132" w:type="dxa"/>
            <w:vMerge/>
            <w:tcBorders>
              <w:left w:val="nil"/>
              <w:right w:val="single" w:sz="4" w:space="0" w:color="auto"/>
            </w:tcBorders>
          </w:tcPr>
          <w:p w14:paraId="4416C78A" w14:textId="77777777" w:rsidR="00364F64" w:rsidRPr="00C13447" w:rsidRDefault="00364F64" w:rsidP="00364F64">
            <w:pPr>
              <w:pStyle w:val="Paragraphe"/>
              <w:rPr>
                <w:b/>
                <w:lang w:val="en-G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778F7820" w14:textId="18BD4405" w:rsidR="00364F64" w:rsidRDefault="00364F64" w:rsidP="00364F64">
            <w:pPr>
              <w:pStyle w:val="Paragraphe"/>
              <w:rPr>
                <w:i/>
                <w:lang w:val="en-GB"/>
              </w:rPr>
            </w:pPr>
            <w:r w:rsidRPr="00D7275C">
              <w:rPr>
                <w:b/>
                <w:i/>
                <w:lang w:val="en-GB"/>
              </w:rPr>
              <w:t>Donor:</w:t>
            </w:r>
            <w:r w:rsidRPr="00D7275C">
              <w:rPr>
                <w:i/>
                <w:lang w:val="en-GB"/>
              </w:rPr>
              <w:t xml:space="preserve"> </w:t>
            </w:r>
            <w:r>
              <w:rPr>
                <w:i/>
                <w:lang w:val="en-GB"/>
              </w:rPr>
              <w:t>FCDO</w:t>
            </w:r>
          </w:p>
          <w:p w14:paraId="38F1E09C" w14:textId="63456062" w:rsidR="00EC1F26" w:rsidRPr="006B4370" w:rsidRDefault="00EC1F26" w:rsidP="00364F64">
            <w:pPr>
              <w:pStyle w:val="Paragraphe"/>
              <w:rPr>
                <w:i/>
                <w:color w:val="58585A" w:themeColor="background2"/>
                <w:lang w:val="en-GB"/>
              </w:rPr>
            </w:pPr>
          </w:p>
        </w:tc>
      </w:tr>
      <w:tr w:rsidR="00364F64" w:rsidRPr="003500BA" w14:paraId="539CD824" w14:textId="77777777" w:rsidTr="002F23CA">
        <w:trPr>
          <w:gridAfter w:val="1"/>
          <w:wAfter w:w="139" w:type="dxa"/>
          <w:trHeight w:val="203"/>
        </w:trPr>
        <w:tc>
          <w:tcPr>
            <w:tcW w:w="2132" w:type="dxa"/>
            <w:vMerge/>
            <w:tcBorders>
              <w:left w:val="nil"/>
              <w:right w:val="single" w:sz="4" w:space="0" w:color="auto"/>
            </w:tcBorders>
          </w:tcPr>
          <w:p w14:paraId="3F4B4F7B" w14:textId="77777777" w:rsidR="00364F64" w:rsidRPr="00C13447" w:rsidRDefault="00364F64" w:rsidP="00364F64">
            <w:pPr>
              <w:pStyle w:val="Paragraphe"/>
              <w:rPr>
                <w:b/>
                <w:lang w:val="en-GB"/>
              </w:rPr>
            </w:pPr>
          </w:p>
        </w:tc>
        <w:tc>
          <w:tcPr>
            <w:tcW w:w="7366" w:type="dxa"/>
            <w:gridSpan w:val="8"/>
            <w:tcBorders>
              <w:top w:val="single" w:sz="4" w:space="0" w:color="000000" w:themeColor="text1"/>
              <w:left w:val="single" w:sz="4" w:space="0" w:color="auto"/>
              <w:bottom w:val="single" w:sz="4" w:space="0" w:color="000000" w:themeColor="text1"/>
              <w:right w:val="nil"/>
            </w:tcBorders>
          </w:tcPr>
          <w:p w14:paraId="7998A093" w14:textId="660B8E1B" w:rsidR="00364F64" w:rsidRDefault="00364F64" w:rsidP="00364F64">
            <w:pPr>
              <w:pStyle w:val="Paragraphe"/>
              <w:rPr>
                <w:i/>
                <w:lang w:val="en-GB"/>
              </w:rPr>
            </w:pPr>
            <w:r w:rsidRPr="00D7275C">
              <w:rPr>
                <w:b/>
                <w:i/>
                <w:lang w:val="en-GB"/>
              </w:rPr>
              <w:t>Coordination Framework:</w:t>
            </w:r>
            <w:r w:rsidRPr="00D7275C">
              <w:rPr>
                <w:i/>
                <w:lang w:val="en-GB"/>
              </w:rPr>
              <w:t xml:space="preserve"> </w:t>
            </w:r>
            <w:r>
              <w:rPr>
                <w:i/>
                <w:lang w:val="en-GB"/>
              </w:rPr>
              <w:t>OCHA AAP Working Goup</w:t>
            </w:r>
          </w:p>
          <w:p w14:paraId="4734E75E" w14:textId="19A211FC" w:rsidR="00EC1F26" w:rsidRPr="006B4370" w:rsidRDefault="00EC1F26" w:rsidP="00364F64">
            <w:pPr>
              <w:pStyle w:val="Paragraphe"/>
              <w:rPr>
                <w:i/>
                <w:color w:val="58585A" w:themeColor="background2"/>
                <w:lang w:val="en-GB"/>
              </w:rPr>
            </w:pPr>
          </w:p>
        </w:tc>
      </w:tr>
      <w:tr w:rsidR="00364F64" w:rsidRPr="003500BA" w14:paraId="44B3E2F6" w14:textId="77777777" w:rsidTr="00A27344">
        <w:trPr>
          <w:gridAfter w:val="1"/>
          <w:wAfter w:w="139" w:type="dxa"/>
          <w:trHeight w:val="203"/>
        </w:trPr>
        <w:tc>
          <w:tcPr>
            <w:tcW w:w="2132" w:type="dxa"/>
            <w:vMerge/>
            <w:tcBorders>
              <w:left w:val="nil"/>
              <w:bottom w:val="single" w:sz="4" w:space="0" w:color="auto"/>
              <w:right w:val="single" w:sz="4" w:space="0" w:color="auto"/>
            </w:tcBorders>
          </w:tcPr>
          <w:p w14:paraId="7A1A6578" w14:textId="77777777" w:rsidR="00364F64" w:rsidRPr="00C13447" w:rsidRDefault="00364F64" w:rsidP="00364F64">
            <w:pPr>
              <w:pStyle w:val="Paragraphe"/>
              <w:rPr>
                <w:b/>
                <w:lang w:val="en-GB"/>
              </w:rPr>
            </w:pPr>
          </w:p>
        </w:tc>
        <w:tc>
          <w:tcPr>
            <w:tcW w:w="7366" w:type="dxa"/>
            <w:gridSpan w:val="8"/>
            <w:tcBorders>
              <w:top w:val="single" w:sz="4" w:space="0" w:color="000000" w:themeColor="text1"/>
              <w:left w:val="single" w:sz="4" w:space="0" w:color="auto"/>
              <w:bottom w:val="single" w:sz="4" w:space="0" w:color="auto"/>
              <w:right w:val="nil"/>
            </w:tcBorders>
          </w:tcPr>
          <w:p w14:paraId="018EBE28" w14:textId="77777777" w:rsidR="00364F64" w:rsidRDefault="00364F64" w:rsidP="00364F64">
            <w:pPr>
              <w:pStyle w:val="Paragraphe"/>
              <w:rPr>
                <w:i/>
                <w:lang w:val="en-GB"/>
              </w:rPr>
            </w:pPr>
            <w:r w:rsidRPr="00D7275C">
              <w:rPr>
                <w:b/>
                <w:i/>
                <w:lang w:val="en-GB"/>
              </w:rPr>
              <w:t>Partners:</w:t>
            </w:r>
            <w:r w:rsidRPr="00D7275C">
              <w:rPr>
                <w:i/>
                <w:lang w:val="en-GB"/>
              </w:rPr>
              <w:t xml:space="preserve"> </w:t>
            </w:r>
            <w:r>
              <w:rPr>
                <w:i/>
                <w:lang w:val="en-GB"/>
              </w:rPr>
              <w:t>N/A</w:t>
            </w:r>
          </w:p>
          <w:p w14:paraId="61B3AAFF" w14:textId="6BF71934" w:rsidR="00EC1F26" w:rsidRPr="006B4370" w:rsidRDefault="00EC1F26" w:rsidP="00364F64">
            <w:pPr>
              <w:pStyle w:val="Paragraphe"/>
              <w:rPr>
                <w:i/>
                <w:color w:val="58585A" w:themeColor="background2"/>
                <w:lang w:val="en-GB"/>
              </w:rPr>
            </w:pPr>
          </w:p>
        </w:tc>
      </w:tr>
    </w:tbl>
    <w:p w14:paraId="76784172" w14:textId="37CC8E9E" w:rsidR="00CE5FD2" w:rsidRDefault="00CE5FD2" w:rsidP="00E2592F">
      <w:pPr>
        <w:pStyle w:val="Heading1"/>
        <w:numPr>
          <w:ilvl w:val="0"/>
          <w:numId w:val="3"/>
        </w:numPr>
        <w:rPr>
          <w:lang w:val="en-GB"/>
        </w:rPr>
      </w:pPr>
      <w:r>
        <w:rPr>
          <w:lang w:val="en-GB"/>
        </w:rPr>
        <w:t>Rationale</w:t>
      </w:r>
      <w:r w:rsidR="00957339">
        <w:rPr>
          <w:lang w:val="en-GB"/>
        </w:rPr>
        <w:t xml:space="preserve"> </w:t>
      </w:r>
    </w:p>
    <w:p w14:paraId="7E73B34A" w14:textId="1858A089" w:rsidR="00CE5FD2" w:rsidRPr="00957339" w:rsidRDefault="001851A7" w:rsidP="00E2592F">
      <w:pPr>
        <w:pStyle w:val="ListParagraph"/>
        <w:numPr>
          <w:ilvl w:val="1"/>
          <w:numId w:val="8"/>
        </w:numPr>
        <w:spacing w:after="0"/>
        <w:rPr>
          <w:rFonts w:cs="Arial"/>
          <w:lang w:val="en-GB"/>
        </w:rPr>
      </w:pPr>
      <w:r>
        <w:rPr>
          <w:rStyle w:val="Heading5Char"/>
          <w:color w:val="auto"/>
          <w:lang w:val="en-GB"/>
        </w:rPr>
        <w:t>Background</w:t>
      </w:r>
    </w:p>
    <w:p w14:paraId="1C802C88" w14:textId="77777777" w:rsidR="00942886" w:rsidRDefault="00942886" w:rsidP="00491654">
      <w:pPr>
        <w:spacing w:after="0"/>
        <w:rPr>
          <w:rStyle w:val="Heading5Char"/>
          <w:rFonts w:eastAsia="Cambria" w:cs="Arial"/>
          <w:b w:val="0"/>
          <w:color w:val="auto"/>
          <w:sz w:val="22"/>
          <w:lang w:val="en-GB"/>
        </w:rPr>
      </w:pPr>
    </w:p>
    <w:p w14:paraId="49289C1F" w14:textId="0937D52C" w:rsidR="0068393E" w:rsidRDefault="0068393E" w:rsidP="00491654">
      <w:pPr>
        <w:spacing w:after="0"/>
        <w:rPr>
          <w:rStyle w:val="Heading5Char"/>
          <w:rFonts w:eastAsia="Cambria" w:cs="Arial"/>
          <w:b w:val="0"/>
          <w:color w:val="auto"/>
          <w:sz w:val="22"/>
          <w:lang w:val="en-GB"/>
        </w:rPr>
      </w:pPr>
      <w:r>
        <w:rPr>
          <w:rStyle w:val="Heading5Char"/>
          <w:rFonts w:eastAsia="Cambria" w:cs="Arial"/>
          <w:b w:val="0"/>
          <w:color w:val="auto"/>
          <w:sz w:val="22"/>
          <w:lang w:val="en-GB"/>
        </w:rPr>
        <w:t xml:space="preserve">Since the first half of 2022, Sri Lanka has been facing </w:t>
      </w:r>
      <w:r w:rsidR="00EB62F1">
        <w:rPr>
          <w:rStyle w:val="Heading5Char"/>
          <w:rFonts w:eastAsia="Cambria" w:cs="Arial"/>
          <w:b w:val="0"/>
          <w:color w:val="auto"/>
          <w:sz w:val="22"/>
          <w:lang w:val="en-GB"/>
        </w:rPr>
        <w:t xml:space="preserve">a multidimensional </w:t>
      </w:r>
      <w:r>
        <w:rPr>
          <w:rStyle w:val="Heading5Char"/>
          <w:rFonts w:eastAsia="Cambria" w:cs="Arial"/>
          <w:b w:val="0"/>
          <w:color w:val="auto"/>
          <w:sz w:val="22"/>
          <w:lang w:val="en-GB"/>
        </w:rPr>
        <w:t xml:space="preserve">crisis that has severely impacted the daily lives of </w:t>
      </w:r>
      <w:proofErr w:type="gramStart"/>
      <w:r>
        <w:rPr>
          <w:rStyle w:val="Heading5Char"/>
          <w:rFonts w:eastAsia="Cambria" w:cs="Arial"/>
          <w:b w:val="0"/>
          <w:color w:val="auto"/>
          <w:sz w:val="22"/>
          <w:lang w:val="en-GB"/>
        </w:rPr>
        <w:t>a majority of</w:t>
      </w:r>
      <w:proofErr w:type="gramEnd"/>
      <w:r>
        <w:rPr>
          <w:rStyle w:val="Heading5Char"/>
          <w:rFonts w:eastAsia="Cambria" w:cs="Arial"/>
          <w:b w:val="0"/>
          <w:color w:val="auto"/>
          <w:sz w:val="22"/>
          <w:lang w:val="en-GB"/>
        </w:rPr>
        <w:t xml:space="preserve"> the country’s nearly 2</w:t>
      </w:r>
      <w:r w:rsidR="000355BF">
        <w:rPr>
          <w:rStyle w:val="Heading5Char"/>
          <w:rFonts w:eastAsia="Cambria" w:cs="Arial"/>
          <w:b w:val="0"/>
          <w:color w:val="auto"/>
          <w:sz w:val="22"/>
          <w:lang w:val="en-GB"/>
        </w:rPr>
        <w:t>2</w:t>
      </w:r>
      <w:r>
        <w:rPr>
          <w:rStyle w:val="Heading5Char"/>
          <w:rFonts w:eastAsia="Cambria" w:cs="Arial"/>
          <w:b w:val="0"/>
          <w:color w:val="auto"/>
          <w:sz w:val="22"/>
          <w:lang w:val="en-GB"/>
        </w:rPr>
        <w:t xml:space="preserve"> million inhabitants.</w:t>
      </w:r>
      <w:r w:rsidR="00EB62F1">
        <w:rPr>
          <w:rStyle w:val="Heading5Char"/>
          <w:rFonts w:eastAsia="Cambria" w:cs="Arial"/>
          <w:b w:val="0"/>
          <w:color w:val="auto"/>
          <w:sz w:val="22"/>
          <w:lang w:val="en-GB"/>
        </w:rPr>
        <w:t xml:space="preserve"> The crisis has been characterized by political instability and rampant inflation and severely disrupted economic activity. Millions of people have become food insecure </w:t>
      </w:r>
      <w:proofErr w:type="gramStart"/>
      <w:r w:rsidR="00EB62F1">
        <w:rPr>
          <w:rStyle w:val="Heading5Char"/>
          <w:rFonts w:eastAsia="Cambria" w:cs="Arial"/>
          <w:b w:val="0"/>
          <w:color w:val="auto"/>
          <w:sz w:val="22"/>
          <w:lang w:val="en-GB"/>
        </w:rPr>
        <w:t>as a result of</w:t>
      </w:r>
      <w:proofErr w:type="gramEnd"/>
      <w:r w:rsidR="00EB62F1">
        <w:rPr>
          <w:rStyle w:val="Heading5Char"/>
          <w:rFonts w:eastAsia="Cambria" w:cs="Arial"/>
          <w:b w:val="0"/>
          <w:color w:val="auto"/>
          <w:sz w:val="22"/>
          <w:lang w:val="en-GB"/>
        </w:rPr>
        <w:t xml:space="preserve"> soaring food prices</w:t>
      </w:r>
      <w:r w:rsidR="00E37B57">
        <w:rPr>
          <w:rStyle w:val="Heading5Char"/>
          <w:rFonts w:eastAsia="Cambria" w:cs="Arial"/>
          <w:b w:val="0"/>
          <w:color w:val="auto"/>
          <w:sz w:val="22"/>
          <w:lang w:val="en-GB"/>
        </w:rPr>
        <w:t xml:space="preserve"> and reduced harvests</w:t>
      </w:r>
      <w:r w:rsidR="00EB62F1">
        <w:rPr>
          <w:rStyle w:val="Heading5Char"/>
          <w:rFonts w:eastAsia="Cambria" w:cs="Arial"/>
          <w:b w:val="0"/>
          <w:color w:val="auto"/>
          <w:sz w:val="22"/>
          <w:lang w:val="en-GB"/>
        </w:rPr>
        <w:t>, and daily life has been made more difficult by severe shortages of essential items, including basic medicines</w:t>
      </w:r>
      <w:r w:rsidR="00E37B57">
        <w:rPr>
          <w:rStyle w:val="Heading5Char"/>
          <w:rFonts w:eastAsia="Cambria" w:cs="Arial"/>
          <w:b w:val="0"/>
          <w:color w:val="auto"/>
          <w:sz w:val="22"/>
          <w:lang w:val="en-GB"/>
        </w:rPr>
        <w:t>, commodities</w:t>
      </w:r>
      <w:r w:rsidR="00EB62F1">
        <w:rPr>
          <w:rStyle w:val="Heading5Char"/>
          <w:rFonts w:eastAsia="Cambria" w:cs="Arial"/>
          <w:b w:val="0"/>
          <w:color w:val="auto"/>
          <w:sz w:val="22"/>
          <w:lang w:val="en-GB"/>
        </w:rPr>
        <w:t xml:space="preserve"> and fuel.</w:t>
      </w:r>
    </w:p>
    <w:p w14:paraId="1804CCBB" w14:textId="77777777" w:rsidR="0068393E" w:rsidRDefault="0068393E" w:rsidP="00491654">
      <w:pPr>
        <w:spacing w:after="0"/>
        <w:rPr>
          <w:rStyle w:val="Heading5Char"/>
          <w:rFonts w:eastAsia="Cambria" w:cs="Arial"/>
          <w:b w:val="0"/>
          <w:color w:val="auto"/>
          <w:sz w:val="22"/>
          <w:lang w:val="en-GB"/>
        </w:rPr>
      </w:pPr>
    </w:p>
    <w:p w14:paraId="55AA3095" w14:textId="7FE9FF68" w:rsidR="00EC1F26" w:rsidRDefault="00EB62F1" w:rsidP="00491654">
      <w:pPr>
        <w:spacing w:after="0"/>
        <w:rPr>
          <w:rStyle w:val="Heading5Char"/>
          <w:rFonts w:eastAsia="Cambria" w:cs="Arial"/>
          <w:b w:val="0"/>
          <w:color w:val="auto"/>
          <w:sz w:val="22"/>
          <w:lang w:val="en-GB"/>
        </w:rPr>
      </w:pPr>
      <w:r>
        <w:rPr>
          <w:rStyle w:val="Heading5Char"/>
          <w:rFonts w:eastAsia="Cambria" w:cs="Arial"/>
          <w:b w:val="0"/>
          <w:color w:val="auto"/>
          <w:sz w:val="22"/>
          <w:lang w:val="en-GB"/>
        </w:rPr>
        <w:t>In June 2022</w:t>
      </w:r>
      <w:r w:rsidR="0068393E">
        <w:rPr>
          <w:rStyle w:val="Heading5Char"/>
          <w:rFonts w:eastAsia="Cambria" w:cs="Arial"/>
          <w:b w:val="0"/>
          <w:color w:val="auto"/>
          <w:sz w:val="22"/>
          <w:lang w:val="en-GB"/>
        </w:rPr>
        <w:t>, the United Nations</w:t>
      </w:r>
      <w:r w:rsidR="000355BF">
        <w:rPr>
          <w:rStyle w:val="Heading5Char"/>
          <w:rFonts w:eastAsia="Cambria" w:cs="Arial"/>
          <w:b w:val="0"/>
          <w:color w:val="auto"/>
          <w:sz w:val="22"/>
          <w:lang w:val="en-GB"/>
        </w:rPr>
        <w:t xml:space="preserve"> in Sri Lanka, with the support from the</w:t>
      </w:r>
      <w:r w:rsidR="0068393E">
        <w:rPr>
          <w:rStyle w:val="Heading5Char"/>
          <w:rFonts w:eastAsia="Cambria" w:cs="Arial"/>
          <w:b w:val="0"/>
          <w:color w:val="auto"/>
          <w:sz w:val="22"/>
          <w:lang w:val="en-GB"/>
        </w:rPr>
        <w:t xml:space="preserve"> Office for the Coordination of Humanitarian Affairs (UNOCHA) </w:t>
      </w:r>
      <w:r>
        <w:rPr>
          <w:rStyle w:val="Heading5Char"/>
          <w:rFonts w:eastAsia="Cambria" w:cs="Arial"/>
          <w:b w:val="0"/>
          <w:color w:val="auto"/>
          <w:sz w:val="22"/>
          <w:lang w:val="en-GB"/>
        </w:rPr>
        <w:t xml:space="preserve">launched a </w:t>
      </w:r>
      <w:r w:rsidRPr="00374DC0">
        <w:rPr>
          <w:rStyle w:val="Heading5Char"/>
          <w:rFonts w:eastAsia="Cambria" w:cs="Arial"/>
          <w:b w:val="0"/>
          <w:i/>
          <w:iCs/>
          <w:color w:val="auto"/>
          <w:sz w:val="22"/>
          <w:lang w:val="en-GB"/>
        </w:rPr>
        <w:t>Humanitarian Needs and Priorities Plan</w:t>
      </w:r>
      <w:r>
        <w:rPr>
          <w:rStyle w:val="Heading5Char"/>
          <w:rFonts w:eastAsia="Cambria" w:cs="Arial"/>
          <w:b w:val="0"/>
          <w:color w:val="auto"/>
          <w:sz w:val="22"/>
          <w:lang w:val="en-GB"/>
        </w:rPr>
        <w:t xml:space="preserve"> (HNP) to appeal for funding to respond to the emergency needs of 1.7 million people</w:t>
      </w:r>
      <w:r w:rsidR="00EC1F26">
        <w:rPr>
          <w:rStyle w:val="Heading5Char"/>
          <w:rFonts w:eastAsia="Cambria" w:cs="Arial"/>
          <w:b w:val="0"/>
          <w:color w:val="auto"/>
          <w:sz w:val="22"/>
          <w:lang w:val="en-GB"/>
        </w:rPr>
        <w:t xml:space="preserve">, with a planned response </w:t>
      </w:r>
      <w:proofErr w:type="spellStart"/>
      <w:r w:rsidR="00EC1F26">
        <w:rPr>
          <w:rStyle w:val="Heading5Char"/>
          <w:rFonts w:eastAsia="Cambria" w:cs="Arial"/>
          <w:b w:val="0"/>
          <w:color w:val="auto"/>
          <w:sz w:val="22"/>
          <w:lang w:val="en-GB"/>
        </w:rPr>
        <w:t>centered</w:t>
      </w:r>
      <w:proofErr w:type="spellEnd"/>
      <w:r w:rsidR="00EC1F26">
        <w:rPr>
          <w:rStyle w:val="Heading5Char"/>
          <w:rFonts w:eastAsia="Cambria" w:cs="Arial"/>
          <w:b w:val="0"/>
          <w:color w:val="auto"/>
          <w:sz w:val="22"/>
          <w:lang w:val="en-GB"/>
        </w:rPr>
        <w:t xml:space="preserve"> around food security, livelihoods, nutrition, </w:t>
      </w:r>
      <w:proofErr w:type="gramStart"/>
      <w:r w:rsidR="00EC1F26">
        <w:rPr>
          <w:rStyle w:val="Heading5Char"/>
          <w:rFonts w:eastAsia="Cambria" w:cs="Arial"/>
          <w:b w:val="0"/>
          <w:color w:val="auto"/>
          <w:sz w:val="22"/>
          <w:lang w:val="en-GB"/>
        </w:rPr>
        <w:t>health</w:t>
      </w:r>
      <w:proofErr w:type="gramEnd"/>
      <w:r w:rsidR="00EC1F26">
        <w:rPr>
          <w:rStyle w:val="Heading5Char"/>
          <w:rFonts w:eastAsia="Cambria" w:cs="Arial"/>
          <w:b w:val="0"/>
          <w:color w:val="auto"/>
          <w:sz w:val="22"/>
          <w:lang w:val="en-GB"/>
        </w:rPr>
        <w:t xml:space="preserve"> and protection</w:t>
      </w:r>
      <w:r w:rsidR="002B0607">
        <w:rPr>
          <w:rStyle w:val="FootnoteReference"/>
          <w:rFonts w:cs="Arial"/>
          <w:lang w:val="en-GB"/>
        </w:rPr>
        <w:footnoteReference w:id="1"/>
      </w:r>
      <w:r>
        <w:rPr>
          <w:rStyle w:val="Heading5Char"/>
          <w:rFonts w:eastAsia="Cambria" w:cs="Arial"/>
          <w:b w:val="0"/>
          <w:color w:val="auto"/>
          <w:sz w:val="22"/>
          <w:lang w:val="en-GB"/>
        </w:rPr>
        <w:t>. The number of people in need of assistance a number which was subsequently revised to 7 million</w:t>
      </w:r>
      <w:r w:rsidR="000355BF">
        <w:rPr>
          <w:rStyle w:val="Heading5Char"/>
          <w:rFonts w:eastAsia="Cambria" w:cs="Arial"/>
          <w:b w:val="0"/>
          <w:color w:val="auto"/>
          <w:sz w:val="22"/>
          <w:lang w:val="en-GB"/>
        </w:rPr>
        <w:t xml:space="preserve">, with an aim </w:t>
      </w:r>
      <w:r w:rsidR="000355BF">
        <w:rPr>
          <w:rStyle w:val="Heading5Char"/>
          <w:rFonts w:eastAsia="Cambria" w:cs="Arial"/>
          <w:b w:val="0"/>
          <w:color w:val="auto"/>
          <w:sz w:val="22"/>
          <w:lang w:val="en-GB"/>
        </w:rPr>
        <w:lastRenderedPageBreak/>
        <w:t xml:space="preserve">to assist 3.4 million people, and </w:t>
      </w:r>
      <w:r>
        <w:rPr>
          <w:rStyle w:val="Heading5Char"/>
          <w:rFonts w:eastAsia="Cambria" w:cs="Arial"/>
          <w:b w:val="0"/>
          <w:color w:val="auto"/>
          <w:sz w:val="22"/>
          <w:lang w:val="en-GB"/>
        </w:rPr>
        <w:t>extended until December 2022.</w:t>
      </w:r>
      <w:r w:rsidR="00E37B57">
        <w:rPr>
          <w:rStyle w:val="Heading5Char"/>
          <w:rFonts w:eastAsia="Cambria" w:cs="Arial"/>
          <w:b w:val="0"/>
          <w:color w:val="auto"/>
          <w:sz w:val="22"/>
          <w:lang w:val="en-GB"/>
        </w:rPr>
        <w:t xml:space="preserve"> The plan was put together in haste </w:t>
      </w:r>
      <w:proofErr w:type="gramStart"/>
      <w:r w:rsidR="00E37B57">
        <w:rPr>
          <w:rStyle w:val="Heading5Char"/>
          <w:rFonts w:eastAsia="Cambria" w:cs="Arial"/>
          <w:b w:val="0"/>
          <w:color w:val="auto"/>
          <w:sz w:val="22"/>
          <w:lang w:val="en-GB"/>
        </w:rPr>
        <w:t>in the midst of</w:t>
      </w:r>
      <w:proofErr w:type="gramEnd"/>
      <w:r w:rsidR="00E37B57">
        <w:rPr>
          <w:rStyle w:val="Heading5Char"/>
          <w:rFonts w:eastAsia="Cambria" w:cs="Arial"/>
          <w:b w:val="0"/>
          <w:color w:val="auto"/>
          <w:sz w:val="22"/>
          <w:lang w:val="en-GB"/>
        </w:rPr>
        <w:t xml:space="preserve"> a fast-evolving economic crisis, and its first iteration was informed by limited inputs from people affected by the crisis.</w:t>
      </w:r>
    </w:p>
    <w:p w14:paraId="5FE20D3C" w14:textId="77777777" w:rsidR="00EC1F26" w:rsidRDefault="00EC1F26" w:rsidP="00491654">
      <w:pPr>
        <w:spacing w:after="0"/>
        <w:rPr>
          <w:rStyle w:val="Heading5Char"/>
          <w:rFonts w:eastAsia="Cambria" w:cs="Arial"/>
          <w:b w:val="0"/>
          <w:color w:val="auto"/>
          <w:sz w:val="22"/>
          <w:lang w:val="en-GB"/>
        </w:rPr>
      </w:pPr>
    </w:p>
    <w:p w14:paraId="1B94BCE8" w14:textId="1CB203DB" w:rsidR="00942886" w:rsidRDefault="00E37B57" w:rsidP="00491654">
      <w:pPr>
        <w:spacing w:after="0"/>
        <w:rPr>
          <w:rStyle w:val="Heading5Char"/>
          <w:rFonts w:eastAsia="Cambria" w:cs="Arial"/>
          <w:b w:val="0"/>
          <w:color w:val="auto"/>
          <w:sz w:val="22"/>
          <w:lang w:val="en-GB"/>
        </w:rPr>
      </w:pPr>
      <w:r>
        <w:rPr>
          <w:rStyle w:val="Heading5Char"/>
          <w:rFonts w:eastAsia="Cambria" w:cs="Arial"/>
          <w:b w:val="0"/>
          <w:color w:val="auto"/>
          <w:sz w:val="22"/>
          <w:lang w:val="en-GB"/>
        </w:rPr>
        <w:t xml:space="preserve">More than six months into the emergency response, more evidence is needed on how the interventions of humanitarian, resilience and recovery actors have been perceived so far by those who were meant to be reached by these interventions. Moreover, </w:t>
      </w:r>
      <w:r w:rsidR="00EC1F26">
        <w:rPr>
          <w:rStyle w:val="Heading5Char"/>
          <w:rFonts w:eastAsia="Cambria" w:cs="Arial"/>
          <w:b w:val="0"/>
          <w:color w:val="auto"/>
          <w:sz w:val="22"/>
          <w:lang w:val="en-GB"/>
        </w:rPr>
        <w:t xml:space="preserve">future planning would benefit from being better aligned with affected people own’s self-reported needs, </w:t>
      </w:r>
      <w:proofErr w:type="gramStart"/>
      <w:r w:rsidR="00EC1F26">
        <w:rPr>
          <w:rStyle w:val="Heading5Char"/>
          <w:rFonts w:eastAsia="Cambria" w:cs="Arial"/>
          <w:b w:val="0"/>
          <w:color w:val="auto"/>
          <w:sz w:val="22"/>
          <w:lang w:val="en-GB"/>
        </w:rPr>
        <w:t>priorities</w:t>
      </w:r>
      <w:proofErr w:type="gramEnd"/>
      <w:r w:rsidR="00EC1F26">
        <w:rPr>
          <w:rStyle w:val="Heading5Char"/>
          <w:rFonts w:eastAsia="Cambria" w:cs="Arial"/>
          <w:b w:val="0"/>
          <w:color w:val="auto"/>
          <w:sz w:val="22"/>
          <w:lang w:val="en-GB"/>
        </w:rPr>
        <w:t xml:space="preserve"> and preferences in terms of type of interventions and modalities of response. To contribute to this goal, REACH set out to undertake a broad consultation of affected people and local actors across four locations in Sri Lanka.</w:t>
      </w:r>
    </w:p>
    <w:p w14:paraId="0BAEA77F" w14:textId="77777777" w:rsidR="00491654" w:rsidRPr="00491654" w:rsidRDefault="00491654" w:rsidP="00491654">
      <w:pPr>
        <w:spacing w:after="0"/>
        <w:rPr>
          <w:rStyle w:val="Heading5Char"/>
          <w:rFonts w:eastAsia="Cambria" w:cs="Arial"/>
          <w:b w:val="0"/>
          <w:color w:val="auto"/>
          <w:sz w:val="22"/>
          <w:lang w:val="en-GB"/>
        </w:rPr>
      </w:pPr>
    </w:p>
    <w:p w14:paraId="51B9B51A" w14:textId="60F6A6D1" w:rsidR="001851A7" w:rsidRPr="004D0B80" w:rsidRDefault="00957339" w:rsidP="001851A7">
      <w:pPr>
        <w:pStyle w:val="ListParagraph"/>
        <w:numPr>
          <w:ilvl w:val="1"/>
          <w:numId w:val="8"/>
        </w:numPr>
        <w:spacing w:after="0"/>
        <w:rPr>
          <w:rFonts w:cs="Arial"/>
          <w:lang w:val="en-GB"/>
        </w:rPr>
      </w:pPr>
      <w:r>
        <w:rPr>
          <w:rStyle w:val="Heading5Char"/>
          <w:color w:val="auto"/>
          <w:lang w:val="en-GB"/>
        </w:rPr>
        <w:t xml:space="preserve">Intended </w:t>
      </w:r>
      <w:proofErr w:type="gramStart"/>
      <w:r>
        <w:rPr>
          <w:rStyle w:val="Heading5Char"/>
          <w:color w:val="auto"/>
          <w:lang w:val="en-GB"/>
        </w:rPr>
        <w:t>impact</w:t>
      </w:r>
      <w:proofErr w:type="gramEnd"/>
    </w:p>
    <w:p w14:paraId="70C59AA2" w14:textId="77777777" w:rsidR="00EC1F26" w:rsidRDefault="00EC1F26" w:rsidP="004D0B80">
      <w:pPr>
        <w:spacing w:after="0"/>
        <w:rPr>
          <w:rFonts w:cs="Arial"/>
          <w:color w:val="000000" w:themeColor="text1"/>
          <w:lang w:val="en-GB"/>
        </w:rPr>
      </w:pPr>
    </w:p>
    <w:p w14:paraId="6C490DE0" w14:textId="09B73139" w:rsidR="000D597F" w:rsidRDefault="004D0B80" w:rsidP="004D0B80">
      <w:pPr>
        <w:spacing w:after="0"/>
        <w:rPr>
          <w:rFonts w:cs="Arial"/>
          <w:color w:val="000000" w:themeColor="text1"/>
          <w:lang w:val="en-GB"/>
        </w:rPr>
      </w:pPr>
      <w:r>
        <w:rPr>
          <w:rFonts w:cs="Arial"/>
          <w:color w:val="000000" w:themeColor="text1"/>
          <w:lang w:val="en-GB"/>
        </w:rPr>
        <w:t xml:space="preserve">This research aims to inform the </w:t>
      </w:r>
      <w:r w:rsidR="00EC1F26">
        <w:rPr>
          <w:rFonts w:cs="Arial"/>
          <w:color w:val="000000" w:themeColor="text1"/>
          <w:lang w:val="en-GB"/>
        </w:rPr>
        <w:t>overall strategy of donors</w:t>
      </w:r>
      <w:r w:rsidR="007D795B">
        <w:rPr>
          <w:rFonts w:cs="Arial"/>
          <w:color w:val="000000" w:themeColor="text1"/>
          <w:lang w:val="en-GB"/>
        </w:rPr>
        <w:t>, including FCDO</w:t>
      </w:r>
      <w:r w:rsidR="00EC1F26">
        <w:rPr>
          <w:rFonts w:cs="Arial"/>
          <w:color w:val="000000" w:themeColor="text1"/>
          <w:lang w:val="en-GB"/>
        </w:rPr>
        <w:t>, humanitarian</w:t>
      </w:r>
      <w:r w:rsidR="008C10D8">
        <w:rPr>
          <w:rFonts w:cs="Arial"/>
          <w:color w:val="000000" w:themeColor="text1"/>
          <w:lang w:val="en-GB"/>
        </w:rPr>
        <w:t xml:space="preserve"> actors</w:t>
      </w:r>
      <w:r w:rsidR="00450471">
        <w:rPr>
          <w:rFonts w:cs="Arial"/>
          <w:color w:val="000000" w:themeColor="text1"/>
          <w:lang w:val="en-GB"/>
        </w:rPr>
        <w:t xml:space="preserve"> and coordination</w:t>
      </w:r>
      <w:r w:rsidR="007D795B">
        <w:rPr>
          <w:rFonts w:cs="Arial"/>
          <w:color w:val="000000" w:themeColor="text1"/>
          <w:lang w:val="en-GB"/>
        </w:rPr>
        <w:t>, via OCHA</w:t>
      </w:r>
      <w:r w:rsidR="008C10D8">
        <w:rPr>
          <w:rFonts w:cs="Arial"/>
          <w:color w:val="000000" w:themeColor="text1"/>
          <w:lang w:val="en-GB"/>
        </w:rPr>
        <w:t>, as well as</w:t>
      </w:r>
      <w:r w:rsidR="00EC1F26">
        <w:rPr>
          <w:rFonts w:cs="Arial"/>
          <w:color w:val="000000" w:themeColor="text1"/>
          <w:lang w:val="en-GB"/>
        </w:rPr>
        <w:t xml:space="preserve"> resilience, recovery and development actors that operate in Sri Lanka at a critical juncture in the country’s history. With the Humanitarian Needs and Priorities Plan coming to an end in December, there is a level of uncertainty surrounding how the response to emergency needs will be organized and coordinated in the months to come</w:t>
      </w:r>
      <w:r w:rsidR="008C10D8">
        <w:rPr>
          <w:rFonts w:cs="Arial"/>
          <w:color w:val="000000" w:themeColor="text1"/>
          <w:lang w:val="en-GB"/>
        </w:rPr>
        <w:t xml:space="preserve">, yet recent assessments suggest that large numbers of people continue to face acute need, and these will likely be compounded by the forecasted partial failure of the </w:t>
      </w:r>
      <w:proofErr w:type="spellStart"/>
      <w:r w:rsidR="008C10D8">
        <w:rPr>
          <w:rFonts w:cs="Arial"/>
          <w:color w:val="000000" w:themeColor="text1"/>
          <w:lang w:val="en-GB"/>
        </w:rPr>
        <w:t>Maha</w:t>
      </w:r>
      <w:proofErr w:type="spellEnd"/>
      <w:r w:rsidR="008C10D8">
        <w:rPr>
          <w:rFonts w:cs="Arial"/>
          <w:color w:val="000000" w:themeColor="text1"/>
          <w:lang w:val="en-GB"/>
        </w:rPr>
        <w:t xml:space="preserve"> agricultural season. </w:t>
      </w:r>
    </w:p>
    <w:p w14:paraId="26BBE0EE" w14:textId="77777777" w:rsidR="000D597F" w:rsidRDefault="000D597F" w:rsidP="004D0B80">
      <w:pPr>
        <w:spacing w:after="0"/>
        <w:rPr>
          <w:rFonts w:cs="Arial"/>
          <w:color w:val="000000" w:themeColor="text1"/>
          <w:lang w:val="en-GB"/>
        </w:rPr>
      </w:pPr>
    </w:p>
    <w:p w14:paraId="31A14C1B" w14:textId="3896BEB7" w:rsidR="004D0B80" w:rsidRPr="004D0B80" w:rsidRDefault="008C10D8" w:rsidP="004D0B80">
      <w:pPr>
        <w:spacing w:after="0"/>
        <w:rPr>
          <w:rFonts w:cs="Arial"/>
          <w:color w:val="000000" w:themeColor="text1"/>
          <w:lang w:val="en-GB"/>
        </w:rPr>
      </w:pPr>
      <w:r>
        <w:rPr>
          <w:rFonts w:cs="Arial"/>
          <w:color w:val="000000" w:themeColor="text1"/>
          <w:lang w:val="en-GB"/>
        </w:rPr>
        <w:t>Regardless of the coordination structures that will be in place, and of the extent to which the response in Sri Lanka continues to incorporate emergency components, all response actors will benefit from taking the views and perceptions of affected people into account into future planning. Following the release of the findings of this research, REACH will convene a Joint Analysis Worksh</w:t>
      </w:r>
      <w:r w:rsidR="000D597F">
        <w:rPr>
          <w:rFonts w:cs="Arial"/>
          <w:color w:val="000000" w:themeColor="text1"/>
          <w:lang w:val="en-GB"/>
        </w:rPr>
        <w:t>o</w:t>
      </w:r>
      <w:r>
        <w:rPr>
          <w:rFonts w:cs="Arial"/>
          <w:color w:val="000000" w:themeColor="text1"/>
          <w:lang w:val="en-GB"/>
        </w:rPr>
        <w:t>p with key actors of the humanitarian and development communities to draw</w:t>
      </w:r>
      <w:r w:rsidR="000D597F">
        <w:rPr>
          <w:rFonts w:cs="Arial"/>
          <w:color w:val="000000" w:themeColor="text1"/>
          <w:lang w:val="en-GB"/>
        </w:rPr>
        <w:t xml:space="preserve"> present takeaways</w:t>
      </w:r>
      <w:r>
        <w:rPr>
          <w:rFonts w:cs="Arial"/>
          <w:color w:val="000000" w:themeColor="text1"/>
          <w:lang w:val="en-GB"/>
        </w:rPr>
        <w:t xml:space="preserve">, identify recommendations, and define tangible course corrections to the strategic, </w:t>
      </w:r>
      <w:proofErr w:type="gramStart"/>
      <w:r>
        <w:rPr>
          <w:rFonts w:cs="Arial"/>
          <w:color w:val="000000" w:themeColor="text1"/>
          <w:lang w:val="en-GB"/>
        </w:rPr>
        <w:t>programmatic</w:t>
      </w:r>
      <w:proofErr w:type="gramEnd"/>
      <w:r>
        <w:rPr>
          <w:rFonts w:cs="Arial"/>
          <w:color w:val="000000" w:themeColor="text1"/>
          <w:lang w:val="en-GB"/>
        </w:rPr>
        <w:t xml:space="preserve"> and operational orientations of the response</w:t>
      </w:r>
      <w:r w:rsidR="000D597F">
        <w:rPr>
          <w:rFonts w:cs="Arial"/>
          <w:color w:val="000000" w:themeColor="text1"/>
          <w:lang w:val="en-GB"/>
        </w:rPr>
        <w:t xml:space="preserve"> in order to better align those with the priorities and preferences of the people that it serves.</w:t>
      </w:r>
    </w:p>
    <w:p w14:paraId="6F8C001B" w14:textId="4222508E" w:rsidR="00135724" w:rsidRDefault="00251BCE" w:rsidP="000F5CF3">
      <w:pPr>
        <w:pStyle w:val="Heading1"/>
        <w:numPr>
          <w:ilvl w:val="0"/>
          <w:numId w:val="3"/>
        </w:numPr>
        <w:rPr>
          <w:lang w:val="en-GB"/>
        </w:rPr>
      </w:pPr>
      <w:r w:rsidRPr="00C13447">
        <w:rPr>
          <w:lang w:val="en-GB"/>
        </w:rPr>
        <w:t>Methodology</w:t>
      </w:r>
    </w:p>
    <w:p w14:paraId="05720561" w14:textId="6B300E03" w:rsidR="002F7B7E" w:rsidRPr="000F5CF3" w:rsidRDefault="000F5CF3" w:rsidP="000F5CF3">
      <w:pPr>
        <w:spacing w:after="0"/>
        <w:rPr>
          <w:rFonts w:cs="Arial"/>
          <w:lang w:val="en-GB"/>
        </w:rPr>
      </w:pPr>
      <w:r>
        <w:rPr>
          <w:rStyle w:val="Heading5Char"/>
          <w:color w:val="auto"/>
          <w:lang w:val="en-GB"/>
        </w:rPr>
        <w:t xml:space="preserve">3.1 </w:t>
      </w:r>
      <w:r w:rsidR="002F7B7E" w:rsidRPr="000F5CF3">
        <w:rPr>
          <w:rStyle w:val="Heading5Char"/>
          <w:color w:val="auto"/>
          <w:lang w:val="en-GB"/>
        </w:rPr>
        <w:t>Methodology overview</w:t>
      </w:r>
      <w:r w:rsidR="000E34EF" w:rsidRPr="000F5CF3">
        <w:rPr>
          <w:rFonts w:cs="Arial"/>
          <w:lang w:val="en-GB"/>
        </w:rPr>
        <w:t xml:space="preserve"> </w:t>
      </w:r>
    </w:p>
    <w:p w14:paraId="698EF86B" w14:textId="77777777" w:rsidR="000D597F" w:rsidRDefault="000D597F" w:rsidP="00226358">
      <w:pPr>
        <w:spacing w:after="0"/>
        <w:rPr>
          <w:rFonts w:cs="Arial"/>
          <w:color w:val="000000" w:themeColor="text1"/>
          <w:lang w:val="en-GB"/>
        </w:rPr>
      </w:pPr>
    </w:p>
    <w:p w14:paraId="4555EFC0" w14:textId="30157A3A" w:rsidR="00E510FE" w:rsidRDefault="002F11A9" w:rsidP="00226358">
      <w:pPr>
        <w:spacing w:after="0"/>
        <w:rPr>
          <w:rFonts w:cs="Arial"/>
          <w:color w:val="000000" w:themeColor="text1"/>
          <w:lang w:val="en-GB"/>
        </w:rPr>
      </w:pPr>
      <w:r>
        <w:rPr>
          <w:rFonts w:cs="Arial"/>
          <w:color w:val="000000" w:themeColor="text1"/>
          <w:lang w:val="en-GB"/>
        </w:rPr>
        <w:t xml:space="preserve">Data </w:t>
      </w:r>
      <w:r w:rsidR="00E510FE">
        <w:rPr>
          <w:rFonts w:cs="Arial"/>
          <w:color w:val="000000" w:themeColor="text1"/>
          <w:lang w:val="en-GB"/>
        </w:rPr>
        <w:t>for this assessment will be collected through a mixed methods approach,</w:t>
      </w:r>
      <w:r w:rsidR="000D597F">
        <w:rPr>
          <w:rFonts w:cs="Arial"/>
          <w:color w:val="000000" w:themeColor="text1"/>
          <w:lang w:val="en-GB"/>
        </w:rPr>
        <w:t xml:space="preserve"> but with a primarily qualitative focus, in four select</w:t>
      </w:r>
      <w:r w:rsidR="008721FA">
        <w:rPr>
          <w:rFonts w:cs="Arial"/>
          <w:color w:val="000000" w:themeColor="text1"/>
          <w:lang w:val="en-GB"/>
        </w:rPr>
        <w:t>ed</w:t>
      </w:r>
      <w:r w:rsidR="000D597F">
        <w:rPr>
          <w:rFonts w:cs="Arial"/>
          <w:color w:val="000000" w:themeColor="text1"/>
          <w:lang w:val="en-GB"/>
        </w:rPr>
        <w:t xml:space="preserve"> locations in Sri Lanka.</w:t>
      </w:r>
      <w:r w:rsidR="00E510FE">
        <w:rPr>
          <w:rFonts w:cs="Arial"/>
          <w:color w:val="000000" w:themeColor="text1"/>
          <w:lang w:val="en-GB"/>
        </w:rPr>
        <w:t xml:space="preserve"> </w:t>
      </w:r>
      <w:r w:rsidR="000D597F">
        <w:rPr>
          <w:rFonts w:cs="Arial"/>
          <w:color w:val="000000" w:themeColor="text1"/>
          <w:lang w:val="en-GB"/>
        </w:rPr>
        <w:t xml:space="preserve">The case study locations will be selected </w:t>
      </w:r>
      <w:proofErr w:type="gramStart"/>
      <w:r w:rsidR="000D597F">
        <w:rPr>
          <w:rFonts w:cs="Arial"/>
          <w:color w:val="000000" w:themeColor="text1"/>
          <w:lang w:val="en-GB"/>
        </w:rPr>
        <w:t>with regard to</w:t>
      </w:r>
      <w:proofErr w:type="gramEnd"/>
      <w:r w:rsidR="000D597F">
        <w:rPr>
          <w:rFonts w:cs="Arial"/>
          <w:color w:val="000000" w:themeColor="text1"/>
          <w:lang w:val="en-GB"/>
        </w:rPr>
        <w:t xml:space="preserve"> the level of severity of needs identified through various assessments conducted so far</w:t>
      </w:r>
      <w:r w:rsidR="0066781E">
        <w:rPr>
          <w:rFonts w:cs="Arial"/>
          <w:color w:val="000000" w:themeColor="text1"/>
          <w:lang w:val="en-GB"/>
        </w:rPr>
        <w:t xml:space="preserve"> (IFRC, WFP, ACTED / World Vision / CEPA, etc.)</w:t>
      </w:r>
      <w:r w:rsidR="0066781E">
        <w:rPr>
          <w:rStyle w:val="FootnoteReference"/>
          <w:rFonts w:cs="Arial"/>
          <w:color w:val="000000" w:themeColor="text1"/>
          <w:lang w:val="en-GB"/>
        </w:rPr>
        <w:footnoteReference w:id="2"/>
      </w:r>
      <w:r w:rsidR="000D597F">
        <w:rPr>
          <w:rFonts w:cs="Arial"/>
          <w:color w:val="000000" w:themeColor="text1"/>
          <w:lang w:val="en-GB"/>
        </w:rPr>
        <w:t>, the level of assistance provided by</w:t>
      </w:r>
      <w:r w:rsidR="008721FA">
        <w:rPr>
          <w:rFonts w:cs="Arial"/>
          <w:color w:val="000000" w:themeColor="text1"/>
          <w:lang w:val="en-GB"/>
        </w:rPr>
        <w:t>.</w:t>
      </w:r>
      <w:r w:rsidR="000D597F">
        <w:rPr>
          <w:rFonts w:cs="Arial"/>
          <w:color w:val="000000" w:themeColor="text1"/>
          <w:lang w:val="en-GB"/>
        </w:rPr>
        <w:t xml:space="preserve"> The research will include a quantitative household survey</w:t>
      </w:r>
      <w:r w:rsidR="008721FA">
        <w:rPr>
          <w:rFonts w:cs="Arial"/>
          <w:color w:val="000000" w:themeColor="text1"/>
          <w:lang w:val="en-GB"/>
        </w:rPr>
        <w:t>.</w:t>
      </w:r>
      <w:r w:rsidR="000D597F">
        <w:rPr>
          <w:rFonts w:cs="Arial"/>
          <w:color w:val="000000" w:themeColor="text1"/>
          <w:lang w:val="en-GB"/>
        </w:rPr>
        <w:t xml:space="preserve"> </w:t>
      </w:r>
      <w:r w:rsidR="00E510FE">
        <w:rPr>
          <w:rFonts w:cs="Arial"/>
          <w:color w:val="000000" w:themeColor="text1"/>
          <w:lang w:val="en-GB"/>
        </w:rPr>
        <w:t xml:space="preserve">Data collection will take place concurrently according to the plan in Table 1 below. </w:t>
      </w:r>
    </w:p>
    <w:p w14:paraId="0E9929E3" w14:textId="24E8B359" w:rsidR="00E510FE" w:rsidRDefault="00E510FE" w:rsidP="00E510FE">
      <w:pPr>
        <w:spacing w:after="0"/>
        <w:ind w:left="360"/>
        <w:rPr>
          <w:rFonts w:cs="Arial"/>
          <w:color w:val="000000" w:themeColor="text1"/>
          <w:lang w:val="en-GB"/>
        </w:rPr>
      </w:pPr>
    </w:p>
    <w:p w14:paraId="0E35148F" w14:textId="5960426E" w:rsidR="00E510FE" w:rsidRDefault="00E510FE" w:rsidP="00E510FE">
      <w:pPr>
        <w:spacing w:after="0"/>
        <w:ind w:left="360"/>
        <w:rPr>
          <w:rFonts w:cs="Arial"/>
          <w:color w:val="000000" w:themeColor="text1"/>
          <w:lang w:val="en-GB"/>
        </w:rPr>
      </w:pPr>
      <w:r>
        <w:rPr>
          <w:rFonts w:cs="Arial"/>
          <w:color w:val="000000" w:themeColor="text1"/>
          <w:lang w:val="en-GB"/>
        </w:rPr>
        <w:t xml:space="preserve">Table 1: Data collection </w:t>
      </w:r>
      <w:r w:rsidR="00285073">
        <w:rPr>
          <w:rFonts w:cs="Arial"/>
          <w:color w:val="000000" w:themeColor="text1"/>
          <w:lang w:val="en-GB"/>
        </w:rPr>
        <w:t>type and methodology</w:t>
      </w:r>
    </w:p>
    <w:p w14:paraId="05B3340F" w14:textId="77777777" w:rsidR="00E510FE" w:rsidRDefault="00E510FE" w:rsidP="00E510FE">
      <w:pPr>
        <w:spacing w:after="0"/>
        <w:ind w:left="360"/>
        <w:rPr>
          <w:rFonts w:cs="Arial"/>
          <w:color w:val="000000" w:themeColor="text1"/>
          <w:lang w:val="en-GB"/>
        </w:rPr>
      </w:pPr>
    </w:p>
    <w:tbl>
      <w:tblPr>
        <w:tblW w:w="97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5915"/>
      </w:tblGrid>
      <w:tr w:rsidR="00E510FE" w:rsidRPr="007765CD" w14:paraId="3E032C2B" w14:textId="77777777" w:rsidTr="000F5CF3">
        <w:trPr>
          <w:cantSplit/>
          <w:trHeight w:val="410"/>
        </w:trPr>
        <w:tc>
          <w:tcPr>
            <w:tcW w:w="3870" w:type="dxa"/>
            <w:shd w:val="clear" w:color="auto" w:fill="595959" w:themeFill="text1" w:themeFillTint="A6"/>
            <w:vAlign w:val="center"/>
          </w:tcPr>
          <w:p w14:paraId="0B713B67" w14:textId="773986F3" w:rsidR="00E510FE" w:rsidRPr="007765CD" w:rsidRDefault="00E510FE" w:rsidP="00042BC7">
            <w:pPr>
              <w:jc w:val="center"/>
              <w:rPr>
                <w:rFonts w:asciiTheme="minorHAnsi" w:hAnsiTheme="minorHAnsi"/>
                <w:b/>
                <w:bCs/>
                <w:color w:val="FFFFFF" w:themeColor="background1"/>
              </w:rPr>
            </w:pPr>
            <w:r w:rsidRPr="007765CD">
              <w:rPr>
                <w:rFonts w:asciiTheme="minorHAnsi" w:hAnsiTheme="minorHAnsi"/>
                <w:b/>
                <w:bCs/>
                <w:color w:val="FFFFFF" w:themeColor="background1"/>
              </w:rPr>
              <w:t xml:space="preserve">Data collection </w:t>
            </w:r>
            <w:r w:rsidR="00285073">
              <w:rPr>
                <w:rFonts w:asciiTheme="minorHAnsi" w:hAnsiTheme="minorHAnsi"/>
                <w:b/>
                <w:bCs/>
                <w:color w:val="FFFFFF" w:themeColor="background1"/>
              </w:rPr>
              <w:t>type</w:t>
            </w:r>
          </w:p>
        </w:tc>
        <w:tc>
          <w:tcPr>
            <w:tcW w:w="5915" w:type="dxa"/>
            <w:shd w:val="clear" w:color="auto" w:fill="595959" w:themeFill="text1" w:themeFillTint="A6"/>
            <w:vAlign w:val="center"/>
          </w:tcPr>
          <w:p w14:paraId="1200A694" w14:textId="723F3655" w:rsidR="00E510FE" w:rsidRPr="007765CD" w:rsidRDefault="00285073" w:rsidP="00042BC7">
            <w:pPr>
              <w:jc w:val="center"/>
              <w:rPr>
                <w:rFonts w:asciiTheme="minorHAnsi" w:hAnsiTheme="minorHAnsi"/>
                <w:b/>
                <w:bCs/>
                <w:color w:val="FFFFFF" w:themeColor="background1"/>
              </w:rPr>
            </w:pPr>
            <w:r>
              <w:rPr>
                <w:rFonts w:asciiTheme="minorHAnsi" w:hAnsiTheme="minorHAnsi"/>
                <w:b/>
                <w:bCs/>
                <w:color w:val="FFFFFF" w:themeColor="background1"/>
              </w:rPr>
              <w:t>Methodology</w:t>
            </w:r>
          </w:p>
        </w:tc>
      </w:tr>
      <w:tr w:rsidR="00E510FE" w:rsidRPr="007765CD" w14:paraId="4FED542F" w14:textId="77777777" w:rsidTr="000F5CF3">
        <w:trPr>
          <w:trHeight w:val="689"/>
        </w:trPr>
        <w:tc>
          <w:tcPr>
            <w:tcW w:w="3870" w:type="dxa"/>
            <w:shd w:val="clear" w:color="auto" w:fill="BFBFBF" w:themeFill="background1" w:themeFillShade="BF"/>
            <w:vAlign w:val="center"/>
          </w:tcPr>
          <w:p w14:paraId="1AC25480" w14:textId="5DEDCB89" w:rsidR="00E510FE" w:rsidRPr="00374DC0" w:rsidRDefault="0092342D" w:rsidP="00042BC7">
            <w:pPr>
              <w:jc w:val="left"/>
              <w:rPr>
                <w:rFonts w:asciiTheme="minorHAnsi" w:hAnsiTheme="minorHAnsi"/>
                <w:sz w:val="20"/>
                <w:szCs w:val="20"/>
              </w:rPr>
            </w:pPr>
            <w:r w:rsidRPr="00374DC0">
              <w:rPr>
                <w:rFonts w:asciiTheme="minorHAnsi" w:hAnsiTheme="minorHAnsi" w:cs="Arial"/>
                <w:sz w:val="20"/>
                <w:szCs w:val="20"/>
                <w:lang w:val="en-GB"/>
              </w:rPr>
              <w:t xml:space="preserve">Quantitative </w:t>
            </w:r>
            <w:r w:rsidR="004D17D4">
              <w:rPr>
                <w:rFonts w:asciiTheme="minorHAnsi" w:hAnsiTheme="minorHAnsi" w:cs="Arial"/>
                <w:sz w:val="20"/>
                <w:szCs w:val="20"/>
                <w:lang w:val="en-GB"/>
              </w:rPr>
              <w:t>HH</w:t>
            </w:r>
            <w:r w:rsidR="00C9235F" w:rsidRPr="00374DC0">
              <w:rPr>
                <w:rFonts w:asciiTheme="minorHAnsi" w:hAnsiTheme="minorHAnsi" w:cs="Arial"/>
                <w:sz w:val="20"/>
                <w:szCs w:val="20"/>
                <w:lang w:val="en-GB"/>
              </w:rPr>
              <w:t xml:space="preserve"> surveys</w:t>
            </w:r>
          </w:p>
        </w:tc>
        <w:tc>
          <w:tcPr>
            <w:tcW w:w="5915" w:type="dxa"/>
            <w:vAlign w:val="center"/>
          </w:tcPr>
          <w:p w14:paraId="0AC1B88A" w14:textId="77777777" w:rsidR="00A93E64" w:rsidRPr="00374DC0" w:rsidRDefault="00A93E64" w:rsidP="00042BC7">
            <w:pPr>
              <w:spacing w:after="0"/>
              <w:jc w:val="left"/>
              <w:rPr>
                <w:rFonts w:asciiTheme="minorHAnsi" w:hAnsiTheme="minorHAnsi" w:cs="Arial"/>
                <w:sz w:val="20"/>
                <w:szCs w:val="20"/>
                <w:lang w:val="en-GB"/>
              </w:rPr>
            </w:pPr>
          </w:p>
          <w:p w14:paraId="2C30750A" w14:textId="722E628E" w:rsidR="00E510FE" w:rsidRPr="00374DC0" w:rsidRDefault="00E510FE" w:rsidP="00042BC7">
            <w:pPr>
              <w:spacing w:after="0"/>
              <w:jc w:val="left"/>
              <w:rPr>
                <w:rFonts w:asciiTheme="minorHAnsi" w:hAnsiTheme="minorHAnsi" w:cs="Arial"/>
                <w:sz w:val="20"/>
                <w:szCs w:val="20"/>
                <w:lang w:val="en-GB"/>
              </w:rPr>
            </w:pPr>
            <w:r w:rsidRPr="00374DC0">
              <w:rPr>
                <w:rFonts w:asciiTheme="minorHAnsi" w:hAnsiTheme="minorHAnsi" w:cs="Arial"/>
                <w:b/>
                <w:bCs/>
                <w:sz w:val="20"/>
                <w:szCs w:val="20"/>
                <w:lang w:val="en-GB"/>
              </w:rPr>
              <w:t>Total</w:t>
            </w:r>
            <w:r w:rsidRPr="00374DC0">
              <w:rPr>
                <w:rFonts w:asciiTheme="minorHAnsi" w:hAnsiTheme="minorHAnsi" w:cs="Arial"/>
                <w:sz w:val="20"/>
                <w:szCs w:val="20"/>
                <w:lang w:val="en-GB"/>
              </w:rPr>
              <w:t xml:space="preserve">: </w:t>
            </w:r>
            <w:r w:rsidR="00804E47" w:rsidRPr="00374DC0">
              <w:rPr>
                <w:rFonts w:asciiTheme="minorHAnsi" w:hAnsiTheme="minorHAnsi" w:cs="Arial"/>
                <w:sz w:val="20"/>
                <w:szCs w:val="20"/>
                <w:lang w:val="en-GB"/>
              </w:rPr>
              <w:t xml:space="preserve">Approximately </w:t>
            </w:r>
            <w:r w:rsidR="00483FDF">
              <w:rPr>
                <w:rFonts w:asciiTheme="minorHAnsi" w:hAnsiTheme="minorHAnsi" w:cs="Arial"/>
                <w:sz w:val="20"/>
                <w:szCs w:val="20"/>
                <w:lang w:val="en-GB"/>
              </w:rPr>
              <w:t>500</w:t>
            </w:r>
            <w:r w:rsidR="00160115">
              <w:rPr>
                <w:rFonts w:asciiTheme="minorHAnsi" w:hAnsiTheme="minorHAnsi" w:cs="Arial"/>
                <w:sz w:val="20"/>
                <w:szCs w:val="20"/>
                <w:lang w:val="en-GB"/>
              </w:rPr>
              <w:t xml:space="preserve"> </w:t>
            </w:r>
            <w:r w:rsidR="00E15B78">
              <w:rPr>
                <w:rFonts w:asciiTheme="minorHAnsi" w:hAnsiTheme="minorHAnsi" w:cs="Arial"/>
                <w:sz w:val="20"/>
                <w:szCs w:val="20"/>
                <w:lang w:val="en-GB"/>
              </w:rPr>
              <w:t xml:space="preserve">HH surveys </w:t>
            </w:r>
            <w:r w:rsidR="00160115">
              <w:rPr>
                <w:rFonts w:asciiTheme="minorHAnsi" w:hAnsiTheme="minorHAnsi" w:cs="Arial"/>
                <w:sz w:val="20"/>
                <w:szCs w:val="20"/>
                <w:lang w:val="en-GB"/>
              </w:rPr>
              <w:t>across four locations (see next section)</w:t>
            </w:r>
          </w:p>
          <w:p w14:paraId="2E9CE827" w14:textId="278C93F0" w:rsidR="00285073" w:rsidRPr="00374DC0" w:rsidRDefault="00285073" w:rsidP="00042BC7">
            <w:pPr>
              <w:spacing w:after="0"/>
              <w:jc w:val="left"/>
              <w:rPr>
                <w:rFonts w:asciiTheme="minorHAnsi" w:hAnsiTheme="minorHAnsi" w:cs="Arial"/>
                <w:sz w:val="20"/>
                <w:szCs w:val="20"/>
                <w:lang w:val="en-GB"/>
              </w:rPr>
            </w:pPr>
            <w:r w:rsidRPr="00374DC0">
              <w:rPr>
                <w:rFonts w:asciiTheme="minorHAnsi" w:hAnsiTheme="minorHAnsi" w:cs="Arial"/>
                <w:b/>
                <w:bCs/>
                <w:sz w:val="20"/>
                <w:szCs w:val="20"/>
                <w:lang w:val="en-GB"/>
              </w:rPr>
              <w:t>Data collect</w:t>
            </w:r>
            <w:r w:rsidR="00A93E64" w:rsidRPr="00374DC0">
              <w:rPr>
                <w:rFonts w:asciiTheme="minorHAnsi" w:hAnsiTheme="minorHAnsi" w:cs="Arial"/>
                <w:b/>
                <w:bCs/>
                <w:sz w:val="20"/>
                <w:szCs w:val="20"/>
                <w:lang w:val="en-GB"/>
              </w:rPr>
              <w:t>ion</w:t>
            </w:r>
            <w:r w:rsidR="00A93E64" w:rsidRPr="00374DC0">
              <w:rPr>
                <w:rFonts w:asciiTheme="minorHAnsi" w:hAnsiTheme="minorHAnsi" w:cs="Arial"/>
                <w:sz w:val="20"/>
                <w:szCs w:val="20"/>
                <w:lang w:val="en-GB"/>
              </w:rPr>
              <w:t xml:space="preserve">: </w:t>
            </w:r>
            <w:r w:rsidR="00483FDF">
              <w:rPr>
                <w:rFonts w:asciiTheme="minorHAnsi" w:hAnsiTheme="minorHAnsi" w:cs="Arial"/>
                <w:sz w:val="20"/>
                <w:szCs w:val="20"/>
                <w:lang w:val="en-GB"/>
              </w:rPr>
              <w:t>2</w:t>
            </w:r>
            <w:r w:rsidR="00530CBA">
              <w:rPr>
                <w:rFonts w:asciiTheme="minorHAnsi" w:hAnsiTheme="minorHAnsi" w:cs="Arial"/>
                <w:sz w:val="20"/>
                <w:szCs w:val="20"/>
                <w:lang w:val="en-GB"/>
              </w:rPr>
              <w:t>5</w:t>
            </w:r>
            <w:r w:rsidR="0075474A" w:rsidRPr="00374DC0">
              <w:rPr>
                <w:rFonts w:asciiTheme="minorHAnsi" w:hAnsiTheme="minorHAnsi" w:cs="Arial"/>
                <w:sz w:val="20"/>
                <w:szCs w:val="20"/>
                <w:lang w:val="en-GB"/>
              </w:rPr>
              <w:t xml:space="preserve"> </w:t>
            </w:r>
            <w:r w:rsidR="008C30B5">
              <w:rPr>
                <w:rFonts w:asciiTheme="minorHAnsi" w:hAnsiTheme="minorHAnsi" w:cs="Arial"/>
                <w:sz w:val="20"/>
                <w:szCs w:val="20"/>
                <w:lang w:val="en-GB"/>
              </w:rPr>
              <w:t>February</w:t>
            </w:r>
            <w:r w:rsidR="0075474A" w:rsidRPr="00374DC0">
              <w:rPr>
                <w:rFonts w:asciiTheme="minorHAnsi" w:hAnsiTheme="minorHAnsi" w:cs="Arial"/>
                <w:sz w:val="20"/>
                <w:szCs w:val="20"/>
                <w:lang w:val="en-GB"/>
              </w:rPr>
              <w:t xml:space="preserve"> to </w:t>
            </w:r>
            <w:r w:rsidR="00483FDF">
              <w:rPr>
                <w:rFonts w:asciiTheme="minorHAnsi" w:hAnsiTheme="minorHAnsi" w:cs="Arial"/>
                <w:sz w:val="20"/>
                <w:szCs w:val="20"/>
                <w:lang w:val="en-GB"/>
              </w:rPr>
              <w:t>5</w:t>
            </w:r>
            <w:r w:rsidR="008C30B5">
              <w:rPr>
                <w:rFonts w:asciiTheme="minorHAnsi" w:hAnsiTheme="minorHAnsi" w:cs="Arial"/>
                <w:sz w:val="20"/>
                <w:szCs w:val="20"/>
                <w:lang w:val="en-GB"/>
              </w:rPr>
              <w:t xml:space="preserve"> March 2023</w:t>
            </w:r>
            <w:r w:rsidR="00A93E64" w:rsidRPr="00374DC0">
              <w:rPr>
                <w:rFonts w:asciiTheme="minorHAnsi" w:hAnsiTheme="minorHAnsi" w:cs="Arial"/>
                <w:sz w:val="20"/>
                <w:szCs w:val="20"/>
                <w:lang w:val="en-GB"/>
              </w:rPr>
              <w:t xml:space="preserve"> Data will be collected using</w:t>
            </w:r>
            <w:r w:rsidR="00007311" w:rsidRPr="00374DC0">
              <w:rPr>
                <w:rFonts w:asciiTheme="minorHAnsi" w:hAnsiTheme="minorHAnsi" w:cs="Arial"/>
                <w:sz w:val="20"/>
                <w:szCs w:val="20"/>
                <w:lang w:val="en-GB"/>
              </w:rPr>
              <w:t xml:space="preserve"> </w:t>
            </w:r>
            <w:r w:rsidR="00160115">
              <w:rPr>
                <w:rFonts w:asciiTheme="minorHAnsi" w:hAnsiTheme="minorHAnsi" w:cs="Arial"/>
                <w:sz w:val="20"/>
                <w:szCs w:val="20"/>
                <w:lang w:val="en-GB"/>
              </w:rPr>
              <w:t>the Kobo application on smartphones</w:t>
            </w:r>
            <w:r w:rsidR="00A93E64" w:rsidRPr="00374DC0">
              <w:rPr>
                <w:rFonts w:asciiTheme="minorHAnsi" w:hAnsiTheme="minorHAnsi" w:cs="Arial"/>
                <w:sz w:val="20"/>
                <w:szCs w:val="20"/>
                <w:lang w:val="en-GB"/>
              </w:rPr>
              <w:t xml:space="preserve">. Enumerators will conduct in person interviews with </w:t>
            </w:r>
            <w:r w:rsidR="0075474A" w:rsidRPr="00374DC0">
              <w:rPr>
                <w:rFonts w:asciiTheme="minorHAnsi" w:hAnsiTheme="minorHAnsi" w:cs="Arial"/>
                <w:sz w:val="20"/>
                <w:szCs w:val="20"/>
                <w:lang w:val="en-GB"/>
              </w:rPr>
              <w:t>heads of households</w:t>
            </w:r>
            <w:r w:rsidR="00A93E64" w:rsidRPr="00374DC0">
              <w:rPr>
                <w:rFonts w:asciiTheme="minorHAnsi" w:hAnsiTheme="minorHAnsi" w:cs="Arial"/>
                <w:sz w:val="20"/>
                <w:szCs w:val="20"/>
                <w:lang w:val="en-GB"/>
              </w:rPr>
              <w:t xml:space="preserve"> using a quantitative survey.</w:t>
            </w:r>
          </w:p>
          <w:p w14:paraId="157B364D" w14:textId="0A61C6CF" w:rsidR="00E510FE" w:rsidRDefault="00285073" w:rsidP="00042BC7">
            <w:pPr>
              <w:spacing w:after="0"/>
              <w:jc w:val="left"/>
              <w:rPr>
                <w:rFonts w:asciiTheme="minorHAnsi" w:hAnsiTheme="minorHAnsi" w:cs="Arial"/>
                <w:sz w:val="20"/>
                <w:szCs w:val="20"/>
                <w:lang w:val="en-GB"/>
              </w:rPr>
            </w:pPr>
            <w:r w:rsidRPr="00374DC0">
              <w:rPr>
                <w:rFonts w:asciiTheme="minorHAnsi" w:hAnsiTheme="minorHAnsi" w:cs="Arial"/>
                <w:b/>
                <w:bCs/>
                <w:sz w:val="20"/>
                <w:szCs w:val="20"/>
                <w:lang w:val="en-GB"/>
              </w:rPr>
              <w:lastRenderedPageBreak/>
              <w:t>Sampling</w:t>
            </w:r>
            <w:r w:rsidRPr="00374DC0">
              <w:rPr>
                <w:rFonts w:asciiTheme="minorHAnsi" w:hAnsiTheme="minorHAnsi" w:cs="Arial"/>
                <w:sz w:val="20"/>
                <w:szCs w:val="20"/>
                <w:lang w:val="en-GB"/>
              </w:rPr>
              <w:t xml:space="preserve">: </w:t>
            </w:r>
            <w:r w:rsidR="008713A1">
              <w:rPr>
                <w:rFonts w:asciiTheme="minorHAnsi" w:hAnsiTheme="minorHAnsi" w:cs="Arial"/>
                <w:sz w:val="20"/>
                <w:szCs w:val="20"/>
                <w:lang w:val="en-GB"/>
              </w:rPr>
              <w:t>HH</w:t>
            </w:r>
            <w:r w:rsidRPr="00374DC0">
              <w:rPr>
                <w:rFonts w:asciiTheme="minorHAnsi" w:hAnsiTheme="minorHAnsi" w:cs="Arial"/>
                <w:sz w:val="20"/>
                <w:szCs w:val="20"/>
                <w:lang w:val="en-GB"/>
              </w:rPr>
              <w:t xml:space="preserve">s will be </w:t>
            </w:r>
            <w:r w:rsidR="0075474A" w:rsidRPr="00374DC0">
              <w:rPr>
                <w:rFonts w:asciiTheme="minorHAnsi" w:hAnsiTheme="minorHAnsi" w:cs="Arial"/>
                <w:sz w:val="20"/>
                <w:szCs w:val="20"/>
                <w:lang w:val="en-GB"/>
              </w:rPr>
              <w:t xml:space="preserve">randomly </w:t>
            </w:r>
            <w:r w:rsidRPr="00374DC0">
              <w:rPr>
                <w:rFonts w:asciiTheme="minorHAnsi" w:hAnsiTheme="minorHAnsi" w:cs="Arial"/>
                <w:sz w:val="20"/>
                <w:szCs w:val="20"/>
                <w:lang w:val="en-GB"/>
              </w:rPr>
              <w:t xml:space="preserve">selected </w:t>
            </w:r>
            <w:r w:rsidR="0075474A" w:rsidRPr="00374DC0">
              <w:rPr>
                <w:rFonts w:asciiTheme="minorHAnsi" w:hAnsiTheme="minorHAnsi" w:cs="Arial"/>
                <w:sz w:val="20"/>
                <w:szCs w:val="20"/>
                <w:lang w:val="en-GB"/>
              </w:rPr>
              <w:t>through an automated generation of GPS points</w:t>
            </w:r>
            <w:r w:rsidR="00D70CC0" w:rsidRPr="00374DC0">
              <w:rPr>
                <w:rFonts w:asciiTheme="minorHAnsi" w:hAnsiTheme="minorHAnsi" w:cs="Arial"/>
                <w:sz w:val="20"/>
                <w:szCs w:val="20"/>
                <w:lang w:val="en-GB"/>
              </w:rPr>
              <w:t>, which a team of enumerators will visit</w:t>
            </w:r>
            <w:r w:rsidR="00E15B78">
              <w:rPr>
                <w:rFonts w:asciiTheme="minorHAnsi" w:hAnsiTheme="minorHAnsi" w:cs="Arial"/>
                <w:sz w:val="20"/>
                <w:szCs w:val="20"/>
                <w:lang w:val="en-GB"/>
              </w:rPr>
              <w:t xml:space="preserve">, and where they will select a set number of households randomly to conduct the interview. </w:t>
            </w:r>
          </w:p>
          <w:p w14:paraId="69E148BE" w14:textId="126DEDBC" w:rsidR="00E15B78" w:rsidRPr="00374DC0" w:rsidRDefault="00E15B78" w:rsidP="00042BC7">
            <w:pPr>
              <w:spacing w:after="0"/>
              <w:jc w:val="left"/>
              <w:rPr>
                <w:rFonts w:asciiTheme="minorHAnsi" w:hAnsiTheme="minorHAnsi" w:cs="Arial"/>
                <w:sz w:val="20"/>
                <w:szCs w:val="20"/>
                <w:lang w:val="en-GB"/>
              </w:rPr>
            </w:pPr>
            <w:r w:rsidRPr="00374DC0">
              <w:rPr>
                <w:rFonts w:asciiTheme="minorHAnsi" w:hAnsiTheme="minorHAnsi" w:cs="Arial"/>
                <w:b/>
                <w:bCs/>
                <w:sz w:val="20"/>
                <w:szCs w:val="20"/>
                <w:lang w:val="en-GB"/>
              </w:rPr>
              <w:t>Theme</w:t>
            </w:r>
            <w:r>
              <w:rPr>
                <w:rFonts w:asciiTheme="minorHAnsi" w:hAnsiTheme="minorHAnsi" w:cs="Arial"/>
                <w:sz w:val="20"/>
                <w:szCs w:val="20"/>
                <w:lang w:val="en-GB"/>
              </w:rPr>
              <w:t>: The quantitative survey will cover priorities and preferences of affected people when it comes to humanitarian, resilience and recovery assistance, as well as their perceptions of humanitarian actors.</w:t>
            </w:r>
          </w:p>
          <w:p w14:paraId="5A06BF7F" w14:textId="44D1479F" w:rsidR="00A93E64" w:rsidRPr="00374DC0" w:rsidRDefault="00A93E64" w:rsidP="0075474A">
            <w:pPr>
              <w:spacing w:after="0"/>
              <w:jc w:val="left"/>
              <w:rPr>
                <w:rFonts w:asciiTheme="minorHAnsi" w:hAnsiTheme="minorHAnsi" w:cs="Arial"/>
                <w:sz w:val="20"/>
                <w:szCs w:val="20"/>
                <w:lang w:val="en-GB"/>
              </w:rPr>
            </w:pPr>
          </w:p>
        </w:tc>
      </w:tr>
      <w:tr w:rsidR="007A3B99" w:rsidRPr="007765CD" w14:paraId="03A16B9D" w14:textId="77777777" w:rsidTr="000F5CF3">
        <w:trPr>
          <w:trHeight w:val="788"/>
        </w:trPr>
        <w:tc>
          <w:tcPr>
            <w:tcW w:w="3870" w:type="dxa"/>
            <w:shd w:val="clear" w:color="auto" w:fill="BFBFBF" w:themeFill="background1" w:themeFillShade="BF"/>
            <w:vAlign w:val="center"/>
          </w:tcPr>
          <w:p w14:paraId="60502F4F" w14:textId="256EB9E2" w:rsidR="007A3B99" w:rsidRPr="00374DC0" w:rsidRDefault="007A3B99" w:rsidP="00042BC7">
            <w:pPr>
              <w:jc w:val="left"/>
              <w:rPr>
                <w:rFonts w:asciiTheme="minorHAnsi" w:hAnsiTheme="minorHAnsi" w:cs="Arial"/>
                <w:sz w:val="20"/>
                <w:szCs w:val="20"/>
                <w:lang w:val="en-GB"/>
              </w:rPr>
            </w:pPr>
            <w:r w:rsidRPr="00374DC0">
              <w:rPr>
                <w:rFonts w:asciiTheme="minorHAnsi" w:hAnsiTheme="minorHAnsi" w:cs="Arial"/>
                <w:sz w:val="20"/>
                <w:szCs w:val="20"/>
                <w:lang w:val="en-GB"/>
              </w:rPr>
              <w:lastRenderedPageBreak/>
              <w:t>Qualitative KI interviews</w:t>
            </w:r>
          </w:p>
        </w:tc>
        <w:tc>
          <w:tcPr>
            <w:tcW w:w="5915" w:type="dxa"/>
            <w:vAlign w:val="center"/>
          </w:tcPr>
          <w:p w14:paraId="7A035ED5" w14:textId="77777777" w:rsidR="002B4B47" w:rsidRPr="00374DC0" w:rsidRDefault="002B4B47" w:rsidP="00442E56">
            <w:pPr>
              <w:spacing w:after="0"/>
              <w:jc w:val="left"/>
              <w:rPr>
                <w:rFonts w:asciiTheme="minorHAnsi" w:hAnsiTheme="minorHAnsi" w:cs="Arial"/>
                <w:sz w:val="20"/>
                <w:szCs w:val="20"/>
                <w:lang w:val="en-GB"/>
              </w:rPr>
            </w:pPr>
          </w:p>
          <w:p w14:paraId="0BDB5E9A" w14:textId="0977F591" w:rsidR="007A3B99" w:rsidRPr="00374DC0" w:rsidRDefault="007A3B99" w:rsidP="00442E56">
            <w:pPr>
              <w:spacing w:after="0"/>
              <w:jc w:val="left"/>
              <w:rPr>
                <w:rFonts w:asciiTheme="minorHAnsi" w:hAnsiTheme="minorHAnsi" w:cs="Arial"/>
                <w:sz w:val="20"/>
                <w:szCs w:val="20"/>
                <w:lang w:val="en-GB"/>
              </w:rPr>
            </w:pPr>
            <w:r w:rsidRPr="00374DC0">
              <w:rPr>
                <w:rFonts w:asciiTheme="minorHAnsi" w:hAnsiTheme="minorHAnsi" w:cs="Arial"/>
                <w:b/>
                <w:bCs/>
                <w:sz w:val="20"/>
                <w:szCs w:val="20"/>
                <w:lang w:val="en-GB"/>
              </w:rPr>
              <w:t>Total</w:t>
            </w:r>
            <w:r w:rsidRPr="00374DC0">
              <w:rPr>
                <w:rFonts w:asciiTheme="minorHAnsi" w:hAnsiTheme="minorHAnsi" w:cs="Arial"/>
                <w:sz w:val="20"/>
                <w:szCs w:val="20"/>
                <w:lang w:val="en-GB"/>
              </w:rPr>
              <w:t xml:space="preserve">: </w:t>
            </w:r>
            <w:r w:rsidR="00C51C03" w:rsidRPr="00374DC0">
              <w:rPr>
                <w:rFonts w:asciiTheme="minorHAnsi" w:hAnsiTheme="minorHAnsi" w:cs="Arial"/>
                <w:sz w:val="20"/>
                <w:szCs w:val="20"/>
                <w:lang w:val="en-GB"/>
              </w:rPr>
              <w:t xml:space="preserve"> 1</w:t>
            </w:r>
            <w:r w:rsidR="00683DDA">
              <w:rPr>
                <w:rFonts w:asciiTheme="minorHAnsi" w:hAnsiTheme="minorHAnsi" w:cs="Arial"/>
                <w:sz w:val="20"/>
                <w:szCs w:val="20"/>
                <w:lang w:val="en-GB"/>
              </w:rPr>
              <w:t>80</w:t>
            </w:r>
            <w:r w:rsidR="00E15B78">
              <w:rPr>
                <w:rFonts w:asciiTheme="minorHAnsi" w:hAnsiTheme="minorHAnsi" w:cs="Arial"/>
                <w:sz w:val="20"/>
                <w:szCs w:val="20"/>
                <w:lang w:val="en-GB"/>
              </w:rPr>
              <w:t xml:space="preserve"> qualitative key informant interviews across four locations</w:t>
            </w:r>
          </w:p>
          <w:p w14:paraId="29CB39AE" w14:textId="11E8B420" w:rsidR="007A3B99" w:rsidRPr="00374DC0" w:rsidRDefault="007A3B99" w:rsidP="00442E56">
            <w:pPr>
              <w:spacing w:after="0"/>
              <w:jc w:val="left"/>
              <w:rPr>
                <w:rFonts w:asciiTheme="minorHAnsi" w:hAnsiTheme="minorHAnsi" w:cs="Arial"/>
                <w:sz w:val="20"/>
                <w:szCs w:val="20"/>
                <w:lang w:val="en-GB"/>
              </w:rPr>
            </w:pPr>
            <w:r w:rsidRPr="00374DC0">
              <w:rPr>
                <w:rFonts w:asciiTheme="minorHAnsi" w:hAnsiTheme="minorHAnsi" w:cs="Arial"/>
                <w:b/>
                <w:bCs/>
                <w:sz w:val="20"/>
                <w:szCs w:val="20"/>
                <w:lang w:val="en-GB"/>
              </w:rPr>
              <w:t>Data collection</w:t>
            </w:r>
            <w:r w:rsidRPr="00374DC0">
              <w:rPr>
                <w:rFonts w:asciiTheme="minorHAnsi" w:hAnsiTheme="minorHAnsi" w:cs="Arial"/>
                <w:sz w:val="20"/>
                <w:szCs w:val="20"/>
                <w:lang w:val="en-GB"/>
              </w:rPr>
              <w:t xml:space="preserve">: </w:t>
            </w:r>
            <w:r w:rsidR="00483FDF">
              <w:rPr>
                <w:rFonts w:asciiTheme="minorHAnsi" w:hAnsiTheme="minorHAnsi" w:cs="Arial"/>
                <w:sz w:val="20"/>
                <w:szCs w:val="20"/>
                <w:lang w:val="en-GB"/>
              </w:rPr>
              <w:t>20</w:t>
            </w:r>
            <w:r w:rsidR="0075474A" w:rsidRPr="00374DC0">
              <w:rPr>
                <w:rFonts w:asciiTheme="minorHAnsi" w:hAnsiTheme="minorHAnsi" w:cs="Arial"/>
                <w:sz w:val="20"/>
                <w:szCs w:val="20"/>
                <w:lang w:val="en-GB"/>
              </w:rPr>
              <w:t xml:space="preserve"> </w:t>
            </w:r>
            <w:r w:rsidR="00483FDF" w:rsidRPr="00374DC0">
              <w:rPr>
                <w:rFonts w:asciiTheme="minorHAnsi" w:hAnsiTheme="minorHAnsi" w:cs="Arial"/>
                <w:sz w:val="20"/>
                <w:szCs w:val="20"/>
                <w:lang w:val="en-GB"/>
              </w:rPr>
              <w:t xml:space="preserve">February </w:t>
            </w:r>
            <w:r w:rsidR="0075474A" w:rsidRPr="00374DC0">
              <w:rPr>
                <w:rFonts w:asciiTheme="minorHAnsi" w:hAnsiTheme="minorHAnsi" w:cs="Arial"/>
                <w:sz w:val="20"/>
                <w:szCs w:val="20"/>
                <w:lang w:val="en-GB"/>
              </w:rPr>
              <w:t>to</w:t>
            </w:r>
            <w:r w:rsidR="00483FDF">
              <w:rPr>
                <w:rFonts w:asciiTheme="minorHAnsi" w:hAnsiTheme="minorHAnsi" w:cs="Arial"/>
                <w:sz w:val="20"/>
                <w:szCs w:val="20"/>
                <w:lang w:val="en-GB"/>
              </w:rPr>
              <w:t xml:space="preserve"> 30 March</w:t>
            </w:r>
            <w:r w:rsidRPr="00374DC0">
              <w:rPr>
                <w:rFonts w:asciiTheme="minorHAnsi" w:hAnsiTheme="minorHAnsi" w:cs="Arial"/>
                <w:sz w:val="20"/>
                <w:szCs w:val="20"/>
                <w:lang w:val="en-GB"/>
              </w:rPr>
              <w:t xml:space="preserve">. Data will be collected using paper forms which enumerators will be trained to take notes on, and recorded on a recording device. Enumerators will conduct interviews one on one, face to face. </w:t>
            </w:r>
            <w:r w:rsidR="00953CA6" w:rsidRPr="00374DC0">
              <w:rPr>
                <w:rFonts w:asciiTheme="minorHAnsi" w:hAnsiTheme="minorHAnsi" w:cs="Arial"/>
                <w:sz w:val="20"/>
                <w:szCs w:val="20"/>
                <w:lang w:val="en-GB"/>
              </w:rPr>
              <w:t xml:space="preserve">Enumerators will debrief with a Field Officer at the end of each day. </w:t>
            </w:r>
          </w:p>
          <w:p w14:paraId="318A3E27" w14:textId="4C0EA6A2" w:rsidR="007A3B99" w:rsidRPr="00374DC0" w:rsidRDefault="007A3B99" w:rsidP="00442E56">
            <w:pPr>
              <w:spacing w:after="0"/>
              <w:jc w:val="left"/>
              <w:rPr>
                <w:rFonts w:asciiTheme="minorHAnsi" w:hAnsiTheme="minorHAnsi" w:cs="Arial"/>
                <w:sz w:val="20"/>
                <w:szCs w:val="20"/>
                <w:lang w:val="en-GB"/>
              </w:rPr>
            </w:pPr>
            <w:r w:rsidRPr="00374DC0">
              <w:rPr>
                <w:rFonts w:asciiTheme="minorHAnsi" w:hAnsiTheme="minorHAnsi" w:cs="Arial"/>
                <w:b/>
                <w:bCs/>
                <w:sz w:val="20"/>
                <w:szCs w:val="20"/>
                <w:lang w:val="en-GB"/>
              </w:rPr>
              <w:t>Sampling</w:t>
            </w:r>
            <w:r w:rsidRPr="00374DC0">
              <w:rPr>
                <w:rFonts w:asciiTheme="minorHAnsi" w:hAnsiTheme="minorHAnsi" w:cs="Arial"/>
                <w:sz w:val="20"/>
                <w:szCs w:val="20"/>
                <w:lang w:val="en-GB"/>
              </w:rPr>
              <w:t>: participants for qualitative KI interviews will be purposively selected by field officers and enumerators</w:t>
            </w:r>
            <w:r w:rsidR="00842B19" w:rsidRPr="00374DC0">
              <w:rPr>
                <w:rFonts w:asciiTheme="minorHAnsi" w:hAnsiTheme="minorHAnsi" w:cs="Arial"/>
                <w:sz w:val="20"/>
                <w:szCs w:val="20"/>
                <w:lang w:val="en-GB"/>
              </w:rPr>
              <w:t xml:space="preserve"> by working with KI networks to identify qualifying participants. Participants will be selected based on their identification</w:t>
            </w:r>
            <w:r w:rsidR="00BD20D6" w:rsidRPr="00374DC0">
              <w:rPr>
                <w:rFonts w:asciiTheme="minorHAnsi" w:hAnsiTheme="minorHAnsi" w:cs="Arial"/>
                <w:sz w:val="20"/>
                <w:szCs w:val="20"/>
                <w:lang w:val="en-GB"/>
              </w:rPr>
              <w:t xml:space="preserve"> as a </w:t>
            </w:r>
            <w:r w:rsidR="00E15B78">
              <w:rPr>
                <w:rFonts w:asciiTheme="minorHAnsi" w:hAnsiTheme="minorHAnsi" w:cs="Arial"/>
                <w:sz w:val="20"/>
                <w:szCs w:val="20"/>
                <w:lang w:val="en-GB"/>
              </w:rPr>
              <w:t>member</w:t>
            </w:r>
            <w:r w:rsidR="00BD20D6" w:rsidRPr="00374DC0">
              <w:rPr>
                <w:rFonts w:asciiTheme="minorHAnsi" w:hAnsiTheme="minorHAnsi" w:cs="Arial"/>
                <w:sz w:val="20"/>
                <w:szCs w:val="20"/>
                <w:lang w:val="en-GB"/>
              </w:rPr>
              <w:t xml:space="preserve"> (formal or informal) in a population group of interest</w:t>
            </w:r>
            <w:r w:rsidR="00CD635A">
              <w:rPr>
                <w:rFonts w:asciiTheme="minorHAnsi" w:hAnsiTheme="minorHAnsi" w:cs="Arial"/>
                <w:sz w:val="20"/>
                <w:szCs w:val="20"/>
                <w:lang w:val="en-GB"/>
              </w:rPr>
              <w:t>, which are 1) the groups assessed to have been most impacted by the crisis, and 2) local actors</w:t>
            </w:r>
            <w:r w:rsidR="00842B19" w:rsidRPr="00374DC0">
              <w:rPr>
                <w:rFonts w:asciiTheme="minorHAnsi" w:hAnsiTheme="minorHAnsi" w:cs="Arial"/>
                <w:sz w:val="20"/>
                <w:szCs w:val="20"/>
                <w:lang w:val="en-GB"/>
              </w:rPr>
              <w:t xml:space="preserve">. </w:t>
            </w:r>
            <w:r w:rsidR="0075474A" w:rsidRPr="00374DC0">
              <w:rPr>
                <w:rFonts w:asciiTheme="minorHAnsi" w:hAnsiTheme="minorHAnsi" w:cs="Arial"/>
                <w:sz w:val="20"/>
                <w:szCs w:val="20"/>
                <w:lang w:val="en-GB"/>
              </w:rPr>
              <w:t xml:space="preserve">Local actors will be identified through a stakeholder mapping conducted by field officers ahead of the launch of the research. </w:t>
            </w:r>
            <w:r w:rsidRPr="00374DC0">
              <w:rPr>
                <w:rFonts w:asciiTheme="minorHAnsi" w:hAnsiTheme="minorHAnsi" w:cs="Arial"/>
                <w:sz w:val="20"/>
                <w:szCs w:val="20"/>
                <w:lang w:val="en-GB"/>
              </w:rPr>
              <w:t xml:space="preserve"> </w:t>
            </w:r>
          </w:p>
          <w:p w14:paraId="7F33DC90" w14:textId="09F25A98" w:rsidR="007A3B99" w:rsidRPr="00374DC0" w:rsidRDefault="007A3B99" w:rsidP="00442E56">
            <w:pPr>
              <w:spacing w:after="0"/>
              <w:jc w:val="left"/>
              <w:rPr>
                <w:rFonts w:asciiTheme="minorHAnsi" w:hAnsiTheme="minorHAnsi" w:cs="Arial"/>
                <w:sz w:val="20"/>
                <w:szCs w:val="20"/>
                <w:lang w:val="en-GB"/>
              </w:rPr>
            </w:pPr>
          </w:p>
        </w:tc>
      </w:tr>
    </w:tbl>
    <w:p w14:paraId="59B5A5F0" w14:textId="28ABC4CD" w:rsidR="00E510FE" w:rsidRDefault="00E510FE" w:rsidP="00E510FE">
      <w:pPr>
        <w:spacing w:after="0"/>
        <w:ind w:left="360"/>
        <w:rPr>
          <w:rFonts w:cs="Arial"/>
          <w:color w:val="000000" w:themeColor="text1"/>
          <w:lang w:val="en-GB"/>
        </w:rPr>
      </w:pPr>
    </w:p>
    <w:p w14:paraId="12FE8722" w14:textId="77777777" w:rsidR="00BF6D69" w:rsidRPr="00DF4B67" w:rsidRDefault="00BF6D69" w:rsidP="00DF4B67">
      <w:pPr>
        <w:spacing w:before="120" w:after="0" w:line="360" w:lineRule="auto"/>
        <w:rPr>
          <w:rStyle w:val="Heading5Char"/>
          <w:rFonts w:eastAsia="Cambria" w:cs="Arial"/>
          <w:b w:val="0"/>
          <w:color w:val="auto"/>
          <w:sz w:val="22"/>
          <w:lang w:val="en-GB"/>
        </w:rPr>
      </w:pPr>
    </w:p>
    <w:p w14:paraId="2E23578B" w14:textId="0803C395" w:rsidR="002F7B7E" w:rsidRPr="00DF4B67" w:rsidRDefault="002F7B7E" w:rsidP="00DF4B67">
      <w:pPr>
        <w:pStyle w:val="ListParagraph"/>
        <w:numPr>
          <w:ilvl w:val="1"/>
          <w:numId w:val="19"/>
        </w:numPr>
        <w:spacing w:after="0"/>
        <w:rPr>
          <w:rFonts w:cs="Arial"/>
          <w:lang w:val="en-GB"/>
        </w:rPr>
      </w:pPr>
      <w:r w:rsidRPr="00DF4B67">
        <w:rPr>
          <w:rStyle w:val="Heading5Char"/>
          <w:color w:val="auto"/>
          <w:lang w:val="en-GB"/>
        </w:rPr>
        <w:t>Population of interest</w:t>
      </w:r>
      <w:r w:rsidRPr="00DF4B67">
        <w:rPr>
          <w:rFonts w:cs="Arial"/>
          <w:lang w:val="en-GB"/>
        </w:rPr>
        <w:t xml:space="preserve"> </w:t>
      </w:r>
    </w:p>
    <w:p w14:paraId="0827CA1B" w14:textId="5D1202FC" w:rsidR="00A125FA" w:rsidRDefault="002B4B47" w:rsidP="00DF4B67">
      <w:pPr>
        <w:spacing w:after="0"/>
        <w:rPr>
          <w:rFonts w:cs="Arial"/>
          <w:color w:val="000000" w:themeColor="text1"/>
          <w:lang w:val="en-GB"/>
        </w:rPr>
      </w:pPr>
      <w:r>
        <w:rPr>
          <w:rFonts w:cs="Arial"/>
          <w:color w:val="000000" w:themeColor="text1"/>
          <w:lang w:val="en-GB"/>
        </w:rPr>
        <w:t>The</w:t>
      </w:r>
      <w:r w:rsidR="00D70CC0">
        <w:rPr>
          <w:rFonts w:cs="Arial"/>
          <w:color w:val="000000" w:themeColor="text1"/>
          <w:lang w:val="en-GB"/>
        </w:rPr>
        <w:t xml:space="preserve"> assessment will</w:t>
      </w:r>
      <w:r w:rsidR="00A125FA">
        <w:rPr>
          <w:rFonts w:cs="Arial"/>
          <w:color w:val="000000" w:themeColor="text1"/>
          <w:lang w:val="en-GB"/>
        </w:rPr>
        <w:t xml:space="preserve"> be conducted through a case study approach, with a focus on four locations. The locations </w:t>
      </w:r>
      <w:r w:rsidR="00DC1D79">
        <w:rPr>
          <w:rFonts w:cs="Arial"/>
          <w:color w:val="000000" w:themeColor="text1"/>
          <w:lang w:val="en-GB"/>
        </w:rPr>
        <w:t xml:space="preserve">have been </w:t>
      </w:r>
      <w:r w:rsidR="00A125FA">
        <w:rPr>
          <w:rFonts w:cs="Arial"/>
          <w:color w:val="000000" w:themeColor="text1"/>
          <w:lang w:val="en-GB"/>
        </w:rPr>
        <w:t>selected following a Secondary Data Review and consultations with humanitarian stakeholders, and with regards to the following criteria:</w:t>
      </w:r>
    </w:p>
    <w:p w14:paraId="1B0B6000" w14:textId="77777777" w:rsidR="00317067" w:rsidRDefault="00317067" w:rsidP="00DF4B67">
      <w:pPr>
        <w:spacing w:after="0"/>
        <w:rPr>
          <w:rFonts w:cs="Arial"/>
          <w:color w:val="000000" w:themeColor="text1"/>
          <w:lang w:val="en-GB"/>
        </w:rPr>
      </w:pPr>
    </w:p>
    <w:p w14:paraId="1EF8298C" w14:textId="16CFEA4D" w:rsidR="00317067" w:rsidRDefault="00317067" w:rsidP="00317067">
      <w:pPr>
        <w:spacing w:after="0"/>
        <w:rPr>
          <w:rFonts w:cs="Arial"/>
          <w:color w:val="000000" w:themeColor="text1"/>
          <w:lang w:val="en-GB"/>
        </w:rPr>
      </w:pPr>
      <w:r w:rsidRPr="00374DC0">
        <w:rPr>
          <w:rFonts w:cs="Arial"/>
          <w:i/>
          <w:iCs/>
          <w:color w:val="000000" w:themeColor="text1"/>
          <w:lang w:val="en-GB"/>
        </w:rPr>
        <w:t>Needs &amp; vulnerabilities</w:t>
      </w:r>
      <w:r w:rsidRPr="00374DC0">
        <w:rPr>
          <w:rFonts w:cs="Arial"/>
          <w:color w:val="000000" w:themeColor="text1"/>
          <w:lang w:val="en-GB"/>
        </w:rPr>
        <w:t xml:space="preserve">: </w:t>
      </w:r>
    </w:p>
    <w:p w14:paraId="6F066BC8" w14:textId="77777777" w:rsidR="00317067" w:rsidRDefault="00317067" w:rsidP="00317067">
      <w:pPr>
        <w:spacing w:after="0"/>
        <w:rPr>
          <w:rFonts w:cs="Arial"/>
          <w:color w:val="000000" w:themeColor="text1"/>
          <w:lang w:val="en-GB"/>
        </w:rPr>
      </w:pPr>
    </w:p>
    <w:p w14:paraId="63E1356E" w14:textId="795549F8" w:rsidR="00A125FA" w:rsidRDefault="00A125FA" w:rsidP="00317067">
      <w:pPr>
        <w:pStyle w:val="ListParagraph"/>
        <w:numPr>
          <w:ilvl w:val="0"/>
          <w:numId w:val="23"/>
        </w:numPr>
        <w:spacing w:after="0"/>
        <w:rPr>
          <w:rFonts w:cs="Arial"/>
          <w:color w:val="000000" w:themeColor="text1"/>
          <w:lang w:val="en-GB"/>
        </w:rPr>
      </w:pPr>
      <w:r w:rsidRPr="00374DC0">
        <w:rPr>
          <w:rFonts w:cs="Arial"/>
          <w:color w:val="000000" w:themeColor="text1"/>
          <w:lang w:val="en-GB"/>
        </w:rPr>
        <w:t>Relatively high number of ‘persons in need’ in the Humanitarian Needs and Priorities Plan</w:t>
      </w:r>
      <w:r w:rsidR="00317067" w:rsidRPr="00374DC0">
        <w:rPr>
          <w:rFonts w:cs="Arial"/>
          <w:color w:val="000000" w:themeColor="text1"/>
          <w:lang w:val="en-GB"/>
        </w:rPr>
        <w:t>;</w:t>
      </w:r>
    </w:p>
    <w:p w14:paraId="58039FB6" w14:textId="196F37BF" w:rsidR="00317067" w:rsidRDefault="00317067" w:rsidP="00317067">
      <w:pPr>
        <w:pStyle w:val="ListParagraph"/>
        <w:numPr>
          <w:ilvl w:val="0"/>
          <w:numId w:val="23"/>
        </w:numPr>
        <w:spacing w:after="0"/>
        <w:rPr>
          <w:rFonts w:cs="Arial"/>
          <w:color w:val="000000" w:themeColor="text1"/>
          <w:lang w:val="en-GB"/>
        </w:rPr>
      </w:pPr>
      <w:r>
        <w:rPr>
          <w:rFonts w:cs="Arial"/>
          <w:color w:val="000000" w:themeColor="text1"/>
          <w:lang w:val="en-GB"/>
        </w:rPr>
        <w:t>Presence of severely impacted livelihoods (fishing communities, small scale farming, estate workers);</w:t>
      </w:r>
    </w:p>
    <w:p w14:paraId="5ABA4E89" w14:textId="1CFCB6E2" w:rsidR="00317067" w:rsidRDefault="00317067" w:rsidP="00317067">
      <w:pPr>
        <w:spacing w:after="0"/>
        <w:rPr>
          <w:rFonts w:cs="Arial"/>
          <w:color w:val="000000" w:themeColor="text1"/>
          <w:lang w:val="en-GB"/>
        </w:rPr>
      </w:pPr>
    </w:p>
    <w:p w14:paraId="2600C695" w14:textId="206FBF9C" w:rsidR="00317067" w:rsidRDefault="00317067" w:rsidP="00317067">
      <w:pPr>
        <w:spacing w:after="0"/>
        <w:rPr>
          <w:rFonts w:cs="Arial"/>
          <w:color w:val="000000" w:themeColor="text1"/>
          <w:lang w:val="en-GB"/>
        </w:rPr>
      </w:pPr>
      <w:r w:rsidRPr="00374DC0">
        <w:rPr>
          <w:rFonts w:cs="Arial"/>
          <w:i/>
          <w:iCs/>
          <w:color w:val="000000" w:themeColor="text1"/>
          <w:lang w:val="en-GB"/>
        </w:rPr>
        <w:t>Assistance coverage</w:t>
      </w:r>
      <w:r>
        <w:rPr>
          <w:rFonts w:cs="Arial"/>
          <w:color w:val="000000" w:themeColor="text1"/>
          <w:lang w:val="en-GB"/>
        </w:rPr>
        <w:t>:</w:t>
      </w:r>
    </w:p>
    <w:p w14:paraId="7A168AA0" w14:textId="77777777" w:rsidR="00317067" w:rsidRPr="00374DC0" w:rsidRDefault="00317067" w:rsidP="00374DC0">
      <w:pPr>
        <w:spacing w:after="0"/>
        <w:rPr>
          <w:rFonts w:cs="Arial"/>
          <w:color w:val="000000" w:themeColor="text1"/>
          <w:lang w:val="en-GB"/>
        </w:rPr>
      </w:pPr>
    </w:p>
    <w:p w14:paraId="0B964249" w14:textId="4525E8C8" w:rsidR="00317067" w:rsidRDefault="00317067" w:rsidP="00A125FA">
      <w:pPr>
        <w:pStyle w:val="ListParagraph"/>
        <w:numPr>
          <w:ilvl w:val="0"/>
          <w:numId w:val="23"/>
        </w:numPr>
        <w:spacing w:after="0"/>
        <w:rPr>
          <w:rFonts w:cs="Arial"/>
          <w:color w:val="000000" w:themeColor="text1"/>
          <w:lang w:val="en-GB"/>
        </w:rPr>
      </w:pPr>
      <w:r>
        <w:rPr>
          <w:rFonts w:cs="Arial"/>
          <w:color w:val="000000" w:themeColor="text1"/>
          <w:lang w:val="en-GB"/>
        </w:rPr>
        <w:t xml:space="preserve">Varying degrees of humanitarian assistance coverage since the economic crisis, with selection of locations that have received relatively less, as well as locations that have received relatively </w:t>
      </w:r>
      <w:r w:rsidR="006E2F76">
        <w:rPr>
          <w:rFonts w:cs="Arial"/>
          <w:color w:val="000000" w:themeColor="text1"/>
          <w:lang w:val="en-GB"/>
        </w:rPr>
        <w:t>more.</w:t>
      </w:r>
    </w:p>
    <w:p w14:paraId="137FD238" w14:textId="2A76F620" w:rsidR="00317067" w:rsidRDefault="00317067" w:rsidP="00A125FA">
      <w:pPr>
        <w:pStyle w:val="ListParagraph"/>
        <w:numPr>
          <w:ilvl w:val="0"/>
          <w:numId w:val="23"/>
        </w:numPr>
        <w:spacing w:after="0"/>
        <w:rPr>
          <w:rFonts w:cs="Arial"/>
          <w:color w:val="000000" w:themeColor="text1"/>
          <w:lang w:val="en-GB"/>
        </w:rPr>
      </w:pPr>
      <w:r>
        <w:rPr>
          <w:rFonts w:cs="Arial"/>
          <w:color w:val="000000" w:themeColor="text1"/>
          <w:lang w:val="en-GB"/>
        </w:rPr>
        <w:t>Historical legacy of humanitarian / resilience &amp; recovery assistance during previous crisis episodes in Sri Lanka.</w:t>
      </w:r>
    </w:p>
    <w:p w14:paraId="6A0D51F5" w14:textId="211AA438" w:rsidR="00317067" w:rsidRDefault="00317067" w:rsidP="00317067">
      <w:pPr>
        <w:spacing w:after="0"/>
        <w:rPr>
          <w:rFonts w:cs="Arial"/>
          <w:color w:val="000000" w:themeColor="text1"/>
          <w:lang w:val="en-GB"/>
        </w:rPr>
      </w:pPr>
    </w:p>
    <w:p w14:paraId="161ACD77" w14:textId="18ED7CC6" w:rsidR="00317067" w:rsidRPr="00374DC0" w:rsidRDefault="00317067" w:rsidP="00317067">
      <w:pPr>
        <w:spacing w:after="0"/>
        <w:rPr>
          <w:rFonts w:cs="Arial"/>
          <w:i/>
          <w:iCs/>
          <w:color w:val="000000" w:themeColor="text1"/>
          <w:lang w:val="en-GB"/>
        </w:rPr>
      </w:pPr>
      <w:r w:rsidRPr="00374DC0">
        <w:rPr>
          <w:rFonts w:cs="Arial"/>
          <w:i/>
          <w:iCs/>
          <w:color w:val="000000" w:themeColor="text1"/>
          <w:lang w:val="en-GB"/>
        </w:rPr>
        <w:t>Other:</w:t>
      </w:r>
    </w:p>
    <w:p w14:paraId="07A66231" w14:textId="77777777" w:rsidR="00317067" w:rsidRPr="00374DC0" w:rsidRDefault="00317067" w:rsidP="00374DC0">
      <w:pPr>
        <w:spacing w:after="0"/>
        <w:rPr>
          <w:rFonts w:cs="Arial"/>
          <w:color w:val="000000" w:themeColor="text1"/>
          <w:lang w:val="en-GB"/>
        </w:rPr>
      </w:pPr>
    </w:p>
    <w:p w14:paraId="25B37CE4" w14:textId="48A472D3" w:rsidR="00317067" w:rsidRDefault="00051182" w:rsidP="00317067">
      <w:pPr>
        <w:pStyle w:val="ListParagraph"/>
        <w:numPr>
          <w:ilvl w:val="0"/>
          <w:numId w:val="23"/>
        </w:numPr>
        <w:spacing w:after="0"/>
        <w:rPr>
          <w:rFonts w:cs="Arial"/>
          <w:color w:val="000000" w:themeColor="text1"/>
          <w:lang w:val="en-GB"/>
        </w:rPr>
      </w:pPr>
      <w:r>
        <w:rPr>
          <w:rFonts w:cs="Arial"/>
          <w:color w:val="000000" w:themeColor="text1"/>
          <w:lang w:val="en-GB"/>
        </w:rPr>
        <w:t>Geographical distribution of the population of interest.</w:t>
      </w:r>
      <w:r w:rsidR="00A125FA">
        <w:rPr>
          <w:rFonts w:cs="Arial"/>
          <w:color w:val="000000" w:themeColor="text1"/>
          <w:lang w:val="en-GB"/>
        </w:rPr>
        <w:t xml:space="preserve"> </w:t>
      </w:r>
    </w:p>
    <w:p w14:paraId="65EF3BE5" w14:textId="19647A51" w:rsidR="00317067" w:rsidRPr="00374DC0" w:rsidRDefault="00317067" w:rsidP="00317067">
      <w:pPr>
        <w:pStyle w:val="ListParagraph"/>
        <w:numPr>
          <w:ilvl w:val="0"/>
          <w:numId w:val="23"/>
        </w:numPr>
        <w:spacing w:after="0"/>
        <w:rPr>
          <w:rFonts w:cs="Arial"/>
          <w:color w:val="000000" w:themeColor="text1"/>
          <w:lang w:val="en-GB"/>
        </w:rPr>
      </w:pPr>
      <w:r w:rsidRPr="00374DC0">
        <w:rPr>
          <w:rFonts w:cs="Arial"/>
          <w:color w:val="000000" w:themeColor="text1"/>
          <w:lang w:val="en-GB"/>
        </w:rPr>
        <w:t>Availability of enumerators and</w:t>
      </w:r>
      <w:r>
        <w:rPr>
          <w:rFonts w:cs="Arial"/>
          <w:color w:val="000000" w:themeColor="text1"/>
          <w:lang w:val="en-GB"/>
        </w:rPr>
        <w:t xml:space="preserve"> pre-existing</w:t>
      </w:r>
      <w:r w:rsidRPr="00374DC0">
        <w:rPr>
          <w:rFonts w:cs="Arial"/>
          <w:color w:val="000000" w:themeColor="text1"/>
          <w:lang w:val="en-GB"/>
        </w:rPr>
        <w:t xml:space="preserve"> familiarity with local stakeholders</w:t>
      </w:r>
      <w:r>
        <w:rPr>
          <w:rFonts w:cs="Arial"/>
          <w:color w:val="000000" w:themeColor="text1"/>
          <w:lang w:val="en-GB"/>
        </w:rPr>
        <w:t xml:space="preserve"> among assessment team</w:t>
      </w:r>
      <w:r w:rsidRPr="00374DC0">
        <w:rPr>
          <w:rFonts w:cs="Arial"/>
          <w:color w:val="000000" w:themeColor="text1"/>
          <w:lang w:val="en-GB"/>
        </w:rPr>
        <w:t>.</w:t>
      </w:r>
    </w:p>
    <w:p w14:paraId="5C5B9D66" w14:textId="57F5E3F0" w:rsidR="00317067" w:rsidRDefault="00317067" w:rsidP="00317067">
      <w:pPr>
        <w:spacing w:after="0"/>
        <w:rPr>
          <w:rFonts w:cs="Arial"/>
          <w:color w:val="000000" w:themeColor="text1"/>
          <w:lang w:val="en-GB"/>
        </w:rPr>
      </w:pPr>
    </w:p>
    <w:p w14:paraId="0F3660AE" w14:textId="1B71F22B" w:rsidR="00DC1D79" w:rsidRDefault="00DC1D79" w:rsidP="00317067">
      <w:pPr>
        <w:spacing w:after="0"/>
        <w:rPr>
          <w:rFonts w:cs="Arial"/>
          <w:color w:val="000000" w:themeColor="text1"/>
          <w:lang w:val="en-GB"/>
        </w:rPr>
      </w:pPr>
      <w:r>
        <w:rPr>
          <w:rFonts w:cs="Arial"/>
          <w:color w:val="000000" w:themeColor="text1"/>
          <w:lang w:val="en-GB"/>
        </w:rPr>
        <w:t>The below graph shows a tentative mapping of the locations of interest for the assessment, along with the groups and communities of interest that have been pre-selected for these locations (note: these are preliminary and will be refined during stakeholder mapping at field level).</w:t>
      </w:r>
      <w:r w:rsidR="00C222FF">
        <w:rPr>
          <w:rStyle w:val="FootnoteReference"/>
          <w:rFonts w:cs="Arial"/>
          <w:color w:val="000000" w:themeColor="text1"/>
          <w:lang w:val="en-GB"/>
        </w:rPr>
        <w:footnoteReference w:id="3"/>
      </w:r>
    </w:p>
    <w:p w14:paraId="30DE1988" w14:textId="5E51A149" w:rsidR="00DC1D79" w:rsidRDefault="00DC1D79" w:rsidP="00317067">
      <w:pPr>
        <w:spacing w:after="0"/>
        <w:rPr>
          <w:rFonts w:cs="Arial"/>
          <w:color w:val="000000" w:themeColor="text1"/>
          <w:lang w:val="en-GB"/>
        </w:rPr>
      </w:pPr>
    </w:p>
    <w:tbl>
      <w:tblPr>
        <w:tblW w:w="9880" w:type="dxa"/>
        <w:tblLook w:val="04A0" w:firstRow="1" w:lastRow="0" w:firstColumn="1" w:lastColumn="0" w:noHBand="0" w:noVBand="1"/>
      </w:tblPr>
      <w:tblGrid>
        <w:gridCol w:w="3640"/>
        <w:gridCol w:w="1560"/>
        <w:gridCol w:w="1560"/>
        <w:gridCol w:w="1560"/>
        <w:gridCol w:w="1560"/>
      </w:tblGrid>
      <w:tr w:rsidR="00DC1D79" w:rsidRPr="00C26E37" w14:paraId="064DE932" w14:textId="77777777" w:rsidTr="00DC1D79">
        <w:trPr>
          <w:trHeight w:val="29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42CBC"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single" w:sz="4" w:space="0" w:color="auto"/>
              <w:left w:val="nil"/>
              <w:bottom w:val="single" w:sz="4" w:space="0" w:color="auto"/>
              <w:right w:val="single" w:sz="4" w:space="0" w:color="auto"/>
            </w:tcBorders>
            <w:shd w:val="clear" w:color="000000" w:fill="D0CECE"/>
            <w:noWrap/>
            <w:vAlign w:val="bottom"/>
            <w:hideMark/>
          </w:tcPr>
          <w:p w14:paraId="61F4FE76" w14:textId="77777777" w:rsidR="00DC1D79" w:rsidRPr="00374DC0" w:rsidRDefault="00DC1D79" w:rsidP="00DC1D79">
            <w:pPr>
              <w:spacing w:after="0" w:line="240" w:lineRule="auto"/>
              <w:jc w:val="left"/>
              <w:rPr>
                <w:rFonts w:asciiTheme="majorHAnsi" w:eastAsia="Times New Roman" w:hAnsiTheme="majorHAnsi" w:cs="Calibri"/>
                <w:b/>
                <w:bCs/>
                <w:color w:val="000000"/>
              </w:rPr>
            </w:pPr>
            <w:r w:rsidRPr="00374DC0">
              <w:rPr>
                <w:rFonts w:asciiTheme="majorHAnsi" w:eastAsia="Times New Roman" w:hAnsiTheme="majorHAnsi" w:cs="Calibri"/>
                <w:b/>
                <w:bCs/>
                <w:color w:val="000000"/>
              </w:rPr>
              <w:t>Colombo</w:t>
            </w:r>
          </w:p>
        </w:tc>
        <w:tc>
          <w:tcPr>
            <w:tcW w:w="1560" w:type="dxa"/>
            <w:tcBorders>
              <w:top w:val="single" w:sz="4" w:space="0" w:color="auto"/>
              <w:left w:val="nil"/>
              <w:bottom w:val="single" w:sz="4" w:space="0" w:color="auto"/>
              <w:right w:val="single" w:sz="4" w:space="0" w:color="auto"/>
            </w:tcBorders>
            <w:shd w:val="clear" w:color="000000" w:fill="D0CECE"/>
            <w:noWrap/>
            <w:vAlign w:val="bottom"/>
            <w:hideMark/>
          </w:tcPr>
          <w:p w14:paraId="0ED2F0BA" w14:textId="77777777" w:rsidR="00DC1D79" w:rsidRPr="00374DC0" w:rsidRDefault="00DC1D79" w:rsidP="00DC1D79">
            <w:pPr>
              <w:spacing w:after="0" w:line="240" w:lineRule="auto"/>
              <w:jc w:val="left"/>
              <w:rPr>
                <w:rFonts w:asciiTheme="majorHAnsi" w:eastAsia="Times New Roman" w:hAnsiTheme="majorHAnsi" w:cs="Calibri"/>
                <w:b/>
                <w:bCs/>
                <w:color w:val="000000"/>
              </w:rPr>
            </w:pPr>
            <w:r w:rsidRPr="00374DC0">
              <w:rPr>
                <w:rFonts w:asciiTheme="majorHAnsi" w:eastAsia="Times New Roman" w:hAnsiTheme="majorHAnsi" w:cs="Calibri"/>
                <w:b/>
                <w:bCs/>
                <w:color w:val="000000"/>
              </w:rPr>
              <w:t>Kilinochchi</w:t>
            </w:r>
          </w:p>
        </w:tc>
        <w:tc>
          <w:tcPr>
            <w:tcW w:w="1560" w:type="dxa"/>
            <w:tcBorders>
              <w:top w:val="single" w:sz="4" w:space="0" w:color="auto"/>
              <w:left w:val="nil"/>
              <w:bottom w:val="single" w:sz="4" w:space="0" w:color="auto"/>
              <w:right w:val="single" w:sz="4" w:space="0" w:color="auto"/>
            </w:tcBorders>
            <w:shd w:val="clear" w:color="000000" w:fill="D0CECE"/>
            <w:noWrap/>
            <w:vAlign w:val="bottom"/>
            <w:hideMark/>
          </w:tcPr>
          <w:p w14:paraId="4D69CCB6" w14:textId="77777777" w:rsidR="00DC1D79" w:rsidRPr="00374DC0" w:rsidRDefault="00DC1D79" w:rsidP="00DC1D79">
            <w:pPr>
              <w:spacing w:after="0" w:line="240" w:lineRule="auto"/>
              <w:jc w:val="left"/>
              <w:rPr>
                <w:rFonts w:asciiTheme="majorHAnsi" w:eastAsia="Times New Roman" w:hAnsiTheme="majorHAnsi" w:cs="Calibri"/>
                <w:b/>
                <w:bCs/>
                <w:color w:val="000000"/>
              </w:rPr>
            </w:pPr>
            <w:r w:rsidRPr="00374DC0">
              <w:rPr>
                <w:rFonts w:asciiTheme="majorHAnsi" w:eastAsia="Times New Roman" w:hAnsiTheme="majorHAnsi" w:cs="Calibri"/>
                <w:b/>
                <w:bCs/>
                <w:color w:val="000000"/>
              </w:rPr>
              <w:t>Batticaloa</w:t>
            </w:r>
          </w:p>
        </w:tc>
        <w:tc>
          <w:tcPr>
            <w:tcW w:w="1560" w:type="dxa"/>
            <w:tcBorders>
              <w:top w:val="single" w:sz="4" w:space="0" w:color="auto"/>
              <w:left w:val="nil"/>
              <w:bottom w:val="single" w:sz="4" w:space="0" w:color="auto"/>
              <w:right w:val="single" w:sz="4" w:space="0" w:color="auto"/>
            </w:tcBorders>
            <w:shd w:val="clear" w:color="000000" w:fill="D0CECE"/>
            <w:noWrap/>
            <w:vAlign w:val="bottom"/>
            <w:hideMark/>
          </w:tcPr>
          <w:p w14:paraId="6EDF4458" w14:textId="77777777" w:rsidR="00DC1D79" w:rsidRPr="00374DC0" w:rsidRDefault="00DC1D79" w:rsidP="00DC1D79">
            <w:pPr>
              <w:spacing w:after="0" w:line="240" w:lineRule="auto"/>
              <w:jc w:val="left"/>
              <w:rPr>
                <w:rFonts w:asciiTheme="majorHAnsi" w:eastAsia="Times New Roman" w:hAnsiTheme="majorHAnsi" w:cs="Calibri"/>
                <w:b/>
                <w:bCs/>
                <w:color w:val="000000"/>
              </w:rPr>
            </w:pPr>
            <w:r w:rsidRPr="00374DC0">
              <w:rPr>
                <w:rFonts w:asciiTheme="majorHAnsi" w:eastAsia="Times New Roman" w:hAnsiTheme="majorHAnsi" w:cs="Calibri"/>
                <w:b/>
                <w:bCs/>
                <w:color w:val="000000"/>
              </w:rPr>
              <w:t xml:space="preserve">Nuwara </w:t>
            </w:r>
            <w:proofErr w:type="spellStart"/>
            <w:r w:rsidRPr="00374DC0">
              <w:rPr>
                <w:rFonts w:asciiTheme="majorHAnsi" w:eastAsia="Times New Roman" w:hAnsiTheme="majorHAnsi" w:cs="Calibri"/>
                <w:b/>
                <w:bCs/>
                <w:color w:val="000000"/>
              </w:rPr>
              <w:t>Eliya</w:t>
            </w:r>
            <w:proofErr w:type="spellEnd"/>
          </w:p>
        </w:tc>
      </w:tr>
      <w:tr w:rsidR="00DC1D79" w:rsidRPr="00C26E37" w14:paraId="7B81811B"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5F7D523"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Persons with disabilities</w:t>
            </w:r>
          </w:p>
        </w:tc>
        <w:tc>
          <w:tcPr>
            <w:tcW w:w="1560" w:type="dxa"/>
            <w:tcBorders>
              <w:top w:val="nil"/>
              <w:left w:val="nil"/>
              <w:bottom w:val="single" w:sz="4" w:space="0" w:color="auto"/>
              <w:right w:val="single" w:sz="4" w:space="0" w:color="auto"/>
            </w:tcBorders>
            <w:shd w:val="clear" w:color="auto" w:fill="auto"/>
            <w:noWrap/>
            <w:vAlign w:val="bottom"/>
            <w:hideMark/>
          </w:tcPr>
          <w:p w14:paraId="3FB8A5D6"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29BEE1FA"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1AF0087E"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058286FE"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r>
      <w:tr w:rsidR="00DC1D79" w:rsidRPr="00C26E37" w14:paraId="16E1DB08"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242E9E9"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Female headed households</w:t>
            </w:r>
          </w:p>
        </w:tc>
        <w:tc>
          <w:tcPr>
            <w:tcW w:w="1560" w:type="dxa"/>
            <w:tcBorders>
              <w:top w:val="nil"/>
              <w:left w:val="nil"/>
              <w:bottom w:val="single" w:sz="4" w:space="0" w:color="auto"/>
              <w:right w:val="single" w:sz="4" w:space="0" w:color="auto"/>
            </w:tcBorders>
            <w:shd w:val="clear" w:color="auto" w:fill="auto"/>
            <w:noWrap/>
            <w:vAlign w:val="bottom"/>
            <w:hideMark/>
          </w:tcPr>
          <w:p w14:paraId="4C146849"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45F18DCA"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5ED94CFB"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516B27C7"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r>
      <w:tr w:rsidR="00292DC2" w:rsidRPr="00C26E37" w14:paraId="4843C68E"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tcPr>
          <w:p w14:paraId="29B7C731" w14:textId="700FC841" w:rsidR="00292DC2" w:rsidRPr="00374DC0" w:rsidRDefault="00292DC2" w:rsidP="00DC1D79">
            <w:pPr>
              <w:spacing w:after="0" w:line="240" w:lineRule="auto"/>
              <w:jc w:val="left"/>
              <w:rPr>
                <w:rFonts w:asciiTheme="majorHAnsi" w:eastAsia="Times New Roman" w:hAnsiTheme="majorHAnsi" w:cs="Calibri"/>
                <w:color w:val="000000"/>
              </w:rPr>
            </w:pPr>
            <w:r>
              <w:rPr>
                <w:rFonts w:asciiTheme="majorHAnsi" w:eastAsia="Times New Roman" w:hAnsiTheme="majorHAnsi" w:cs="Calibri"/>
                <w:color w:val="000000"/>
              </w:rPr>
              <w:t>Youth</w:t>
            </w:r>
          </w:p>
        </w:tc>
        <w:tc>
          <w:tcPr>
            <w:tcW w:w="1560" w:type="dxa"/>
            <w:tcBorders>
              <w:top w:val="nil"/>
              <w:left w:val="nil"/>
              <w:bottom w:val="single" w:sz="4" w:space="0" w:color="auto"/>
              <w:right w:val="single" w:sz="4" w:space="0" w:color="auto"/>
            </w:tcBorders>
            <w:shd w:val="clear" w:color="auto" w:fill="auto"/>
            <w:noWrap/>
            <w:vAlign w:val="bottom"/>
          </w:tcPr>
          <w:p w14:paraId="0A616A5C" w14:textId="79D5E9A3" w:rsidR="00292DC2" w:rsidRPr="00374DC0" w:rsidRDefault="00292DC2" w:rsidP="00DC1D79">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tcPr>
          <w:p w14:paraId="563A10CE" w14:textId="21368D82" w:rsidR="00292DC2" w:rsidRPr="00374DC0" w:rsidRDefault="00292DC2" w:rsidP="00DC1D79">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tcPr>
          <w:p w14:paraId="0CA39052" w14:textId="796C5AB2" w:rsidR="00292DC2" w:rsidRPr="00374DC0" w:rsidRDefault="00292DC2" w:rsidP="00DC1D79">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tcPr>
          <w:p w14:paraId="79E45953" w14:textId="385481F5" w:rsidR="00292DC2" w:rsidRPr="00374DC0" w:rsidRDefault="00292DC2" w:rsidP="00DC1D79">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X</w:t>
            </w:r>
          </w:p>
        </w:tc>
      </w:tr>
      <w:tr w:rsidR="00DC1D79" w:rsidRPr="00C26E37" w14:paraId="46DA02CD"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19C7E4C"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Urban poor</w:t>
            </w:r>
          </w:p>
        </w:tc>
        <w:tc>
          <w:tcPr>
            <w:tcW w:w="1560" w:type="dxa"/>
            <w:tcBorders>
              <w:top w:val="nil"/>
              <w:left w:val="nil"/>
              <w:bottom w:val="single" w:sz="4" w:space="0" w:color="auto"/>
              <w:right w:val="single" w:sz="4" w:space="0" w:color="auto"/>
            </w:tcBorders>
            <w:shd w:val="clear" w:color="auto" w:fill="auto"/>
            <w:noWrap/>
            <w:vAlign w:val="bottom"/>
            <w:hideMark/>
          </w:tcPr>
          <w:p w14:paraId="1BA612E3"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4D2F49E2"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A323E84"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4951881"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r>
      <w:tr w:rsidR="00DC1D79" w:rsidRPr="00C26E37" w14:paraId="397649BF"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4AA4891"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Estates worker</w:t>
            </w:r>
          </w:p>
        </w:tc>
        <w:tc>
          <w:tcPr>
            <w:tcW w:w="1560" w:type="dxa"/>
            <w:tcBorders>
              <w:top w:val="nil"/>
              <w:left w:val="nil"/>
              <w:bottom w:val="single" w:sz="4" w:space="0" w:color="auto"/>
              <w:right w:val="single" w:sz="4" w:space="0" w:color="auto"/>
            </w:tcBorders>
            <w:shd w:val="clear" w:color="auto" w:fill="auto"/>
            <w:noWrap/>
            <w:vAlign w:val="bottom"/>
            <w:hideMark/>
          </w:tcPr>
          <w:p w14:paraId="03AEB134"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D0D927"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A278F06"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AA6BB90"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r>
      <w:tr w:rsidR="00DC1D79" w:rsidRPr="00C26E37" w14:paraId="6756690C"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9F7F457"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Small scale agriculture</w:t>
            </w:r>
          </w:p>
        </w:tc>
        <w:tc>
          <w:tcPr>
            <w:tcW w:w="1560" w:type="dxa"/>
            <w:tcBorders>
              <w:top w:val="nil"/>
              <w:left w:val="nil"/>
              <w:bottom w:val="single" w:sz="4" w:space="0" w:color="auto"/>
              <w:right w:val="single" w:sz="4" w:space="0" w:color="auto"/>
            </w:tcBorders>
            <w:shd w:val="clear" w:color="auto" w:fill="auto"/>
            <w:noWrap/>
            <w:vAlign w:val="bottom"/>
            <w:hideMark/>
          </w:tcPr>
          <w:p w14:paraId="086559D1"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33360D9"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551727F8"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74652557"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r>
      <w:tr w:rsidR="00DC1D79" w:rsidRPr="00C26E37" w14:paraId="6DC77812"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908E7AB"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Rural poor</w:t>
            </w:r>
          </w:p>
        </w:tc>
        <w:tc>
          <w:tcPr>
            <w:tcW w:w="1560" w:type="dxa"/>
            <w:tcBorders>
              <w:top w:val="nil"/>
              <w:left w:val="nil"/>
              <w:bottom w:val="single" w:sz="4" w:space="0" w:color="auto"/>
              <w:right w:val="single" w:sz="4" w:space="0" w:color="auto"/>
            </w:tcBorders>
            <w:shd w:val="clear" w:color="auto" w:fill="auto"/>
            <w:noWrap/>
            <w:vAlign w:val="bottom"/>
            <w:hideMark/>
          </w:tcPr>
          <w:p w14:paraId="65AC840E"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652ED85"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566ED863"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75703C55"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r>
      <w:tr w:rsidR="00DC1D79" w:rsidRPr="00C26E37" w14:paraId="5AD3EF9A"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85639A9"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Tourism industry</w:t>
            </w:r>
          </w:p>
        </w:tc>
        <w:tc>
          <w:tcPr>
            <w:tcW w:w="1560" w:type="dxa"/>
            <w:tcBorders>
              <w:top w:val="nil"/>
              <w:left w:val="nil"/>
              <w:bottom w:val="single" w:sz="4" w:space="0" w:color="auto"/>
              <w:right w:val="single" w:sz="4" w:space="0" w:color="auto"/>
            </w:tcBorders>
            <w:shd w:val="clear" w:color="auto" w:fill="auto"/>
            <w:noWrap/>
            <w:vAlign w:val="bottom"/>
            <w:hideMark/>
          </w:tcPr>
          <w:p w14:paraId="3EEECA42"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69D212DA"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B2A1CF9"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9A645E3"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r>
      <w:tr w:rsidR="00DC1D79" w:rsidRPr="00C26E37" w14:paraId="24CDC77C"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F9BD47E"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Fishing communities</w:t>
            </w:r>
          </w:p>
        </w:tc>
        <w:tc>
          <w:tcPr>
            <w:tcW w:w="1560" w:type="dxa"/>
            <w:tcBorders>
              <w:top w:val="nil"/>
              <w:left w:val="nil"/>
              <w:bottom w:val="single" w:sz="4" w:space="0" w:color="auto"/>
              <w:right w:val="single" w:sz="4" w:space="0" w:color="auto"/>
            </w:tcBorders>
            <w:shd w:val="clear" w:color="auto" w:fill="auto"/>
            <w:noWrap/>
            <w:vAlign w:val="bottom"/>
            <w:hideMark/>
          </w:tcPr>
          <w:p w14:paraId="6833AEAD"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1C118F0"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E66CDB"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2DEAD3D8"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r>
      <w:tr w:rsidR="00DC1D79" w:rsidRPr="00C26E37" w14:paraId="1DA255D8"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56A9480"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Daily wage earners</w:t>
            </w:r>
          </w:p>
        </w:tc>
        <w:tc>
          <w:tcPr>
            <w:tcW w:w="1560" w:type="dxa"/>
            <w:tcBorders>
              <w:top w:val="nil"/>
              <w:left w:val="nil"/>
              <w:bottom w:val="single" w:sz="4" w:space="0" w:color="auto"/>
              <w:right w:val="single" w:sz="4" w:space="0" w:color="auto"/>
            </w:tcBorders>
            <w:shd w:val="clear" w:color="auto" w:fill="auto"/>
            <w:noWrap/>
            <w:vAlign w:val="bottom"/>
            <w:hideMark/>
          </w:tcPr>
          <w:p w14:paraId="64CFABAB"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0DF9AFAB"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D4DFDB"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79C98E6"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 </w:t>
            </w:r>
          </w:p>
        </w:tc>
      </w:tr>
      <w:tr w:rsidR="00DC1D79" w:rsidRPr="00C26E37" w14:paraId="3955800D" w14:textId="77777777" w:rsidTr="00DC1D79">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7C41256" w14:textId="77777777" w:rsidR="00DC1D79" w:rsidRPr="00374DC0" w:rsidRDefault="00DC1D79" w:rsidP="00DC1D79">
            <w:pPr>
              <w:spacing w:after="0" w:line="240" w:lineRule="auto"/>
              <w:jc w:val="left"/>
              <w:rPr>
                <w:rFonts w:asciiTheme="majorHAnsi" w:eastAsia="Times New Roman" w:hAnsiTheme="majorHAnsi" w:cs="Calibri"/>
                <w:color w:val="000000"/>
              </w:rPr>
            </w:pPr>
            <w:r w:rsidRPr="00374DC0">
              <w:rPr>
                <w:rFonts w:asciiTheme="majorHAnsi" w:eastAsia="Times New Roman" w:hAnsiTheme="majorHAnsi" w:cs="Calibri"/>
                <w:color w:val="000000"/>
              </w:rPr>
              <w:t>Pregnant women &amp; multiple children</w:t>
            </w:r>
          </w:p>
        </w:tc>
        <w:tc>
          <w:tcPr>
            <w:tcW w:w="1560" w:type="dxa"/>
            <w:tcBorders>
              <w:top w:val="nil"/>
              <w:left w:val="nil"/>
              <w:bottom w:val="single" w:sz="4" w:space="0" w:color="auto"/>
              <w:right w:val="single" w:sz="4" w:space="0" w:color="auto"/>
            </w:tcBorders>
            <w:shd w:val="clear" w:color="auto" w:fill="auto"/>
            <w:noWrap/>
            <w:vAlign w:val="bottom"/>
            <w:hideMark/>
          </w:tcPr>
          <w:p w14:paraId="38006966"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02D84726"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3E2E2F28"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c>
          <w:tcPr>
            <w:tcW w:w="1560" w:type="dxa"/>
            <w:tcBorders>
              <w:top w:val="nil"/>
              <w:left w:val="nil"/>
              <w:bottom w:val="single" w:sz="4" w:space="0" w:color="auto"/>
              <w:right w:val="single" w:sz="4" w:space="0" w:color="auto"/>
            </w:tcBorders>
            <w:shd w:val="clear" w:color="auto" w:fill="auto"/>
            <w:noWrap/>
            <w:vAlign w:val="bottom"/>
            <w:hideMark/>
          </w:tcPr>
          <w:p w14:paraId="0CD3EDC6" w14:textId="77777777" w:rsidR="00DC1D79" w:rsidRPr="00374DC0" w:rsidRDefault="00DC1D79" w:rsidP="00DC1D79">
            <w:pPr>
              <w:spacing w:after="0" w:line="240" w:lineRule="auto"/>
              <w:jc w:val="center"/>
              <w:rPr>
                <w:rFonts w:asciiTheme="majorHAnsi" w:eastAsia="Times New Roman" w:hAnsiTheme="majorHAnsi" w:cs="Calibri"/>
                <w:color w:val="000000"/>
              </w:rPr>
            </w:pPr>
            <w:r w:rsidRPr="00374DC0">
              <w:rPr>
                <w:rFonts w:asciiTheme="majorHAnsi" w:eastAsia="Times New Roman" w:hAnsiTheme="majorHAnsi" w:cs="Calibri"/>
                <w:color w:val="000000"/>
              </w:rPr>
              <w:t>X</w:t>
            </w:r>
          </w:p>
        </w:tc>
      </w:tr>
    </w:tbl>
    <w:p w14:paraId="7CA5476E" w14:textId="77777777" w:rsidR="00DC1D79" w:rsidRDefault="00DC1D79" w:rsidP="00317067">
      <w:pPr>
        <w:spacing w:after="0"/>
        <w:rPr>
          <w:rFonts w:cs="Arial"/>
          <w:color w:val="000000" w:themeColor="text1"/>
          <w:lang w:val="en-GB"/>
        </w:rPr>
      </w:pPr>
    </w:p>
    <w:p w14:paraId="70615368" w14:textId="77777777" w:rsidR="00C60623" w:rsidRPr="00C60623" w:rsidRDefault="00C60623" w:rsidP="00C60623">
      <w:pPr>
        <w:spacing w:after="0"/>
        <w:rPr>
          <w:rStyle w:val="Heading5Char"/>
          <w:rFonts w:eastAsia="Cambria" w:cs="Arial"/>
          <w:b w:val="0"/>
          <w:color w:val="000000" w:themeColor="text1"/>
          <w:sz w:val="22"/>
          <w:lang w:val="en-GB"/>
        </w:rPr>
      </w:pPr>
    </w:p>
    <w:p w14:paraId="6D29144A" w14:textId="13F44409" w:rsidR="000E34EF" w:rsidRPr="00C60623" w:rsidRDefault="002F7B7E" w:rsidP="00C60623">
      <w:pPr>
        <w:pStyle w:val="ListParagraph"/>
        <w:numPr>
          <w:ilvl w:val="1"/>
          <w:numId w:val="20"/>
        </w:numPr>
        <w:spacing w:after="0"/>
        <w:rPr>
          <w:rFonts w:cs="Arial"/>
          <w:lang w:val="en-GB"/>
        </w:rPr>
      </w:pPr>
      <w:r w:rsidRPr="00C60623">
        <w:rPr>
          <w:rStyle w:val="Heading5Char"/>
          <w:color w:val="auto"/>
          <w:lang w:val="en-GB"/>
        </w:rPr>
        <w:t>Secondary data review</w:t>
      </w:r>
      <w:r w:rsidRPr="00C60623">
        <w:rPr>
          <w:rFonts w:cs="Arial"/>
          <w:lang w:val="en-GB"/>
        </w:rPr>
        <w:t xml:space="preserve"> </w:t>
      </w:r>
    </w:p>
    <w:p w14:paraId="79227532" w14:textId="4E63EF5A" w:rsidR="00414125" w:rsidRDefault="009D1983" w:rsidP="00DE03A9">
      <w:pPr>
        <w:spacing w:before="120" w:after="0" w:line="360" w:lineRule="auto"/>
        <w:rPr>
          <w:rFonts w:cs="Arial"/>
          <w:color w:val="000000" w:themeColor="text1"/>
          <w:lang w:val="en-GB"/>
        </w:rPr>
      </w:pPr>
      <w:r>
        <w:rPr>
          <w:rFonts w:cs="Arial"/>
          <w:color w:val="000000" w:themeColor="text1"/>
          <w:lang w:val="en-GB"/>
        </w:rPr>
        <w:t xml:space="preserve">The research design </w:t>
      </w:r>
      <w:r w:rsidR="00AD29EF">
        <w:rPr>
          <w:rFonts w:cs="Arial"/>
          <w:color w:val="000000" w:themeColor="text1"/>
          <w:lang w:val="en-GB"/>
        </w:rPr>
        <w:t xml:space="preserve">phase of this research included a robust literature review that focused on several types of </w:t>
      </w:r>
      <w:r w:rsidR="00414125">
        <w:rPr>
          <w:rFonts w:cs="Arial"/>
          <w:color w:val="000000" w:themeColor="text1"/>
          <w:lang w:val="en-GB"/>
        </w:rPr>
        <w:t>sources</w:t>
      </w:r>
      <w:r w:rsidR="00AD29EF">
        <w:rPr>
          <w:rFonts w:cs="Arial"/>
          <w:color w:val="000000" w:themeColor="text1"/>
          <w:lang w:val="en-GB"/>
        </w:rPr>
        <w:t>:</w:t>
      </w:r>
    </w:p>
    <w:p w14:paraId="483E935D" w14:textId="4B079B6A" w:rsidR="00652880" w:rsidRDefault="00652880" w:rsidP="00DE03A9">
      <w:pPr>
        <w:spacing w:before="120" w:after="0" w:line="360" w:lineRule="auto"/>
        <w:rPr>
          <w:rFonts w:cs="Arial"/>
          <w:i/>
          <w:iCs/>
          <w:color w:val="000000" w:themeColor="text1"/>
          <w:lang w:val="en-GB"/>
        </w:rPr>
      </w:pPr>
      <w:r>
        <w:rPr>
          <w:rFonts w:cs="Arial"/>
          <w:i/>
          <w:iCs/>
          <w:color w:val="000000" w:themeColor="text1"/>
          <w:lang w:val="en-GB"/>
        </w:rPr>
        <w:t>Key planning documents</w:t>
      </w:r>
    </w:p>
    <w:p w14:paraId="3F179108" w14:textId="3B0E0F4A" w:rsidR="0003667C" w:rsidRDefault="00887213" w:rsidP="0003667C">
      <w:pPr>
        <w:spacing w:before="120" w:after="0" w:line="240" w:lineRule="auto"/>
        <w:rPr>
          <w:rFonts w:cs="Arial"/>
          <w:lang w:val="en-GB"/>
        </w:rPr>
      </w:pPr>
      <w:r w:rsidRPr="00374DC0">
        <w:rPr>
          <w:rFonts w:cs="Arial"/>
          <w:lang w:val="en-GB"/>
        </w:rPr>
        <w:t xml:space="preserve">Several key documents </w:t>
      </w:r>
      <w:r w:rsidR="0003667C" w:rsidRPr="00374DC0">
        <w:rPr>
          <w:rFonts w:cs="Arial"/>
          <w:lang w:val="en-GB"/>
        </w:rPr>
        <w:t>allow to better understand how the international aid system is structured in Sri Lanka and how it intends to respond to the ongoing crisis, both through humanitarian programming and resilience and recovery focused interventions by development actors.</w:t>
      </w:r>
      <w:r w:rsidR="00B01DB3">
        <w:rPr>
          <w:rFonts w:cs="Arial"/>
          <w:lang w:val="en-GB"/>
        </w:rPr>
        <w:t xml:space="preserve"> As per the most recent iteration of OCHA’s Humanitarian Needs and Priorities Plan (HNP), the UN estimates that </w:t>
      </w:r>
      <w:r w:rsidR="00CE4120">
        <w:rPr>
          <w:rFonts w:cs="Arial"/>
          <w:lang w:val="en-GB"/>
        </w:rPr>
        <w:t>7 million people are in need of humanitarian assistance in Sri Lanka as of 31</w:t>
      </w:r>
      <w:r w:rsidR="00CE4120" w:rsidRPr="00374DC0">
        <w:rPr>
          <w:rFonts w:cs="Arial"/>
          <w:vertAlign w:val="superscript"/>
          <w:lang w:val="en-GB"/>
        </w:rPr>
        <w:t>st</w:t>
      </w:r>
      <w:r w:rsidR="00CE4120">
        <w:rPr>
          <w:rFonts w:cs="Arial"/>
          <w:lang w:val="en-GB"/>
        </w:rPr>
        <w:t xml:space="preserve"> October 2022, and the UN plans to focus its response on</w:t>
      </w:r>
      <w:r w:rsidR="002652FA">
        <w:rPr>
          <w:rFonts w:cs="Arial"/>
          <w:lang w:val="en-GB"/>
        </w:rPr>
        <w:t xml:space="preserve"> responding to immediate health, nutrition, food</w:t>
      </w:r>
      <w:r w:rsidR="00A9690F">
        <w:rPr>
          <w:rFonts w:cs="Arial"/>
          <w:lang w:val="en-GB"/>
        </w:rPr>
        <w:t>, livelihoods</w:t>
      </w:r>
      <w:r w:rsidR="002652FA">
        <w:rPr>
          <w:rFonts w:cs="Arial"/>
          <w:lang w:val="en-GB"/>
        </w:rPr>
        <w:t xml:space="preserve"> and water needs,</w:t>
      </w:r>
      <w:r w:rsidR="00A9690F">
        <w:rPr>
          <w:rFonts w:cs="Arial"/>
          <w:lang w:val="en-GB"/>
        </w:rPr>
        <w:t xml:space="preserve"> building resilience through livelihoods programming</w:t>
      </w:r>
      <w:r w:rsidR="00EE6B3C">
        <w:rPr>
          <w:rFonts w:cs="Arial"/>
          <w:lang w:val="en-GB"/>
        </w:rPr>
        <w:t xml:space="preserve">, and addressing cross-cutting protection concerns, including </w:t>
      </w:r>
      <w:r w:rsidR="00B1203D">
        <w:rPr>
          <w:rFonts w:cs="Arial"/>
          <w:lang w:val="en-GB"/>
        </w:rPr>
        <w:t xml:space="preserve">through psycho-social support and education. The UN is requesting </w:t>
      </w:r>
      <w:r w:rsidR="00F24A3C">
        <w:rPr>
          <w:rFonts w:cs="Arial"/>
          <w:lang w:val="en-GB"/>
        </w:rPr>
        <w:t>150 million USD in total to fund these interventions</w:t>
      </w:r>
      <w:r w:rsidR="00ED4062">
        <w:rPr>
          <w:rFonts w:cs="Arial"/>
          <w:lang w:val="en-GB"/>
        </w:rPr>
        <w:t>, through 22 participating partners</w:t>
      </w:r>
      <w:r w:rsidR="007353F7">
        <w:rPr>
          <w:rFonts w:cs="Arial"/>
          <w:lang w:val="en-GB"/>
        </w:rPr>
        <w:t>, as well as the IFRC</w:t>
      </w:r>
      <w:r w:rsidR="00731BB7">
        <w:rPr>
          <w:rFonts w:cs="Arial"/>
          <w:lang w:val="en-GB"/>
        </w:rPr>
        <w:t xml:space="preserve"> and the </w:t>
      </w:r>
      <w:r w:rsidR="00731BB7" w:rsidRPr="00731BB7">
        <w:rPr>
          <w:rFonts w:cs="Arial"/>
          <w:lang w:val="en-GB"/>
        </w:rPr>
        <w:t>Sri Lanka Red Cross Society</w:t>
      </w:r>
      <w:r w:rsidR="00731BB7">
        <w:rPr>
          <w:rFonts w:cs="Arial"/>
          <w:lang w:val="en-GB"/>
        </w:rPr>
        <w:t xml:space="preserve"> (SLRCS) who are responding through a separate appeal. Meanwhile, the United Nations released a draft of its new Sustainable Development Framework covering the 2023-2027 period. This document makes little mentions of how the ongoing crisis will impact strategic planning</w:t>
      </w:r>
      <w:r w:rsidR="006D3405">
        <w:rPr>
          <w:rFonts w:cs="Arial"/>
          <w:lang w:val="en-GB"/>
        </w:rPr>
        <w:t xml:space="preserve"> in terms of development</w:t>
      </w:r>
      <w:r w:rsidR="00731BB7">
        <w:rPr>
          <w:rFonts w:cs="Arial"/>
          <w:lang w:val="en-GB"/>
        </w:rPr>
        <w:t xml:space="preserve"> for the coming years</w:t>
      </w:r>
      <w:r w:rsidR="006D3405">
        <w:rPr>
          <w:rFonts w:cs="Arial"/>
          <w:lang w:val="en-GB"/>
        </w:rPr>
        <w:t xml:space="preserve">, </w:t>
      </w:r>
      <w:r w:rsidR="00A3040E">
        <w:rPr>
          <w:rFonts w:cs="Arial"/>
          <w:lang w:val="en-GB"/>
        </w:rPr>
        <w:t>but outlining a general strategic focus on gender equality, sustainable and green economic development, social cohesion</w:t>
      </w:r>
      <w:r w:rsidR="00E73023">
        <w:rPr>
          <w:rFonts w:cs="Arial"/>
          <w:lang w:val="en-GB"/>
        </w:rPr>
        <w:t>, as well as inclusive and equitable development.</w:t>
      </w:r>
    </w:p>
    <w:p w14:paraId="46CF7474" w14:textId="773F73F3" w:rsidR="0003667C" w:rsidRDefault="00000000" w:rsidP="0003667C">
      <w:pPr>
        <w:pStyle w:val="ListParagraph"/>
        <w:numPr>
          <w:ilvl w:val="0"/>
          <w:numId w:val="25"/>
        </w:numPr>
        <w:spacing w:before="120" w:after="0" w:line="240" w:lineRule="auto"/>
        <w:rPr>
          <w:rFonts w:cs="Arial"/>
          <w:lang w:val="en-GB"/>
        </w:rPr>
      </w:pPr>
      <w:hyperlink r:id="rId14" w:history="1">
        <w:r w:rsidR="0003667C" w:rsidRPr="00F36AFE">
          <w:rPr>
            <w:rStyle w:val="Hyperlink"/>
            <w:rFonts w:cs="Arial"/>
            <w:lang w:val="en-GB"/>
          </w:rPr>
          <w:t>OCHA. Humanitarian Needs and Priorities Plan. October 2022.</w:t>
        </w:r>
      </w:hyperlink>
    </w:p>
    <w:p w14:paraId="3D57A7F7" w14:textId="5107D0BC" w:rsidR="0003667C" w:rsidRPr="00374DC0" w:rsidRDefault="00000000" w:rsidP="00374DC0">
      <w:pPr>
        <w:pStyle w:val="ListParagraph"/>
        <w:numPr>
          <w:ilvl w:val="0"/>
          <w:numId w:val="25"/>
        </w:numPr>
        <w:spacing w:before="120" w:after="0" w:line="240" w:lineRule="auto"/>
        <w:rPr>
          <w:rFonts w:cs="Arial"/>
          <w:lang w:val="en-GB"/>
        </w:rPr>
      </w:pPr>
      <w:hyperlink r:id="rId15" w:history="1">
        <w:r w:rsidR="0003667C" w:rsidRPr="00F36AFE">
          <w:rPr>
            <w:rStyle w:val="Hyperlink"/>
            <w:rFonts w:cs="Arial"/>
            <w:lang w:val="en-GB"/>
          </w:rPr>
          <w:t>UN</w:t>
        </w:r>
        <w:r w:rsidR="00123989" w:rsidRPr="00F36AFE">
          <w:rPr>
            <w:rStyle w:val="Hyperlink"/>
            <w:rFonts w:cs="Arial"/>
            <w:lang w:val="en-GB"/>
          </w:rPr>
          <w:t>. Sustainable Development Framework. 2023-2027.</w:t>
        </w:r>
      </w:hyperlink>
    </w:p>
    <w:p w14:paraId="2D5D2C4B" w14:textId="173C9E8A" w:rsidR="00414125" w:rsidRPr="00374DC0" w:rsidRDefault="00817B13" w:rsidP="00DE03A9">
      <w:pPr>
        <w:spacing w:before="120" w:after="0" w:line="360" w:lineRule="auto"/>
        <w:rPr>
          <w:rFonts w:cs="Arial"/>
          <w:i/>
          <w:iCs/>
          <w:color w:val="000000" w:themeColor="text1"/>
          <w:lang w:val="en-GB"/>
        </w:rPr>
      </w:pPr>
      <w:r w:rsidRPr="00374DC0">
        <w:rPr>
          <w:rFonts w:cs="Arial"/>
          <w:i/>
          <w:iCs/>
          <w:color w:val="000000" w:themeColor="text1"/>
          <w:lang w:val="en-GB"/>
        </w:rPr>
        <w:t>Recent needs assessments</w:t>
      </w:r>
      <w:r w:rsidR="004577A7">
        <w:rPr>
          <w:rFonts w:cs="Arial"/>
          <w:i/>
          <w:iCs/>
          <w:color w:val="000000" w:themeColor="text1"/>
          <w:lang w:val="en-GB"/>
        </w:rPr>
        <w:t xml:space="preserve">, </w:t>
      </w:r>
      <w:proofErr w:type="gramStart"/>
      <w:r w:rsidR="004577A7">
        <w:rPr>
          <w:rFonts w:cs="Arial"/>
          <w:i/>
          <w:iCs/>
          <w:color w:val="000000" w:themeColor="text1"/>
          <w:lang w:val="en-GB"/>
        </w:rPr>
        <w:t>consultations</w:t>
      </w:r>
      <w:proofErr w:type="gramEnd"/>
      <w:r w:rsidR="00652880">
        <w:rPr>
          <w:rFonts w:cs="Arial"/>
          <w:i/>
          <w:iCs/>
          <w:color w:val="000000" w:themeColor="text1"/>
          <w:lang w:val="en-GB"/>
        </w:rPr>
        <w:t xml:space="preserve"> and analysis</w:t>
      </w:r>
    </w:p>
    <w:p w14:paraId="56DEB1F1" w14:textId="355FC6CF" w:rsidR="00652880" w:rsidRDefault="00817B13" w:rsidP="00652880">
      <w:pPr>
        <w:spacing w:before="120" w:after="0" w:line="240" w:lineRule="auto"/>
        <w:rPr>
          <w:rFonts w:cs="Arial"/>
          <w:lang w:val="en-GB"/>
        </w:rPr>
      </w:pPr>
      <w:r w:rsidRPr="00652880">
        <w:rPr>
          <w:rFonts w:cs="Arial"/>
          <w:lang w:val="en-GB"/>
        </w:rPr>
        <w:t xml:space="preserve">Several needs assessments have been undertaken </w:t>
      </w:r>
      <w:r w:rsidR="00132400" w:rsidRPr="00652880">
        <w:rPr>
          <w:rFonts w:cs="Arial"/>
          <w:lang w:val="en-GB"/>
        </w:rPr>
        <w:t xml:space="preserve">by aid actors </w:t>
      </w:r>
      <w:r w:rsidRPr="00652880">
        <w:rPr>
          <w:rFonts w:cs="Arial"/>
          <w:lang w:val="en-GB"/>
        </w:rPr>
        <w:t xml:space="preserve">in Sri Lanka </w:t>
      </w:r>
      <w:r w:rsidR="00132400" w:rsidRPr="00652880">
        <w:rPr>
          <w:rFonts w:cs="Arial"/>
          <w:lang w:val="en-GB"/>
        </w:rPr>
        <w:t>since the beginning of the economic crisis. Most of these assessments had an exclusive food security and livelihoods focus</w:t>
      </w:r>
      <w:r w:rsidR="00DC4867">
        <w:rPr>
          <w:rFonts w:cs="Arial"/>
          <w:lang w:val="en-GB"/>
        </w:rPr>
        <w:t xml:space="preserve">. IFRC also produced a thorough assessment that was multisectoral in focus, statistically representative and crisis-wide in coverage. </w:t>
      </w:r>
      <w:r w:rsidR="00DC4867" w:rsidRPr="00DC4867">
        <w:rPr>
          <w:rFonts w:cs="Arial"/>
          <w:lang w:val="en-GB"/>
        </w:rPr>
        <w:t xml:space="preserve">These assessments all point toward a sudden increase in the number of acutely food insecure persons since the </w:t>
      </w:r>
      <w:r w:rsidR="00DC4867">
        <w:rPr>
          <w:rFonts w:cs="Arial"/>
          <w:lang w:val="en-GB"/>
        </w:rPr>
        <w:t xml:space="preserve">rapid rise in living costs, reaching up to 30% of the population. The assessments also indicated that the overwhelming majority of households had </w:t>
      </w:r>
      <w:r w:rsidR="00652880">
        <w:rPr>
          <w:rFonts w:cs="Arial"/>
          <w:lang w:val="en-GB"/>
        </w:rPr>
        <w:t xml:space="preserve">been affected at least to some degrees in their ability to afford basic </w:t>
      </w:r>
      <w:proofErr w:type="gramStart"/>
      <w:r w:rsidR="00652880">
        <w:rPr>
          <w:rFonts w:cs="Arial"/>
          <w:lang w:val="en-GB"/>
        </w:rPr>
        <w:t>commodities</w:t>
      </w:r>
      <w:r w:rsidR="00F150D6">
        <w:rPr>
          <w:rFonts w:cs="Arial"/>
          <w:lang w:val="en-GB"/>
        </w:rPr>
        <w:t>, and</w:t>
      </w:r>
      <w:proofErr w:type="gramEnd"/>
      <w:r w:rsidR="00F150D6">
        <w:rPr>
          <w:rFonts w:cs="Arial"/>
          <w:lang w:val="en-GB"/>
        </w:rPr>
        <w:t xml:space="preserve"> pushed to rely on a wide array of coping strategies to absorb shocks.</w:t>
      </w:r>
      <w:r w:rsidR="00A032CB">
        <w:rPr>
          <w:rFonts w:cs="Arial"/>
          <w:lang w:val="en-GB"/>
        </w:rPr>
        <w:t xml:space="preserve"> In terms of identifying the root causes of the ongoing crisis, the World Bank highlights the compounded </w:t>
      </w:r>
      <w:r w:rsidR="00B65657">
        <w:rPr>
          <w:rFonts w:cs="Arial"/>
          <w:lang w:val="en-GB"/>
        </w:rPr>
        <w:t xml:space="preserve">impact of terrorism (2019) and subsequently COVID-19 on the country’s tourism industry, </w:t>
      </w:r>
      <w:r w:rsidR="00C91B51">
        <w:rPr>
          <w:rFonts w:cs="Arial"/>
          <w:lang w:val="en-GB"/>
        </w:rPr>
        <w:t xml:space="preserve">untimely fiscal </w:t>
      </w:r>
      <w:proofErr w:type="gramStart"/>
      <w:r w:rsidR="00C91B51">
        <w:rPr>
          <w:rFonts w:cs="Arial"/>
          <w:lang w:val="en-GB"/>
        </w:rPr>
        <w:t>policies</w:t>
      </w:r>
      <w:proofErr w:type="gramEnd"/>
      <w:r w:rsidR="00C91B51">
        <w:rPr>
          <w:rFonts w:cs="Arial"/>
          <w:lang w:val="en-GB"/>
        </w:rPr>
        <w:t xml:space="preserve"> and </w:t>
      </w:r>
      <w:r w:rsidR="005F6EE8">
        <w:rPr>
          <w:rFonts w:cs="Arial"/>
          <w:lang w:val="en-GB"/>
        </w:rPr>
        <w:t>structural issues in the country’s social protection system.</w:t>
      </w:r>
    </w:p>
    <w:p w14:paraId="4CDE4864" w14:textId="77777777" w:rsidR="00652880" w:rsidRPr="00652880" w:rsidRDefault="00652880" w:rsidP="00374DC0">
      <w:pPr>
        <w:spacing w:before="120" w:after="0" w:line="240" w:lineRule="auto"/>
        <w:rPr>
          <w:rFonts w:cs="Arial"/>
          <w:lang w:val="en-GB"/>
        </w:rPr>
      </w:pPr>
    </w:p>
    <w:p w14:paraId="01BB5496" w14:textId="28887684" w:rsidR="00790074" w:rsidRDefault="00000000" w:rsidP="00790074">
      <w:pPr>
        <w:pStyle w:val="Paragraphe"/>
        <w:numPr>
          <w:ilvl w:val="0"/>
          <w:numId w:val="24"/>
        </w:numPr>
        <w:spacing w:line="240" w:lineRule="auto"/>
        <w:rPr>
          <w:iCs/>
          <w:color w:val="auto"/>
          <w:lang w:val="en-GB"/>
        </w:rPr>
      </w:pPr>
      <w:hyperlink r:id="rId16" w:history="1">
        <w:r w:rsidR="00837432" w:rsidRPr="00390803">
          <w:rPr>
            <w:rStyle w:val="Hyperlink"/>
            <w:iCs/>
            <w:lang w:val="en-GB"/>
          </w:rPr>
          <w:t>ACTED, CEPA, World Vision. Rapid Food Security Assessment. July 2022.</w:t>
        </w:r>
      </w:hyperlink>
    </w:p>
    <w:p w14:paraId="714C4042" w14:textId="70326D6C" w:rsidR="00790074" w:rsidRPr="00374DC0" w:rsidRDefault="00000000" w:rsidP="00790074">
      <w:pPr>
        <w:pStyle w:val="Paragraphe"/>
        <w:numPr>
          <w:ilvl w:val="0"/>
          <w:numId w:val="24"/>
        </w:numPr>
        <w:spacing w:line="240" w:lineRule="auto"/>
        <w:rPr>
          <w:iCs/>
          <w:color w:val="auto"/>
          <w:lang w:val="en-GB"/>
        </w:rPr>
      </w:pPr>
      <w:hyperlink r:id="rId17" w:history="1">
        <w:r w:rsidR="00390803" w:rsidRPr="00E73CAA">
          <w:rPr>
            <w:rStyle w:val="Hyperlink"/>
            <w:rFonts w:cs="Arial"/>
            <w:lang w:val="en-GB"/>
          </w:rPr>
          <w:t>WFP. Food Security Monitoring. September 2022</w:t>
        </w:r>
      </w:hyperlink>
      <w:r w:rsidR="00390803" w:rsidRPr="00390803">
        <w:rPr>
          <w:rFonts w:cs="Arial"/>
          <w:lang w:val="en-GB"/>
        </w:rPr>
        <w:t>.</w:t>
      </w:r>
    </w:p>
    <w:p w14:paraId="6E2E78EC" w14:textId="6CFA874B" w:rsidR="00790074" w:rsidRPr="00374DC0" w:rsidRDefault="00000000" w:rsidP="00790074">
      <w:pPr>
        <w:pStyle w:val="Paragraphe"/>
        <w:numPr>
          <w:ilvl w:val="0"/>
          <w:numId w:val="24"/>
        </w:numPr>
        <w:spacing w:line="240" w:lineRule="auto"/>
        <w:rPr>
          <w:iCs/>
          <w:color w:val="auto"/>
          <w:lang w:val="en-GB"/>
        </w:rPr>
      </w:pPr>
      <w:hyperlink r:id="rId18" w:anchor=":~:text=Spikes%20and%20instability%20in%20prices,of%20their%20income%20on%20food." w:history="1">
        <w:r w:rsidR="00390803" w:rsidRPr="00390803">
          <w:rPr>
            <w:rStyle w:val="Hyperlink"/>
            <w:rFonts w:cs="Arial"/>
            <w:lang w:val="en-GB"/>
          </w:rPr>
          <w:t>WFP. Market Functionnality Index. September 2022</w:t>
        </w:r>
      </w:hyperlink>
      <w:r w:rsidR="00390803" w:rsidRPr="00390803">
        <w:rPr>
          <w:rFonts w:cs="Arial"/>
          <w:lang w:val="en-GB"/>
        </w:rPr>
        <w:t>.</w:t>
      </w:r>
    </w:p>
    <w:p w14:paraId="3D6BFAAA" w14:textId="124A64FA" w:rsidR="00790074" w:rsidRDefault="00000000" w:rsidP="00790074">
      <w:pPr>
        <w:pStyle w:val="Paragraphe"/>
        <w:numPr>
          <w:ilvl w:val="0"/>
          <w:numId w:val="24"/>
        </w:numPr>
        <w:spacing w:line="240" w:lineRule="auto"/>
        <w:rPr>
          <w:iCs/>
          <w:color w:val="auto"/>
          <w:lang w:val="en-GB"/>
        </w:rPr>
      </w:pPr>
      <w:hyperlink r:id="rId19" w:history="1">
        <w:r w:rsidR="00790074" w:rsidRPr="00AC2038">
          <w:rPr>
            <w:rStyle w:val="Hyperlink"/>
            <w:iCs/>
            <w:lang w:val="en-GB"/>
          </w:rPr>
          <w:t>International Federation of the Red Cross (IFRC). Sri Lanka Complex Emergency. Needs Assessment Report. October 2022</w:t>
        </w:r>
      </w:hyperlink>
      <w:r w:rsidR="00790074" w:rsidRPr="00790074">
        <w:rPr>
          <w:iCs/>
          <w:color w:val="auto"/>
          <w:lang w:val="en-GB"/>
        </w:rPr>
        <w:t>.</w:t>
      </w:r>
    </w:p>
    <w:p w14:paraId="778DE971" w14:textId="70887386" w:rsidR="00652880" w:rsidRDefault="00000000">
      <w:pPr>
        <w:pStyle w:val="Paragraphe"/>
        <w:numPr>
          <w:ilvl w:val="0"/>
          <w:numId w:val="24"/>
        </w:numPr>
        <w:spacing w:line="240" w:lineRule="auto"/>
        <w:rPr>
          <w:iCs/>
          <w:color w:val="auto"/>
          <w:lang w:val="en-GB"/>
        </w:rPr>
      </w:pPr>
      <w:hyperlink r:id="rId20" w:history="1">
        <w:r w:rsidR="00652880" w:rsidRPr="00DC63D1">
          <w:rPr>
            <w:rStyle w:val="Hyperlink"/>
            <w:rFonts w:cs="Arial"/>
            <w:lang w:val="en-GB"/>
          </w:rPr>
          <w:t>World Bank.</w:t>
        </w:r>
        <w:r w:rsidR="00652880" w:rsidRPr="00DC63D1">
          <w:rPr>
            <w:rStyle w:val="Hyperlink"/>
            <w:iCs/>
            <w:lang w:val="en-GB"/>
          </w:rPr>
          <w:t xml:space="preserve"> Protecting the poor in a time of crisis</w:t>
        </w:r>
      </w:hyperlink>
      <w:r w:rsidR="00652880">
        <w:rPr>
          <w:iCs/>
          <w:color w:val="auto"/>
          <w:lang w:val="en-GB"/>
        </w:rPr>
        <w:t xml:space="preserve">. </w:t>
      </w:r>
    </w:p>
    <w:p w14:paraId="6D486D04" w14:textId="0600D12D" w:rsidR="004577A7" w:rsidRDefault="004577A7">
      <w:pPr>
        <w:pStyle w:val="Paragraphe"/>
        <w:numPr>
          <w:ilvl w:val="0"/>
          <w:numId w:val="24"/>
        </w:numPr>
        <w:spacing w:line="240" w:lineRule="auto"/>
        <w:rPr>
          <w:iCs/>
          <w:color w:val="auto"/>
          <w:lang w:val="en-GB"/>
        </w:rPr>
      </w:pPr>
      <w:r>
        <w:rPr>
          <w:iCs/>
          <w:color w:val="auto"/>
          <w:lang w:val="en-GB"/>
        </w:rPr>
        <w:t>OCHA. Local ac</w:t>
      </w:r>
      <w:r w:rsidR="00BB10BF">
        <w:rPr>
          <w:iCs/>
          <w:color w:val="auto"/>
          <w:lang w:val="en-GB"/>
        </w:rPr>
        <w:t xml:space="preserve">tors consultations. </w:t>
      </w:r>
      <w:r w:rsidR="004266D4">
        <w:rPr>
          <w:iCs/>
          <w:color w:val="auto"/>
          <w:lang w:val="en-GB"/>
        </w:rPr>
        <w:t>August 2022.</w:t>
      </w:r>
    </w:p>
    <w:p w14:paraId="68656950" w14:textId="0E1947DC" w:rsidR="004266D4" w:rsidRPr="004266D4" w:rsidRDefault="00000000" w:rsidP="00374DC0">
      <w:pPr>
        <w:pStyle w:val="Paragraphe"/>
        <w:numPr>
          <w:ilvl w:val="0"/>
          <w:numId w:val="24"/>
        </w:numPr>
        <w:spacing w:line="240" w:lineRule="auto"/>
        <w:rPr>
          <w:iCs/>
          <w:color w:val="auto"/>
          <w:lang w:val="en-GB"/>
        </w:rPr>
      </w:pPr>
      <w:hyperlink r:id="rId21" w:history="1">
        <w:r w:rsidR="004266D4" w:rsidRPr="000E231F">
          <w:rPr>
            <w:rStyle w:val="Hyperlink"/>
            <w:iCs/>
            <w:lang w:val="en-GB"/>
          </w:rPr>
          <w:t>Global Voices. Sri Lanka:</w:t>
        </w:r>
        <w:r w:rsidR="00B56F7F" w:rsidRPr="000E231F">
          <w:rPr>
            <w:rStyle w:val="Hyperlink"/>
            <w:iCs/>
            <w:lang w:val="en-GB"/>
          </w:rPr>
          <w:t xml:space="preserve"> ‘We want the power of equality, justice and love – not love for power</w:t>
        </w:r>
        <w:r w:rsidR="004E37D0" w:rsidRPr="000E231F">
          <w:rPr>
            <w:rStyle w:val="Hyperlink"/>
            <w:iCs/>
            <w:lang w:val="en-GB"/>
          </w:rPr>
          <w:t>’</w:t>
        </w:r>
        <w:r w:rsidR="00B56F7F" w:rsidRPr="000E231F">
          <w:rPr>
            <w:rStyle w:val="Hyperlink"/>
            <w:iCs/>
            <w:lang w:val="en-GB"/>
          </w:rPr>
          <w:t xml:space="preserve">: </w:t>
        </w:r>
        <w:r w:rsidR="004266D4" w:rsidRPr="000E231F">
          <w:rPr>
            <w:rStyle w:val="Hyperlink"/>
            <w:iCs/>
            <w:lang w:val="en-GB"/>
          </w:rPr>
          <w:t>The economic crisis is weighing heavily on Sri Lankan women. June 3 2022</w:t>
        </w:r>
      </w:hyperlink>
      <w:r w:rsidR="004266D4">
        <w:rPr>
          <w:iCs/>
          <w:color w:val="auto"/>
          <w:lang w:val="en-GB"/>
        </w:rPr>
        <w:t>.</w:t>
      </w:r>
    </w:p>
    <w:p w14:paraId="6568E15E" w14:textId="47128853" w:rsidR="00837432" w:rsidRDefault="00837432" w:rsidP="00790074">
      <w:pPr>
        <w:pStyle w:val="Paragraphe"/>
        <w:spacing w:line="240" w:lineRule="auto"/>
        <w:rPr>
          <w:iCs/>
          <w:color w:val="auto"/>
          <w:lang w:val="en-GB"/>
        </w:rPr>
      </w:pPr>
    </w:p>
    <w:p w14:paraId="7EEEA151" w14:textId="43310A36" w:rsidR="00132400" w:rsidRDefault="00132400" w:rsidP="00132400">
      <w:pPr>
        <w:spacing w:before="120" w:after="0" w:line="240" w:lineRule="auto"/>
        <w:rPr>
          <w:rFonts w:cs="Arial"/>
          <w:i/>
          <w:iCs/>
          <w:lang w:val="en-GB"/>
        </w:rPr>
      </w:pPr>
      <w:r w:rsidRPr="00374DC0">
        <w:rPr>
          <w:rFonts w:cs="Arial"/>
          <w:i/>
          <w:iCs/>
          <w:lang w:val="en-GB"/>
        </w:rPr>
        <w:t>Literature on legacies from previous humanitarian responses</w:t>
      </w:r>
    </w:p>
    <w:p w14:paraId="55B43E7F" w14:textId="696F5195" w:rsidR="00132400" w:rsidRDefault="00132400" w:rsidP="00132400">
      <w:pPr>
        <w:spacing w:before="120" w:after="0" w:line="240" w:lineRule="auto"/>
        <w:rPr>
          <w:rFonts w:cs="Arial"/>
          <w:lang w:val="en-GB"/>
        </w:rPr>
      </w:pPr>
      <w:r>
        <w:rPr>
          <w:rFonts w:cs="Arial"/>
          <w:lang w:val="en-GB"/>
        </w:rPr>
        <w:t xml:space="preserve">Conducting an assessment on community perceptions of humanitarian assistance requires </w:t>
      </w:r>
      <w:r w:rsidR="00323A38">
        <w:rPr>
          <w:rFonts w:cs="Arial"/>
          <w:lang w:val="en-GB"/>
        </w:rPr>
        <w:t xml:space="preserve">a strong grasp of humanitarian interventions that have come before, as well as development and resilience or recovery interventions that </w:t>
      </w:r>
      <w:r w:rsidR="00837432">
        <w:rPr>
          <w:rFonts w:cs="Arial"/>
          <w:lang w:val="en-GB"/>
        </w:rPr>
        <w:t>have taken place in between and concurrently.</w:t>
      </w:r>
      <w:r w:rsidR="00364B68">
        <w:rPr>
          <w:rFonts w:cs="Arial"/>
          <w:lang w:val="en-GB"/>
        </w:rPr>
        <w:t xml:space="preserve"> </w:t>
      </w:r>
      <w:r w:rsidR="00A8452A">
        <w:rPr>
          <w:rFonts w:cs="Arial"/>
          <w:lang w:val="en-GB"/>
        </w:rPr>
        <w:t xml:space="preserve">Sri Lanka’s history since independence has been </w:t>
      </w:r>
      <w:r w:rsidR="006E2324">
        <w:rPr>
          <w:rFonts w:cs="Arial"/>
          <w:lang w:val="en-GB"/>
        </w:rPr>
        <w:t xml:space="preserve">punctuated </w:t>
      </w:r>
      <w:r w:rsidR="00A8452A">
        <w:rPr>
          <w:rFonts w:cs="Arial"/>
          <w:lang w:val="en-GB"/>
        </w:rPr>
        <w:t>with man-made and natural catastrophes</w:t>
      </w:r>
      <w:r w:rsidR="00620E27">
        <w:rPr>
          <w:rFonts w:cs="Arial"/>
          <w:lang w:val="en-GB"/>
        </w:rPr>
        <w:t>. The major events include</w:t>
      </w:r>
      <w:r w:rsidR="00A8452A">
        <w:rPr>
          <w:rFonts w:cs="Arial"/>
          <w:lang w:val="en-GB"/>
        </w:rPr>
        <w:t xml:space="preserve"> the </w:t>
      </w:r>
      <w:proofErr w:type="spellStart"/>
      <w:r w:rsidR="0019307B" w:rsidRPr="0019307B">
        <w:rPr>
          <w:rFonts w:cs="Arial"/>
          <w:lang w:val="en-GB"/>
        </w:rPr>
        <w:t>Janatha</w:t>
      </w:r>
      <w:proofErr w:type="spellEnd"/>
      <w:r w:rsidR="0019307B" w:rsidRPr="0019307B">
        <w:rPr>
          <w:rFonts w:cs="Arial"/>
          <w:lang w:val="en-GB"/>
        </w:rPr>
        <w:t xml:space="preserve"> Vimukthi </w:t>
      </w:r>
      <w:proofErr w:type="spellStart"/>
      <w:r w:rsidR="0019307B" w:rsidRPr="0019307B">
        <w:rPr>
          <w:rFonts w:cs="Arial"/>
          <w:lang w:val="en-GB"/>
        </w:rPr>
        <w:t>Peramuna</w:t>
      </w:r>
      <w:proofErr w:type="spellEnd"/>
      <w:r w:rsidR="0019307B" w:rsidRPr="0019307B">
        <w:rPr>
          <w:rFonts w:cs="Arial"/>
          <w:lang w:val="en-GB"/>
        </w:rPr>
        <w:t xml:space="preserve"> </w:t>
      </w:r>
      <w:r w:rsidR="0019307B">
        <w:rPr>
          <w:rFonts w:cs="Arial"/>
          <w:lang w:val="en-GB"/>
        </w:rPr>
        <w:t>(</w:t>
      </w:r>
      <w:r w:rsidR="00A8452A">
        <w:rPr>
          <w:rFonts w:cs="Arial"/>
          <w:lang w:val="en-GB"/>
        </w:rPr>
        <w:t>JVP</w:t>
      </w:r>
      <w:r w:rsidR="0019307B">
        <w:rPr>
          <w:rFonts w:cs="Arial"/>
          <w:lang w:val="en-GB"/>
        </w:rPr>
        <w:t>)</w:t>
      </w:r>
      <w:r w:rsidR="00A8452A">
        <w:rPr>
          <w:rFonts w:cs="Arial"/>
          <w:lang w:val="en-GB"/>
        </w:rPr>
        <w:t xml:space="preserve"> insur</w:t>
      </w:r>
      <w:r w:rsidR="00253525">
        <w:rPr>
          <w:rFonts w:cs="Arial"/>
          <w:lang w:val="en-GB"/>
        </w:rPr>
        <w:t>gency</w:t>
      </w:r>
      <w:r w:rsidR="00A8452A">
        <w:rPr>
          <w:rFonts w:cs="Arial"/>
          <w:lang w:val="en-GB"/>
        </w:rPr>
        <w:t xml:space="preserve"> in the south of the country in the 1980s, followed by the L</w:t>
      </w:r>
      <w:r w:rsidR="00253525">
        <w:rPr>
          <w:rFonts w:cs="Arial"/>
          <w:lang w:val="en-GB"/>
        </w:rPr>
        <w:t>iberation Tigers of Tamil Eelam (LTTE) insurgency</w:t>
      </w:r>
      <w:r w:rsidR="0019307B">
        <w:rPr>
          <w:rFonts w:cs="Arial"/>
          <w:lang w:val="en-GB"/>
        </w:rPr>
        <w:t xml:space="preserve"> and the subsequent outbreak of the Sri Lankan civil war, predominantly in the </w:t>
      </w:r>
      <w:proofErr w:type="gramStart"/>
      <w:r w:rsidR="0019307B">
        <w:rPr>
          <w:rFonts w:cs="Arial"/>
          <w:lang w:val="en-GB"/>
        </w:rPr>
        <w:t>North East</w:t>
      </w:r>
      <w:proofErr w:type="gramEnd"/>
      <w:r w:rsidR="0019307B">
        <w:rPr>
          <w:rFonts w:cs="Arial"/>
          <w:lang w:val="en-GB"/>
        </w:rPr>
        <w:t xml:space="preserve">, which </w:t>
      </w:r>
      <w:r w:rsidR="00F82D9F">
        <w:rPr>
          <w:rFonts w:cs="Arial"/>
          <w:lang w:val="en-GB"/>
        </w:rPr>
        <w:t xml:space="preserve">spanned nearly </w:t>
      </w:r>
      <w:r w:rsidR="006B6D04">
        <w:rPr>
          <w:rFonts w:cs="Arial"/>
          <w:lang w:val="en-GB"/>
        </w:rPr>
        <w:t>three decades (1983-2009</w:t>
      </w:r>
      <w:r w:rsidR="003D4DCA">
        <w:rPr>
          <w:rFonts w:cs="Arial"/>
          <w:lang w:val="en-GB"/>
        </w:rPr>
        <w:t xml:space="preserve">). </w:t>
      </w:r>
      <w:proofErr w:type="gramStart"/>
      <w:r w:rsidR="003D4DCA">
        <w:rPr>
          <w:rFonts w:cs="Arial"/>
          <w:lang w:val="en-GB"/>
        </w:rPr>
        <w:t>In the midst of</w:t>
      </w:r>
      <w:proofErr w:type="gramEnd"/>
      <w:r w:rsidR="003D4DCA">
        <w:rPr>
          <w:rFonts w:cs="Arial"/>
          <w:lang w:val="en-GB"/>
        </w:rPr>
        <w:t xml:space="preserve"> the civil war, Sri Lanka </w:t>
      </w:r>
      <w:r w:rsidR="00A40E45">
        <w:rPr>
          <w:rFonts w:cs="Arial"/>
          <w:lang w:val="en-GB"/>
        </w:rPr>
        <w:t xml:space="preserve">was one </w:t>
      </w:r>
      <w:r w:rsidR="00F53D5C">
        <w:rPr>
          <w:rFonts w:cs="Arial"/>
          <w:lang w:val="en-GB"/>
        </w:rPr>
        <w:t xml:space="preserve">of the countries hardest hit by the 2004 Indian ocean tsunami. </w:t>
      </w:r>
      <w:proofErr w:type="gramStart"/>
      <w:r w:rsidR="00F53D5C">
        <w:rPr>
          <w:rFonts w:cs="Arial"/>
          <w:lang w:val="en-GB"/>
        </w:rPr>
        <w:t>All of</w:t>
      </w:r>
      <w:proofErr w:type="gramEnd"/>
      <w:r w:rsidR="00F53D5C">
        <w:rPr>
          <w:rFonts w:cs="Arial"/>
          <w:lang w:val="en-GB"/>
        </w:rPr>
        <w:t xml:space="preserve"> these shocks triggered </w:t>
      </w:r>
      <w:r w:rsidR="00D21FCE">
        <w:rPr>
          <w:rFonts w:cs="Arial"/>
          <w:lang w:val="en-GB"/>
        </w:rPr>
        <w:t xml:space="preserve">an international response, </w:t>
      </w:r>
      <w:r w:rsidR="003214D3">
        <w:rPr>
          <w:rFonts w:cs="Arial"/>
          <w:lang w:val="en-GB"/>
        </w:rPr>
        <w:t xml:space="preserve">including from western and non-western donors, UN Agencies </w:t>
      </w:r>
      <w:r w:rsidR="002C12A2">
        <w:rPr>
          <w:rFonts w:cs="Arial"/>
          <w:lang w:val="en-GB"/>
        </w:rPr>
        <w:t xml:space="preserve">and NGOs. The tense political context of the </w:t>
      </w:r>
      <w:r w:rsidR="006E2324">
        <w:rPr>
          <w:rFonts w:cs="Arial"/>
          <w:lang w:val="en-GB"/>
        </w:rPr>
        <w:t xml:space="preserve">civil war period and complex dilemmas regarding access and neutrality have led to at times </w:t>
      </w:r>
      <w:r w:rsidR="00771828">
        <w:rPr>
          <w:rFonts w:cs="Arial"/>
          <w:lang w:val="en-GB"/>
        </w:rPr>
        <w:t xml:space="preserve">fraught relations between the government, non-stated armed </w:t>
      </w:r>
      <w:proofErr w:type="gramStart"/>
      <w:r w:rsidR="00771828">
        <w:rPr>
          <w:rFonts w:cs="Arial"/>
          <w:lang w:val="en-GB"/>
        </w:rPr>
        <w:t>actors</w:t>
      </w:r>
      <w:proofErr w:type="gramEnd"/>
      <w:r w:rsidR="00771828">
        <w:rPr>
          <w:rFonts w:cs="Arial"/>
          <w:lang w:val="en-GB"/>
        </w:rPr>
        <w:t xml:space="preserve"> and </w:t>
      </w:r>
      <w:r w:rsidR="0081280C">
        <w:rPr>
          <w:rFonts w:cs="Arial"/>
          <w:lang w:val="en-GB"/>
        </w:rPr>
        <w:t>western aid actors.</w:t>
      </w:r>
      <w:r w:rsidR="000D3094">
        <w:rPr>
          <w:rFonts w:cs="Arial"/>
          <w:lang w:val="en-GB"/>
        </w:rPr>
        <w:t xml:space="preserve"> Moreover, the </w:t>
      </w:r>
      <w:r w:rsidR="00251D5C">
        <w:rPr>
          <w:rFonts w:cs="Arial"/>
          <w:lang w:val="en-GB"/>
        </w:rPr>
        <w:t>sudden influx of resources associated with scale ups</w:t>
      </w:r>
      <w:r w:rsidR="00E56989">
        <w:rPr>
          <w:rFonts w:cs="Arial"/>
          <w:lang w:val="en-GB"/>
        </w:rPr>
        <w:t xml:space="preserve"> of the international aid system</w:t>
      </w:r>
      <w:r w:rsidR="00251D5C">
        <w:rPr>
          <w:rFonts w:cs="Arial"/>
          <w:lang w:val="en-GB"/>
        </w:rPr>
        <w:t xml:space="preserve">, especially in the context </w:t>
      </w:r>
      <w:r w:rsidR="003B2060">
        <w:rPr>
          <w:rFonts w:cs="Arial"/>
          <w:lang w:val="en-GB"/>
        </w:rPr>
        <w:t>of the tsunami response</w:t>
      </w:r>
      <w:r w:rsidR="00251D5C">
        <w:rPr>
          <w:rFonts w:cs="Arial"/>
          <w:lang w:val="en-GB"/>
        </w:rPr>
        <w:t xml:space="preserve">, </w:t>
      </w:r>
      <w:r w:rsidR="000D3094">
        <w:rPr>
          <w:rFonts w:cs="Arial"/>
          <w:lang w:val="en-GB"/>
        </w:rPr>
        <w:t>ha</w:t>
      </w:r>
      <w:r w:rsidR="003B2060">
        <w:rPr>
          <w:rFonts w:cs="Arial"/>
          <w:lang w:val="en-GB"/>
        </w:rPr>
        <w:t>s</w:t>
      </w:r>
      <w:r w:rsidR="000D3094">
        <w:rPr>
          <w:rFonts w:cs="Arial"/>
          <w:lang w:val="en-GB"/>
        </w:rPr>
        <w:t xml:space="preserve"> </w:t>
      </w:r>
      <w:r w:rsidR="003B2060">
        <w:rPr>
          <w:rFonts w:cs="Arial"/>
          <w:lang w:val="en-GB"/>
        </w:rPr>
        <w:t xml:space="preserve">reportedly contributed to </w:t>
      </w:r>
      <w:r w:rsidR="00615489">
        <w:rPr>
          <w:rFonts w:cs="Arial"/>
          <w:lang w:val="en-GB"/>
        </w:rPr>
        <w:t xml:space="preserve">weakening local civil society and community </w:t>
      </w:r>
      <w:r w:rsidR="00E56989">
        <w:rPr>
          <w:rFonts w:cs="Arial"/>
          <w:lang w:val="en-GB"/>
        </w:rPr>
        <w:t>solidarity networks</w:t>
      </w:r>
      <w:r w:rsidR="007A4CB7">
        <w:rPr>
          <w:rFonts w:cs="Arial"/>
          <w:lang w:val="en-GB"/>
        </w:rPr>
        <w:t xml:space="preserve">. </w:t>
      </w:r>
      <w:r w:rsidR="007166C5">
        <w:rPr>
          <w:rFonts w:cs="Arial"/>
          <w:lang w:val="en-GB"/>
        </w:rPr>
        <w:t xml:space="preserve">Through various perception surveys conducted over the years, affected people </w:t>
      </w:r>
      <w:r w:rsidR="00354DEF">
        <w:rPr>
          <w:rFonts w:cs="Arial"/>
          <w:lang w:val="en-GB"/>
        </w:rPr>
        <w:t>have repeatedly pointed out a mismatch between needs and assistance</w:t>
      </w:r>
      <w:r w:rsidR="00534068">
        <w:rPr>
          <w:rFonts w:cs="Arial"/>
          <w:lang w:val="en-GB"/>
        </w:rPr>
        <w:t xml:space="preserve"> and</w:t>
      </w:r>
      <w:r w:rsidR="00354DEF">
        <w:rPr>
          <w:rFonts w:cs="Arial"/>
          <w:lang w:val="en-GB"/>
        </w:rPr>
        <w:t xml:space="preserve"> a perception of </w:t>
      </w:r>
      <w:r w:rsidR="00AC3246">
        <w:rPr>
          <w:rFonts w:cs="Arial"/>
          <w:lang w:val="en-GB"/>
        </w:rPr>
        <w:t>being consulted without having agency</w:t>
      </w:r>
      <w:r w:rsidR="00534068">
        <w:rPr>
          <w:rFonts w:cs="Arial"/>
          <w:lang w:val="en-GB"/>
        </w:rPr>
        <w:t>, among other things.</w:t>
      </w:r>
    </w:p>
    <w:p w14:paraId="1B80FAE0" w14:textId="5EA1BA05" w:rsidR="00534068" w:rsidRDefault="00534068" w:rsidP="00132400">
      <w:pPr>
        <w:spacing w:before="120" w:after="0" w:line="240" w:lineRule="auto"/>
        <w:rPr>
          <w:rFonts w:cs="Arial"/>
          <w:lang w:val="en-GB"/>
        </w:rPr>
      </w:pPr>
    </w:p>
    <w:p w14:paraId="7D6A4859" w14:textId="7F699EA8" w:rsidR="00534068" w:rsidRDefault="008C1CE8" w:rsidP="00534068">
      <w:pPr>
        <w:pStyle w:val="ListParagraph"/>
        <w:numPr>
          <w:ilvl w:val="0"/>
          <w:numId w:val="26"/>
        </w:numPr>
        <w:spacing w:before="120" w:after="0" w:line="240" w:lineRule="auto"/>
        <w:rPr>
          <w:rFonts w:cs="Arial"/>
          <w:lang w:val="en-GB"/>
        </w:rPr>
      </w:pPr>
      <w:r>
        <w:rPr>
          <w:rFonts w:cs="Arial"/>
          <w:lang w:val="en-GB"/>
        </w:rPr>
        <w:t xml:space="preserve"> </w:t>
      </w:r>
      <w:hyperlink r:id="rId22" w:history="1">
        <w:proofErr w:type="spellStart"/>
        <w:r w:rsidR="00D96C85" w:rsidRPr="008C1CE8">
          <w:rPr>
            <w:rStyle w:val="Hyperlink"/>
            <w:rFonts w:cs="Arial"/>
            <w:lang w:val="en-GB"/>
          </w:rPr>
          <w:t>Demusz</w:t>
        </w:r>
        <w:proofErr w:type="spellEnd"/>
        <w:r w:rsidR="00D96C85" w:rsidRPr="008C1CE8">
          <w:rPr>
            <w:rStyle w:val="Hyperlink"/>
            <w:rFonts w:cs="Arial"/>
            <w:lang w:val="en-GB"/>
          </w:rPr>
          <w:t>, Kerry. (2000) Listening to the Displaced: Action research in the conflict zones of Sri Lanka. Oxfam GB</w:t>
        </w:r>
        <w:r w:rsidR="00D4191A" w:rsidRPr="008C1CE8">
          <w:rPr>
            <w:rStyle w:val="Hyperlink"/>
            <w:rFonts w:cs="Arial"/>
            <w:lang w:val="en-GB"/>
          </w:rPr>
          <w:t>.</w:t>
        </w:r>
      </w:hyperlink>
    </w:p>
    <w:p w14:paraId="01B2ABFB" w14:textId="37B09E99" w:rsidR="005B645C" w:rsidRDefault="00000000" w:rsidP="00534068">
      <w:pPr>
        <w:pStyle w:val="ListParagraph"/>
        <w:numPr>
          <w:ilvl w:val="0"/>
          <w:numId w:val="26"/>
        </w:numPr>
        <w:spacing w:before="120" w:after="0" w:line="240" w:lineRule="auto"/>
        <w:rPr>
          <w:rFonts w:cs="Arial"/>
          <w:lang w:val="en-GB"/>
        </w:rPr>
      </w:pPr>
      <w:hyperlink r:id="rId23" w:history="1">
        <w:r w:rsidR="005B645C" w:rsidRPr="00222657">
          <w:rPr>
            <w:rStyle w:val="Hyperlink"/>
            <w:rFonts w:cs="Arial"/>
            <w:lang w:val="en-GB"/>
          </w:rPr>
          <w:t xml:space="preserve">Feinstein International </w:t>
        </w:r>
        <w:proofErr w:type="spellStart"/>
        <w:r w:rsidR="005B645C" w:rsidRPr="00222657">
          <w:rPr>
            <w:rStyle w:val="Hyperlink"/>
            <w:rFonts w:cs="Arial"/>
            <w:lang w:val="en-GB"/>
          </w:rPr>
          <w:t>Center</w:t>
        </w:r>
        <w:proofErr w:type="spellEnd"/>
        <w:r w:rsidR="005B645C" w:rsidRPr="00222657">
          <w:rPr>
            <w:rStyle w:val="Hyperlink"/>
            <w:rFonts w:cs="Arial"/>
            <w:lang w:val="en-GB"/>
          </w:rPr>
          <w:t xml:space="preserve">. Humanitarianism in Sri Lanka: Lessons </w:t>
        </w:r>
        <w:proofErr w:type="gramStart"/>
        <w:r w:rsidR="005B645C" w:rsidRPr="00222657">
          <w:rPr>
            <w:rStyle w:val="Hyperlink"/>
            <w:rFonts w:cs="Arial"/>
            <w:lang w:val="en-GB"/>
          </w:rPr>
          <w:t>Learned?</w:t>
        </w:r>
        <w:r w:rsidR="00D4191A" w:rsidRPr="00222657">
          <w:rPr>
            <w:rStyle w:val="Hyperlink"/>
            <w:rFonts w:cs="Arial"/>
            <w:lang w:val="en-GB"/>
          </w:rPr>
          <w:t>,</w:t>
        </w:r>
        <w:proofErr w:type="gramEnd"/>
        <w:r w:rsidR="005B645C" w:rsidRPr="00222657">
          <w:rPr>
            <w:rStyle w:val="Hyperlink"/>
            <w:rFonts w:cs="Arial"/>
            <w:lang w:val="en-GB"/>
          </w:rPr>
          <w:t xml:space="preserve"> 2010</w:t>
        </w:r>
      </w:hyperlink>
      <w:r w:rsidR="00D4191A">
        <w:rPr>
          <w:rFonts w:cs="Arial"/>
          <w:lang w:val="en-GB"/>
        </w:rPr>
        <w:t>.</w:t>
      </w:r>
    </w:p>
    <w:p w14:paraId="63E97427" w14:textId="17C94207" w:rsidR="00D4191A" w:rsidRDefault="00000000" w:rsidP="00534068">
      <w:pPr>
        <w:pStyle w:val="ListParagraph"/>
        <w:numPr>
          <w:ilvl w:val="0"/>
          <w:numId w:val="26"/>
        </w:numPr>
        <w:spacing w:before="120" w:after="0" w:line="240" w:lineRule="auto"/>
        <w:rPr>
          <w:rFonts w:cs="Arial"/>
          <w:lang w:val="en-GB"/>
        </w:rPr>
      </w:pPr>
      <w:hyperlink r:id="rId24" w:history="1">
        <w:r w:rsidR="00D4191A" w:rsidRPr="00D43159">
          <w:rPr>
            <w:rStyle w:val="Hyperlink"/>
            <w:rFonts w:cs="Arial"/>
            <w:lang w:val="en-GB"/>
          </w:rPr>
          <w:t>Tsunami Evaluation Coalition. Impact of the tsunami response on local and national capacities. 2006.</w:t>
        </w:r>
      </w:hyperlink>
    </w:p>
    <w:p w14:paraId="01EC0157" w14:textId="04B8E38C" w:rsidR="00D4191A" w:rsidRDefault="00000000">
      <w:pPr>
        <w:pStyle w:val="ListParagraph"/>
        <w:numPr>
          <w:ilvl w:val="0"/>
          <w:numId w:val="26"/>
        </w:numPr>
        <w:spacing w:before="120" w:after="0" w:line="240" w:lineRule="auto"/>
        <w:rPr>
          <w:rFonts w:cs="Arial"/>
          <w:lang w:val="en-GB"/>
        </w:rPr>
      </w:pPr>
      <w:hyperlink r:id="rId25" w:history="1">
        <w:r w:rsidR="00D4191A" w:rsidRPr="00BA53F5">
          <w:rPr>
            <w:rStyle w:val="Hyperlink"/>
            <w:rFonts w:cs="Arial"/>
            <w:lang w:val="en-GB"/>
          </w:rPr>
          <w:t>Lee, A.C.K. (2008) Local perspectives on humanitarian aid in Sri Lanka after the tsunami. Public Health, 122 (12). pp. 1410-1417</w:t>
        </w:r>
      </w:hyperlink>
    </w:p>
    <w:p w14:paraId="67C929E5" w14:textId="0E789039" w:rsidR="002F7931" w:rsidRPr="00BA53F5" w:rsidRDefault="00000000" w:rsidP="00F010CD">
      <w:pPr>
        <w:pStyle w:val="ListParagraph"/>
        <w:numPr>
          <w:ilvl w:val="0"/>
          <w:numId w:val="26"/>
        </w:numPr>
        <w:spacing w:before="120" w:after="0" w:line="240" w:lineRule="auto"/>
        <w:rPr>
          <w:rStyle w:val="Heading5Char"/>
          <w:rFonts w:eastAsia="Cambria" w:cs="Arial"/>
          <w:b w:val="0"/>
          <w:color w:val="auto"/>
          <w:sz w:val="22"/>
          <w:lang w:val="en-GB"/>
        </w:rPr>
      </w:pPr>
      <w:hyperlink r:id="rId26" w:history="1">
        <w:r w:rsidR="00BA53F5" w:rsidRPr="00F010CD">
          <w:rPr>
            <w:rStyle w:val="Hyperlink"/>
            <w:rFonts w:asciiTheme="minorHAnsi" w:hAnsiTheme="minorHAnsi"/>
          </w:rPr>
          <w:t>Thomas, A. and Ramalingam, V.</w:t>
        </w:r>
        <w:r w:rsidR="00BA53F5" w:rsidRPr="00BA53F5">
          <w:rPr>
            <w:rStyle w:val="Hyperlink"/>
            <w:rFonts w:asciiTheme="minorHAnsi" w:hAnsiTheme="minorHAnsi" w:cs="Segoe UI"/>
            <w:shd w:val="clear" w:color="auto" w:fill="FFFFFF"/>
          </w:rPr>
          <w:t xml:space="preserve"> </w:t>
        </w:r>
        <w:r w:rsidR="00BA53F5" w:rsidRPr="00F010CD">
          <w:rPr>
            <w:rStyle w:val="Hyperlink"/>
          </w:rPr>
          <w:t xml:space="preserve">(2005) </w:t>
        </w:r>
        <w:r w:rsidR="004B4F6E" w:rsidRPr="00F010CD">
          <w:rPr>
            <w:rStyle w:val="Hyperlink"/>
          </w:rPr>
          <w:t xml:space="preserve">Lessons from the Tsunami: </w:t>
        </w:r>
        <w:r w:rsidR="00C3454B" w:rsidRPr="00F010CD">
          <w:rPr>
            <w:rStyle w:val="Hyperlink"/>
          </w:rPr>
          <w:t>Survey of Affected Families in India and Sri Lanka.</w:t>
        </w:r>
        <w:r w:rsidR="00BA53F5" w:rsidRPr="00F010CD">
          <w:rPr>
            <w:rStyle w:val="Hyperlink"/>
          </w:rPr>
          <w:t xml:space="preserve"> Fritz Institute</w:t>
        </w:r>
      </w:hyperlink>
      <w:r w:rsidR="00BA53F5" w:rsidRPr="00BA53F5">
        <w:rPr>
          <w:rFonts w:cs="Arial"/>
          <w:lang w:val="en-GB"/>
        </w:rPr>
        <w:t xml:space="preserve">. </w:t>
      </w:r>
      <w:r w:rsidR="00C3454B" w:rsidRPr="00390803">
        <w:rPr>
          <w:rFonts w:cs="Arial"/>
          <w:lang w:val="en-GB"/>
        </w:rPr>
        <w:t xml:space="preserve"> </w:t>
      </w:r>
    </w:p>
    <w:p w14:paraId="4E16B9BE" w14:textId="0D7EB5A4" w:rsidR="002F7B7E" w:rsidRPr="0093287A" w:rsidRDefault="002F7B7E" w:rsidP="0093287A">
      <w:pPr>
        <w:pStyle w:val="ListParagraph"/>
        <w:numPr>
          <w:ilvl w:val="1"/>
          <w:numId w:val="21"/>
        </w:numPr>
        <w:spacing w:after="0"/>
        <w:rPr>
          <w:rFonts w:cs="Arial"/>
          <w:lang w:val="en-GB"/>
        </w:rPr>
      </w:pPr>
      <w:r w:rsidRPr="0093287A">
        <w:rPr>
          <w:rStyle w:val="Heading5Char"/>
          <w:color w:val="auto"/>
          <w:lang w:val="en-GB"/>
        </w:rPr>
        <w:t>Primary Data Collection</w:t>
      </w:r>
    </w:p>
    <w:p w14:paraId="388BB2E3" w14:textId="77777777" w:rsidR="00A322EB" w:rsidRDefault="00A322EB" w:rsidP="0093287A">
      <w:pPr>
        <w:spacing w:after="0"/>
        <w:rPr>
          <w:rFonts w:cs="Arial"/>
          <w:lang w:val="en-GB"/>
        </w:rPr>
      </w:pPr>
    </w:p>
    <w:p w14:paraId="57023EBC" w14:textId="2A8E0ACE" w:rsidR="004F6952" w:rsidRDefault="00EA4565" w:rsidP="0093287A">
      <w:pPr>
        <w:spacing w:after="0"/>
        <w:rPr>
          <w:rFonts w:cs="Arial"/>
          <w:lang w:val="en-GB"/>
        </w:rPr>
      </w:pPr>
      <w:r>
        <w:rPr>
          <w:rFonts w:cs="Arial"/>
          <w:lang w:val="en-GB"/>
        </w:rPr>
        <w:t xml:space="preserve">Primary data collection will take place through </w:t>
      </w:r>
      <w:r w:rsidR="004F6952">
        <w:rPr>
          <w:rFonts w:cs="Arial"/>
          <w:lang w:val="en-GB"/>
        </w:rPr>
        <w:t xml:space="preserve">household (HH) </w:t>
      </w:r>
      <w:r>
        <w:rPr>
          <w:rFonts w:cs="Arial"/>
          <w:lang w:val="en-GB"/>
        </w:rPr>
        <w:t>quantitative surveys</w:t>
      </w:r>
      <w:r w:rsidR="00281544">
        <w:rPr>
          <w:rFonts w:cs="Arial"/>
          <w:lang w:val="en-GB"/>
        </w:rPr>
        <w:t xml:space="preserve"> and</w:t>
      </w:r>
      <w:r>
        <w:rPr>
          <w:rFonts w:cs="Arial"/>
          <w:lang w:val="en-GB"/>
        </w:rPr>
        <w:t xml:space="preserve"> K</w:t>
      </w:r>
      <w:r w:rsidR="004F6952">
        <w:rPr>
          <w:rFonts w:cs="Arial"/>
          <w:lang w:val="en-GB"/>
        </w:rPr>
        <w:t>ey Informant (K</w:t>
      </w:r>
      <w:r>
        <w:rPr>
          <w:rFonts w:cs="Arial"/>
          <w:lang w:val="en-GB"/>
        </w:rPr>
        <w:t>I</w:t>
      </w:r>
      <w:r w:rsidR="004F6952">
        <w:rPr>
          <w:rFonts w:cs="Arial"/>
          <w:lang w:val="en-GB"/>
        </w:rPr>
        <w:t>)</w:t>
      </w:r>
      <w:r>
        <w:rPr>
          <w:rFonts w:cs="Arial"/>
          <w:lang w:val="en-GB"/>
        </w:rPr>
        <w:t xml:space="preserve"> qualitative interviews. </w:t>
      </w:r>
      <w:r w:rsidR="006B63FF">
        <w:rPr>
          <w:rFonts w:cs="Arial"/>
          <w:lang w:val="en-GB"/>
        </w:rPr>
        <w:t xml:space="preserve">All data will be collected by </w:t>
      </w:r>
      <w:r w:rsidR="00A322EB">
        <w:rPr>
          <w:rFonts w:cs="Arial"/>
          <w:lang w:val="en-GB"/>
        </w:rPr>
        <w:t>approximately 40</w:t>
      </w:r>
      <w:r w:rsidR="006B63FF">
        <w:rPr>
          <w:rFonts w:cs="Arial"/>
          <w:lang w:val="en-GB"/>
        </w:rPr>
        <w:t xml:space="preserve"> enumerators who have been hired specifically for the purpose of collecting data for this survey.</w:t>
      </w:r>
      <w:r w:rsidR="00CB214D">
        <w:rPr>
          <w:rFonts w:cs="Arial"/>
          <w:lang w:val="en-GB"/>
        </w:rPr>
        <w:t xml:space="preserve"> Data collection is planned to take place over a period of approximately </w:t>
      </w:r>
      <w:r w:rsidR="009F1F15">
        <w:rPr>
          <w:rFonts w:cs="Arial"/>
          <w:lang w:val="en-GB"/>
        </w:rPr>
        <w:t>one</w:t>
      </w:r>
      <w:r w:rsidR="00CB214D">
        <w:rPr>
          <w:rFonts w:cs="Arial"/>
          <w:lang w:val="en-GB"/>
        </w:rPr>
        <w:t xml:space="preserve"> month</w:t>
      </w:r>
      <w:r w:rsidR="009F1F15">
        <w:rPr>
          <w:rFonts w:cs="Arial"/>
          <w:lang w:val="en-GB"/>
        </w:rPr>
        <w:t xml:space="preserve"> and a half</w:t>
      </w:r>
      <w:r w:rsidR="00CB214D">
        <w:rPr>
          <w:rFonts w:cs="Arial"/>
          <w:lang w:val="en-GB"/>
        </w:rPr>
        <w:t>, from mid-January t</w:t>
      </w:r>
      <w:r w:rsidR="009F1F15">
        <w:rPr>
          <w:rFonts w:cs="Arial"/>
          <w:lang w:val="en-GB"/>
        </w:rPr>
        <w:t xml:space="preserve">o end of </w:t>
      </w:r>
      <w:r w:rsidR="00CB214D">
        <w:rPr>
          <w:rFonts w:cs="Arial"/>
          <w:lang w:val="en-GB"/>
        </w:rPr>
        <w:t>February.</w:t>
      </w:r>
    </w:p>
    <w:p w14:paraId="22E9D0D7" w14:textId="77777777" w:rsidR="004F6952" w:rsidRDefault="004F6952" w:rsidP="0093287A">
      <w:pPr>
        <w:spacing w:after="0"/>
        <w:rPr>
          <w:rFonts w:cs="Arial"/>
          <w:lang w:val="en-GB"/>
        </w:rPr>
      </w:pPr>
    </w:p>
    <w:p w14:paraId="4BD8BF29" w14:textId="5DCE18BA" w:rsidR="002D6D04" w:rsidRDefault="00CE5C07" w:rsidP="0093287A">
      <w:pPr>
        <w:spacing w:after="0"/>
        <w:rPr>
          <w:rFonts w:cs="Arial"/>
          <w:lang w:val="en-GB"/>
        </w:rPr>
      </w:pPr>
      <w:r>
        <w:rPr>
          <w:rFonts w:cs="Arial"/>
          <w:lang w:val="en-GB"/>
        </w:rPr>
        <w:t xml:space="preserve">Qualitative interviews will be conducted </w:t>
      </w:r>
      <w:r w:rsidR="00F95E5D">
        <w:rPr>
          <w:rFonts w:cs="Arial"/>
          <w:lang w:val="en-GB"/>
        </w:rPr>
        <w:t>by</w:t>
      </w:r>
      <w:r w:rsidR="00911D62">
        <w:rPr>
          <w:rFonts w:cs="Arial"/>
          <w:lang w:val="en-GB"/>
        </w:rPr>
        <w:t xml:space="preserve"> a</w:t>
      </w:r>
      <w:r w:rsidR="00F95E5D">
        <w:rPr>
          <w:rFonts w:cs="Arial"/>
          <w:lang w:val="en-GB"/>
        </w:rPr>
        <w:t xml:space="preserve"> team of enumerators </w:t>
      </w:r>
      <w:r w:rsidR="002D6D04">
        <w:rPr>
          <w:rFonts w:cs="Arial"/>
          <w:lang w:val="en-GB"/>
        </w:rPr>
        <w:t xml:space="preserve">with community members and local actors </w:t>
      </w:r>
      <w:r w:rsidR="006B63FF">
        <w:rPr>
          <w:rFonts w:cs="Arial"/>
          <w:lang w:val="en-GB"/>
        </w:rPr>
        <w:t>f</w:t>
      </w:r>
      <w:r w:rsidR="00A322EB">
        <w:rPr>
          <w:rFonts w:cs="Arial"/>
          <w:lang w:val="en-GB"/>
        </w:rPr>
        <w:t xml:space="preserve">ollowing a community-level stakeholder mapping led by </w:t>
      </w:r>
      <w:r w:rsidR="00AA66CD">
        <w:rPr>
          <w:rFonts w:cs="Arial"/>
          <w:lang w:val="en-GB"/>
        </w:rPr>
        <w:t xml:space="preserve">the district-level field officers in Nuwara </w:t>
      </w:r>
      <w:proofErr w:type="spellStart"/>
      <w:r w:rsidR="00AA66CD">
        <w:rPr>
          <w:rFonts w:cs="Arial"/>
          <w:lang w:val="en-GB"/>
        </w:rPr>
        <w:t>Eliya</w:t>
      </w:r>
      <w:proofErr w:type="spellEnd"/>
      <w:r w:rsidR="00AA66CD">
        <w:rPr>
          <w:rFonts w:cs="Arial"/>
          <w:lang w:val="en-GB"/>
        </w:rPr>
        <w:t xml:space="preserve">, Colombo, Batticaloa and Kilinochchi. </w:t>
      </w:r>
      <w:r w:rsidR="003302BD">
        <w:rPr>
          <w:rFonts w:cs="Arial"/>
          <w:lang w:val="en-GB"/>
        </w:rPr>
        <w:t xml:space="preserve">This stakeholder mapping will </w:t>
      </w:r>
      <w:r w:rsidR="00CF4C5A">
        <w:rPr>
          <w:rFonts w:cs="Arial"/>
          <w:lang w:val="en-GB"/>
        </w:rPr>
        <w:t xml:space="preserve">be rolled out through secondary data review and interviews with key municipal and district-level authorities and community </w:t>
      </w:r>
      <w:proofErr w:type="gramStart"/>
      <w:r w:rsidR="00CF4C5A">
        <w:rPr>
          <w:rFonts w:cs="Arial"/>
          <w:lang w:val="en-GB"/>
        </w:rPr>
        <w:t>leaders, and</w:t>
      </w:r>
      <w:proofErr w:type="gramEnd"/>
      <w:r w:rsidR="00CF4C5A">
        <w:rPr>
          <w:rFonts w:cs="Arial"/>
          <w:lang w:val="en-GB"/>
        </w:rPr>
        <w:t xml:space="preserve"> will </w:t>
      </w:r>
      <w:r w:rsidR="003302BD">
        <w:rPr>
          <w:rFonts w:cs="Arial"/>
          <w:lang w:val="en-GB"/>
        </w:rPr>
        <w:t xml:space="preserve">aim to identify key interlocutors among 1) representatives of affected people, including groups reported to face specific vulnerabilities as a result of the ongoing crisis 2) </w:t>
      </w:r>
      <w:r w:rsidR="002275B1">
        <w:rPr>
          <w:rFonts w:cs="Arial"/>
          <w:lang w:val="en-GB"/>
        </w:rPr>
        <w:t xml:space="preserve">civil society and local government representatives. Two separate qualitative tools will be generated, one for affected people and the other one for local actors. </w:t>
      </w:r>
      <w:r w:rsidR="006B63FF">
        <w:rPr>
          <w:rFonts w:cs="Arial"/>
          <w:lang w:val="en-GB"/>
        </w:rPr>
        <w:t xml:space="preserve">KI qualitative surveys will </w:t>
      </w:r>
      <w:r w:rsidR="00F56E0C">
        <w:rPr>
          <w:rFonts w:cs="Arial"/>
          <w:lang w:val="en-GB"/>
        </w:rPr>
        <w:t xml:space="preserve">be conducted </w:t>
      </w:r>
      <w:r w:rsidR="007B4CD3">
        <w:rPr>
          <w:rFonts w:cs="Arial"/>
          <w:lang w:val="en-GB"/>
        </w:rPr>
        <w:t>face-to-face and</w:t>
      </w:r>
      <w:r w:rsidR="002D6D04">
        <w:rPr>
          <w:rFonts w:cs="Arial"/>
          <w:lang w:val="en-GB"/>
        </w:rPr>
        <w:t xml:space="preserve"> will be individual</w:t>
      </w:r>
      <w:r w:rsidR="003252A4">
        <w:rPr>
          <w:rFonts w:cs="Arial"/>
          <w:lang w:val="en-GB"/>
        </w:rPr>
        <w:t>.</w:t>
      </w:r>
    </w:p>
    <w:p w14:paraId="7BD50ADA" w14:textId="20D6369F" w:rsidR="00EA7624" w:rsidRDefault="00EA7624" w:rsidP="0093287A">
      <w:pPr>
        <w:spacing w:after="0"/>
        <w:rPr>
          <w:rFonts w:cs="Arial"/>
          <w:lang w:val="en-GB"/>
        </w:rPr>
      </w:pPr>
    </w:p>
    <w:p w14:paraId="006957EC" w14:textId="50E364F2" w:rsidR="00DB30DC" w:rsidRDefault="00F010CD" w:rsidP="00374DC0">
      <w:pPr>
        <w:spacing w:after="0"/>
        <w:rPr>
          <w:rFonts w:cs="Arial"/>
          <w:i/>
          <w:iCs/>
          <w:lang w:val="en-GB"/>
        </w:rPr>
      </w:pPr>
      <w:r>
        <w:rPr>
          <w:rFonts w:cs="Arial"/>
          <w:lang w:val="en-GB"/>
        </w:rPr>
        <w:t>Quantitative</w:t>
      </w:r>
      <w:r w:rsidR="00EA7624">
        <w:rPr>
          <w:rFonts w:cs="Arial"/>
          <w:lang w:val="en-GB"/>
        </w:rPr>
        <w:t xml:space="preserve"> data collection will tak</w:t>
      </w:r>
      <w:r w:rsidR="002F4ECB">
        <w:rPr>
          <w:rFonts w:cs="Arial"/>
          <w:lang w:val="en-GB"/>
        </w:rPr>
        <w:t>e</w:t>
      </w:r>
      <w:r w:rsidR="00EA7624">
        <w:rPr>
          <w:rFonts w:cs="Arial"/>
          <w:lang w:val="en-GB"/>
        </w:rPr>
        <w:t xml:space="preserve"> place through a standardize</w:t>
      </w:r>
      <w:r w:rsidR="002F4ECB">
        <w:rPr>
          <w:rFonts w:cs="Arial"/>
          <w:lang w:val="en-GB"/>
        </w:rPr>
        <w:t>d data collection questionnaire that will be administered to randomly selected households in the districts of interest (Colombo, Kilinochchi, Batticalo</w:t>
      </w:r>
      <w:r>
        <w:rPr>
          <w:rFonts w:cs="Arial"/>
          <w:lang w:val="en-GB"/>
        </w:rPr>
        <w:t>a</w:t>
      </w:r>
      <w:r w:rsidR="002F4ECB">
        <w:rPr>
          <w:rFonts w:cs="Arial"/>
          <w:lang w:val="en-GB"/>
        </w:rPr>
        <w:t xml:space="preserve"> and Nuwara </w:t>
      </w:r>
      <w:proofErr w:type="spellStart"/>
      <w:r w:rsidR="002F4ECB">
        <w:rPr>
          <w:rFonts w:cs="Arial"/>
          <w:lang w:val="en-GB"/>
        </w:rPr>
        <w:t>Eliya</w:t>
      </w:r>
      <w:proofErr w:type="spellEnd"/>
      <w:r w:rsidR="002F4ECB">
        <w:rPr>
          <w:rFonts w:cs="Arial"/>
          <w:lang w:val="en-GB"/>
        </w:rPr>
        <w:t>). Random selection of data collection points will ensure a broad geographical coverage for the assessment.</w:t>
      </w:r>
    </w:p>
    <w:p w14:paraId="3D44E1EE" w14:textId="0189CE32" w:rsidR="006B63FF" w:rsidRDefault="005508B5" w:rsidP="0070778A">
      <w:pPr>
        <w:spacing w:before="120" w:after="0" w:line="360" w:lineRule="auto"/>
        <w:rPr>
          <w:rFonts w:cs="Arial"/>
          <w:i/>
          <w:iCs/>
          <w:lang w:val="en-GB"/>
        </w:rPr>
      </w:pPr>
      <w:r>
        <w:rPr>
          <w:rFonts w:cs="Arial"/>
          <w:i/>
          <w:iCs/>
          <w:lang w:val="en-GB"/>
        </w:rPr>
        <w:lastRenderedPageBreak/>
        <w:t>Number of interviews to be conducted per category of respondent</w:t>
      </w:r>
      <w:r w:rsidR="00A928E1">
        <w:rPr>
          <w:rStyle w:val="FootnoteReference"/>
          <w:rFonts w:cs="Arial"/>
          <w:i/>
          <w:iCs/>
          <w:lang w:val="en-GB"/>
        </w:rPr>
        <w:footnoteReference w:id="4"/>
      </w:r>
      <w:r w:rsidR="00F56E0C" w:rsidRPr="008E131E">
        <w:rPr>
          <w:rFonts w:cs="Arial"/>
          <w:i/>
          <w:iCs/>
          <w:lang w:val="en-GB"/>
        </w:rPr>
        <w:t xml:space="preserve"> </w:t>
      </w:r>
    </w:p>
    <w:tbl>
      <w:tblPr>
        <w:tblW w:w="9880" w:type="dxa"/>
        <w:tblLook w:val="04A0" w:firstRow="1" w:lastRow="0" w:firstColumn="1" w:lastColumn="0" w:noHBand="0" w:noVBand="1"/>
      </w:tblPr>
      <w:tblGrid>
        <w:gridCol w:w="3640"/>
        <w:gridCol w:w="1560"/>
        <w:gridCol w:w="1560"/>
        <w:gridCol w:w="1560"/>
        <w:gridCol w:w="1560"/>
      </w:tblGrid>
      <w:tr w:rsidR="00C26E37" w:rsidRPr="009B5A1D" w14:paraId="2703A532" w14:textId="77777777" w:rsidTr="00FC05F4">
        <w:trPr>
          <w:trHeight w:val="29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EDB1D"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single" w:sz="4" w:space="0" w:color="auto"/>
              <w:left w:val="nil"/>
              <w:bottom w:val="single" w:sz="4" w:space="0" w:color="auto"/>
              <w:right w:val="single" w:sz="4" w:space="0" w:color="auto"/>
            </w:tcBorders>
            <w:shd w:val="clear" w:color="000000" w:fill="D0CECE"/>
            <w:noWrap/>
            <w:vAlign w:val="bottom"/>
            <w:hideMark/>
          </w:tcPr>
          <w:p w14:paraId="09B8BCBB" w14:textId="77777777" w:rsidR="00C26E37" w:rsidRPr="009B5A1D" w:rsidRDefault="00C26E37" w:rsidP="00FC05F4">
            <w:pPr>
              <w:spacing w:after="0" w:line="240" w:lineRule="auto"/>
              <w:jc w:val="left"/>
              <w:rPr>
                <w:rFonts w:asciiTheme="majorHAnsi" w:eastAsia="Times New Roman" w:hAnsiTheme="majorHAnsi" w:cs="Calibri"/>
                <w:b/>
                <w:bCs/>
                <w:color w:val="000000"/>
              </w:rPr>
            </w:pPr>
            <w:r w:rsidRPr="009B5A1D">
              <w:rPr>
                <w:rFonts w:asciiTheme="majorHAnsi" w:eastAsia="Times New Roman" w:hAnsiTheme="majorHAnsi" w:cs="Calibri"/>
                <w:b/>
                <w:bCs/>
                <w:color w:val="000000"/>
              </w:rPr>
              <w:t>Colombo</w:t>
            </w:r>
          </w:p>
        </w:tc>
        <w:tc>
          <w:tcPr>
            <w:tcW w:w="1560" w:type="dxa"/>
            <w:tcBorders>
              <w:top w:val="single" w:sz="4" w:space="0" w:color="auto"/>
              <w:left w:val="nil"/>
              <w:bottom w:val="single" w:sz="4" w:space="0" w:color="auto"/>
              <w:right w:val="single" w:sz="4" w:space="0" w:color="auto"/>
            </w:tcBorders>
            <w:shd w:val="clear" w:color="000000" w:fill="D0CECE"/>
            <w:noWrap/>
            <w:vAlign w:val="bottom"/>
            <w:hideMark/>
          </w:tcPr>
          <w:p w14:paraId="0F2D1991" w14:textId="77777777" w:rsidR="00C26E37" w:rsidRPr="009B5A1D" w:rsidRDefault="00C26E37" w:rsidP="00FC05F4">
            <w:pPr>
              <w:spacing w:after="0" w:line="240" w:lineRule="auto"/>
              <w:jc w:val="left"/>
              <w:rPr>
                <w:rFonts w:asciiTheme="majorHAnsi" w:eastAsia="Times New Roman" w:hAnsiTheme="majorHAnsi" w:cs="Calibri"/>
                <w:b/>
                <w:bCs/>
                <w:color w:val="000000"/>
              </w:rPr>
            </w:pPr>
            <w:r w:rsidRPr="009B5A1D">
              <w:rPr>
                <w:rFonts w:asciiTheme="majorHAnsi" w:eastAsia="Times New Roman" w:hAnsiTheme="majorHAnsi" w:cs="Calibri"/>
                <w:b/>
                <w:bCs/>
                <w:color w:val="000000"/>
              </w:rPr>
              <w:t>Kilinochchi</w:t>
            </w:r>
          </w:p>
        </w:tc>
        <w:tc>
          <w:tcPr>
            <w:tcW w:w="1560" w:type="dxa"/>
            <w:tcBorders>
              <w:top w:val="single" w:sz="4" w:space="0" w:color="auto"/>
              <w:left w:val="nil"/>
              <w:bottom w:val="single" w:sz="4" w:space="0" w:color="auto"/>
              <w:right w:val="single" w:sz="4" w:space="0" w:color="auto"/>
            </w:tcBorders>
            <w:shd w:val="clear" w:color="000000" w:fill="D0CECE"/>
            <w:noWrap/>
            <w:vAlign w:val="bottom"/>
            <w:hideMark/>
          </w:tcPr>
          <w:p w14:paraId="503A9C07" w14:textId="77777777" w:rsidR="00C26E37" w:rsidRPr="009B5A1D" w:rsidRDefault="00C26E37" w:rsidP="00FC05F4">
            <w:pPr>
              <w:spacing w:after="0" w:line="240" w:lineRule="auto"/>
              <w:jc w:val="left"/>
              <w:rPr>
                <w:rFonts w:asciiTheme="majorHAnsi" w:eastAsia="Times New Roman" w:hAnsiTheme="majorHAnsi" w:cs="Calibri"/>
                <w:b/>
                <w:bCs/>
                <w:color w:val="000000"/>
              </w:rPr>
            </w:pPr>
            <w:r w:rsidRPr="009B5A1D">
              <w:rPr>
                <w:rFonts w:asciiTheme="majorHAnsi" w:eastAsia="Times New Roman" w:hAnsiTheme="majorHAnsi" w:cs="Calibri"/>
                <w:b/>
                <w:bCs/>
                <w:color w:val="000000"/>
              </w:rPr>
              <w:t>Batticaloa</w:t>
            </w:r>
          </w:p>
        </w:tc>
        <w:tc>
          <w:tcPr>
            <w:tcW w:w="1560" w:type="dxa"/>
            <w:tcBorders>
              <w:top w:val="single" w:sz="4" w:space="0" w:color="auto"/>
              <w:left w:val="nil"/>
              <w:bottom w:val="single" w:sz="4" w:space="0" w:color="auto"/>
              <w:right w:val="single" w:sz="4" w:space="0" w:color="auto"/>
            </w:tcBorders>
            <w:shd w:val="clear" w:color="000000" w:fill="D0CECE"/>
            <w:noWrap/>
            <w:vAlign w:val="bottom"/>
            <w:hideMark/>
          </w:tcPr>
          <w:p w14:paraId="738095E7" w14:textId="77777777" w:rsidR="00C26E37" w:rsidRPr="009B5A1D" w:rsidRDefault="00C26E37" w:rsidP="00FC05F4">
            <w:pPr>
              <w:spacing w:after="0" w:line="240" w:lineRule="auto"/>
              <w:jc w:val="left"/>
              <w:rPr>
                <w:rFonts w:asciiTheme="majorHAnsi" w:eastAsia="Times New Roman" w:hAnsiTheme="majorHAnsi" w:cs="Calibri"/>
                <w:b/>
                <w:bCs/>
                <w:color w:val="000000"/>
              </w:rPr>
            </w:pPr>
            <w:r w:rsidRPr="009B5A1D">
              <w:rPr>
                <w:rFonts w:asciiTheme="majorHAnsi" w:eastAsia="Times New Roman" w:hAnsiTheme="majorHAnsi" w:cs="Calibri"/>
                <w:b/>
                <w:bCs/>
                <w:color w:val="000000"/>
              </w:rPr>
              <w:t xml:space="preserve">Nuwara </w:t>
            </w:r>
            <w:proofErr w:type="spellStart"/>
            <w:r w:rsidRPr="009B5A1D">
              <w:rPr>
                <w:rFonts w:asciiTheme="majorHAnsi" w:eastAsia="Times New Roman" w:hAnsiTheme="majorHAnsi" w:cs="Calibri"/>
                <w:b/>
                <w:bCs/>
                <w:color w:val="000000"/>
              </w:rPr>
              <w:t>Eliya</w:t>
            </w:r>
            <w:proofErr w:type="spellEnd"/>
          </w:p>
        </w:tc>
      </w:tr>
      <w:tr w:rsidR="005508B5" w:rsidRPr="009B5A1D" w14:paraId="040616F7" w14:textId="77777777" w:rsidTr="00FC05F4">
        <w:trPr>
          <w:trHeight w:val="290"/>
        </w:trPr>
        <w:tc>
          <w:tcPr>
            <w:tcW w:w="9880" w:type="dxa"/>
            <w:gridSpan w:val="5"/>
            <w:tcBorders>
              <w:top w:val="nil"/>
              <w:left w:val="single" w:sz="4" w:space="0" w:color="auto"/>
              <w:bottom w:val="single" w:sz="4" w:space="0" w:color="auto"/>
              <w:right w:val="single" w:sz="4" w:space="0" w:color="auto"/>
            </w:tcBorders>
            <w:shd w:val="clear" w:color="auto" w:fill="F2F2F2" w:themeFill="background1" w:themeFillShade="F2"/>
            <w:noWrap/>
            <w:vAlign w:val="bottom"/>
          </w:tcPr>
          <w:p w14:paraId="69C9F698" w14:textId="624521D2" w:rsidR="005508B5" w:rsidRPr="00374DC0" w:rsidRDefault="00FD20C7" w:rsidP="00374DC0">
            <w:pPr>
              <w:spacing w:after="0" w:line="240" w:lineRule="auto"/>
              <w:jc w:val="left"/>
              <w:rPr>
                <w:rFonts w:asciiTheme="majorHAnsi" w:eastAsia="Times New Roman" w:hAnsiTheme="majorHAnsi" w:cs="Calibri"/>
                <w:color w:val="000000"/>
              </w:rPr>
            </w:pPr>
            <w:r>
              <w:rPr>
                <w:rFonts w:asciiTheme="majorHAnsi" w:eastAsia="Times New Roman" w:hAnsiTheme="majorHAnsi" w:cs="Calibri"/>
                <w:color w:val="000000"/>
              </w:rPr>
              <w:t>Qualitative interviews with affected people</w:t>
            </w:r>
            <w:r w:rsidR="00CB43F0">
              <w:rPr>
                <w:rFonts w:asciiTheme="majorHAnsi" w:eastAsia="Times New Roman" w:hAnsiTheme="majorHAnsi" w:cs="Calibri"/>
                <w:color w:val="000000"/>
              </w:rPr>
              <w:t xml:space="preserve"> or representatives (Semi-structured tool #1)</w:t>
            </w:r>
          </w:p>
        </w:tc>
      </w:tr>
      <w:tr w:rsidR="00C26E37" w:rsidRPr="009B5A1D" w14:paraId="73F52F7A"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51E546C1"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Persons with disabilities</w:t>
            </w:r>
          </w:p>
        </w:tc>
        <w:tc>
          <w:tcPr>
            <w:tcW w:w="1560" w:type="dxa"/>
            <w:tcBorders>
              <w:top w:val="nil"/>
              <w:left w:val="nil"/>
              <w:bottom w:val="single" w:sz="4" w:space="0" w:color="auto"/>
              <w:right w:val="single" w:sz="4" w:space="0" w:color="auto"/>
            </w:tcBorders>
            <w:shd w:val="clear" w:color="auto" w:fill="auto"/>
            <w:noWrap/>
            <w:vAlign w:val="bottom"/>
            <w:hideMark/>
          </w:tcPr>
          <w:p w14:paraId="63D840EA" w14:textId="487F8F18"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7A3F32F0" w14:textId="4CC25ADB"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65920A89" w14:textId="703EC210"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2EAB1298" w14:textId="5C655A11"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r>
      <w:tr w:rsidR="00C26E37" w:rsidRPr="009B5A1D" w14:paraId="68F48D31"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202B487E"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Female headed households</w:t>
            </w:r>
          </w:p>
        </w:tc>
        <w:tc>
          <w:tcPr>
            <w:tcW w:w="1560" w:type="dxa"/>
            <w:tcBorders>
              <w:top w:val="nil"/>
              <w:left w:val="nil"/>
              <w:bottom w:val="single" w:sz="4" w:space="0" w:color="auto"/>
              <w:right w:val="single" w:sz="4" w:space="0" w:color="auto"/>
            </w:tcBorders>
            <w:shd w:val="clear" w:color="auto" w:fill="auto"/>
            <w:noWrap/>
            <w:vAlign w:val="bottom"/>
            <w:hideMark/>
          </w:tcPr>
          <w:p w14:paraId="3788D647" w14:textId="3A56B035"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179126BB" w14:textId="6A428A1A"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36878B9B" w14:textId="7E0FCB3D"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09039194" w14:textId="2EADF446" w:rsidR="00C26E37" w:rsidRPr="00296C4F"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r>
      <w:tr w:rsidR="00683DDA" w:rsidRPr="009B5A1D" w14:paraId="726816FE"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tcPr>
          <w:p w14:paraId="31E8CC1B" w14:textId="7EBE6A31" w:rsidR="00683DDA" w:rsidRPr="00374DC0" w:rsidRDefault="00683DDA" w:rsidP="00FC05F4">
            <w:pPr>
              <w:spacing w:after="0" w:line="240" w:lineRule="auto"/>
              <w:jc w:val="left"/>
              <w:rPr>
                <w:rFonts w:asciiTheme="majorHAnsi" w:eastAsia="Times New Roman" w:hAnsiTheme="majorHAnsi" w:cs="Calibri"/>
                <w:color w:val="000000"/>
              </w:rPr>
            </w:pPr>
            <w:r>
              <w:rPr>
                <w:rFonts w:asciiTheme="majorHAnsi" w:eastAsia="Times New Roman" w:hAnsiTheme="majorHAnsi" w:cs="Calibri"/>
                <w:color w:val="000000"/>
              </w:rPr>
              <w:t>Youth</w:t>
            </w:r>
          </w:p>
        </w:tc>
        <w:tc>
          <w:tcPr>
            <w:tcW w:w="1560" w:type="dxa"/>
            <w:tcBorders>
              <w:top w:val="nil"/>
              <w:left w:val="nil"/>
              <w:bottom w:val="single" w:sz="4" w:space="0" w:color="auto"/>
              <w:right w:val="single" w:sz="4" w:space="0" w:color="auto"/>
            </w:tcBorders>
            <w:shd w:val="clear" w:color="auto" w:fill="auto"/>
            <w:noWrap/>
            <w:vAlign w:val="bottom"/>
          </w:tcPr>
          <w:p w14:paraId="4AEAF1C3" w14:textId="4612E0BA" w:rsidR="00683DDA" w:rsidRDefault="00683DDA"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tcPr>
          <w:p w14:paraId="3249AA65" w14:textId="1E214FF6" w:rsidR="00683DDA" w:rsidRPr="00374DC0" w:rsidRDefault="00683DDA"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tcPr>
          <w:p w14:paraId="4F1AB563" w14:textId="693644D7" w:rsidR="00683DDA" w:rsidRPr="00374DC0" w:rsidRDefault="00683DDA"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tcPr>
          <w:p w14:paraId="4EAD88DB" w14:textId="30AE4887" w:rsidR="00683DDA" w:rsidRPr="00374DC0" w:rsidRDefault="00683DDA"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r>
      <w:tr w:rsidR="00C26E37" w:rsidRPr="009B5A1D" w14:paraId="325ACA24"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8D97402"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Urban poor</w:t>
            </w:r>
          </w:p>
        </w:tc>
        <w:tc>
          <w:tcPr>
            <w:tcW w:w="1560" w:type="dxa"/>
            <w:tcBorders>
              <w:top w:val="nil"/>
              <w:left w:val="nil"/>
              <w:bottom w:val="single" w:sz="4" w:space="0" w:color="auto"/>
              <w:right w:val="single" w:sz="4" w:space="0" w:color="auto"/>
            </w:tcBorders>
            <w:shd w:val="clear" w:color="auto" w:fill="auto"/>
            <w:noWrap/>
            <w:vAlign w:val="bottom"/>
            <w:hideMark/>
          </w:tcPr>
          <w:p w14:paraId="19443716" w14:textId="7DC2F5A1"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69020FF8"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F2B9A27"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6C583B7"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r>
      <w:tr w:rsidR="00C26E37" w:rsidRPr="009B5A1D" w14:paraId="295F1DB7"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0098591"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Estates worker</w:t>
            </w:r>
          </w:p>
        </w:tc>
        <w:tc>
          <w:tcPr>
            <w:tcW w:w="1560" w:type="dxa"/>
            <w:tcBorders>
              <w:top w:val="nil"/>
              <w:left w:val="nil"/>
              <w:bottom w:val="single" w:sz="4" w:space="0" w:color="auto"/>
              <w:right w:val="single" w:sz="4" w:space="0" w:color="auto"/>
            </w:tcBorders>
            <w:shd w:val="clear" w:color="auto" w:fill="auto"/>
            <w:noWrap/>
            <w:vAlign w:val="bottom"/>
            <w:hideMark/>
          </w:tcPr>
          <w:p w14:paraId="6855F83F"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5216A4B"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2DF79E2F"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0F7C29E0" w14:textId="3298C7D9"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r>
      <w:tr w:rsidR="00C26E37" w:rsidRPr="009B5A1D" w14:paraId="1B3FA584"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103B6D1"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Small scale agriculture</w:t>
            </w:r>
          </w:p>
        </w:tc>
        <w:tc>
          <w:tcPr>
            <w:tcW w:w="1560" w:type="dxa"/>
            <w:tcBorders>
              <w:top w:val="nil"/>
              <w:left w:val="nil"/>
              <w:bottom w:val="single" w:sz="4" w:space="0" w:color="auto"/>
              <w:right w:val="single" w:sz="4" w:space="0" w:color="auto"/>
            </w:tcBorders>
            <w:shd w:val="clear" w:color="auto" w:fill="auto"/>
            <w:noWrap/>
            <w:vAlign w:val="bottom"/>
            <w:hideMark/>
          </w:tcPr>
          <w:p w14:paraId="468958C0"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E1E9C03" w14:textId="57AC1678"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1753E5E6" w14:textId="1ECEFD20"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08A774FC"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r>
      <w:tr w:rsidR="00C26E37" w:rsidRPr="009B5A1D" w14:paraId="27C171A9"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73BD74BE"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Rural poor</w:t>
            </w:r>
          </w:p>
        </w:tc>
        <w:tc>
          <w:tcPr>
            <w:tcW w:w="1560" w:type="dxa"/>
            <w:tcBorders>
              <w:top w:val="nil"/>
              <w:left w:val="nil"/>
              <w:bottom w:val="single" w:sz="4" w:space="0" w:color="auto"/>
              <w:right w:val="single" w:sz="4" w:space="0" w:color="auto"/>
            </w:tcBorders>
            <w:shd w:val="clear" w:color="auto" w:fill="auto"/>
            <w:noWrap/>
            <w:vAlign w:val="bottom"/>
            <w:hideMark/>
          </w:tcPr>
          <w:p w14:paraId="46349B47"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6B35CF2D" w14:textId="0D43E217"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0A59F021" w14:textId="14912ECB"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375DE25A" w14:textId="1CAAA802"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r>
      <w:tr w:rsidR="00C26E37" w:rsidRPr="009B5A1D" w14:paraId="00D101FC"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3322780"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Tourism industry</w:t>
            </w:r>
          </w:p>
        </w:tc>
        <w:tc>
          <w:tcPr>
            <w:tcW w:w="1560" w:type="dxa"/>
            <w:tcBorders>
              <w:top w:val="nil"/>
              <w:left w:val="nil"/>
              <w:bottom w:val="single" w:sz="4" w:space="0" w:color="auto"/>
              <w:right w:val="single" w:sz="4" w:space="0" w:color="auto"/>
            </w:tcBorders>
            <w:shd w:val="clear" w:color="auto" w:fill="auto"/>
            <w:noWrap/>
            <w:vAlign w:val="bottom"/>
            <w:hideMark/>
          </w:tcPr>
          <w:p w14:paraId="762241CC" w14:textId="43DA51BB"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1B432952"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7A94EC27"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3E348B4E" w14:textId="6075E54F"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r>
      <w:tr w:rsidR="00C26E37" w:rsidRPr="009B5A1D" w14:paraId="0F7EFE3F"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D45E16F"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Fishing communities</w:t>
            </w:r>
          </w:p>
        </w:tc>
        <w:tc>
          <w:tcPr>
            <w:tcW w:w="1560" w:type="dxa"/>
            <w:tcBorders>
              <w:top w:val="nil"/>
              <w:left w:val="nil"/>
              <w:bottom w:val="single" w:sz="4" w:space="0" w:color="auto"/>
              <w:right w:val="single" w:sz="4" w:space="0" w:color="auto"/>
            </w:tcBorders>
            <w:shd w:val="clear" w:color="auto" w:fill="auto"/>
            <w:noWrap/>
            <w:vAlign w:val="bottom"/>
            <w:hideMark/>
          </w:tcPr>
          <w:p w14:paraId="2CE644B4"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18E689A1"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5F3AAFF7" w14:textId="12BF682D"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697D85B2"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r>
      <w:tr w:rsidR="00C26E37" w:rsidRPr="009B5A1D" w14:paraId="113BF3C7"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15EC5EAD"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Daily wage earners</w:t>
            </w:r>
          </w:p>
        </w:tc>
        <w:tc>
          <w:tcPr>
            <w:tcW w:w="1560" w:type="dxa"/>
            <w:tcBorders>
              <w:top w:val="nil"/>
              <w:left w:val="nil"/>
              <w:bottom w:val="single" w:sz="4" w:space="0" w:color="auto"/>
              <w:right w:val="single" w:sz="4" w:space="0" w:color="auto"/>
            </w:tcBorders>
            <w:shd w:val="clear" w:color="auto" w:fill="auto"/>
            <w:noWrap/>
            <w:vAlign w:val="bottom"/>
            <w:hideMark/>
          </w:tcPr>
          <w:p w14:paraId="27F8D7A2" w14:textId="3093F374"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107531F4" w14:textId="0FBD614B" w:rsidR="00C26E37" w:rsidRPr="00374DC0" w:rsidRDefault="00B40AB6"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7B0A17C8"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c>
          <w:tcPr>
            <w:tcW w:w="1560" w:type="dxa"/>
            <w:tcBorders>
              <w:top w:val="nil"/>
              <w:left w:val="nil"/>
              <w:bottom w:val="single" w:sz="4" w:space="0" w:color="auto"/>
              <w:right w:val="single" w:sz="4" w:space="0" w:color="auto"/>
            </w:tcBorders>
            <w:shd w:val="clear" w:color="auto" w:fill="auto"/>
            <w:noWrap/>
            <w:vAlign w:val="bottom"/>
            <w:hideMark/>
          </w:tcPr>
          <w:p w14:paraId="4D3F520F" w14:textId="77777777" w:rsidR="00C26E37" w:rsidRPr="009B5A1D" w:rsidRDefault="00C26E37" w:rsidP="00FC05F4">
            <w:pPr>
              <w:spacing w:after="0" w:line="240" w:lineRule="auto"/>
              <w:jc w:val="center"/>
              <w:rPr>
                <w:rFonts w:asciiTheme="majorHAnsi" w:eastAsia="Times New Roman" w:hAnsiTheme="majorHAnsi" w:cs="Calibri"/>
                <w:color w:val="000000"/>
              </w:rPr>
            </w:pPr>
            <w:r w:rsidRPr="009B5A1D">
              <w:rPr>
                <w:rFonts w:asciiTheme="majorHAnsi" w:eastAsia="Times New Roman" w:hAnsiTheme="majorHAnsi" w:cs="Calibri"/>
                <w:color w:val="000000"/>
              </w:rPr>
              <w:t> </w:t>
            </w:r>
          </w:p>
        </w:tc>
      </w:tr>
      <w:tr w:rsidR="00C26E37" w:rsidRPr="009B5A1D" w14:paraId="569F7C9A" w14:textId="77777777" w:rsidTr="00FC05F4">
        <w:trPr>
          <w:trHeight w:val="290"/>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4403C31A" w14:textId="77777777" w:rsidR="00C26E37" w:rsidRPr="009B5A1D" w:rsidRDefault="00C26E37" w:rsidP="00FC05F4">
            <w:pPr>
              <w:spacing w:after="0" w:line="240" w:lineRule="auto"/>
              <w:jc w:val="left"/>
              <w:rPr>
                <w:rFonts w:asciiTheme="majorHAnsi" w:eastAsia="Times New Roman" w:hAnsiTheme="majorHAnsi" w:cs="Calibri"/>
                <w:color w:val="000000"/>
              </w:rPr>
            </w:pPr>
            <w:r w:rsidRPr="009B5A1D">
              <w:rPr>
                <w:rFonts w:asciiTheme="majorHAnsi" w:eastAsia="Times New Roman" w:hAnsiTheme="majorHAnsi" w:cs="Calibri"/>
                <w:color w:val="000000"/>
              </w:rPr>
              <w:t>Pregnant women &amp; multiple children</w:t>
            </w:r>
          </w:p>
        </w:tc>
        <w:tc>
          <w:tcPr>
            <w:tcW w:w="1560" w:type="dxa"/>
            <w:tcBorders>
              <w:top w:val="nil"/>
              <w:left w:val="nil"/>
              <w:bottom w:val="single" w:sz="4" w:space="0" w:color="auto"/>
              <w:right w:val="single" w:sz="4" w:space="0" w:color="auto"/>
            </w:tcBorders>
            <w:shd w:val="clear" w:color="auto" w:fill="auto"/>
            <w:noWrap/>
            <w:vAlign w:val="bottom"/>
            <w:hideMark/>
          </w:tcPr>
          <w:p w14:paraId="5F60A3EB" w14:textId="75B7E4AD"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197D68A8" w14:textId="11D8F94D"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7B24B94A" w14:textId="6FF0A79D"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nil"/>
              <w:left w:val="nil"/>
              <w:bottom w:val="single" w:sz="4" w:space="0" w:color="auto"/>
              <w:right w:val="single" w:sz="4" w:space="0" w:color="auto"/>
            </w:tcBorders>
            <w:shd w:val="clear" w:color="auto" w:fill="auto"/>
            <w:noWrap/>
            <w:vAlign w:val="bottom"/>
            <w:hideMark/>
          </w:tcPr>
          <w:p w14:paraId="4AE537EE" w14:textId="398B62E4" w:rsidR="00C26E37"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r>
      <w:tr w:rsidR="00662229" w:rsidRPr="009B5A1D" w14:paraId="4ABF2600" w14:textId="77777777" w:rsidTr="00374DC0">
        <w:trPr>
          <w:trHeight w:val="290"/>
        </w:trPr>
        <w:tc>
          <w:tcPr>
            <w:tcW w:w="98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304D07D" w14:textId="681DB797" w:rsidR="00662229" w:rsidRPr="00374DC0" w:rsidRDefault="00662229" w:rsidP="00374DC0">
            <w:pPr>
              <w:spacing w:after="0" w:line="240" w:lineRule="auto"/>
              <w:jc w:val="left"/>
              <w:rPr>
                <w:rFonts w:asciiTheme="majorHAnsi" w:eastAsia="Times New Roman" w:hAnsiTheme="majorHAnsi" w:cs="Calibri"/>
                <w:color w:val="000000"/>
              </w:rPr>
            </w:pPr>
            <w:r>
              <w:rPr>
                <w:rFonts w:asciiTheme="majorHAnsi" w:eastAsia="Times New Roman" w:hAnsiTheme="majorHAnsi" w:cs="Calibri"/>
                <w:color w:val="000000"/>
              </w:rPr>
              <w:t>Qualitative interviews with local ac</w:t>
            </w:r>
            <w:r w:rsidR="00CB43F0">
              <w:rPr>
                <w:rFonts w:asciiTheme="majorHAnsi" w:eastAsia="Times New Roman" w:hAnsiTheme="majorHAnsi" w:cs="Calibri"/>
                <w:color w:val="000000"/>
              </w:rPr>
              <w:t>tors (Semi-structured tool #</w:t>
            </w:r>
            <w:r w:rsidR="008F1EC9">
              <w:rPr>
                <w:rFonts w:asciiTheme="majorHAnsi" w:eastAsia="Times New Roman" w:hAnsiTheme="majorHAnsi" w:cs="Calibri"/>
                <w:color w:val="000000"/>
              </w:rPr>
              <w:t>1</w:t>
            </w:r>
            <w:r w:rsidR="00CB43F0">
              <w:rPr>
                <w:rFonts w:asciiTheme="majorHAnsi" w:eastAsia="Times New Roman" w:hAnsiTheme="majorHAnsi" w:cs="Calibri"/>
                <w:color w:val="000000"/>
              </w:rPr>
              <w:t>)</w:t>
            </w:r>
          </w:p>
        </w:tc>
      </w:tr>
      <w:tr w:rsidR="00662229" w:rsidRPr="009B5A1D" w14:paraId="4C60E0B1" w14:textId="77777777" w:rsidTr="00374DC0">
        <w:trPr>
          <w:trHeight w:val="29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198A1" w14:textId="0FD92631" w:rsidR="00662229" w:rsidRPr="00374DC0" w:rsidRDefault="00662229" w:rsidP="00FC05F4">
            <w:pPr>
              <w:spacing w:after="0" w:line="240" w:lineRule="auto"/>
              <w:jc w:val="left"/>
              <w:rPr>
                <w:rFonts w:asciiTheme="majorHAnsi" w:eastAsia="Times New Roman" w:hAnsiTheme="majorHAnsi" w:cs="Calibri"/>
                <w:color w:val="000000"/>
              </w:rPr>
            </w:pPr>
            <w:r>
              <w:rPr>
                <w:rFonts w:asciiTheme="majorHAnsi" w:eastAsia="Times New Roman" w:hAnsiTheme="majorHAnsi" w:cs="Calibri"/>
                <w:color w:val="000000"/>
              </w:rPr>
              <w:t>Local civil society or NGO actors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DE92F07" w14:textId="5C53ABB8" w:rsidR="00662229"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5BE17E0" w14:textId="1CC23E1C" w:rsidR="00662229"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8A6E1CA" w14:textId="388C0EA2" w:rsidR="00662229"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5530CE22" w14:textId="75833EA4" w:rsidR="00662229"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r>
      <w:tr w:rsidR="00662229" w:rsidRPr="009B5A1D" w14:paraId="772E214C" w14:textId="77777777" w:rsidTr="00374DC0">
        <w:trPr>
          <w:trHeight w:val="29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8C72F" w14:textId="51E9DFBF" w:rsidR="00662229" w:rsidRPr="00374DC0" w:rsidRDefault="00FE3699" w:rsidP="00FC05F4">
            <w:pPr>
              <w:spacing w:after="0" w:line="240" w:lineRule="auto"/>
              <w:jc w:val="left"/>
              <w:rPr>
                <w:rFonts w:asciiTheme="majorHAnsi" w:eastAsia="Times New Roman" w:hAnsiTheme="majorHAnsi" w:cs="Calibri"/>
                <w:color w:val="000000"/>
              </w:rPr>
            </w:pPr>
            <w:r>
              <w:rPr>
                <w:rFonts w:asciiTheme="majorHAnsi" w:eastAsia="Times New Roman" w:hAnsiTheme="majorHAnsi" w:cs="Calibri"/>
                <w:color w:val="000000"/>
              </w:rPr>
              <w:t>Local authorities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6F1E2A97" w14:textId="45AC62AD" w:rsidR="00662229"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354DEDC" w14:textId="34658050" w:rsidR="00662229"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9F68F71" w14:textId="10F6A491" w:rsidR="00662229"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22E99CB9" w14:textId="2C9C3910" w:rsidR="00662229" w:rsidRPr="00374DC0" w:rsidRDefault="00296C4F"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5</w:t>
            </w:r>
          </w:p>
        </w:tc>
      </w:tr>
      <w:tr w:rsidR="00FE3699" w:rsidRPr="009B5A1D" w14:paraId="5B3FCA77" w14:textId="77777777" w:rsidTr="00374DC0">
        <w:trPr>
          <w:trHeight w:val="290"/>
        </w:trPr>
        <w:tc>
          <w:tcPr>
            <w:tcW w:w="98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4C57B176" w14:textId="17921E2F" w:rsidR="00FE3699" w:rsidRPr="00374DC0" w:rsidRDefault="00FE3699" w:rsidP="00374DC0">
            <w:pPr>
              <w:spacing w:after="0" w:line="240" w:lineRule="auto"/>
              <w:jc w:val="left"/>
              <w:rPr>
                <w:rFonts w:asciiTheme="majorHAnsi" w:eastAsia="Times New Roman" w:hAnsiTheme="majorHAnsi" w:cs="Calibri"/>
                <w:color w:val="000000"/>
              </w:rPr>
            </w:pPr>
            <w:r>
              <w:rPr>
                <w:rFonts w:asciiTheme="majorHAnsi" w:eastAsia="Times New Roman" w:hAnsiTheme="majorHAnsi" w:cs="Calibri"/>
                <w:color w:val="000000"/>
              </w:rPr>
              <w:t>Quantitative household survey</w:t>
            </w:r>
            <w:r w:rsidR="008D1A06">
              <w:rPr>
                <w:rFonts w:asciiTheme="majorHAnsi" w:eastAsia="Times New Roman" w:hAnsiTheme="majorHAnsi" w:cs="Calibri"/>
                <w:color w:val="000000"/>
              </w:rPr>
              <w:t xml:space="preserve"> (Structured tool #</w:t>
            </w:r>
            <w:r w:rsidR="008F1EC9">
              <w:rPr>
                <w:rFonts w:asciiTheme="majorHAnsi" w:eastAsia="Times New Roman" w:hAnsiTheme="majorHAnsi" w:cs="Calibri"/>
                <w:color w:val="000000"/>
              </w:rPr>
              <w:t>2</w:t>
            </w:r>
            <w:r w:rsidR="008D1A06">
              <w:rPr>
                <w:rFonts w:asciiTheme="majorHAnsi" w:eastAsia="Times New Roman" w:hAnsiTheme="majorHAnsi" w:cs="Calibri"/>
                <w:color w:val="000000"/>
              </w:rPr>
              <w:t>)</w:t>
            </w:r>
          </w:p>
        </w:tc>
      </w:tr>
      <w:tr w:rsidR="00662229" w:rsidRPr="009B5A1D" w14:paraId="6FB872D7" w14:textId="77777777" w:rsidTr="00374DC0">
        <w:trPr>
          <w:trHeight w:val="29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D458B" w14:textId="44ED8887" w:rsidR="00662229" w:rsidRPr="00374DC0" w:rsidRDefault="008D1A06" w:rsidP="00FC05F4">
            <w:pPr>
              <w:spacing w:after="0" w:line="240" w:lineRule="auto"/>
              <w:jc w:val="left"/>
              <w:rPr>
                <w:rFonts w:asciiTheme="majorHAnsi" w:eastAsia="Times New Roman" w:hAnsiTheme="majorHAnsi" w:cs="Calibri"/>
                <w:color w:val="000000"/>
              </w:rPr>
            </w:pPr>
            <w:r>
              <w:rPr>
                <w:rFonts w:asciiTheme="majorHAnsi" w:eastAsia="Times New Roman" w:hAnsiTheme="majorHAnsi" w:cs="Calibri"/>
                <w:color w:val="000000"/>
              </w:rPr>
              <w:t>Randomly selected households</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021CC14" w14:textId="542EACC8" w:rsidR="00662229" w:rsidRPr="00374DC0" w:rsidRDefault="008D1A06"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10</w:t>
            </w:r>
            <w:r w:rsidR="003135C3">
              <w:rPr>
                <w:rFonts w:asciiTheme="majorHAnsi" w:eastAsia="Times New Roman" w:hAnsiTheme="majorHAnsi" w:cs="Calibri"/>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7B9EC200" w14:textId="2EEEC6E7" w:rsidR="00662229" w:rsidRPr="00374DC0" w:rsidRDefault="008D1A06"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10</w:t>
            </w:r>
            <w:r w:rsidR="003135C3">
              <w:rPr>
                <w:rFonts w:asciiTheme="majorHAnsi" w:eastAsia="Times New Roman" w:hAnsiTheme="majorHAnsi" w:cs="Calibri"/>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148576AF" w14:textId="5085478B" w:rsidR="00662229" w:rsidRPr="00374DC0" w:rsidRDefault="008D1A06"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10</w:t>
            </w:r>
            <w:r w:rsidR="003135C3">
              <w:rPr>
                <w:rFonts w:asciiTheme="majorHAnsi" w:eastAsia="Times New Roman" w:hAnsiTheme="majorHAnsi" w:cs="Calibri"/>
                <w:color w:val="000000"/>
              </w:rPr>
              <w:t>5</w:t>
            </w:r>
          </w:p>
        </w:tc>
        <w:tc>
          <w:tcPr>
            <w:tcW w:w="1560" w:type="dxa"/>
            <w:tcBorders>
              <w:top w:val="single" w:sz="4" w:space="0" w:color="auto"/>
              <w:left w:val="nil"/>
              <w:bottom w:val="single" w:sz="4" w:space="0" w:color="auto"/>
              <w:right w:val="single" w:sz="4" w:space="0" w:color="auto"/>
            </w:tcBorders>
            <w:shd w:val="clear" w:color="auto" w:fill="auto"/>
            <w:noWrap/>
            <w:vAlign w:val="bottom"/>
          </w:tcPr>
          <w:p w14:paraId="5F26D4A4" w14:textId="5C7FA460" w:rsidR="00662229" w:rsidRPr="00374DC0" w:rsidRDefault="008D1A06" w:rsidP="00FC05F4">
            <w:pPr>
              <w:spacing w:after="0" w:line="240" w:lineRule="auto"/>
              <w:jc w:val="center"/>
              <w:rPr>
                <w:rFonts w:asciiTheme="majorHAnsi" w:eastAsia="Times New Roman" w:hAnsiTheme="majorHAnsi" w:cs="Calibri"/>
                <w:color w:val="000000"/>
              </w:rPr>
            </w:pPr>
            <w:r>
              <w:rPr>
                <w:rFonts w:asciiTheme="majorHAnsi" w:eastAsia="Times New Roman" w:hAnsiTheme="majorHAnsi" w:cs="Calibri"/>
                <w:color w:val="000000"/>
              </w:rPr>
              <w:t>10</w:t>
            </w:r>
            <w:r w:rsidR="003135C3">
              <w:rPr>
                <w:rFonts w:asciiTheme="majorHAnsi" w:eastAsia="Times New Roman" w:hAnsiTheme="majorHAnsi" w:cs="Calibri"/>
                <w:color w:val="000000"/>
              </w:rPr>
              <w:t>5</w:t>
            </w:r>
          </w:p>
        </w:tc>
      </w:tr>
    </w:tbl>
    <w:p w14:paraId="38C9AF5D" w14:textId="77777777" w:rsidR="00AB252A" w:rsidRDefault="00AB252A" w:rsidP="00AB252A">
      <w:pPr>
        <w:spacing w:after="0"/>
        <w:rPr>
          <w:rFonts w:cs="Arial"/>
          <w:i/>
          <w:iCs/>
          <w:lang w:val="en-GB"/>
        </w:rPr>
      </w:pPr>
    </w:p>
    <w:p w14:paraId="137CB357" w14:textId="2C594E9D" w:rsidR="00477E5C" w:rsidRDefault="00477E5C" w:rsidP="00AB252A">
      <w:pPr>
        <w:spacing w:after="0"/>
        <w:rPr>
          <w:rFonts w:cs="Arial"/>
          <w:i/>
          <w:iCs/>
          <w:lang w:val="en-GB"/>
        </w:rPr>
      </w:pPr>
      <w:r w:rsidRPr="00477E5C">
        <w:rPr>
          <w:rFonts w:cs="Arial"/>
          <w:i/>
          <w:iCs/>
          <w:lang w:val="en-GB"/>
        </w:rPr>
        <w:t>Tools</w:t>
      </w:r>
    </w:p>
    <w:p w14:paraId="7929AFFA" w14:textId="77777777" w:rsidR="00AB252A" w:rsidRDefault="00AB252A" w:rsidP="00AB252A">
      <w:pPr>
        <w:spacing w:after="0"/>
        <w:rPr>
          <w:rFonts w:cs="Arial"/>
          <w:i/>
          <w:iCs/>
          <w:lang w:val="en-GB"/>
        </w:rPr>
      </w:pPr>
    </w:p>
    <w:p w14:paraId="1FC73781" w14:textId="7A74B4CE" w:rsidR="00477E5C" w:rsidRDefault="00477E5C" w:rsidP="00AB252A">
      <w:pPr>
        <w:spacing w:after="0"/>
        <w:rPr>
          <w:rFonts w:cs="Arial"/>
        </w:rPr>
      </w:pPr>
      <w:r w:rsidRPr="00374DC0">
        <w:rPr>
          <w:rFonts w:cs="Arial"/>
          <w:b/>
          <w:bCs/>
        </w:rPr>
        <w:t>KI quantitative survey:</w:t>
      </w:r>
      <w:r w:rsidRPr="00477E5C">
        <w:rPr>
          <w:rFonts w:cs="Arial"/>
        </w:rPr>
        <w:t xml:space="preserve"> this too</w:t>
      </w:r>
      <w:r>
        <w:rPr>
          <w:rFonts w:cs="Arial"/>
        </w:rPr>
        <w:t xml:space="preserve">l will be developed by using </w:t>
      </w:r>
      <w:r w:rsidR="004301AF">
        <w:rPr>
          <w:rFonts w:cs="Arial"/>
        </w:rPr>
        <w:t xml:space="preserve">best practices from AAP-focused household surveys conducted by </w:t>
      </w:r>
      <w:proofErr w:type="gramStart"/>
      <w:r w:rsidR="004301AF">
        <w:rPr>
          <w:rFonts w:cs="Arial"/>
        </w:rPr>
        <w:t>REACH, and</w:t>
      </w:r>
      <w:proofErr w:type="gramEnd"/>
      <w:r w:rsidR="004301AF">
        <w:rPr>
          <w:rFonts w:cs="Arial"/>
        </w:rPr>
        <w:t xml:space="preserve"> adapted to context through consultations with local actors and other humanitarian stakeholders at country level during research design. The development of this tool will also rely on </w:t>
      </w:r>
      <w:r>
        <w:rPr>
          <w:rFonts w:cs="Arial"/>
        </w:rPr>
        <w:t xml:space="preserve">an existing bank of AAP questions that </w:t>
      </w:r>
      <w:r w:rsidR="00AB252A">
        <w:rPr>
          <w:rFonts w:cs="Arial"/>
        </w:rPr>
        <w:t>was</w:t>
      </w:r>
      <w:r>
        <w:rPr>
          <w:rFonts w:cs="Arial"/>
        </w:rPr>
        <w:t xml:space="preserve"> </w:t>
      </w:r>
      <w:r w:rsidR="00D941BC">
        <w:rPr>
          <w:rFonts w:cs="Arial"/>
        </w:rPr>
        <w:t>developed by REACH and the IASC in 2018. T</w:t>
      </w:r>
      <w:r>
        <w:rPr>
          <w:rFonts w:cs="Arial"/>
        </w:rPr>
        <w:t xml:space="preserve">hese are questions that </w:t>
      </w:r>
      <w:r w:rsidR="00D941BC">
        <w:rPr>
          <w:rFonts w:cs="Arial"/>
        </w:rPr>
        <w:t>are typically used in</w:t>
      </w:r>
      <w:r>
        <w:rPr>
          <w:rFonts w:cs="Arial"/>
        </w:rPr>
        <w:t xml:space="preserve"> M</w:t>
      </w:r>
      <w:r w:rsidR="0070778A">
        <w:rPr>
          <w:rFonts w:cs="Arial"/>
        </w:rPr>
        <w:t>SN</w:t>
      </w:r>
      <w:r>
        <w:rPr>
          <w:rFonts w:cs="Arial"/>
        </w:rPr>
        <w:t xml:space="preserve">A </w:t>
      </w:r>
      <w:r w:rsidR="00A219DD">
        <w:rPr>
          <w:rFonts w:cs="Arial"/>
        </w:rPr>
        <w:t>assessment</w:t>
      </w:r>
      <w:r w:rsidR="00D941BC">
        <w:rPr>
          <w:rFonts w:cs="Arial"/>
        </w:rPr>
        <w:t>s</w:t>
      </w:r>
      <w:r w:rsidR="004301AF">
        <w:rPr>
          <w:rFonts w:cs="Arial"/>
        </w:rPr>
        <w:t>, a large scale multisectoral household survey that REACH implements in over 20 humanitarian contexts and that contains an AAP section</w:t>
      </w:r>
      <w:r w:rsidR="000A281F">
        <w:rPr>
          <w:rFonts w:cs="Arial"/>
        </w:rPr>
        <w:t xml:space="preserve">. </w:t>
      </w:r>
      <w:r w:rsidR="00687A0F">
        <w:rPr>
          <w:rFonts w:cs="Arial"/>
        </w:rPr>
        <w:t>This tool will allow</w:t>
      </w:r>
      <w:r w:rsidR="00AF5D78">
        <w:rPr>
          <w:rFonts w:cs="Arial"/>
        </w:rPr>
        <w:t xml:space="preserve"> for</w:t>
      </w:r>
      <w:r w:rsidR="00894942">
        <w:rPr>
          <w:rFonts w:cs="Arial"/>
        </w:rPr>
        <w:t xml:space="preserve"> a large sample of quantitative </w:t>
      </w:r>
      <w:r w:rsidR="00780C6C">
        <w:rPr>
          <w:rFonts w:cs="Arial"/>
        </w:rPr>
        <w:t>data points</w:t>
      </w:r>
      <w:r w:rsidR="000A281F">
        <w:rPr>
          <w:rFonts w:cs="Arial"/>
        </w:rPr>
        <w:t xml:space="preserve"> that will speak to household’s priorities and preferences when it comes to humanitarian assistance, as well as their perceptions of ongoing assistance.</w:t>
      </w:r>
    </w:p>
    <w:p w14:paraId="69C8B042" w14:textId="1069F335" w:rsidR="00223529" w:rsidRDefault="00223529" w:rsidP="00AB252A">
      <w:pPr>
        <w:spacing w:after="0"/>
        <w:rPr>
          <w:rFonts w:cs="Arial"/>
        </w:rPr>
      </w:pPr>
    </w:p>
    <w:p w14:paraId="4BA3E43D" w14:textId="4D8795A7" w:rsidR="00223529" w:rsidRDefault="00223529" w:rsidP="00AB252A">
      <w:pPr>
        <w:spacing w:after="0"/>
        <w:rPr>
          <w:rFonts w:cs="Arial"/>
        </w:rPr>
      </w:pPr>
      <w:r>
        <w:rPr>
          <w:rFonts w:cs="Arial"/>
        </w:rPr>
        <w:t xml:space="preserve">The quantitative survey will be administered at the district level in the four districts of interests. To ensure that the findings are statistically representative (95/10), </w:t>
      </w:r>
      <w:r w:rsidR="00B82FF9">
        <w:rPr>
          <w:rFonts w:cs="Arial"/>
        </w:rPr>
        <w:t>the selection of households will be randomized. GPS points will be drawn randomly on a map based on geospatial analysis of population density, after which enumerators will deploy and randomly select a limited number of households for interviews.</w:t>
      </w:r>
    </w:p>
    <w:p w14:paraId="1AB6298F" w14:textId="77777777" w:rsidR="00AB252A" w:rsidRDefault="00AB252A" w:rsidP="00AB252A">
      <w:pPr>
        <w:spacing w:after="0"/>
        <w:rPr>
          <w:rFonts w:cs="Arial"/>
        </w:rPr>
      </w:pPr>
    </w:p>
    <w:p w14:paraId="1635586F" w14:textId="778B3C2A" w:rsidR="00AB252A" w:rsidRDefault="00477E5C" w:rsidP="00AB252A">
      <w:pPr>
        <w:spacing w:after="0"/>
        <w:rPr>
          <w:rFonts w:cs="Arial"/>
        </w:rPr>
      </w:pPr>
      <w:r w:rsidRPr="00374DC0">
        <w:rPr>
          <w:rFonts w:cs="Arial"/>
          <w:b/>
          <w:bCs/>
        </w:rPr>
        <w:t>KI qualitative interviews</w:t>
      </w:r>
      <w:r w:rsidR="002D11A0" w:rsidRPr="00374DC0">
        <w:rPr>
          <w:rFonts w:cs="Arial"/>
          <w:b/>
          <w:bCs/>
        </w:rPr>
        <w:t xml:space="preserve"> </w:t>
      </w:r>
      <w:r w:rsidR="002D11A0">
        <w:rPr>
          <w:rFonts w:cs="Arial"/>
        </w:rPr>
        <w:t xml:space="preserve">with affected people and local actors / civil </w:t>
      </w:r>
      <w:r w:rsidR="00900CC0">
        <w:rPr>
          <w:rFonts w:cs="Arial"/>
        </w:rPr>
        <w:t>society:</w:t>
      </w:r>
      <w:r>
        <w:rPr>
          <w:rFonts w:cs="Arial"/>
        </w:rPr>
        <w:t xml:space="preserve"> </w:t>
      </w:r>
      <w:r w:rsidR="004301AF">
        <w:rPr>
          <w:rFonts w:cs="Arial"/>
        </w:rPr>
        <w:t>Th</w:t>
      </w:r>
      <w:r w:rsidR="0026799C">
        <w:rPr>
          <w:rFonts w:cs="Arial"/>
        </w:rPr>
        <w:t>ese</w:t>
      </w:r>
      <w:r w:rsidR="004301AF">
        <w:rPr>
          <w:rFonts w:cs="Arial"/>
        </w:rPr>
        <w:t xml:space="preserve"> tool</w:t>
      </w:r>
      <w:r w:rsidR="0026799C">
        <w:rPr>
          <w:rFonts w:cs="Arial"/>
        </w:rPr>
        <w:t>s (</w:t>
      </w:r>
      <w:r w:rsidR="00683DDA">
        <w:rPr>
          <w:rFonts w:cs="Arial"/>
        </w:rPr>
        <w:t>two</w:t>
      </w:r>
      <w:r w:rsidR="0026799C">
        <w:rPr>
          <w:rFonts w:cs="Arial"/>
        </w:rPr>
        <w:t xml:space="preserve"> – one for affected people and one for local actors / civil society)</w:t>
      </w:r>
      <w:r w:rsidR="004301AF">
        <w:rPr>
          <w:rFonts w:cs="Arial"/>
        </w:rPr>
        <w:t xml:space="preserve"> will </w:t>
      </w:r>
      <w:r w:rsidR="002D11A0">
        <w:rPr>
          <w:rFonts w:cs="Arial"/>
        </w:rPr>
        <w:t xml:space="preserve">also </w:t>
      </w:r>
      <w:r w:rsidR="004301AF">
        <w:rPr>
          <w:rFonts w:cs="Arial"/>
        </w:rPr>
        <w:t xml:space="preserve">be developed </w:t>
      </w:r>
      <w:r w:rsidR="002D11A0">
        <w:rPr>
          <w:rFonts w:cs="Arial"/>
        </w:rPr>
        <w:t xml:space="preserve">by relying on good practices from other REACH missions when conducting qualitative AAP-focused </w:t>
      </w:r>
      <w:proofErr w:type="gramStart"/>
      <w:r w:rsidR="002D11A0">
        <w:rPr>
          <w:rFonts w:cs="Arial"/>
        </w:rPr>
        <w:t>work, but</w:t>
      </w:r>
      <w:proofErr w:type="gramEnd"/>
      <w:r w:rsidR="002D11A0">
        <w:rPr>
          <w:rFonts w:cs="Arial"/>
        </w:rPr>
        <w:t xml:space="preserve"> adapted to the context and the information needs mentioned by humanitarian actors and local actors in country during the research design phase. It will allow to gain perspectives from various groups that have reportedly been most affected by the ongoing economic crisis, attaining </w:t>
      </w:r>
      <w:r w:rsidR="00900CC0">
        <w:rPr>
          <w:rFonts w:cs="Arial"/>
        </w:rPr>
        <w:t>disaggregation</w:t>
      </w:r>
      <w:r w:rsidR="002D11A0">
        <w:rPr>
          <w:rFonts w:cs="Arial"/>
        </w:rPr>
        <w:t xml:space="preserve"> for women heads of households, persons with disabilities, people who are partaking in various livelihoods that have been particularly affected by </w:t>
      </w:r>
      <w:r w:rsidR="002D11A0">
        <w:rPr>
          <w:rFonts w:cs="Arial"/>
        </w:rPr>
        <w:lastRenderedPageBreak/>
        <w:t>the crisis including agriculture, fishery, daily work, estate workers and garment worker</w:t>
      </w:r>
      <w:r w:rsidR="00223529">
        <w:rPr>
          <w:rFonts w:cs="Arial"/>
        </w:rPr>
        <w:t>s. It will cover all the research questions that have been defined for this assessment.</w:t>
      </w:r>
    </w:p>
    <w:p w14:paraId="356F083C" w14:textId="77777777" w:rsidR="00D97706" w:rsidRPr="00D97706" w:rsidRDefault="00D97706" w:rsidP="00D97706">
      <w:pPr>
        <w:spacing w:after="0"/>
        <w:rPr>
          <w:rStyle w:val="Heading5Char"/>
          <w:rFonts w:eastAsia="Cambria" w:cs="Arial"/>
          <w:b w:val="0"/>
          <w:color w:val="auto"/>
          <w:sz w:val="22"/>
        </w:rPr>
      </w:pPr>
    </w:p>
    <w:p w14:paraId="521149FC" w14:textId="149C085E" w:rsidR="002F7B7E" w:rsidRPr="00FF6B8D" w:rsidRDefault="002F7B7E" w:rsidP="00A8009F">
      <w:pPr>
        <w:pStyle w:val="ListParagraph"/>
        <w:numPr>
          <w:ilvl w:val="1"/>
          <w:numId w:val="8"/>
        </w:numPr>
        <w:rPr>
          <w:lang w:val="en-GB"/>
        </w:rPr>
      </w:pPr>
      <w:r w:rsidRPr="002F7931">
        <w:rPr>
          <w:rStyle w:val="Heading5Char"/>
          <w:color w:val="auto"/>
          <w:lang w:val="en-GB"/>
        </w:rPr>
        <w:t xml:space="preserve">Data </w:t>
      </w:r>
      <w:r w:rsidR="00CB6AAE" w:rsidRPr="002F7931">
        <w:rPr>
          <w:rStyle w:val="Heading5Char"/>
          <w:color w:val="auto"/>
          <w:lang w:val="en-GB"/>
        </w:rPr>
        <w:t>Processing</w:t>
      </w:r>
      <w:r w:rsidR="00A70CF9" w:rsidRPr="002F7931">
        <w:rPr>
          <w:rStyle w:val="Heading5Char"/>
          <w:color w:val="auto"/>
          <w:lang w:val="en-GB"/>
        </w:rPr>
        <w:t xml:space="preserve"> &amp; </w:t>
      </w:r>
      <w:r w:rsidR="003500BA" w:rsidRPr="002F7931">
        <w:rPr>
          <w:rStyle w:val="Heading5Char"/>
          <w:color w:val="auto"/>
          <w:lang w:val="en-GB"/>
        </w:rPr>
        <w:t>Analysis</w:t>
      </w:r>
      <w:r w:rsidR="009325B8" w:rsidRPr="002F7931">
        <w:rPr>
          <w:lang w:val="en-GB"/>
        </w:rPr>
        <w:t xml:space="preserve"> </w:t>
      </w:r>
    </w:p>
    <w:p w14:paraId="567F1BBE" w14:textId="3830240A" w:rsidR="00F47B51" w:rsidRPr="00F47B51" w:rsidRDefault="00F47B51" w:rsidP="00F47B51">
      <w:pPr>
        <w:spacing w:after="0"/>
        <w:rPr>
          <w:rFonts w:asciiTheme="minorHAnsi" w:hAnsiTheme="minorHAnsi" w:cs="Arial"/>
          <w:i/>
          <w:iCs/>
          <w:lang w:val="en-GB"/>
        </w:rPr>
      </w:pPr>
      <w:r w:rsidRPr="00F47B51">
        <w:rPr>
          <w:rFonts w:asciiTheme="minorHAnsi" w:hAnsiTheme="minorHAnsi" w:cs="Arial"/>
          <w:i/>
          <w:iCs/>
          <w:lang w:val="en-GB"/>
        </w:rPr>
        <w:t>Quantitative</w:t>
      </w:r>
    </w:p>
    <w:p w14:paraId="45B10A5A" w14:textId="7894AE75" w:rsidR="00FF6B8D" w:rsidRDefault="00F47B51" w:rsidP="00374DC0">
      <w:pPr>
        <w:spacing w:after="0"/>
        <w:rPr>
          <w:rFonts w:asciiTheme="minorHAnsi" w:hAnsiTheme="minorHAnsi" w:cs="Arial"/>
          <w:lang w:val="en-GB"/>
        </w:rPr>
      </w:pPr>
      <w:r w:rsidRPr="00F47B51">
        <w:rPr>
          <w:rFonts w:asciiTheme="minorHAnsi" w:hAnsiTheme="minorHAnsi" w:cs="Arial"/>
          <w:lang w:val="en-GB"/>
        </w:rPr>
        <w:t xml:space="preserve">In line with </w:t>
      </w:r>
      <w:hyperlink r:id="rId27" w:history="1">
        <w:r w:rsidRPr="00F47B51">
          <w:rPr>
            <w:rStyle w:val="Hyperlink"/>
            <w:rFonts w:asciiTheme="minorHAnsi" w:hAnsiTheme="minorHAnsi" w:cs="Arial"/>
            <w:lang w:val="en-GB"/>
          </w:rPr>
          <w:t>IMPACT Data Cleaning Guidelines</w:t>
        </w:r>
      </w:hyperlink>
      <w:r w:rsidRPr="00F47B51">
        <w:rPr>
          <w:rFonts w:asciiTheme="minorHAnsi" w:hAnsiTheme="minorHAnsi" w:cs="Arial"/>
          <w:lang w:val="en-GB"/>
        </w:rPr>
        <w:t xml:space="preserve">, submitted data will be checked </w:t>
      </w:r>
      <w:r w:rsidR="00D0630D">
        <w:rPr>
          <w:rFonts w:asciiTheme="minorHAnsi" w:hAnsiTheme="minorHAnsi" w:cs="Arial"/>
          <w:lang w:val="en-GB"/>
        </w:rPr>
        <w:t>manually daily</w:t>
      </w:r>
      <w:r w:rsidR="00CF6EA8" w:rsidRPr="00F47B51">
        <w:rPr>
          <w:rFonts w:asciiTheme="minorHAnsi" w:hAnsiTheme="minorHAnsi" w:cs="Arial"/>
          <w:lang w:val="en-GB"/>
        </w:rPr>
        <w:t xml:space="preserve"> </w:t>
      </w:r>
      <w:r w:rsidRPr="00F47B51">
        <w:rPr>
          <w:rFonts w:asciiTheme="minorHAnsi" w:hAnsiTheme="minorHAnsi" w:cs="Arial"/>
          <w:lang w:val="en-GB"/>
        </w:rPr>
        <w:t>for inconsistencies and outliers by a</w:t>
      </w:r>
      <w:r w:rsidR="00D0630D">
        <w:rPr>
          <w:rFonts w:asciiTheme="minorHAnsi" w:hAnsiTheme="minorHAnsi" w:cs="Arial"/>
          <w:lang w:val="en-GB"/>
        </w:rPr>
        <w:t xml:space="preserve">n Assessment Officer </w:t>
      </w:r>
      <w:r w:rsidRPr="00F47B51">
        <w:rPr>
          <w:rFonts w:asciiTheme="minorHAnsi" w:hAnsiTheme="minorHAnsi" w:cs="Arial"/>
          <w:lang w:val="en-GB"/>
        </w:rPr>
        <w:t xml:space="preserve">to ensure data quality and to send follow-ups to </w:t>
      </w:r>
      <w:r w:rsidR="00D0630D">
        <w:rPr>
          <w:rFonts w:asciiTheme="minorHAnsi" w:hAnsiTheme="minorHAnsi" w:cs="Arial"/>
          <w:lang w:val="en-GB"/>
        </w:rPr>
        <w:t xml:space="preserve">field officers and </w:t>
      </w:r>
      <w:r w:rsidRPr="00F47B51">
        <w:rPr>
          <w:rFonts w:asciiTheme="minorHAnsi" w:hAnsiTheme="minorHAnsi" w:cs="Arial"/>
          <w:lang w:val="en-GB"/>
        </w:rPr>
        <w:t xml:space="preserve">enumerators where needed. Once all data is cleaned, the raw and cleaned dataset and the change log will be stored according to the Data Management Plan. </w:t>
      </w:r>
      <w:r w:rsidR="00A674C6" w:rsidRPr="00A674C6">
        <w:rPr>
          <w:rFonts w:asciiTheme="minorHAnsi" w:hAnsiTheme="minorHAnsi" w:cs="Arial"/>
          <w:lang w:val="en-GB"/>
        </w:rPr>
        <w:t>Results will be calculated in percentages</w:t>
      </w:r>
      <w:r w:rsidR="00A674C6">
        <w:rPr>
          <w:rFonts w:asciiTheme="minorHAnsi" w:hAnsiTheme="minorHAnsi" w:cs="Arial"/>
          <w:lang w:val="en-GB"/>
        </w:rPr>
        <w:t xml:space="preserve"> and</w:t>
      </w:r>
      <w:r w:rsidR="00A674C6" w:rsidRPr="00A674C6">
        <w:rPr>
          <w:rFonts w:asciiTheme="minorHAnsi" w:hAnsiTheme="minorHAnsi" w:cs="Arial"/>
          <w:lang w:val="en-GB"/>
        </w:rPr>
        <w:t xml:space="preserve"> stratified by</w:t>
      </w:r>
      <w:r w:rsidR="00A674C6">
        <w:rPr>
          <w:rFonts w:asciiTheme="minorHAnsi" w:hAnsiTheme="minorHAnsi" w:cs="Arial"/>
          <w:lang w:val="en-GB"/>
        </w:rPr>
        <w:t xml:space="preserve"> District. A results table will be produced highlighting the quantitative findings</w:t>
      </w:r>
      <w:proofErr w:type="gramStart"/>
      <w:r w:rsidR="00A674C6">
        <w:rPr>
          <w:rFonts w:asciiTheme="minorHAnsi" w:hAnsiTheme="minorHAnsi" w:cs="Arial"/>
          <w:lang w:val="en-GB"/>
        </w:rPr>
        <w:t>.   .</w:t>
      </w:r>
      <w:r w:rsidR="00197812">
        <w:rPr>
          <w:rFonts w:asciiTheme="minorHAnsi" w:hAnsiTheme="minorHAnsi" w:cs="Arial"/>
          <w:lang w:val="en-GB"/>
        </w:rPr>
        <w:t>.</w:t>
      </w:r>
      <w:proofErr w:type="gramEnd"/>
    </w:p>
    <w:p w14:paraId="4653EE4B" w14:textId="77777777" w:rsidR="00197812" w:rsidRDefault="00197812" w:rsidP="00F47B51">
      <w:pPr>
        <w:rPr>
          <w:rFonts w:asciiTheme="minorHAnsi" w:hAnsiTheme="minorHAnsi" w:cs="Arial"/>
          <w:i/>
          <w:iCs/>
          <w:lang w:val="en-GB"/>
        </w:rPr>
      </w:pPr>
    </w:p>
    <w:p w14:paraId="30E0EFD5" w14:textId="0ABE6C78" w:rsidR="00F47B51" w:rsidRPr="00F47B51" w:rsidRDefault="00F47B51" w:rsidP="00F47B51">
      <w:pPr>
        <w:rPr>
          <w:rFonts w:asciiTheme="minorHAnsi" w:hAnsiTheme="minorHAnsi" w:cs="Arial"/>
          <w:i/>
          <w:iCs/>
          <w:lang w:val="en-GB"/>
        </w:rPr>
      </w:pPr>
      <w:r w:rsidRPr="00F47B51">
        <w:rPr>
          <w:rFonts w:asciiTheme="minorHAnsi" w:hAnsiTheme="minorHAnsi" w:cs="Arial"/>
          <w:i/>
          <w:iCs/>
          <w:lang w:val="en-GB"/>
        </w:rPr>
        <w:t>Qualitative</w:t>
      </w:r>
    </w:p>
    <w:p w14:paraId="7E3FD294" w14:textId="7AD488FF" w:rsidR="006E1740" w:rsidRDefault="006E1740" w:rsidP="006E1740">
      <w:pPr>
        <w:spacing w:after="0"/>
        <w:rPr>
          <w:rFonts w:asciiTheme="minorHAnsi" w:hAnsiTheme="minorHAnsi" w:cs="Arial"/>
          <w:lang w:val="en-GB"/>
        </w:rPr>
      </w:pPr>
      <w:r w:rsidRPr="007765CD">
        <w:rPr>
          <w:rFonts w:asciiTheme="minorHAnsi" w:hAnsiTheme="minorHAnsi" w:cs="Arial"/>
          <w:lang w:val="en-GB"/>
        </w:rPr>
        <w:t xml:space="preserve">Qualitative sessions will be voice recorded with the consent of participants </w:t>
      </w:r>
      <w:proofErr w:type="gramStart"/>
      <w:r w:rsidRPr="007765CD">
        <w:rPr>
          <w:rFonts w:asciiTheme="minorHAnsi" w:hAnsiTheme="minorHAnsi" w:cs="Arial"/>
          <w:lang w:val="en-GB"/>
        </w:rPr>
        <w:t>in order to</w:t>
      </w:r>
      <w:proofErr w:type="gramEnd"/>
      <w:r w:rsidRPr="007765CD">
        <w:rPr>
          <w:rFonts w:asciiTheme="minorHAnsi" w:hAnsiTheme="minorHAnsi" w:cs="Arial"/>
          <w:lang w:val="en-GB"/>
        </w:rPr>
        <w:t xml:space="preserve"> facilitate recollection of specific points following the sessions. Note-takers will be provided thorough guidance on best practices for recording the main points of discussion and documenting agreement and disagreement and will make detailed notes throughout each session. </w:t>
      </w:r>
    </w:p>
    <w:p w14:paraId="46989B78" w14:textId="679115BF" w:rsidR="006E1740" w:rsidRDefault="006E1740" w:rsidP="006E1740">
      <w:pPr>
        <w:spacing w:after="0"/>
        <w:rPr>
          <w:rFonts w:asciiTheme="minorHAnsi" w:hAnsiTheme="minorHAnsi" w:cs="Arial"/>
          <w:lang w:val="en-GB"/>
        </w:rPr>
      </w:pPr>
    </w:p>
    <w:p w14:paraId="4B51F9C1" w14:textId="730B4F08" w:rsidR="0076632C" w:rsidRPr="007765CD" w:rsidRDefault="0076632C" w:rsidP="0076632C">
      <w:pPr>
        <w:spacing w:after="0"/>
        <w:rPr>
          <w:rFonts w:asciiTheme="minorHAnsi" w:hAnsiTheme="minorHAnsi" w:cs="Arial"/>
          <w:lang w:val="en-GB"/>
        </w:rPr>
      </w:pPr>
      <w:r w:rsidRPr="007765CD">
        <w:rPr>
          <w:rFonts w:asciiTheme="minorHAnsi" w:hAnsiTheme="minorHAnsi" w:cs="Arial"/>
          <w:lang w:val="en-GB"/>
        </w:rPr>
        <w:t>Immediately following each session, REACH teams will debrief with the relevant Field Officer to review the key points of the session and ensure all necessary information was obtained, referring to audio recordings as necessary. With the assistance of the Field Manager/Officer</w:t>
      </w:r>
      <w:r w:rsidR="00197812">
        <w:rPr>
          <w:rFonts w:asciiTheme="minorHAnsi" w:hAnsiTheme="minorHAnsi" w:cs="Arial"/>
          <w:lang w:val="en-GB"/>
        </w:rPr>
        <w:t xml:space="preserve"> and translators</w:t>
      </w:r>
      <w:r w:rsidRPr="007765CD">
        <w:rPr>
          <w:rFonts w:asciiTheme="minorHAnsi" w:hAnsiTheme="minorHAnsi" w:cs="Arial"/>
          <w:lang w:val="en-GB"/>
        </w:rPr>
        <w:t xml:space="preserve">, the team will then translate notes from </w:t>
      </w:r>
      <w:r w:rsidR="00197812">
        <w:rPr>
          <w:rFonts w:asciiTheme="minorHAnsi" w:hAnsiTheme="minorHAnsi" w:cs="Arial"/>
          <w:lang w:val="en-GB"/>
        </w:rPr>
        <w:t>Sinhala or Tamil</w:t>
      </w:r>
      <w:r w:rsidRPr="007765CD">
        <w:rPr>
          <w:rFonts w:asciiTheme="minorHAnsi" w:hAnsiTheme="minorHAnsi" w:cs="Arial"/>
          <w:lang w:val="en-GB"/>
        </w:rPr>
        <w:t xml:space="preserve"> into English and send a</w:t>
      </w:r>
      <w:r>
        <w:rPr>
          <w:rFonts w:asciiTheme="minorHAnsi" w:hAnsiTheme="minorHAnsi" w:cs="Arial"/>
          <w:lang w:val="en-GB"/>
        </w:rPr>
        <w:t xml:space="preserve">n anonymised </w:t>
      </w:r>
      <w:r w:rsidRPr="007765CD">
        <w:rPr>
          <w:rFonts w:asciiTheme="minorHAnsi" w:hAnsiTheme="minorHAnsi" w:cs="Arial"/>
          <w:lang w:val="en-GB"/>
        </w:rPr>
        <w:t>digitalised copy to</w:t>
      </w:r>
      <w:r w:rsidR="00DD554E">
        <w:rPr>
          <w:rFonts w:asciiTheme="minorHAnsi" w:hAnsiTheme="minorHAnsi" w:cs="Arial"/>
          <w:lang w:val="en-GB"/>
        </w:rPr>
        <w:t xml:space="preserve"> the</w:t>
      </w:r>
      <w:r w:rsidRPr="007765CD">
        <w:rPr>
          <w:rFonts w:asciiTheme="minorHAnsi" w:hAnsiTheme="minorHAnsi" w:cs="Arial"/>
          <w:lang w:val="en-GB"/>
        </w:rPr>
        <w:t xml:space="preserve"> Assessment Officers using a word document, referred to as the English </w:t>
      </w:r>
      <w:r>
        <w:rPr>
          <w:rFonts w:asciiTheme="minorHAnsi" w:hAnsiTheme="minorHAnsi" w:cs="Arial"/>
          <w:lang w:val="en-GB"/>
        </w:rPr>
        <w:t>“</w:t>
      </w:r>
      <w:r w:rsidRPr="007765CD">
        <w:rPr>
          <w:rFonts w:asciiTheme="minorHAnsi" w:hAnsiTheme="minorHAnsi" w:cs="Arial"/>
          <w:lang w:val="en-GB"/>
        </w:rPr>
        <w:t>Summary Document” designed for this purpos</w:t>
      </w:r>
      <w:r w:rsidR="008B1693">
        <w:rPr>
          <w:rFonts w:asciiTheme="minorHAnsi" w:hAnsiTheme="minorHAnsi" w:cs="Arial"/>
          <w:lang w:val="en-GB"/>
        </w:rPr>
        <w:t>e</w:t>
      </w:r>
      <w:r w:rsidRPr="007765CD">
        <w:rPr>
          <w:rFonts w:asciiTheme="minorHAnsi" w:hAnsiTheme="minorHAnsi" w:cs="Arial"/>
          <w:lang w:val="en-GB"/>
        </w:rPr>
        <w:t xml:space="preserve">. </w:t>
      </w:r>
    </w:p>
    <w:p w14:paraId="22E74CF0" w14:textId="77777777" w:rsidR="0076632C" w:rsidRPr="007765CD" w:rsidRDefault="0076632C" w:rsidP="0076632C">
      <w:pPr>
        <w:spacing w:after="0"/>
        <w:rPr>
          <w:rFonts w:asciiTheme="minorHAnsi" w:hAnsiTheme="minorHAnsi" w:cs="Arial"/>
          <w:lang w:val="en-GB"/>
        </w:rPr>
      </w:pPr>
    </w:p>
    <w:p w14:paraId="38E57B17" w14:textId="2E53C8AC" w:rsidR="00D86920" w:rsidRPr="005131F3" w:rsidRDefault="0076632C" w:rsidP="00D86920">
      <w:pPr>
        <w:spacing w:after="0"/>
        <w:rPr>
          <w:rFonts w:asciiTheme="minorHAnsi" w:hAnsiTheme="minorHAnsi" w:cs="Arial"/>
          <w:lang w:val="en-GB"/>
        </w:rPr>
      </w:pPr>
      <w:r w:rsidRPr="007765CD">
        <w:rPr>
          <w:rFonts w:asciiTheme="minorHAnsi" w:hAnsiTheme="minorHAnsi" w:cs="Arial"/>
          <w:lang w:val="en-GB"/>
        </w:rPr>
        <w:t xml:space="preserve">Assessment officers will carry out thematic coding and analysis </w:t>
      </w:r>
      <w:r w:rsidR="008B1693">
        <w:rPr>
          <w:rFonts w:asciiTheme="minorHAnsi" w:hAnsiTheme="minorHAnsi" w:cs="Arial"/>
          <w:lang w:val="en-GB"/>
        </w:rPr>
        <w:t xml:space="preserve">using Grounded Theory </w:t>
      </w:r>
      <w:proofErr w:type="gramStart"/>
      <w:r>
        <w:rPr>
          <w:rFonts w:asciiTheme="minorHAnsi" w:hAnsiTheme="minorHAnsi" w:cs="Arial"/>
          <w:lang w:val="en-GB"/>
        </w:rPr>
        <w:t>in order to</w:t>
      </w:r>
      <w:proofErr w:type="gramEnd"/>
      <w:r>
        <w:rPr>
          <w:rFonts w:asciiTheme="minorHAnsi" w:hAnsiTheme="minorHAnsi" w:cs="Arial"/>
          <w:lang w:val="en-GB"/>
        </w:rPr>
        <w:t xml:space="preserve"> produce summaries of key findings for each </w:t>
      </w:r>
      <w:r w:rsidR="008B1693">
        <w:rPr>
          <w:rFonts w:asciiTheme="minorHAnsi" w:hAnsiTheme="minorHAnsi" w:cs="Arial"/>
          <w:lang w:val="en-GB"/>
        </w:rPr>
        <w:t>population group</w:t>
      </w:r>
      <w:r>
        <w:rPr>
          <w:rFonts w:asciiTheme="minorHAnsi" w:hAnsiTheme="minorHAnsi" w:cs="Arial"/>
          <w:lang w:val="en-GB"/>
        </w:rPr>
        <w:t xml:space="preserve">. </w:t>
      </w:r>
      <w:proofErr w:type="gramStart"/>
      <w:r>
        <w:rPr>
          <w:rFonts w:asciiTheme="minorHAnsi" w:hAnsiTheme="minorHAnsi" w:cs="Arial"/>
          <w:lang w:val="en-GB"/>
        </w:rPr>
        <w:t>In order to</w:t>
      </w:r>
      <w:proofErr w:type="gramEnd"/>
      <w:r>
        <w:rPr>
          <w:rFonts w:asciiTheme="minorHAnsi" w:hAnsiTheme="minorHAnsi" w:cs="Arial"/>
          <w:lang w:val="en-GB"/>
        </w:rPr>
        <w:t xml:space="preserve"> do so, Assessment Officers will track and cross-compare key discussion topics across FGDs within each area using a Data Saturation and Analysis Grid (DSAG) in Excel.</w:t>
      </w:r>
      <w:r w:rsidRPr="007765CD">
        <w:rPr>
          <w:rFonts w:asciiTheme="minorHAnsi" w:hAnsiTheme="minorHAnsi" w:cs="Arial"/>
          <w:lang w:val="en-GB"/>
        </w:rPr>
        <w:t xml:space="preserve"> English Summary Documents provided by FGD teams will serve as the base documents for analysis, with Assessment Officers consulting FGD teams on preliminary coding schemes for viability and bias checking.</w:t>
      </w:r>
      <w:r>
        <w:rPr>
          <w:rFonts w:asciiTheme="minorHAnsi" w:hAnsiTheme="minorHAnsi" w:cs="Arial"/>
          <w:lang w:val="en-GB"/>
        </w:rPr>
        <w:t xml:space="preserve"> The main discussion points identified in the Summary Documents will be added to the grid and organized by topics while tracking the number of times each point is mentioned in each FGD. </w:t>
      </w:r>
    </w:p>
    <w:p w14:paraId="7B5097A5" w14:textId="6FCACAC4" w:rsidR="00D86920" w:rsidRDefault="00D86920" w:rsidP="0093287A">
      <w:pPr>
        <w:pStyle w:val="Heading1"/>
        <w:numPr>
          <w:ilvl w:val="0"/>
          <w:numId w:val="21"/>
        </w:numPr>
        <w:rPr>
          <w:lang w:val="en-GB"/>
        </w:rPr>
      </w:pPr>
      <w:r>
        <w:rPr>
          <w:lang w:val="en-GB"/>
        </w:rPr>
        <w:t>Key ethical considerations and related risks</w:t>
      </w:r>
    </w:p>
    <w:p w14:paraId="5DD68F39" w14:textId="57FBA4EE" w:rsidR="00D86920" w:rsidRDefault="00D86920" w:rsidP="009D5C2D">
      <w:pPr>
        <w:pStyle w:val="ListParagraph"/>
        <w:ind w:left="0"/>
        <w:rPr>
          <w:i/>
          <w:color w:val="58585A"/>
          <w:lang w:val="en-GB" w:eastAsia="fr-FR"/>
        </w:rPr>
      </w:pPr>
      <w:r w:rsidRPr="00BF6D69">
        <w:rPr>
          <w:i/>
          <w:color w:val="58585A"/>
          <w:lang w:val="en-GB" w:eastAsia="fr-FR"/>
        </w:rPr>
        <w:t xml:space="preserve">**For detailed guidance on how to complete this section, see also Step </w:t>
      </w:r>
      <w:r>
        <w:rPr>
          <w:i/>
          <w:color w:val="58585A"/>
          <w:lang w:val="en-GB" w:eastAsia="fr-FR"/>
        </w:rPr>
        <w:t>5</w:t>
      </w:r>
      <w:r w:rsidRPr="00BF6D69">
        <w:rPr>
          <w:i/>
          <w:color w:val="58585A"/>
          <w:lang w:val="en-GB" w:eastAsia="fr-FR"/>
        </w:rPr>
        <w:t xml:space="preserve"> of the IMPACT Research Design Guidelines**</w:t>
      </w:r>
    </w:p>
    <w:p w14:paraId="6BF33465" w14:textId="0351F618" w:rsidR="00D86920" w:rsidRPr="0028644F" w:rsidRDefault="006766E7" w:rsidP="00D86920">
      <w:pPr>
        <w:rPr>
          <w:color w:val="000000" w:themeColor="text1"/>
          <w:lang w:val="en-GB" w:eastAsia="fr-FR"/>
        </w:rPr>
      </w:pPr>
      <w:r w:rsidRPr="0028644F">
        <w:rPr>
          <w:color w:val="000000" w:themeColor="text1"/>
          <w:lang w:val="en-GB" w:eastAsia="fr-FR"/>
        </w:rPr>
        <w:t>The</w:t>
      </w:r>
      <w:r w:rsidR="00D86920" w:rsidRPr="0028644F">
        <w:rPr>
          <w:color w:val="000000" w:themeColor="text1"/>
          <w:lang w:val="en-GB" w:eastAsia="fr-FR"/>
        </w:rPr>
        <w:t xml:space="preserve"> proposed research design</w:t>
      </w:r>
      <w:r w:rsidR="00DC53BA" w:rsidRPr="0028644F">
        <w:rPr>
          <w:color w:val="000000" w:themeColor="text1"/>
          <w:lang w:val="en-GB" w:eastAsia="fr-FR"/>
        </w:rPr>
        <w:t xml:space="preserve"> meet</w:t>
      </w:r>
      <w:r w:rsidRPr="0028644F">
        <w:rPr>
          <w:color w:val="000000" w:themeColor="text1"/>
          <w:lang w:val="en-GB" w:eastAsia="fr-FR"/>
        </w:rPr>
        <w:t>s</w:t>
      </w:r>
      <w:r w:rsidR="0028644F">
        <w:rPr>
          <w:color w:val="000000" w:themeColor="text1"/>
          <w:lang w:val="en-GB" w:eastAsia="fr-FR"/>
        </w:rPr>
        <w:t xml:space="preserve"> / does not meet</w:t>
      </w:r>
      <w:r w:rsidR="00DC53BA" w:rsidRPr="0028644F">
        <w:rPr>
          <w:color w:val="000000" w:themeColor="text1"/>
          <w:lang w:val="en-GB" w:eastAsia="fr-FR"/>
        </w:rPr>
        <w:t xml:space="preserve"> the following </w:t>
      </w:r>
      <w:r w:rsidRPr="0028644F">
        <w:rPr>
          <w:color w:val="000000" w:themeColor="text1"/>
          <w:lang w:val="en-GB"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5529"/>
        <w:gridCol w:w="992"/>
        <w:gridCol w:w="3363"/>
      </w:tblGrid>
      <w:tr w:rsidR="00DC53BA" w:rsidRPr="00197767" w14:paraId="1A3CF4DF" w14:textId="77777777" w:rsidTr="0028644F">
        <w:trPr>
          <w:trHeight w:val="362"/>
        </w:trPr>
        <w:tc>
          <w:tcPr>
            <w:tcW w:w="5529" w:type="dxa"/>
            <w:shd w:val="clear" w:color="auto" w:fill="D1D3D4"/>
          </w:tcPr>
          <w:p w14:paraId="3A254CAB" w14:textId="69CADB30" w:rsidR="00DC53BA" w:rsidRPr="00197767" w:rsidRDefault="0028644F" w:rsidP="00D86920">
            <w:pPr>
              <w:rPr>
                <w:b/>
                <w:i/>
                <w:color w:val="000000" w:themeColor="text1"/>
                <w:lang w:val="en-GB" w:eastAsia="fr-FR"/>
              </w:rPr>
            </w:pPr>
            <w:r>
              <w:rPr>
                <w:b/>
                <w:i/>
                <w:color w:val="000000" w:themeColor="text1"/>
                <w:lang w:val="en-GB" w:eastAsia="fr-FR"/>
              </w:rPr>
              <w:t xml:space="preserve">The proposed research design… </w:t>
            </w:r>
          </w:p>
        </w:tc>
        <w:tc>
          <w:tcPr>
            <w:tcW w:w="992" w:type="dxa"/>
            <w:shd w:val="clear" w:color="auto" w:fill="D1D3D4"/>
          </w:tcPr>
          <w:p w14:paraId="43FAFCA2" w14:textId="607FFCC1" w:rsidR="00DC53BA" w:rsidRPr="00197767" w:rsidRDefault="00DC53BA" w:rsidP="00D86920">
            <w:pPr>
              <w:rPr>
                <w:b/>
                <w:i/>
                <w:color w:val="000000" w:themeColor="text1"/>
                <w:lang w:val="en-GB" w:eastAsia="fr-FR"/>
              </w:rPr>
            </w:pPr>
            <w:r w:rsidRPr="00197767">
              <w:rPr>
                <w:b/>
                <w:i/>
                <w:color w:val="000000" w:themeColor="text1"/>
                <w:lang w:val="en-GB" w:eastAsia="fr-FR"/>
              </w:rPr>
              <w:t>Yes/ No</w:t>
            </w:r>
          </w:p>
        </w:tc>
        <w:tc>
          <w:tcPr>
            <w:tcW w:w="3363" w:type="dxa"/>
            <w:shd w:val="clear" w:color="auto" w:fill="D1D3D4"/>
          </w:tcPr>
          <w:p w14:paraId="2CC199FB" w14:textId="2C8239CD" w:rsidR="00DC53BA" w:rsidRPr="00197767" w:rsidRDefault="00DC53BA" w:rsidP="00892F05">
            <w:pPr>
              <w:rPr>
                <w:b/>
                <w:i/>
                <w:color w:val="000000" w:themeColor="text1"/>
                <w:lang w:val="en-GB" w:eastAsia="fr-FR"/>
              </w:rPr>
            </w:pPr>
            <w:r w:rsidRPr="00197767">
              <w:rPr>
                <w:b/>
                <w:i/>
                <w:color w:val="000000" w:themeColor="text1"/>
                <w:lang w:val="en-GB" w:eastAsia="fr-FR"/>
              </w:rPr>
              <w:t xml:space="preserve">Details if no (including </w:t>
            </w:r>
            <w:r w:rsidR="00892F05" w:rsidRPr="00197767">
              <w:rPr>
                <w:b/>
                <w:i/>
                <w:color w:val="000000" w:themeColor="text1"/>
                <w:lang w:val="en-GB" w:eastAsia="fr-FR"/>
              </w:rPr>
              <w:t>mitigation</w:t>
            </w:r>
            <w:r w:rsidRPr="00197767">
              <w:rPr>
                <w:b/>
                <w:i/>
                <w:color w:val="000000" w:themeColor="text1"/>
                <w:lang w:val="en-GB" w:eastAsia="fr-FR"/>
              </w:rPr>
              <w:t>)</w:t>
            </w:r>
          </w:p>
        </w:tc>
      </w:tr>
      <w:tr w:rsidR="00DC53BA" w:rsidRPr="00197767" w14:paraId="4B5C9C57" w14:textId="77777777" w:rsidTr="0028644F">
        <w:tc>
          <w:tcPr>
            <w:tcW w:w="5529" w:type="dxa"/>
          </w:tcPr>
          <w:p w14:paraId="2F8ADBD1" w14:textId="305FF96F" w:rsidR="00DC53BA" w:rsidRPr="00197767" w:rsidRDefault="0028644F" w:rsidP="00D86920">
            <w:pPr>
              <w:rPr>
                <w:color w:val="000000" w:themeColor="text1"/>
                <w:lang w:val="en-GB" w:eastAsia="fr-FR"/>
              </w:rPr>
            </w:pPr>
            <w:r>
              <w:rPr>
                <w:color w:val="000000" w:themeColor="text1"/>
                <w:lang w:val="en-GB" w:eastAsia="fr-FR"/>
              </w:rPr>
              <w:t xml:space="preserve">… </w:t>
            </w:r>
            <w:r w:rsidR="007E7BC2" w:rsidRPr="00197767">
              <w:rPr>
                <w:color w:val="000000" w:themeColor="text1"/>
                <w:lang w:val="en-GB" w:eastAsia="fr-FR"/>
              </w:rPr>
              <w:t>Has been c</w:t>
            </w:r>
            <w:r w:rsidR="007A063A" w:rsidRPr="00197767">
              <w:rPr>
                <w:color w:val="000000" w:themeColor="text1"/>
                <w:lang w:val="en-GB" w:eastAsia="fr-FR"/>
              </w:rPr>
              <w:t xml:space="preserve">oordinated with relevant stakeholders to </w:t>
            </w:r>
            <w:r w:rsidR="007A063A" w:rsidRPr="00197767">
              <w:rPr>
                <w:b/>
                <w:color w:val="000000" w:themeColor="text1"/>
                <w:lang w:val="en-GB" w:eastAsia="fr-FR"/>
              </w:rPr>
              <w:t>avoid unnecessary duplication</w:t>
            </w:r>
            <w:r w:rsidR="007A063A" w:rsidRPr="00197767">
              <w:rPr>
                <w:color w:val="000000" w:themeColor="text1"/>
                <w:lang w:val="en-GB" w:eastAsia="fr-FR"/>
              </w:rPr>
              <w:t xml:space="preserve"> of data collection efforts?</w:t>
            </w:r>
          </w:p>
        </w:tc>
        <w:tc>
          <w:tcPr>
            <w:tcW w:w="992" w:type="dxa"/>
          </w:tcPr>
          <w:p w14:paraId="7D1F9B5E" w14:textId="358564D3" w:rsidR="00DC53BA" w:rsidRPr="00197767" w:rsidRDefault="006C3A10" w:rsidP="00D86920">
            <w:pPr>
              <w:rPr>
                <w:color w:val="000000" w:themeColor="text1"/>
                <w:lang w:val="en-GB" w:eastAsia="fr-FR"/>
              </w:rPr>
            </w:pPr>
            <w:r>
              <w:rPr>
                <w:color w:val="000000" w:themeColor="text1"/>
                <w:lang w:val="en-GB" w:eastAsia="fr-FR"/>
              </w:rPr>
              <w:t>Yes</w:t>
            </w:r>
          </w:p>
        </w:tc>
        <w:tc>
          <w:tcPr>
            <w:tcW w:w="3363" w:type="dxa"/>
          </w:tcPr>
          <w:p w14:paraId="2F9D94A7" w14:textId="77777777" w:rsidR="00DC53BA" w:rsidRPr="00197767" w:rsidRDefault="00DC53BA" w:rsidP="00D86920">
            <w:pPr>
              <w:rPr>
                <w:color w:val="000000" w:themeColor="text1"/>
                <w:lang w:val="en-GB" w:eastAsia="fr-FR"/>
              </w:rPr>
            </w:pPr>
          </w:p>
        </w:tc>
      </w:tr>
      <w:tr w:rsidR="0028644F" w:rsidRPr="00197767" w14:paraId="4735C8D9" w14:textId="77777777" w:rsidTr="0028644F">
        <w:tc>
          <w:tcPr>
            <w:tcW w:w="5529" w:type="dxa"/>
          </w:tcPr>
          <w:p w14:paraId="29986BC6" w14:textId="7E51E784" w:rsidR="0028644F" w:rsidRPr="00197767" w:rsidRDefault="0028644F" w:rsidP="0028644F">
            <w:pPr>
              <w:rPr>
                <w:color w:val="000000" w:themeColor="text1"/>
                <w:lang w:val="en-GB" w:eastAsia="fr-FR"/>
              </w:rPr>
            </w:pPr>
            <w:r w:rsidRPr="0028644F">
              <w:rPr>
                <w:color w:val="000000" w:themeColor="text1"/>
                <w:lang w:val="en-GB" w:eastAsia="fr-FR"/>
              </w:rPr>
              <w:t>…</w:t>
            </w:r>
            <w:r>
              <w:rPr>
                <w:color w:val="000000" w:themeColor="text1"/>
                <w:lang w:val="en-GB" w:eastAsia="fr-FR"/>
              </w:rPr>
              <w:t xml:space="preserve"> </w:t>
            </w:r>
            <w:r w:rsidRPr="00197767">
              <w:rPr>
                <w:b/>
                <w:color w:val="000000" w:themeColor="text1"/>
                <w:lang w:val="en-GB" w:eastAsia="fr-FR"/>
              </w:rPr>
              <w:t>Respects respondents, their rights and dignity</w:t>
            </w:r>
            <w:r w:rsidRPr="00197767">
              <w:rPr>
                <w:color w:val="000000" w:themeColor="text1"/>
                <w:lang w:val="en-GB" w:eastAsia="fr-FR"/>
              </w:rPr>
              <w:t xml:space="preserve"> (</w:t>
            </w:r>
            <w:r w:rsidRPr="00197767">
              <w:rPr>
                <w:i/>
                <w:color w:val="000000" w:themeColor="text1"/>
                <w:lang w:val="en-GB" w:eastAsia="fr-FR"/>
              </w:rPr>
              <w:t xml:space="preserve">specifically by: seeking informed consent, </w:t>
            </w:r>
            <w:r>
              <w:rPr>
                <w:i/>
                <w:color w:val="000000" w:themeColor="text1"/>
                <w:lang w:val="en-GB" w:eastAsia="fr-FR"/>
              </w:rPr>
              <w:t xml:space="preserve">designing length of survey/ discussion while </w:t>
            </w:r>
            <w:r w:rsidRPr="00197767">
              <w:rPr>
                <w:i/>
                <w:color w:val="000000" w:themeColor="text1"/>
                <w:lang w:val="en-GB" w:eastAsia="fr-FR"/>
              </w:rPr>
              <w:t xml:space="preserve">being considerate of participants’ </w:t>
            </w:r>
            <w:r>
              <w:rPr>
                <w:i/>
                <w:color w:val="000000" w:themeColor="text1"/>
                <w:lang w:val="en-GB" w:eastAsia="fr-FR"/>
              </w:rPr>
              <w:t>time</w:t>
            </w:r>
            <w:r w:rsidRPr="00197767">
              <w:rPr>
                <w:i/>
                <w:color w:val="000000" w:themeColor="text1"/>
                <w:lang w:val="en-GB" w:eastAsia="fr-FR"/>
              </w:rPr>
              <w:t>, ensuring accurate reporting of information provided</w:t>
            </w:r>
            <w:r w:rsidRPr="00197767">
              <w:rPr>
                <w:color w:val="000000" w:themeColor="text1"/>
                <w:lang w:val="en-GB" w:eastAsia="fr-FR"/>
              </w:rPr>
              <w:t>)?</w:t>
            </w:r>
          </w:p>
        </w:tc>
        <w:tc>
          <w:tcPr>
            <w:tcW w:w="992" w:type="dxa"/>
          </w:tcPr>
          <w:p w14:paraId="576B4BE4" w14:textId="675B4CE7" w:rsidR="0028644F" w:rsidRPr="00197767" w:rsidRDefault="006C3A10" w:rsidP="0028644F">
            <w:pPr>
              <w:rPr>
                <w:color w:val="000000" w:themeColor="text1"/>
                <w:lang w:val="en-GB" w:eastAsia="fr-FR"/>
              </w:rPr>
            </w:pPr>
            <w:r>
              <w:rPr>
                <w:color w:val="000000" w:themeColor="text1"/>
                <w:lang w:val="en-GB" w:eastAsia="fr-FR"/>
              </w:rPr>
              <w:t>Yes</w:t>
            </w:r>
          </w:p>
        </w:tc>
        <w:tc>
          <w:tcPr>
            <w:tcW w:w="3363" w:type="dxa"/>
          </w:tcPr>
          <w:p w14:paraId="4A4B562D" w14:textId="77777777" w:rsidR="0028644F" w:rsidRPr="00197767" w:rsidRDefault="0028644F" w:rsidP="0028644F">
            <w:pPr>
              <w:rPr>
                <w:color w:val="000000" w:themeColor="text1"/>
                <w:lang w:val="en-GB" w:eastAsia="fr-FR"/>
              </w:rPr>
            </w:pPr>
          </w:p>
        </w:tc>
      </w:tr>
      <w:tr w:rsidR="0028644F" w:rsidRPr="00197767" w14:paraId="29C13CB5" w14:textId="77777777" w:rsidTr="0028644F">
        <w:tc>
          <w:tcPr>
            <w:tcW w:w="5529" w:type="dxa"/>
          </w:tcPr>
          <w:p w14:paraId="3AE68EFF" w14:textId="407E7B6E" w:rsidR="0028644F" w:rsidRPr="00197767" w:rsidRDefault="0028644F" w:rsidP="0028644F">
            <w:pPr>
              <w:rPr>
                <w:color w:val="000000" w:themeColor="text1"/>
                <w:lang w:val="en-GB" w:eastAsia="fr-FR"/>
              </w:rPr>
            </w:pPr>
            <w:r>
              <w:rPr>
                <w:color w:val="000000" w:themeColor="text1"/>
                <w:lang w:val="en-GB" w:eastAsia="fr-FR"/>
              </w:rPr>
              <w:t xml:space="preserve">… </w:t>
            </w:r>
            <w:r w:rsidRPr="00197767">
              <w:rPr>
                <w:color w:val="000000" w:themeColor="text1"/>
                <w:lang w:val="en-GB" w:eastAsia="fr-FR"/>
              </w:rPr>
              <w:t xml:space="preserve">Does not </w:t>
            </w:r>
            <w:r w:rsidRPr="0028644F">
              <w:rPr>
                <w:b/>
                <w:color w:val="000000" w:themeColor="text1"/>
                <w:lang w:val="en-GB" w:eastAsia="fr-FR"/>
              </w:rPr>
              <w:t xml:space="preserve">expose data collectors to any risks as a direct result </w:t>
            </w:r>
            <w:r>
              <w:rPr>
                <w:color w:val="000000" w:themeColor="text1"/>
                <w:lang w:val="en-GB" w:eastAsia="fr-FR"/>
              </w:rPr>
              <w:t>of</w:t>
            </w:r>
            <w:r w:rsidRPr="00197767">
              <w:rPr>
                <w:color w:val="000000" w:themeColor="text1"/>
                <w:lang w:val="en-GB" w:eastAsia="fr-FR"/>
              </w:rPr>
              <w:t xml:space="preserve"> participation in data collection?</w:t>
            </w:r>
          </w:p>
        </w:tc>
        <w:tc>
          <w:tcPr>
            <w:tcW w:w="992" w:type="dxa"/>
          </w:tcPr>
          <w:p w14:paraId="3A089ADD" w14:textId="0BD65CB7" w:rsidR="0028644F" w:rsidRPr="00197767" w:rsidRDefault="006C3A10" w:rsidP="0028644F">
            <w:pPr>
              <w:rPr>
                <w:color w:val="000000" w:themeColor="text1"/>
                <w:lang w:val="en-GB" w:eastAsia="fr-FR"/>
              </w:rPr>
            </w:pPr>
            <w:r>
              <w:rPr>
                <w:color w:val="000000" w:themeColor="text1"/>
                <w:lang w:val="en-GB" w:eastAsia="fr-FR"/>
              </w:rPr>
              <w:t>Yes</w:t>
            </w:r>
          </w:p>
        </w:tc>
        <w:tc>
          <w:tcPr>
            <w:tcW w:w="3363" w:type="dxa"/>
          </w:tcPr>
          <w:p w14:paraId="1BEB379D" w14:textId="77777777" w:rsidR="0028644F" w:rsidRPr="00197767" w:rsidRDefault="0028644F" w:rsidP="0028644F">
            <w:pPr>
              <w:rPr>
                <w:color w:val="000000" w:themeColor="text1"/>
                <w:lang w:val="en-GB" w:eastAsia="fr-FR"/>
              </w:rPr>
            </w:pPr>
          </w:p>
        </w:tc>
      </w:tr>
      <w:tr w:rsidR="0028644F" w:rsidRPr="00197767" w14:paraId="1F303431" w14:textId="77777777" w:rsidTr="0028644F">
        <w:tc>
          <w:tcPr>
            <w:tcW w:w="5529" w:type="dxa"/>
          </w:tcPr>
          <w:p w14:paraId="7542A7D8" w14:textId="743FC3C2" w:rsidR="0028644F" w:rsidRPr="00197767" w:rsidRDefault="0028644F" w:rsidP="0028644F">
            <w:pPr>
              <w:rPr>
                <w:color w:val="000000" w:themeColor="text1"/>
                <w:lang w:val="en-GB" w:eastAsia="fr-FR"/>
              </w:rPr>
            </w:pPr>
            <w:r>
              <w:rPr>
                <w:color w:val="000000" w:themeColor="text1"/>
                <w:lang w:val="en-GB" w:eastAsia="fr-FR"/>
              </w:rPr>
              <w:lastRenderedPageBreak/>
              <w:t xml:space="preserve">… </w:t>
            </w:r>
            <w:r w:rsidRPr="00197767">
              <w:rPr>
                <w:color w:val="000000" w:themeColor="text1"/>
                <w:lang w:val="en-GB" w:eastAsia="fr-FR"/>
              </w:rPr>
              <w:t xml:space="preserve">Does not </w:t>
            </w:r>
            <w:r w:rsidRPr="0028644F">
              <w:rPr>
                <w:b/>
                <w:color w:val="000000" w:themeColor="text1"/>
                <w:lang w:val="en-GB" w:eastAsia="fr-FR"/>
              </w:rPr>
              <w:t>expose respondents / their communities to any risks as a direct result</w:t>
            </w:r>
            <w:r>
              <w:rPr>
                <w:color w:val="000000" w:themeColor="text1"/>
                <w:lang w:val="en-GB" w:eastAsia="fr-FR"/>
              </w:rPr>
              <w:t xml:space="preserve"> of</w:t>
            </w:r>
            <w:r w:rsidRPr="00197767">
              <w:rPr>
                <w:color w:val="000000" w:themeColor="text1"/>
                <w:lang w:val="en-GB" w:eastAsia="fr-FR"/>
              </w:rPr>
              <w:t xml:space="preserve"> participation in data collection?</w:t>
            </w:r>
          </w:p>
        </w:tc>
        <w:tc>
          <w:tcPr>
            <w:tcW w:w="992" w:type="dxa"/>
          </w:tcPr>
          <w:p w14:paraId="192DFD3C" w14:textId="73F370AF" w:rsidR="0028644F" w:rsidRPr="00197767" w:rsidRDefault="006C3A10" w:rsidP="0028644F">
            <w:pPr>
              <w:rPr>
                <w:color w:val="000000" w:themeColor="text1"/>
                <w:lang w:val="en-GB" w:eastAsia="fr-FR"/>
              </w:rPr>
            </w:pPr>
            <w:r>
              <w:rPr>
                <w:color w:val="000000" w:themeColor="text1"/>
                <w:lang w:val="en-GB" w:eastAsia="fr-FR"/>
              </w:rPr>
              <w:t>Yes</w:t>
            </w:r>
          </w:p>
        </w:tc>
        <w:tc>
          <w:tcPr>
            <w:tcW w:w="3363" w:type="dxa"/>
          </w:tcPr>
          <w:p w14:paraId="29CC56F1" w14:textId="77777777" w:rsidR="0028644F" w:rsidRPr="00197767" w:rsidRDefault="0028644F" w:rsidP="0028644F">
            <w:pPr>
              <w:rPr>
                <w:color w:val="000000" w:themeColor="text1"/>
                <w:lang w:val="en-GB" w:eastAsia="fr-FR"/>
              </w:rPr>
            </w:pPr>
          </w:p>
        </w:tc>
      </w:tr>
      <w:tr w:rsidR="0028644F" w:rsidRPr="00197767" w14:paraId="030644BE" w14:textId="77777777" w:rsidTr="0028644F">
        <w:tc>
          <w:tcPr>
            <w:tcW w:w="5529" w:type="dxa"/>
          </w:tcPr>
          <w:p w14:paraId="56688873" w14:textId="08B9A438" w:rsidR="0028644F" w:rsidRPr="00197767" w:rsidRDefault="0028644F" w:rsidP="0028644F">
            <w:pPr>
              <w:rPr>
                <w:color w:val="000000" w:themeColor="text1"/>
                <w:lang w:val="en-GB" w:eastAsia="fr-FR"/>
              </w:rPr>
            </w:pPr>
            <w:r>
              <w:rPr>
                <w:color w:val="000000" w:themeColor="text1"/>
                <w:lang w:val="en-GB" w:eastAsia="fr-FR"/>
              </w:rPr>
              <w:t xml:space="preserve">… Does not involve </w:t>
            </w:r>
            <w:r w:rsidRPr="0028644F">
              <w:rPr>
                <w:b/>
                <w:color w:val="000000" w:themeColor="text1"/>
                <w:lang w:val="en-GB" w:eastAsia="fr-FR"/>
              </w:rPr>
              <w:t>collecting information on specific topics which may be stressful and/ or re-traumatising</w:t>
            </w:r>
            <w:r>
              <w:rPr>
                <w:color w:val="000000" w:themeColor="text1"/>
                <w:lang w:val="en-GB" w:eastAsia="fr-FR"/>
              </w:rPr>
              <w:t xml:space="preserve"> for research participants (both respondents and data collectors)?</w:t>
            </w:r>
          </w:p>
        </w:tc>
        <w:tc>
          <w:tcPr>
            <w:tcW w:w="992" w:type="dxa"/>
          </w:tcPr>
          <w:p w14:paraId="034791A0" w14:textId="3C0F2D33" w:rsidR="0028644F" w:rsidRPr="00197767" w:rsidRDefault="006C3A10" w:rsidP="0028644F">
            <w:pPr>
              <w:rPr>
                <w:color w:val="000000" w:themeColor="text1"/>
                <w:lang w:val="en-GB" w:eastAsia="fr-FR"/>
              </w:rPr>
            </w:pPr>
            <w:r>
              <w:rPr>
                <w:color w:val="000000" w:themeColor="text1"/>
                <w:lang w:val="en-GB" w:eastAsia="fr-FR"/>
              </w:rPr>
              <w:t>Yes</w:t>
            </w:r>
          </w:p>
        </w:tc>
        <w:tc>
          <w:tcPr>
            <w:tcW w:w="3363" w:type="dxa"/>
          </w:tcPr>
          <w:p w14:paraId="6BAA658A" w14:textId="77777777" w:rsidR="0028644F" w:rsidRPr="00197767" w:rsidRDefault="0028644F" w:rsidP="0028644F">
            <w:pPr>
              <w:rPr>
                <w:color w:val="000000" w:themeColor="text1"/>
                <w:lang w:val="en-GB" w:eastAsia="fr-FR"/>
              </w:rPr>
            </w:pPr>
          </w:p>
        </w:tc>
      </w:tr>
      <w:tr w:rsidR="0028644F" w:rsidRPr="00197767" w14:paraId="54C17B59" w14:textId="77777777" w:rsidTr="0028644F">
        <w:tc>
          <w:tcPr>
            <w:tcW w:w="5529" w:type="dxa"/>
          </w:tcPr>
          <w:p w14:paraId="575BBBA3" w14:textId="0042CC34"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minors</w:t>
            </w:r>
            <w:r w:rsidRPr="00197767">
              <w:rPr>
                <w:color w:val="000000" w:themeColor="text1"/>
                <w:lang w:val="en-GB" w:eastAsia="fr-FR"/>
              </w:rPr>
              <w:t xml:space="preserve"> </w:t>
            </w:r>
            <w:proofErr w:type="gramStart"/>
            <w:r w:rsidRPr="00197767">
              <w:rPr>
                <w:color w:val="000000" w:themeColor="text1"/>
                <w:lang w:val="en-GB" w:eastAsia="fr-FR"/>
              </w:rPr>
              <w:t>i.e.</w:t>
            </w:r>
            <w:proofErr w:type="gramEnd"/>
            <w:r w:rsidRPr="00197767">
              <w:rPr>
                <w:color w:val="000000" w:themeColor="text1"/>
                <w:lang w:val="en-GB" w:eastAsia="fr-FR"/>
              </w:rPr>
              <w:t xml:space="preserve"> anyone less than 18 years old?</w:t>
            </w:r>
          </w:p>
        </w:tc>
        <w:tc>
          <w:tcPr>
            <w:tcW w:w="992" w:type="dxa"/>
          </w:tcPr>
          <w:p w14:paraId="753A4F14" w14:textId="13E3D6FA" w:rsidR="0028644F" w:rsidRPr="00197767" w:rsidRDefault="002975E4" w:rsidP="0028644F">
            <w:pPr>
              <w:rPr>
                <w:color w:val="000000" w:themeColor="text1"/>
                <w:lang w:val="en-GB" w:eastAsia="fr-FR"/>
              </w:rPr>
            </w:pPr>
            <w:r>
              <w:rPr>
                <w:color w:val="000000" w:themeColor="text1"/>
                <w:lang w:val="en-GB" w:eastAsia="fr-FR"/>
              </w:rPr>
              <w:t>Yes</w:t>
            </w:r>
          </w:p>
        </w:tc>
        <w:tc>
          <w:tcPr>
            <w:tcW w:w="3363" w:type="dxa"/>
          </w:tcPr>
          <w:p w14:paraId="58F89D90" w14:textId="1289BB15" w:rsidR="0028644F" w:rsidRPr="00197767" w:rsidRDefault="0028644F" w:rsidP="0028644F">
            <w:pPr>
              <w:rPr>
                <w:color w:val="000000" w:themeColor="text1"/>
                <w:lang w:val="en-GB" w:eastAsia="fr-FR"/>
              </w:rPr>
            </w:pPr>
          </w:p>
        </w:tc>
      </w:tr>
      <w:tr w:rsidR="0028644F" w:rsidRPr="00197767" w14:paraId="29675B30" w14:textId="77777777" w:rsidTr="0028644F">
        <w:tc>
          <w:tcPr>
            <w:tcW w:w="5529" w:type="dxa"/>
          </w:tcPr>
          <w:p w14:paraId="43425678" w14:textId="5D56E701" w:rsidR="0028644F" w:rsidRPr="00197767" w:rsidRDefault="0028644F" w:rsidP="0028644F">
            <w:pPr>
              <w:rPr>
                <w:color w:val="000000" w:themeColor="text1"/>
                <w:lang w:val="en-GB" w:eastAsia="fr-FR"/>
              </w:rPr>
            </w:pPr>
            <w:r>
              <w:rPr>
                <w:color w:val="000000" w:themeColor="text1"/>
                <w:lang w:val="en-GB" w:eastAsia="fr-FR"/>
              </w:rPr>
              <w:t>… Does not involve</w:t>
            </w:r>
            <w:r w:rsidRPr="00197767">
              <w:rPr>
                <w:color w:val="000000" w:themeColor="text1"/>
                <w:lang w:val="en-GB" w:eastAsia="fr-FR"/>
              </w:rPr>
              <w:t xml:space="preserve"> </w:t>
            </w:r>
            <w:r w:rsidRPr="00197767">
              <w:rPr>
                <w:b/>
                <w:color w:val="000000" w:themeColor="text1"/>
                <w:lang w:val="en-GB" w:eastAsia="fr-FR"/>
              </w:rPr>
              <w:t>data collection with other vulnerable groups</w:t>
            </w:r>
            <w:r w:rsidRPr="00197767">
              <w:rPr>
                <w:color w:val="000000" w:themeColor="text1"/>
                <w:lang w:val="en-GB" w:eastAsia="fr-FR"/>
              </w:rPr>
              <w:t xml:space="preserve"> </w:t>
            </w:r>
            <w:proofErr w:type="gramStart"/>
            <w:r w:rsidRPr="00197767">
              <w:rPr>
                <w:color w:val="000000" w:themeColor="text1"/>
                <w:lang w:val="en-GB" w:eastAsia="fr-FR"/>
              </w:rPr>
              <w:t>e.g.</w:t>
            </w:r>
            <w:proofErr w:type="gramEnd"/>
            <w:r w:rsidRPr="00197767">
              <w:rPr>
                <w:color w:val="000000" w:themeColor="text1"/>
                <w:lang w:val="en-GB" w:eastAsia="fr-FR"/>
              </w:rPr>
              <w:t xml:space="preserve"> persons with disabilities, victims/ survivors of protection incidents, etc.?</w:t>
            </w:r>
          </w:p>
        </w:tc>
        <w:tc>
          <w:tcPr>
            <w:tcW w:w="992" w:type="dxa"/>
          </w:tcPr>
          <w:p w14:paraId="62FC2125" w14:textId="3410CDC5" w:rsidR="0028644F" w:rsidRPr="00197767" w:rsidRDefault="005B6F56" w:rsidP="0028644F">
            <w:pPr>
              <w:rPr>
                <w:color w:val="000000" w:themeColor="text1"/>
                <w:lang w:val="en-GB" w:eastAsia="fr-FR"/>
              </w:rPr>
            </w:pPr>
            <w:r>
              <w:rPr>
                <w:color w:val="000000" w:themeColor="text1"/>
                <w:lang w:val="en-GB" w:eastAsia="fr-FR"/>
              </w:rPr>
              <w:t>No</w:t>
            </w:r>
          </w:p>
        </w:tc>
        <w:tc>
          <w:tcPr>
            <w:tcW w:w="3363" w:type="dxa"/>
          </w:tcPr>
          <w:p w14:paraId="7D9071B6" w14:textId="36A54D2A" w:rsidR="0028644F" w:rsidRPr="00197767" w:rsidRDefault="005B6F56" w:rsidP="0028644F">
            <w:pPr>
              <w:rPr>
                <w:color w:val="000000" w:themeColor="text1"/>
                <w:lang w:val="en-GB" w:eastAsia="fr-FR"/>
              </w:rPr>
            </w:pPr>
            <w:r>
              <w:rPr>
                <w:color w:val="000000" w:themeColor="text1"/>
                <w:lang w:val="en-GB" w:eastAsia="fr-FR"/>
              </w:rPr>
              <w:t>This assessment is designed to collect information from vulnerable and overlooked groups</w:t>
            </w:r>
            <w:r w:rsidR="00580EB4">
              <w:rPr>
                <w:color w:val="000000" w:themeColor="text1"/>
                <w:lang w:val="en-GB" w:eastAsia="fr-FR"/>
              </w:rPr>
              <w:t>.</w:t>
            </w:r>
            <w:r w:rsidR="000D6142">
              <w:rPr>
                <w:color w:val="000000" w:themeColor="text1"/>
                <w:lang w:val="en-GB" w:eastAsia="fr-FR"/>
              </w:rPr>
              <w:t xml:space="preserve"> </w:t>
            </w:r>
            <w:r>
              <w:rPr>
                <w:color w:val="000000" w:themeColor="text1"/>
                <w:lang w:val="en-GB" w:eastAsia="fr-FR"/>
              </w:rPr>
              <w:t>We include persons with disabilities, female headed households</w:t>
            </w:r>
            <w:r w:rsidR="00580EB4">
              <w:rPr>
                <w:color w:val="000000" w:themeColor="text1"/>
                <w:lang w:val="en-GB" w:eastAsia="fr-FR"/>
              </w:rPr>
              <w:t xml:space="preserve"> and youth, among others</w:t>
            </w:r>
            <w:r>
              <w:rPr>
                <w:color w:val="000000" w:themeColor="text1"/>
                <w:lang w:val="en-GB" w:eastAsia="fr-FR"/>
              </w:rPr>
              <w:t xml:space="preserve">. </w:t>
            </w:r>
            <w:r w:rsidR="00425DE8">
              <w:rPr>
                <w:color w:val="000000" w:themeColor="text1"/>
                <w:lang w:val="en-GB" w:eastAsia="fr-FR"/>
              </w:rPr>
              <w:t>REACH will seek advice from the Protection Cluster on</w:t>
            </w:r>
            <w:r>
              <w:rPr>
                <w:color w:val="000000" w:themeColor="text1"/>
                <w:lang w:val="en-GB" w:eastAsia="fr-FR"/>
              </w:rPr>
              <w:t xml:space="preserve"> facilitating trainings for enumerators on sensitivity and ‘do no harm’ </w:t>
            </w:r>
            <w:proofErr w:type="gramStart"/>
            <w:r>
              <w:rPr>
                <w:color w:val="000000" w:themeColor="text1"/>
                <w:lang w:val="en-GB" w:eastAsia="fr-FR"/>
              </w:rPr>
              <w:t>approaches</w:t>
            </w:r>
            <w:r w:rsidR="005142AD">
              <w:rPr>
                <w:color w:val="000000" w:themeColor="text1"/>
                <w:lang w:val="en-GB" w:eastAsia="fr-FR"/>
              </w:rPr>
              <w:t>, and</w:t>
            </w:r>
            <w:proofErr w:type="gramEnd"/>
            <w:r w:rsidR="005142AD">
              <w:rPr>
                <w:color w:val="000000" w:themeColor="text1"/>
                <w:lang w:val="en-GB" w:eastAsia="fr-FR"/>
              </w:rPr>
              <w:t xml:space="preserve"> will consult organizations of persons with disabilities (OPDs)</w:t>
            </w:r>
            <w:r w:rsidR="002C12E4">
              <w:rPr>
                <w:color w:val="000000" w:themeColor="text1"/>
                <w:lang w:val="en-GB" w:eastAsia="fr-FR"/>
              </w:rPr>
              <w:t xml:space="preserve"> on appropriate mitigation measures to ensure data collection is accessible to persons with disabilities.</w:t>
            </w:r>
          </w:p>
        </w:tc>
      </w:tr>
      <w:tr w:rsidR="0028644F" w:rsidRPr="00197767" w14:paraId="43762D78" w14:textId="77777777" w:rsidTr="0028644F">
        <w:tc>
          <w:tcPr>
            <w:tcW w:w="5529" w:type="dxa"/>
          </w:tcPr>
          <w:p w14:paraId="482294DF" w14:textId="7782C7E9" w:rsidR="0028644F" w:rsidRPr="00197767" w:rsidRDefault="0028644F" w:rsidP="0028644F">
            <w:pPr>
              <w:rPr>
                <w:color w:val="000000" w:themeColor="text1"/>
                <w:lang w:val="en-GB" w:eastAsia="fr-FR"/>
              </w:rPr>
            </w:pPr>
            <w:r>
              <w:rPr>
                <w:color w:val="000000" w:themeColor="text1"/>
                <w:lang w:val="en-GB" w:eastAsia="fr-FR"/>
              </w:rPr>
              <w:t xml:space="preserve">… Follows IMPACT SOPs for management of </w:t>
            </w:r>
            <w:r w:rsidRPr="00197767">
              <w:rPr>
                <w:b/>
                <w:color w:val="000000" w:themeColor="text1"/>
                <w:lang w:val="en-GB" w:eastAsia="fr-FR"/>
              </w:rPr>
              <w:t>personally identifiable information</w:t>
            </w:r>
            <w:r>
              <w:rPr>
                <w:color w:val="000000" w:themeColor="text1"/>
                <w:lang w:val="en-GB" w:eastAsia="fr-FR"/>
              </w:rPr>
              <w:t>?</w:t>
            </w:r>
          </w:p>
        </w:tc>
        <w:tc>
          <w:tcPr>
            <w:tcW w:w="992" w:type="dxa"/>
          </w:tcPr>
          <w:p w14:paraId="71B6052D" w14:textId="4A7DD364" w:rsidR="0028644F" w:rsidRPr="00197767" w:rsidRDefault="005B6F56" w:rsidP="0028644F">
            <w:pPr>
              <w:rPr>
                <w:color w:val="000000" w:themeColor="text1"/>
                <w:lang w:val="en-GB" w:eastAsia="fr-FR"/>
              </w:rPr>
            </w:pPr>
            <w:r>
              <w:rPr>
                <w:color w:val="000000" w:themeColor="text1"/>
                <w:lang w:val="en-GB" w:eastAsia="fr-FR"/>
              </w:rPr>
              <w:t>Yes</w:t>
            </w:r>
          </w:p>
        </w:tc>
        <w:tc>
          <w:tcPr>
            <w:tcW w:w="3363" w:type="dxa"/>
          </w:tcPr>
          <w:p w14:paraId="6EF18B34" w14:textId="77777777" w:rsidR="0028644F" w:rsidRPr="00197767" w:rsidRDefault="0028644F" w:rsidP="0028644F">
            <w:pPr>
              <w:rPr>
                <w:color w:val="000000" w:themeColor="text1"/>
                <w:lang w:val="en-GB" w:eastAsia="fr-FR"/>
              </w:rPr>
            </w:pPr>
          </w:p>
        </w:tc>
      </w:tr>
    </w:tbl>
    <w:p w14:paraId="66C86EEB" w14:textId="336A97E4" w:rsidR="006F3E44" w:rsidRPr="00BD7577" w:rsidRDefault="00D86920" w:rsidP="00C13447">
      <w:pPr>
        <w:pStyle w:val="Heading1"/>
        <w:ind w:left="504"/>
        <w:rPr>
          <w:lang w:val="en-GB"/>
        </w:rPr>
      </w:pPr>
      <w:bookmarkStart w:id="1" w:name="_Toc377979131"/>
      <w:bookmarkStart w:id="2" w:name="_Toc377979262"/>
      <w:bookmarkStart w:id="3" w:name="_Toc377995761"/>
      <w:bookmarkEnd w:id="1"/>
      <w:bookmarkEnd w:id="2"/>
      <w:bookmarkEnd w:id="3"/>
      <w:r>
        <w:rPr>
          <w:lang w:val="en-GB"/>
        </w:rPr>
        <w:t>5</w:t>
      </w:r>
      <w:r w:rsidR="00D41BC9" w:rsidRPr="00C13447">
        <w:rPr>
          <w:lang w:val="en-GB"/>
        </w:rPr>
        <w:t xml:space="preserve">. </w:t>
      </w:r>
      <w:r w:rsidR="00251BCE" w:rsidRPr="00C13447">
        <w:rPr>
          <w:lang w:val="en-GB"/>
        </w:rPr>
        <w:t>Roles and responsibilities</w:t>
      </w:r>
    </w:p>
    <w:p w14:paraId="4B6F66CC" w14:textId="5503FB7A" w:rsidR="007D4BAC" w:rsidRPr="003500BA" w:rsidRDefault="00DE2948" w:rsidP="003A195C">
      <w:pPr>
        <w:pStyle w:val="Caption"/>
        <w:spacing w:after="120"/>
        <w:rPr>
          <w:rFonts w:cs="Arial"/>
          <w:lang w:val="en-GB"/>
        </w:rPr>
      </w:pPr>
      <w:bookmarkStart w:id="4" w:name="_Toc377979133"/>
      <w:bookmarkStart w:id="5" w:name="_Toc377979264"/>
      <w:bookmarkStart w:id="6" w:name="_Toc378417570"/>
      <w:bookmarkStart w:id="7" w:name="_Toc378417937"/>
      <w:bookmarkStart w:id="8" w:name="_Toc378690952"/>
      <w:bookmarkStart w:id="9" w:name="_Toc378691227"/>
      <w:bookmarkStart w:id="10" w:name="_Toc379274750"/>
      <w:r>
        <w:rPr>
          <w:lang w:val="en-GB"/>
        </w:rPr>
        <w:t>Table 3</w:t>
      </w:r>
      <w:r w:rsidR="007D4BAC" w:rsidRPr="003500BA">
        <w:rPr>
          <w:lang w:val="en-GB"/>
        </w:rPr>
        <w:t>: Description of roles and responsibilities</w:t>
      </w:r>
    </w:p>
    <w:tbl>
      <w:tblPr>
        <w:tblStyle w:val="ListTable7Colorful-Accent1"/>
        <w:tblW w:w="0" w:type="auto"/>
        <w:tblLook w:val="04A0" w:firstRow="1" w:lastRow="0" w:firstColumn="1" w:lastColumn="0" w:noHBand="0" w:noVBand="1"/>
      </w:tblPr>
      <w:tblGrid>
        <w:gridCol w:w="2405"/>
        <w:gridCol w:w="1985"/>
        <w:gridCol w:w="1701"/>
        <w:gridCol w:w="1560"/>
        <w:gridCol w:w="1412"/>
      </w:tblGrid>
      <w:tr w:rsidR="00460607" w:rsidRPr="003500BA" w14:paraId="59BE6FAF" w14:textId="266A94EA" w:rsidTr="00C13447">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3500BA" w:rsidRDefault="00460607" w:rsidP="0032208C">
            <w:pPr>
              <w:pStyle w:val="Paragraphe"/>
              <w:rPr>
                <w:b/>
                <w:lang w:val="en-GB"/>
              </w:rPr>
            </w:pPr>
            <w:r w:rsidRPr="003500BA">
              <w:rPr>
                <w:b/>
                <w:lang w:val="en-GB"/>
              </w:rPr>
              <w:t>Task Description</w:t>
            </w:r>
          </w:p>
        </w:tc>
        <w:tc>
          <w:tcPr>
            <w:tcW w:w="1985" w:type="dxa"/>
            <w:vAlign w:val="center"/>
          </w:tcPr>
          <w:p w14:paraId="595E3984" w14:textId="2B0B8E5F"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Responsible</w:t>
            </w:r>
          </w:p>
        </w:tc>
        <w:tc>
          <w:tcPr>
            <w:tcW w:w="1701" w:type="dxa"/>
            <w:vAlign w:val="center"/>
          </w:tcPr>
          <w:p w14:paraId="0ED1549F" w14:textId="3D745D82"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Accountable</w:t>
            </w:r>
          </w:p>
        </w:tc>
        <w:tc>
          <w:tcPr>
            <w:tcW w:w="1559" w:type="dxa"/>
            <w:vAlign w:val="center"/>
          </w:tcPr>
          <w:p w14:paraId="0FA81F2C" w14:textId="4DD14B17"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Consulted</w:t>
            </w:r>
          </w:p>
        </w:tc>
        <w:tc>
          <w:tcPr>
            <w:tcW w:w="1412" w:type="dxa"/>
            <w:vAlign w:val="center"/>
          </w:tcPr>
          <w:p w14:paraId="3FC0926F" w14:textId="6E008E93" w:rsidR="00460607" w:rsidRPr="003500BA" w:rsidRDefault="00460607" w:rsidP="0032208C">
            <w:pPr>
              <w:pStyle w:val="Paragraphe"/>
              <w:cnfStyle w:val="100000000000" w:firstRow="1" w:lastRow="0" w:firstColumn="0" w:lastColumn="0" w:oddVBand="0" w:evenVBand="0" w:oddHBand="0" w:evenHBand="0" w:firstRowFirstColumn="0" w:firstRowLastColumn="0" w:lastRowFirstColumn="0" w:lastRowLastColumn="0"/>
              <w:rPr>
                <w:b/>
                <w:lang w:val="en-GB"/>
              </w:rPr>
            </w:pPr>
            <w:r w:rsidRPr="003500BA">
              <w:rPr>
                <w:b/>
                <w:lang w:val="en-GB"/>
              </w:rPr>
              <w:t>Informed</w:t>
            </w:r>
          </w:p>
        </w:tc>
      </w:tr>
      <w:tr w:rsidR="00460607" w:rsidRPr="003500BA" w14:paraId="2F3D6437" w14:textId="1B71BF9C"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3500BA" w:rsidRDefault="0055732B">
            <w:pPr>
              <w:pStyle w:val="Paragraphe"/>
              <w:rPr>
                <w:b/>
                <w:lang w:val="en-GB"/>
              </w:rPr>
            </w:pPr>
            <w:r w:rsidRPr="003500BA">
              <w:rPr>
                <w:lang w:val="en-GB"/>
              </w:rPr>
              <w:t>Research design</w:t>
            </w:r>
          </w:p>
        </w:tc>
        <w:tc>
          <w:tcPr>
            <w:tcW w:w="1985" w:type="dxa"/>
            <w:vAlign w:val="center"/>
          </w:tcPr>
          <w:p w14:paraId="264ACEA7" w14:textId="38DE2964" w:rsidR="002235F4" w:rsidRPr="00C13447" w:rsidRDefault="005A10D4"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Senior Assessment Officer</w:t>
            </w:r>
          </w:p>
        </w:tc>
        <w:tc>
          <w:tcPr>
            <w:tcW w:w="1701" w:type="dxa"/>
            <w:vAlign w:val="center"/>
          </w:tcPr>
          <w:p w14:paraId="1EE6ADAB" w14:textId="3DE6AFB4" w:rsidR="00460607" w:rsidRPr="00C13447" w:rsidRDefault="005A10D4"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Country Coordinator</w:t>
            </w:r>
          </w:p>
        </w:tc>
        <w:tc>
          <w:tcPr>
            <w:tcW w:w="1559" w:type="dxa"/>
            <w:vAlign w:val="center"/>
          </w:tcPr>
          <w:p w14:paraId="1CE6712E" w14:textId="77777777" w:rsidR="00460607" w:rsidRDefault="005B6F56"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lang w:val="en-GB"/>
              </w:rPr>
              <w:t>HQ AAP Specialist</w:t>
            </w:r>
          </w:p>
          <w:p w14:paraId="30E1FD79" w14:textId="77777777" w:rsidR="005B6F56" w:rsidRDefault="005B6F56"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lang w:val="en-GB"/>
              </w:rPr>
              <w:t>OCHA AAP Advisor</w:t>
            </w:r>
          </w:p>
          <w:p w14:paraId="12A13A29" w14:textId="095A9E8E" w:rsidR="00364C20" w:rsidRPr="00C13447" w:rsidRDefault="00594235"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lang w:val="en-GB"/>
              </w:rPr>
              <w:t xml:space="preserve">IMPACT </w:t>
            </w:r>
            <w:r w:rsidR="00364C20">
              <w:rPr>
                <w:i/>
                <w:color w:val="58585A" w:themeColor="background2"/>
                <w:lang w:val="en-GB"/>
              </w:rPr>
              <w:t>HQ R</w:t>
            </w:r>
            <w:r w:rsidR="003C001F">
              <w:rPr>
                <w:i/>
                <w:color w:val="58585A" w:themeColor="background2"/>
                <w:lang w:val="en-GB"/>
              </w:rPr>
              <w:t>esearch Data and Design Unit (RDDU)</w:t>
            </w:r>
          </w:p>
        </w:tc>
        <w:tc>
          <w:tcPr>
            <w:tcW w:w="1412" w:type="dxa"/>
            <w:vAlign w:val="center"/>
          </w:tcPr>
          <w:p w14:paraId="4E4103D8" w14:textId="55EF6614" w:rsidR="00460607" w:rsidRPr="00C13447" w:rsidRDefault="005A10D4" w:rsidP="0032208C">
            <w:pPr>
              <w:pStyle w:val="Paragraphe"/>
              <w:cnfStyle w:val="000000100000" w:firstRow="0" w:lastRow="0" w:firstColumn="0" w:lastColumn="0" w:oddVBand="0" w:evenVBand="0" w:oddHBand="1" w:evenHBand="0" w:firstRowFirstColumn="0" w:firstRowLastColumn="0" w:lastRowFirstColumn="0" w:lastRowLastColumn="0"/>
              <w:rPr>
                <w:i/>
                <w:color w:val="58585A" w:themeColor="background2"/>
                <w:lang w:val="en-GB"/>
              </w:rPr>
            </w:pPr>
            <w:r>
              <w:rPr>
                <w:i/>
                <w:color w:val="58585A" w:themeColor="background2"/>
                <w:shd w:val="clear" w:color="auto" w:fill="FBDDDD" w:themeFill="accent1" w:themeFillTint="33"/>
                <w:lang w:val="en-GB"/>
              </w:rPr>
              <w:t>AAP WG</w:t>
            </w:r>
          </w:p>
        </w:tc>
      </w:tr>
      <w:tr w:rsidR="0055732B" w:rsidRPr="003500BA" w14:paraId="52E63B29"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55732B" w:rsidRPr="003500BA" w:rsidDel="0055732B" w:rsidRDefault="0055732B">
            <w:pPr>
              <w:pStyle w:val="Paragraphe"/>
              <w:rPr>
                <w:lang w:val="en-GB"/>
              </w:rPr>
            </w:pPr>
            <w:r w:rsidRPr="003500BA">
              <w:rPr>
                <w:lang w:val="en-GB"/>
              </w:rPr>
              <w:t>Supervising data collection</w:t>
            </w:r>
          </w:p>
        </w:tc>
        <w:tc>
          <w:tcPr>
            <w:tcW w:w="1985" w:type="dxa"/>
            <w:vAlign w:val="center"/>
          </w:tcPr>
          <w:p w14:paraId="4DF14FE4" w14:textId="77777777" w:rsidR="00B46C34" w:rsidRDefault="00B46C34"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Field Manager</w:t>
            </w:r>
          </w:p>
          <w:p w14:paraId="614E2A8A" w14:textId="16F5EE76" w:rsidR="002235F4" w:rsidRPr="003500BA" w:rsidRDefault="002235F4"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701" w:type="dxa"/>
            <w:vAlign w:val="center"/>
          </w:tcPr>
          <w:p w14:paraId="0EC2D1FE" w14:textId="5C2BF75D" w:rsidR="00B46C34" w:rsidRPr="003500BA" w:rsidRDefault="005A10D4"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Senior Assessment Officer</w:t>
            </w:r>
          </w:p>
        </w:tc>
        <w:tc>
          <w:tcPr>
            <w:tcW w:w="1559" w:type="dxa"/>
            <w:vAlign w:val="center"/>
          </w:tcPr>
          <w:p w14:paraId="62FEB94A" w14:textId="1DBD8C6B" w:rsidR="0055732B" w:rsidRPr="003500BA" w:rsidRDefault="005A10D4"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ACTED FLAT Departments</w:t>
            </w:r>
          </w:p>
        </w:tc>
        <w:tc>
          <w:tcPr>
            <w:tcW w:w="1412" w:type="dxa"/>
            <w:vAlign w:val="center"/>
          </w:tcPr>
          <w:p w14:paraId="611738AD" w14:textId="276272E2" w:rsidR="0055732B" w:rsidRPr="003500BA" w:rsidRDefault="002B595B"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r>
      <w:tr w:rsidR="0055732B" w:rsidRPr="003500BA" w14:paraId="757EE258"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55732B" w:rsidRPr="003500BA" w:rsidRDefault="0055732B" w:rsidP="0032208C">
            <w:pPr>
              <w:pStyle w:val="Paragraphe"/>
              <w:rPr>
                <w:lang w:val="en-GB"/>
              </w:rPr>
            </w:pPr>
            <w:r w:rsidRPr="003500BA">
              <w:rPr>
                <w:lang w:val="en-GB"/>
              </w:rPr>
              <w:t>Data processing (checking, cleaning)</w:t>
            </w:r>
          </w:p>
        </w:tc>
        <w:tc>
          <w:tcPr>
            <w:tcW w:w="1985" w:type="dxa"/>
            <w:vAlign w:val="center"/>
          </w:tcPr>
          <w:p w14:paraId="2FA8DEB9" w14:textId="18B76890" w:rsidR="002235F4" w:rsidRPr="003500BA" w:rsidRDefault="002235F4"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701" w:type="dxa"/>
            <w:vAlign w:val="center"/>
          </w:tcPr>
          <w:p w14:paraId="7C751F0B" w14:textId="3DC173B3" w:rsidR="0055732B" w:rsidRPr="003500BA" w:rsidRDefault="005A10D4"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Senior Assessment Officer</w:t>
            </w:r>
          </w:p>
        </w:tc>
        <w:tc>
          <w:tcPr>
            <w:tcW w:w="1559" w:type="dxa"/>
            <w:vAlign w:val="center"/>
          </w:tcPr>
          <w:p w14:paraId="7D1CC01F" w14:textId="77777777" w:rsidR="0055732B" w:rsidRDefault="00B46C34"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 Specialist</w:t>
            </w:r>
          </w:p>
          <w:p w14:paraId="50E8A7D5" w14:textId="77777777" w:rsidR="00B46C34" w:rsidRDefault="00B46C34"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Field Manager</w:t>
            </w:r>
          </w:p>
          <w:p w14:paraId="3434DFE9" w14:textId="09058638" w:rsidR="00364C20" w:rsidRPr="003500BA" w:rsidRDefault="00594235"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 xml:space="preserve">IMPACT </w:t>
            </w:r>
            <w:r w:rsidR="00364C20">
              <w:rPr>
                <w:shd w:val="clear" w:color="auto" w:fill="FBDDDD" w:themeFill="accent1" w:themeFillTint="33"/>
                <w:lang w:val="en-GB"/>
              </w:rPr>
              <w:t xml:space="preserve">HQ </w:t>
            </w:r>
            <w:r w:rsidR="003C001F">
              <w:rPr>
                <w:shd w:val="clear" w:color="auto" w:fill="FBDDDD" w:themeFill="accent1" w:themeFillTint="33"/>
                <w:lang w:val="en-GB"/>
              </w:rPr>
              <w:t>RDDU</w:t>
            </w:r>
          </w:p>
        </w:tc>
        <w:tc>
          <w:tcPr>
            <w:tcW w:w="1412" w:type="dxa"/>
            <w:vAlign w:val="center"/>
          </w:tcPr>
          <w:p w14:paraId="6B7EAB4F" w14:textId="0F67B327" w:rsidR="0055732B" w:rsidRPr="003500BA" w:rsidRDefault="002B595B"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r>
      <w:tr w:rsidR="0055732B" w:rsidRPr="003500BA" w14:paraId="1272E30A"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55732B" w:rsidRPr="003500BA" w:rsidRDefault="0055732B" w:rsidP="0032208C">
            <w:pPr>
              <w:pStyle w:val="Paragraphe"/>
              <w:rPr>
                <w:lang w:val="en-GB"/>
              </w:rPr>
            </w:pPr>
            <w:r w:rsidRPr="003500BA">
              <w:rPr>
                <w:lang w:val="en-GB"/>
              </w:rPr>
              <w:lastRenderedPageBreak/>
              <w:t>Data analysis</w:t>
            </w:r>
          </w:p>
        </w:tc>
        <w:tc>
          <w:tcPr>
            <w:tcW w:w="1985" w:type="dxa"/>
            <w:vAlign w:val="center"/>
          </w:tcPr>
          <w:p w14:paraId="153031CC" w14:textId="6B7F8805" w:rsidR="002235F4" w:rsidRPr="003500BA" w:rsidRDefault="005A10D4"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 xml:space="preserve">Senior </w:t>
            </w:r>
            <w:r w:rsidR="002235F4">
              <w:rPr>
                <w:shd w:val="clear" w:color="auto" w:fill="FBDDDD" w:themeFill="accent1" w:themeFillTint="33"/>
                <w:lang w:val="en-GB"/>
              </w:rPr>
              <w:t>Assessment Officer</w:t>
            </w:r>
          </w:p>
        </w:tc>
        <w:tc>
          <w:tcPr>
            <w:tcW w:w="1701" w:type="dxa"/>
            <w:vAlign w:val="center"/>
          </w:tcPr>
          <w:p w14:paraId="74F31C79" w14:textId="1692283F" w:rsidR="0055732B" w:rsidRPr="003500BA" w:rsidRDefault="005A10D4"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c>
          <w:tcPr>
            <w:tcW w:w="1559" w:type="dxa"/>
            <w:vAlign w:val="center"/>
          </w:tcPr>
          <w:p w14:paraId="2BD90AD4" w14:textId="77777777" w:rsidR="0055732B" w:rsidRDefault="00B46C34"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Data Specialist</w:t>
            </w:r>
          </w:p>
          <w:p w14:paraId="2AC5FA88" w14:textId="77777777" w:rsidR="007F3712" w:rsidRDefault="007F3712"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HQ AAP Specialist</w:t>
            </w:r>
          </w:p>
          <w:p w14:paraId="2D984518" w14:textId="49DA72B3" w:rsidR="003C001F" w:rsidRPr="003500BA" w:rsidRDefault="00594235"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 xml:space="preserve">IMPACT </w:t>
            </w:r>
            <w:r w:rsidR="003C001F">
              <w:rPr>
                <w:shd w:val="clear" w:color="auto" w:fill="FBDDDD" w:themeFill="accent1" w:themeFillTint="33"/>
                <w:lang w:val="en-GB"/>
              </w:rPr>
              <w:t>HQ RDDU</w:t>
            </w:r>
          </w:p>
        </w:tc>
        <w:tc>
          <w:tcPr>
            <w:tcW w:w="1412" w:type="dxa"/>
            <w:vAlign w:val="center"/>
          </w:tcPr>
          <w:p w14:paraId="459F7C5D" w14:textId="001EB941" w:rsidR="0055732B" w:rsidRPr="003500BA" w:rsidRDefault="005A10D4" w:rsidP="0032208C">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AAP WG</w:t>
            </w:r>
          </w:p>
        </w:tc>
      </w:tr>
      <w:tr w:rsidR="0055732B" w:rsidRPr="003500BA" w14:paraId="7D9B2852"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55732B" w:rsidRPr="003500BA" w:rsidRDefault="0055732B" w:rsidP="0032208C">
            <w:pPr>
              <w:pStyle w:val="Paragraphe"/>
              <w:rPr>
                <w:lang w:val="en-GB"/>
              </w:rPr>
            </w:pPr>
            <w:r w:rsidRPr="003500BA">
              <w:rPr>
                <w:lang w:val="en-GB"/>
              </w:rPr>
              <w:t>Output production</w:t>
            </w:r>
          </w:p>
        </w:tc>
        <w:tc>
          <w:tcPr>
            <w:tcW w:w="1985" w:type="dxa"/>
            <w:vAlign w:val="center"/>
          </w:tcPr>
          <w:p w14:paraId="23BF1CD1" w14:textId="35B5A737" w:rsidR="0055732B" w:rsidRDefault="005A10D4"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Senior Assessment Officer</w:t>
            </w:r>
          </w:p>
          <w:p w14:paraId="6BEE5DAF" w14:textId="067DC816" w:rsidR="005A10D4" w:rsidRPr="003500BA" w:rsidRDefault="005A10D4"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Assessment Officer</w:t>
            </w:r>
          </w:p>
        </w:tc>
        <w:tc>
          <w:tcPr>
            <w:tcW w:w="1701" w:type="dxa"/>
            <w:vAlign w:val="center"/>
          </w:tcPr>
          <w:p w14:paraId="328CF391" w14:textId="14DCB018" w:rsidR="0055732B" w:rsidRPr="003500BA" w:rsidRDefault="005A10D4"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c>
          <w:tcPr>
            <w:tcW w:w="1559" w:type="dxa"/>
            <w:vAlign w:val="center"/>
          </w:tcPr>
          <w:p w14:paraId="23901106" w14:textId="77777777" w:rsidR="0055732B" w:rsidRDefault="00B46C34"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HQ AAP Specialist</w:t>
            </w:r>
          </w:p>
          <w:p w14:paraId="6468D837" w14:textId="0FDE5C4E" w:rsidR="003C001F" w:rsidRPr="003500BA" w:rsidRDefault="00594235"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 xml:space="preserve">IMPACT </w:t>
            </w:r>
            <w:r w:rsidR="003C001F">
              <w:rPr>
                <w:shd w:val="clear" w:color="auto" w:fill="FBDDDD" w:themeFill="accent1" w:themeFillTint="33"/>
                <w:lang w:val="en-GB"/>
              </w:rPr>
              <w:t>HQ Research Reporting Unit</w:t>
            </w:r>
          </w:p>
        </w:tc>
        <w:tc>
          <w:tcPr>
            <w:tcW w:w="1412" w:type="dxa"/>
            <w:vAlign w:val="center"/>
          </w:tcPr>
          <w:p w14:paraId="253BAE51" w14:textId="715C32AD" w:rsidR="0055732B" w:rsidRPr="003500BA" w:rsidRDefault="005A10D4" w:rsidP="0032208C">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AAP WG</w:t>
            </w:r>
          </w:p>
        </w:tc>
      </w:tr>
      <w:tr w:rsidR="00B46C34" w:rsidRPr="003500BA" w14:paraId="64E8620D" w14:textId="510B6EB9"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B46C34" w:rsidRPr="003500BA" w:rsidRDefault="00B46C34" w:rsidP="00B46C34">
            <w:pPr>
              <w:pStyle w:val="Paragraphe"/>
              <w:rPr>
                <w:b/>
                <w:lang w:val="en-GB"/>
              </w:rPr>
            </w:pPr>
            <w:r w:rsidRPr="003500BA">
              <w:rPr>
                <w:lang w:val="en-GB"/>
              </w:rPr>
              <w:t>Dissemination</w:t>
            </w:r>
          </w:p>
        </w:tc>
        <w:tc>
          <w:tcPr>
            <w:tcW w:w="1985" w:type="dxa"/>
            <w:shd w:val="clear" w:color="auto" w:fill="auto"/>
            <w:vAlign w:val="center"/>
          </w:tcPr>
          <w:p w14:paraId="16338C66" w14:textId="56A2FA3F" w:rsidR="00B46C34" w:rsidRPr="003500BA" w:rsidRDefault="005A10D4" w:rsidP="00B46C34">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 xml:space="preserve">Senior </w:t>
            </w:r>
            <w:r w:rsidR="00B46C34">
              <w:rPr>
                <w:lang w:val="en-GB"/>
              </w:rPr>
              <w:t>Assessment Officer</w:t>
            </w:r>
          </w:p>
        </w:tc>
        <w:tc>
          <w:tcPr>
            <w:tcW w:w="1701" w:type="dxa"/>
            <w:shd w:val="clear" w:color="auto" w:fill="auto"/>
            <w:vAlign w:val="center"/>
          </w:tcPr>
          <w:p w14:paraId="529DE8B7" w14:textId="79110C42" w:rsidR="00B46C34" w:rsidRPr="003500BA" w:rsidRDefault="005A10D4" w:rsidP="00B46C34">
            <w:pPr>
              <w:pStyle w:val="Paragraphe"/>
              <w:cnfStyle w:val="000000000000" w:firstRow="0" w:lastRow="0" w:firstColumn="0" w:lastColumn="0" w:oddVBand="0" w:evenVBand="0" w:oddHBand="0" w:evenHBand="0" w:firstRowFirstColumn="0" w:firstRowLastColumn="0" w:lastRowFirstColumn="0" w:lastRowLastColumn="0"/>
              <w:rPr>
                <w:lang w:val="en-GB"/>
              </w:rPr>
            </w:pPr>
            <w:r>
              <w:rPr>
                <w:shd w:val="clear" w:color="auto" w:fill="FBDDDD" w:themeFill="accent1" w:themeFillTint="33"/>
                <w:lang w:val="en-GB"/>
              </w:rPr>
              <w:t>Country Coordinator</w:t>
            </w:r>
          </w:p>
        </w:tc>
        <w:tc>
          <w:tcPr>
            <w:tcW w:w="1559" w:type="dxa"/>
            <w:shd w:val="clear" w:color="auto" w:fill="auto"/>
            <w:vAlign w:val="center"/>
          </w:tcPr>
          <w:p w14:paraId="4FFFC881" w14:textId="77777777" w:rsidR="00B46C34" w:rsidRDefault="00B46C34" w:rsidP="00B46C34">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HQ AAP Specialist</w:t>
            </w:r>
          </w:p>
          <w:p w14:paraId="0EF58F26" w14:textId="01273A11" w:rsidR="005A10D4" w:rsidRPr="003500BA" w:rsidRDefault="005A10D4" w:rsidP="00B46C34">
            <w:pPr>
              <w:pStyle w:val="Paragraphe"/>
              <w:cnfStyle w:val="000000000000" w:firstRow="0" w:lastRow="0" w:firstColumn="0" w:lastColumn="0" w:oddVBand="0" w:evenVBand="0" w:oddHBand="0" w:evenHBand="0" w:firstRowFirstColumn="0" w:firstRowLastColumn="0" w:lastRowFirstColumn="0" w:lastRowLastColumn="0"/>
              <w:rPr>
                <w:lang w:val="en-GB"/>
              </w:rPr>
            </w:pPr>
            <w:r>
              <w:rPr>
                <w:lang w:val="en-GB"/>
              </w:rPr>
              <w:t>IMPACT HQ Communications and Advocacy</w:t>
            </w:r>
          </w:p>
        </w:tc>
        <w:tc>
          <w:tcPr>
            <w:tcW w:w="1412" w:type="dxa"/>
            <w:shd w:val="clear" w:color="auto" w:fill="auto"/>
            <w:vAlign w:val="center"/>
          </w:tcPr>
          <w:p w14:paraId="06C92820" w14:textId="1E103218" w:rsidR="00B46C34" w:rsidRDefault="005A10D4" w:rsidP="00B46C34">
            <w:pPr>
              <w:pStyle w:val="Paragraphe"/>
              <w:cnfStyle w:val="000000000000" w:firstRow="0" w:lastRow="0" w:firstColumn="0" w:lastColumn="0" w:oddVBand="0" w:evenVBand="0" w:oddHBand="0"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AAP WG</w:t>
            </w:r>
          </w:p>
          <w:p w14:paraId="7D815009" w14:textId="6AA63EEE" w:rsidR="005A10D4" w:rsidRPr="003500BA" w:rsidRDefault="005A10D4" w:rsidP="00B46C34">
            <w:pPr>
              <w:pStyle w:val="Paragraphe"/>
              <w:cnfStyle w:val="000000000000" w:firstRow="0" w:lastRow="0" w:firstColumn="0" w:lastColumn="0" w:oddVBand="0" w:evenVBand="0" w:oddHBand="0" w:evenHBand="0" w:firstRowFirstColumn="0" w:firstRowLastColumn="0" w:lastRowFirstColumn="0" w:lastRowLastColumn="0"/>
              <w:rPr>
                <w:lang w:val="en-GB"/>
              </w:rPr>
            </w:pPr>
          </w:p>
        </w:tc>
      </w:tr>
      <w:tr w:rsidR="00B46C34" w:rsidRPr="003500BA" w14:paraId="756E88FE" w14:textId="77777777" w:rsidTr="00C13447">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B46C34" w:rsidRPr="003500BA" w:rsidRDefault="00B46C34" w:rsidP="00B46C34">
            <w:pPr>
              <w:pStyle w:val="Paragraphe"/>
              <w:rPr>
                <w:lang w:val="en-GB"/>
              </w:rPr>
            </w:pPr>
            <w:r w:rsidRPr="003500BA">
              <w:rPr>
                <w:lang w:val="en-GB"/>
              </w:rPr>
              <w:t>Monitoring &amp; Evaluation</w:t>
            </w:r>
          </w:p>
        </w:tc>
        <w:tc>
          <w:tcPr>
            <w:tcW w:w="1985" w:type="dxa"/>
            <w:vAlign w:val="center"/>
          </w:tcPr>
          <w:p w14:paraId="11DC23F5" w14:textId="4C840923" w:rsidR="00B46C34" w:rsidRPr="003500BA" w:rsidRDefault="005A10D4" w:rsidP="00B46C34">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lang w:val="en-GB"/>
              </w:rPr>
              <w:t xml:space="preserve">Senior </w:t>
            </w:r>
            <w:r w:rsidR="00B46C34">
              <w:rPr>
                <w:lang w:val="en-GB"/>
              </w:rPr>
              <w:t>Assessment Officer</w:t>
            </w:r>
          </w:p>
        </w:tc>
        <w:tc>
          <w:tcPr>
            <w:tcW w:w="1701" w:type="dxa"/>
            <w:vAlign w:val="center"/>
          </w:tcPr>
          <w:p w14:paraId="455C3855" w14:textId="6E5E8EC5" w:rsidR="00B46C34" w:rsidRPr="003500BA" w:rsidRDefault="005A10D4" w:rsidP="00B46C34">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Country Coordinator</w:t>
            </w:r>
          </w:p>
        </w:tc>
        <w:tc>
          <w:tcPr>
            <w:tcW w:w="1559" w:type="dxa"/>
            <w:vAlign w:val="center"/>
          </w:tcPr>
          <w:p w14:paraId="7DE9F5E8" w14:textId="70149417" w:rsidR="00B46C34" w:rsidRPr="003500BA" w:rsidRDefault="00B46C34" w:rsidP="00B46C34">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HQ AAP Specialist</w:t>
            </w:r>
          </w:p>
        </w:tc>
        <w:tc>
          <w:tcPr>
            <w:tcW w:w="1412" w:type="dxa"/>
            <w:vAlign w:val="center"/>
          </w:tcPr>
          <w:p w14:paraId="138BCE1A" w14:textId="242BA28B" w:rsidR="00594235" w:rsidRPr="003500BA" w:rsidRDefault="00594235" w:rsidP="00B46C34">
            <w:pPr>
              <w:pStyle w:val="Paragraphe"/>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lang w:val="en-GB"/>
              </w:rPr>
            </w:pPr>
            <w:r>
              <w:rPr>
                <w:shd w:val="clear" w:color="auto" w:fill="FBDDDD" w:themeFill="accent1" w:themeFillTint="33"/>
                <w:lang w:val="en-GB"/>
              </w:rPr>
              <w:t>IMPACT HQ</w:t>
            </w:r>
          </w:p>
        </w:tc>
      </w:tr>
      <w:tr w:rsidR="00B46C34" w:rsidRPr="003500BA" w14:paraId="24F522D2" w14:textId="77777777" w:rsidTr="00C13447">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B46C34" w:rsidRPr="003500BA" w:rsidRDefault="00B46C34" w:rsidP="00B46C34">
            <w:pPr>
              <w:pStyle w:val="Paragraphe"/>
              <w:rPr>
                <w:lang w:val="en-GB"/>
              </w:rPr>
            </w:pPr>
            <w:r w:rsidRPr="003500BA">
              <w:rPr>
                <w:lang w:val="en-GB"/>
              </w:rPr>
              <w:t>Lessons learned</w:t>
            </w:r>
          </w:p>
        </w:tc>
        <w:tc>
          <w:tcPr>
            <w:tcW w:w="1985" w:type="dxa"/>
            <w:shd w:val="clear" w:color="auto" w:fill="auto"/>
            <w:vAlign w:val="center"/>
          </w:tcPr>
          <w:p w14:paraId="26F87377" w14:textId="19E8879E" w:rsidR="00B46C34" w:rsidRPr="00C13447" w:rsidDel="0055732B" w:rsidRDefault="005A10D4" w:rsidP="00B46C34">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lang w:val="en-GB"/>
              </w:rPr>
              <w:t xml:space="preserve">Senior </w:t>
            </w:r>
            <w:r w:rsidR="00B46C34">
              <w:rPr>
                <w:lang w:val="en-GB"/>
              </w:rPr>
              <w:t>Assessment Officer</w:t>
            </w:r>
          </w:p>
        </w:tc>
        <w:tc>
          <w:tcPr>
            <w:tcW w:w="1701" w:type="dxa"/>
            <w:shd w:val="clear" w:color="auto" w:fill="auto"/>
            <w:vAlign w:val="center"/>
          </w:tcPr>
          <w:p w14:paraId="2472679C" w14:textId="26E1B055" w:rsidR="00B46C34" w:rsidRPr="00C13447" w:rsidDel="0055732B" w:rsidRDefault="005A10D4" w:rsidP="00B46C34">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shd w:val="clear" w:color="auto" w:fill="FBDDDD" w:themeFill="accent1" w:themeFillTint="33"/>
                <w:lang w:val="en-GB"/>
              </w:rPr>
              <w:t>Country Coordinator</w:t>
            </w:r>
          </w:p>
        </w:tc>
        <w:tc>
          <w:tcPr>
            <w:tcW w:w="1559" w:type="dxa"/>
            <w:shd w:val="clear" w:color="auto" w:fill="auto"/>
            <w:vAlign w:val="center"/>
          </w:tcPr>
          <w:p w14:paraId="53FD9B2B" w14:textId="26A64E29" w:rsidR="00B46C34" w:rsidRPr="00C13447" w:rsidDel="0055732B" w:rsidRDefault="00B46C34" w:rsidP="00B46C34">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shd w:val="clear" w:color="auto" w:fill="FBDDDD" w:themeFill="accent1" w:themeFillTint="33"/>
                <w:lang w:val="en-GB"/>
              </w:rPr>
              <w:t>HQ AAP Specialist</w:t>
            </w:r>
          </w:p>
        </w:tc>
        <w:tc>
          <w:tcPr>
            <w:tcW w:w="1412" w:type="dxa"/>
            <w:shd w:val="clear" w:color="auto" w:fill="auto"/>
            <w:vAlign w:val="center"/>
          </w:tcPr>
          <w:p w14:paraId="4336B61C" w14:textId="190B6B98" w:rsidR="00594235" w:rsidRPr="00C13447" w:rsidDel="0055732B" w:rsidRDefault="00594235" w:rsidP="00B46C34">
            <w:pPr>
              <w:pStyle w:val="Paragraphe"/>
              <w:cnfStyle w:val="000000000000" w:firstRow="0" w:lastRow="0" w:firstColumn="0" w:lastColumn="0" w:oddVBand="0" w:evenVBand="0" w:oddHBand="0" w:evenHBand="0" w:firstRowFirstColumn="0" w:firstRowLastColumn="0" w:lastRowFirstColumn="0" w:lastRowLastColumn="0"/>
              <w:rPr>
                <w:rFonts w:eastAsiaTheme="majorEastAsia" w:cstheme="majorBidi"/>
                <w:i/>
                <w:iCs/>
                <w:lang w:val="en-GB"/>
              </w:rPr>
            </w:pPr>
            <w:r>
              <w:rPr>
                <w:rFonts w:eastAsiaTheme="majorEastAsia" w:cstheme="majorBidi"/>
                <w:i/>
                <w:iCs/>
                <w:lang w:val="en-GB"/>
              </w:rPr>
              <w:t>IMPACT HQ</w:t>
            </w:r>
          </w:p>
        </w:tc>
      </w:tr>
    </w:tbl>
    <w:p w14:paraId="2D70976B" w14:textId="77777777" w:rsidR="00251BCE" w:rsidRPr="003500BA" w:rsidRDefault="00251BCE" w:rsidP="00460607">
      <w:pPr>
        <w:spacing w:after="0" w:line="360" w:lineRule="auto"/>
        <w:rPr>
          <w:rFonts w:cs="Arial"/>
          <w:b/>
          <w:lang w:val="en-GB"/>
        </w:rPr>
      </w:pPr>
    </w:p>
    <w:p w14:paraId="328C5835" w14:textId="17008F90"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Responsible</w:t>
      </w:r>
      <w:r w:rsidR="00F6023E" w:rsidRPr="003500BA">
        <w:rPr>
          <w:rFonts w:cs="Arial"/>
          <w:b/>
          <w:i/>
          <w:sz w:val="20"/>
          <w:szCs w:val="20"/>
          <w:lang w:val="en-GB"/>
        </w:rPr>
        <w:t xml:space="preserve">: </w:t>
      </w:r>
      <w:r w:rsidR="00F6023E" w:rsidRPr="003500BA">
        <w:rPr>
          <w:rFonts w:cs="Arial"/>
          <w:i/>
          <w:sz w:val="20"/>
          <w:szCs w:val="20"/>
          <w:lang w:val="en-GB"/>
        </w:rPr>
        <w:t>the person(s) who execute</w:t>
      </w:r>
      <w:r w:rsidR="00076AEF" w:rsidRPr="003500BA">
        <w:rPr>
          <w:rFonts w:cs="Arial"/>
          <w:i/>
          <w:sz w:val="20"/>
          <w:szCs w:val="20"/>
          <w:lang w:val="en-GB"/>
        </w:rPr>
        <w:t>s</w:t>
      </w:r>
      <w:r w:rsidR="00F6023E" w:rsidRPr="003500BA">
        <w:rPr>
          <w:rFonts w:cs="Arial"/>
          <w:i/>
          <w:sz w:val="20"/>
          <w:szCs w:val="20"/>
          <w:lang w:val="en-GB"/>
        </w:rPr>
        <w:t xml:space="preserve"> the task</w:t>
      </w:r>
    </w:p>
    <w:p w14:paraId="1E85B6B2" w14:textId="21CB2B71"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Accountable: </w:t>
      </w:r>
      <w:r w:rsidRPr="003500BA">
        <w:rPr>
          <w:rFonts w:cs="Arial"/>
          <w:i/>
          <w:sz w:val="20"/>
          <w:szCs w:val="20"/>
          <w:lang w:val="en-GB"/>
        </w:rPr>
        <w:t>the person who validate</w:t>
      </w:r>
      <w:r w:rsidR="00076AEF" w:rsidRPr="003500BA">
        <w:rPr>
          <w:rFonts w:cs="Arial"/>
          <w:i/>
          <w:sz w:val="20"/>
          <w:szCs w:val="20"/>
          <w:lang w:val="en-GB"/>
        </w:rPr>
        <w:t>s</w:t>
      </w:r>
      <w:r w:rsidRPr="003500BA">
        <w:rPr>
          <w:rFonts w:cs="Arial"/>
          <w:i/>
          <w:sz w:val="20"/>
          <w:szCs w:val="20"/>
          <w:lang w:val="en-GB"/>
        </w:rPr>
        <w:t xml:space="preserve"> the completion of the task and is accountable of the final output or milestone</w:t>
      </w:r>
    </w:p>
    <w:p w14:paraId="08C9EA9A" w14:textId="023A67C2" w:rsidR="00460607" w:rsidRPr="003500BA" w:rsidRDefault="00460607" w:rsidP="00460607">
      <w:pPr>
        <w:spacing w:after="0" w:line="360" w:lineRule="auto"/>
        <w:rPr>
          <w:rFonts w:cs="Arial"/>
          <w:b/>
          <w:i/>
          <w:sz w:val="20"/>
          <w:szCs w:val="20"/>
          <w:lang w:val="en-GB"/>
        </w:rPr>
      </w:pPr>
      <w:r w:rsidRPr="003500BA">
        <w:rPr>
          <w:rFonts w:cs="Arial"/>
          <w:b/>
          <w:i/>
          <w:sz w:val="20"/>
          <w:szCs w:val="20"/>
          <w:lang w:val="en-GB"/>
        </w:rPr>
        <w:t xml:space="preserve">Consulted: </w:t>
      </w:r>
      <w:r w:rsidRPr="003500BA">
        <w:rPr>
          <w:rFonts w:cs="Arial"/>
          <w:i/>
          <w:sz w:val="20"/>
          <w:szCs w:val="20"/>
          <w:lang w:val="en-GB"/>
        </w:rPr>
        <w:t>the person(s) who must be consulted when the task is implemented</w:t>
      </w:r>
    </w:p>
    <w:p w14:paraId="55A33DE3" w14:textId="13EEE2F5" w:rsidR="00460607" w:rsidRPr="003500BA" w:rsidRDefault="00460607" w:rsidP="00460607">
      <w:pPr>
        <w:spacing w:after="0" w:line="360" w:lineRule="auto"/>
        <w:rPr>
          <w:rFonts w:cs="Arial"/>
          <w:i/>
          <w:sz w:val="20"/>
          <w:szCs w:val="20"/>
          <w:lang w:val="en-GB"/>
        </w:rPr>
      </w:pPr>
      <w:r w:rsidRPr="003500BA">
        <w:rPr>
          <w:rFonts w:cs="Arial"/>
          <w:b/>
          <w:i/>
          <w:sz w:val="20"/>
          <w:szCs w:val="20"/>
          <w:lang w:val="en-GB"/>
        </w:rPr>
        <w:t xml:space="preserve">Informed: </w:t>
      </w:r>
      <w:r w:rsidRPr="003500BA">
        <w:rPr>
          <w:rFonts w:cs="Arial"/>
          <w:i/>
          <w:sz w:val="20"/>
          <w:szCs w:val="20"/>
          <w:lang w:val="en-GB"/>
        </w:rPr>
        <w:t>the person(s) who need to be informed when the task is completed</w:t>
      </w:r>
    </w:p>
    <w:bookmarkEnd w:id="4"/>
    <w:bookmarkEnd w:id="5"/>
    <w:bookmarkEnd w:id="6"/>
    <w:bookmarkEnd w:id="7"/>
    <w:bookmarkEnd w:id="8"/>
    <w:bookmarkEnd w:id="9"/>
    <w:bookmarkEnd w:id="10"/>
    <w:p w14:paraId="05408219" w14:textId="43D9B945" w:rsidR="00207750" w:rsidRPr="00C13447" w:rsidRDefault="00207750" w:rsidP="0093287A">
      <w:pPr>
        <w:pStyle w:val="Heading1"/>
        <w:numPr>
          <w:ilvl w:val="0"/>
          <w:numId w:val="21"/>
        </w:numPr>
        <w:rPr>
          <w:lang w:val="en-GB"/>
        </w:rPr>
      </w:pPr>
      <w:r w:rsidRPr="00C13447">
        <w:rPr>
          <w:lang w:val="en-GB"/>
        </w:rPr>
        <w:t>Data Analysis Plan</w:t>
      </w:r>
    </w:p>
    <w:p w14:paraId="49F0BAF3" w14:textId="77777777" w:rsidR="002A7E31" w:rsidRDefault="002A7E31" w:rsidP="002A7E31">
      <w:pPr>
        <w:rPr>
          <w:lang w:val="en-GB"/>
        </w:rPr>
      </w:pPr>
      <w:r>
        <w:rPr>
          <w:lang w:val="en-GB"/>
        </w:rPr>
        <w:t>S</w:t>
      </w:r>
      <w:r>
        <w:rPr>
          <w:b/>
          <w:bCs/>
          <w:smallCaps/>
          <w:lang w:val="en-GB"/>
        </w:rPr>
        <w:t>tructured survey: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2"/>
        <w:gridCol w:w="1088"/>
        <w:gridCol w:w="1097"/>
        <w:gridCol w:w="1457"/>
        <w:gridCol w:w="1660"/>
        <w:gridCol w:w="2314"/>
        <w:gridCol w:w="863"/>
      </w:tblGrid>
      <w:tr w:rsidR="002A7E31" w:rsidRPr="00374DC0" w14:paraId="09D234CB" w14:textId="77777777" w:rsidTr="00390803">
        <w:trPr>
          <w:trHeight w:val="310"/>
        </w:trPr>
        <w:tc>
          <w:tcPr>
            <w:tcW w:w="663" w:type="pct"/>
            <w:shd w:val="clear" w:color="auto" w:fill="auto"/>
            <w:hideMark/>
          </w:tcPr>
          <w:p w14:paraId="3340CF60" w14:textId="77777777" w:rsidR="002A7E31" w:rsidRPr="00374DC0" w:rsidRDefault="002A7E31" w:rsidP="00390803">
            <w:pPr>
              <w:spacing w:after="0" w:line="240" w:lineRule="auto"/>
              <w:jc w:val="left"/>
              <w:rPr>
                <w:rFonts w:eastAsia="Times New Roman" w:cs="Calibri"/>
                <w:b/>
                <w:bCs/>
                <w:sz w:val="18"/>
                <w:szCs w:val="18"/>
              </w:rPr>
            </w:pPr>
            <w:r w:rsidRPr="00374DC0">
              <w:rPr>
                <w:rFonts w:eastAsia="Times New Roman" w:cs="Calibri"/>
                <w:b/>
                <w:bCs/>
                <w:sz w:val="18"/>
                <w:szCs w:val="18"/>
              </w:rPr>
              <w:t>Research questions</w:t>
            </w:r>
          </w:p>
        </w:tc>
        <w:tc>
          <w:tcPr>
            <w:tcW w:w="558" w:type="pct"/>
            <w:shd w:val="clear" w:color="auto" w:fill="auto"/>
            <w:hideMark/>
          </w:tcPr>
          <w:p w14:paraId="58605A35" w14:textId="77777777" w:rsidR="002A7E31" w:rsidRPr="00374DC0" w:rsidRDefault="002A7E31" w:rsidP="00390803">
            <w:pPr>
              <w:spacing w:after="0" w:line="240" w:lineRule="auto"/>
              <w:jc w:val="left"/>
              <w:rPr>
                <w:rFonts w:eastAsia="Times New Roman" w:cs="Calibri"/>
                <w:b/>
                <w:bCs/>
                <w:sz w:val="18"/>
                <w:szCs w:val="18"/>
              </w:rPr>
            </w:pPr>
            <w:r w:rsidRPr="00374DC0">
              <w:rPr>
                <w:rFonts w:eastAsia="Times New Roman" w:cs="Calibri"/>
                <w:b/>
                <w:bCs/>
                <w:sz w:val="18"/>
                <w:szCs w:val="18"/>
              </w:rPr>
              <w:t>Indicator group / sector</w:t>
            </w:r>
          </w:p>
        </w:tc>
        <w:tc>
          <w:tcPr>
            <w:tcW w:w="547" w:type="pct"/>
            <w:shd w:val="clear" w:color="auto" w:fill="auto"/>
            <w:hideMark/>
          </w:tcPr>
          <w:p w14:paraId="03719646" w14:textId="77777777" w:rsidR="002A7E31" w:rsidRPr="00374DC0" w:rsidRDefault="002A7E31" w:rsidP="00390803">
            <w:pPr>
              <w:spacing w:after="0" w:line="240" w:lineRule="auto"/>
              <w:jc w:val="left"/>
              <w:rPr>
                <w:rFonts w:eastAsia="Times New Roman" w:cs="Calibri"/>
                <w:b/>
                <w:bCs/>
                <w:sz w:val="18"/>
                <w:szCs w:val="18"/>
              </w:rPr>
            </w:pPr>
            <w:r w:rsidRPr="00374DC0">
              <w:rPr>
                <w:rFonts w:eastAsia="Times New Roman" w:cs="Calibri"/>
                <w:b/>
                <w:bCs/>
                <w:sz w:val="18"/>
                <w:szCs w:val="18"/>
              </w:rPr>
              <w:t>Indicator / Variable</w:t>
            </w:r>
          </w:p>
        </w:tc>
        <w:tc>
          <w:tcPr>
            <w:tcW w:w="748" w:type="pct"/>
            <w:shd w:val="clear" w:color="auto" w:fill="auto"/>
            <w:hideMark/>
          </w:tcPr>
          <w:p w14:paraId="379EA7F0" w14:textId="77777777" w:rsidR="002A7E31" w:rsidRPr="00374DC0" w:rsidRDefault="002A7E31" w:rsidP="00390803">
            <w:pPr>
              <w:spacing w:after="0" w:line="240" w:lineRule="auto"/>
              <w:jc w:val="left"/>
              <w:rPr>
                <w:rFonts w:eastAsia="Times New Roman" w:cs="Calibri"/>
                <w:b/>
                <w:bCs/>
                <w:sz w:val="18"/>
                <w:szCs w:val="18"/>
              </w:rPr>
            </w:pPr>
            <w:r w:rsidRPr="00374DC0">
              <w:rPr>
                <w:rFonts w:eastAsia="Times New Roman" w:cs="Calibri"/>
                <w:b/>
                <w:bCs/>
                <w:sz w:val="18"/>
                <w:szCs w:val="18"/>
              </w:rPr>
              <w:t>Questionnaire Question or Note</w:t>
            </w:r>
          </w:p>
        </w:tc>
        <w:tc>
          <w:tcPr>
            <w:tcW w:w="853" w:type="pct"/>
            <w:shd w:val="clear" w:color="auto" w:fill="auto"/>
            <w:hideMark/>
          </w:tcPr>
          <w:p w14:paraId="5C9D77FB" w14:textId="77777777" w:rsidR="002A7E31" w:rsidRPr="00374DC0" w:rsidRDefault="002A7E31" w:rsidP="00390803">
            <w:pPr>
              <w:spacing w:after="0" w:line="240" w:lineRule="auto"/>
              <w:jc w:val="left"/>
              <w:rPr>
                <w:rFonts w:eastAsia="Times New Roman" w:cs="Calibri"/>
                <w:b/>
                <w:bCs/>
                <w:sz w:val="18"/>
                <w:szCs w:val="18"/>
              </w:rPr>
            </w:pPr>
            <w:r w:rsidRPr="00374DC0">
              <w:rPr>
                <w:rFonts w:eastAsia="Times New Roman" w:cs="Calibri"/>
                <w:b/>
                <w:bCs/>
                <w:sz w:val="18"/>
                <w:szCs w:val="18"/>
              </w:rPr>
              <w:t>Instructions</w:t>
            </w:r>
          </w:p>
        </w:tc>
        <w:tc>
          <w:tcPr>
            <w:tcW w:w="1190" w:type="pct"/>
            <w:shd w:val="clear" w:color="auto" w:fill="auto"/>
            <w:hideMark/>
          </w:tcPr>
          <w:p w14:paraId="2010B133" w14:textId="77777777" w:rsidR="002A7E31" w:rsidRPr="00374DC0" w:rsidRDefault="002A7E31" w:rsidP="00390803">
            <w:pPr>
              <w:spacing w:after="0" w:line="240" w:lineRule="auto"/>
              <w:jc w:val="left"/>
              <w:rPr>
                <w:rFonts w:eastAsia="Times New Roman" w:cs="Calibri"/>
                <w:b/>
                <w:bCs/>
                <w:sz w:val="18"/>
                <w:szCs w:val="18"/>
              </w:rPr>
            </w:pPr>
            <w:r w:rsidRPr="00374DC0">
              <w:rPr>
                <w:rFonts w:eastAsia="Times New Roman" w:cs="Calibri"/>
                <w:b/>
                <w:bCs/>
                <w:sz w:val="18"/>
                <w:szCs w:val="18"/>
              </w:rPr>
              <w:t>Questionnaire Responses</w:t>
            </w:r>
          </w:p>
        </w:tc>
        <w:tc>
          <w:tcPr>
            <w:tcW w:w="442" w:type="pct"/>
            <w:shd w:val="clear" w:color="auto" w:fill="auto"/>
            <w:hideMark/>
          </w:tcPr>
          <w:p w14:paraId="3B6AC346" w14:textId="77777777" w:rsidR="002A7E31" w:rsidRPr="00374DC0" w:rsidRDefault="002A7E31" w:rsidP="00390803">
            <w:pPr>
              <w:spacing w:after="0" w:line="240" w:lineRule="auto"/>
              <w:jc w:val="left"/>
              <w:rPr>
                <w:rFonts w:eastAsia="Times New Roman" w:cs="Calibri"/>
                <w:b/>
                <w:bCs/>
                <w:sz w:val="18"/>
                <w:szCs w:val="18"/>
              </w:rPr>
            </w:pPr>
            <w:r w:rsidRPr="00374DC0">
              <w:rPr>
                <w:rFonts w:eastAsia="Times New Roman" w:cs="Calibri"/>
                <w:b/>
                <w:bCs/>
                <w:sz w:val="18"/>
                <w:szCs w:val="18"/>
              </w:rPr>
              <w:t>Data collection level</w:t>
            </w:r>
          </w:p>
        </w:tc>
      </w:tr>
      <w:tr w:rsidR="002A7E31" w:rsidRPr="00374DC0" w14:paraId="2AD32E3B" w14:textId="77777777" w:rsidTr="00390803">
        <w:trPr>
          <w:trHeight w:val="280"/>
        </w:trPr>
        <w:tc>
          <w:tcPr>
            <w:tcW w:w="663" w:type="pct"/>
            <w:vMerge w:val="restart"/>
            <w:shd w:val="clear" w:color="auto" w:fill="auto"/>
            <w:hideMark/>
          </w:tcPr>
          <w:p w14:paraId="603FF37C" w14:textId="77777777" w:rsidR="002A7E31" w:rsidRPr="00374DC0" w:rsidRDefault="002A7E31" w:rsidP="00390803">
            <w:pPr>
              <w:spacing w:after="0" w:line="240" w:lineRule="auto"/>
              <w:jc w:val="left"/>
              <w:rPr>
                <w:rFonts w:eastAsia="Times New Roman" w:cs="Calibri"/>
                <w:b/>
                <w:bCs/>
                <w:sz w:val="18"/>
                <w:szCs w:val="18"/>
              </w:rPr>
            </w:pPr>
          </w:p>
        </w:tc>
        <w:tc>
          <w:tcPr>
            <w:tcW w:w="558" w:type="pct"/>
            <w:vMerge w:val="restart"/>
            <w:shd w:val="clear" w:color="auto" w:fill="auto"/>
            <w:hideMark/>
          </w:tcPr>
          <w:p w14:paraId="106CCE8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Introduction</w:t>
            </w:r>
          </w:p>
        </w:tc>
        <w:tc>
          <w:tcPr>
            <w:tcW w:w="547" w:type="pct"/>
            <w:vMerge w:val="restart"/>
            <w:shd w:val="clear" w:color="auto" w:fill="auto"/>
            <w:hideMark/>
          </w:tcPr>
          <w:p w14:paraId="393C4C9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Introduction</w:t>
            </w:r>
          </w:p>
        </w:tc>
        <w:tc>
          <w:tcPr>
            <w:tcW w:w="748" w:type="pct"/>
            <w:shd w:val="clear" w:color="auto" w:fill="auto"/>
            <w:hideMark/>
          </w:tcPr>
          <w:p w14:paraId="5953092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Enumerator ID</w:t>
            </w:r>
          </w:p>
        </w:tc>
        <w:tc>
          <w:tcPr>
            <w:tcW w:w="853" w:type="pct"/>
            <w:shd w:val="clear" w:color="auto" w:fill="auto"/>
            <w:hideMark/>
          </w:tcPr>
          <w:p w14:paraId="619233B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integer</w:t>
            </w:r>
          </w:p>
        </w:tc>
        <w:tc>
          <w:tcPr>
            <w:tcW w:w="1190" w:type="pct"/>
            <w:shd w:val="clear" w:color="auto" w:fill="auto"/>
            <w:hideMark/>
          </w:tcPr>
          <w:p w14:paraId="40D7EA6C" w14:textId="77777777" w:rsidR="002A7E31" w:rsidRPr="00374DC0" w:rsidRDefault="002A7E31" w:rsidP="00390803">
            <w:pPr>
              <w:spacing w:after="0" w:line="240" w:lineRule="auto"/>
              <w:jc w:val="left"/>
              <w:rPr>
                <w:rFonts w:eastAsia="Times New Roman" w:cs="Calibri"/>
                <w:sz w:val="18"/>
                <w:szCs w:val="18"/>
              </w:rPr>
            </w:pPr>
          </w:p>
        </w:tc>
        <w:tc>
          <w:tcPr>
            <w:tcW w:w="442" w:type="pct"/>
            <w:shd w:val="clear" w:color="auto" w:fill="auto"/>
            <w:hideMark/>
          </w:tcPr>
          <w:p w14:paraId="3649086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0E6877EF" w14:textId="77777777" w:rsidTr="00390803">
        <w:trPr>
          <w:trHeight w:val="280"/>
        </w:trPr>
        <w:tc>
          <w:tcPr>
            <w:tcW w:w="663" w:type="pct"/>
            <w:vMerge/>
            <w:vAlign w:val="center"/>
            <w:hideMark/>
          </w:tcPr>
          <w:p w14:paraId="02A161BB" w14:textId="77777777" w:rsidR="002A7E31" w:rsidRPr="00374DC0" w:rsidRDefault="002A7E31" w:rsidP="00390803">
            <w:pPr>
              <w:spacing w:after="0" w:line="240" w:lineRule="auto"/>
              <w:jc w:val="left"/>
              <w:rPr>
                <w:rFonts w:eastAsia="Times New Roman" w:cs="Calibri"/>
                <w:b/>
                <w:bCs/>
                <w:sz w:val="18"/>
                <w:szCs w:val="18"/>
              </w:rPr>
            </w:pPr>
          </w:p>
        </w:tc>
        <w:tc>
          <w:tcPr>
            <w:tcW w:w="558" w:type="pct"/>
            <w:vMerge/>
            <w:vAlign w:val="center"/>
            <w:hideMark/>
          </w:tcPr>
          <w:p w14:paraId="042F03AD" w14:textId="77777777" w:rsidR="002A7E31" w:rsidRPr="00374DC0" w:rsidRDefault="002A7E31" w:rsidP="00390803">
            <w:pPr>
              <w:spacing w:after="0" w:line="240" w:lineRule="auto"/>
              <w:jc w:val="left"/>
              <w:rPr>
                <w:rFonts w:eastAsia="Times New Roman" w:cs="Calibri"/>
                <w:sz w:val="18"/>
                <w:szCs w:val="18"/>
              </w:rPr>
            </w:pPr>
          </w:p>
        </w:tc>
        <w:tc>
          <w:tcPr>
            <w:tcW w:w="547" w:type="pct"/>
            <w:vMerge/>
            <w:vAlign w:val="center"/>
            <w:hideMark/>
          </w:tcPr>
          <w:p w14:paraId="1AACB4EE"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6EA5D7F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Sex of enumerator</w:t>
            </w:r>
          </w:p>
        </w:tc>
        <w:tc>
          <w:tcPr>
            <w:tcW w:w="853" w:type="pct"/>
            <w:shd w:val="clear" w:color="auto" w:fill="auto"/>
            <w:hideMark/>
          </w:tcPr>
          <w:p w14:paraId="6B5AA3DC"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r w:rsidRPr="00374DC0">
              <w:rPr>
                <w:rFonts w:eastAsia="Times New Roman" w:cs="Calibri"/>
                <w:sz w:val="18"/>
                <w:szCs w:val="18"/>
              </w:rPr>
              <w:t xml:space="preserve"> </w:t>
            </w:r>
          </w:p>
        </w:tc>
        <w:tc>
          <w:tcPr>
            <w:tcW w:w="1190" w:type="pct"/>
            <w:shd w:val="clear" w:color="auto" w:fill="auto"/>
            <w:hideMark/>
          </w:tcPr>
          <w:p w14:paraId="0F4D2D0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Female/Male</w:t>
            </w:r>
          </w:p>
        </w:tc>
        <w:tc>
          <w:tcPr>
            <w:tcW w:w="442" w:type="pct"/>
            <w:shd w:val="clear" w:color="auto" w:fill="auto"/>
            <w:hideMark/>
          </w:tcPr>
          <w:p w14:paraId="1EC533F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22DDAFAC" w14:textId="77777777" w:rsidTr="00390803">
        <w:trPr>
          <w:trHeight w:val="565"/>
        </w:trPr>
        <w:tc>
          <w:tcPr>
            <w:tcW w:w="663" w:type="pct"/>
            <w:vMerge/>
            <w:vAlign w:val="center"/>
            <w:hideMark/>
          </w:tcPr>
          <w:p w14:paraId="58CDCB70" w14:textId="77777777" w:rsidR="002A7E31" w:rsidRPr="00374DC0" w:rsidRDefault="002A7E31" w:rsidP="00390803">
            <w:pPr>
              <w:spacing w:after="0" w:line="240" w:lineRule="auto"/>
              <w:jc w:val="left"/>
              <w:rPr>
                <w:rFonts w:eastAsia="Times New Roman" w:cs="Calibri"/>
                <w:b/>
                <w:bCs/>
                <w:sz w:val="18"/>
                <w:szCs w:val="18"/>
              </w:rPr>
            </w:pPr>
          </w:p>
        </w:tc>
        <w:tc>
          <w:tcPr>
            <w:tcW w:w="558" w:type="pct"/>
            <w:vMerge/>
            <w:vAlign w:val="center"/>
            <w:hideMark/>
          </w:tcPr>
          <w:p w14:paraId="6A0269B1" w14:textId="77777777" w:rsidR="002A7E31" w:rsidRPr="00374DC0" w:rsidRDefault="002A7E31" w:rsidP="00390803">
            <w:pPr>
              <w:spacing w:after="0" w:line="240" w:lineRule="auto"/>
              <w:jc w:val="left"/>
              <w:rPr>
                <w:rFonts w:eastAsia="Times New Roman" w:cs="Calibri"/>
                <w:sz w:val="18"/>
                <w:szCs w:val="18"/>
              </w:rPr>
            </w:pPr>
          </w:p>
        </w:tc>
        <w:tc>
          <w:tcPr>
            <w:tcW w:w="547" w:type="pct"/>
            <w:vMerge/>
            <w:vAlign w:val="center"/>
            <w:hideMark/>
          </w:tcPr>
          <w:p w14:paraId="799D9B9D"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2E67E0F4" w14:textId="6FBAC265"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If this is a </w:t>
            </w:r>
            <w:r w:rsidR="009417D0" w:rsidRPr="00374DC0">
              <w:rPr>
                <w:rFonts w:eastAsia="Times New Roman" w:cs="Calibri"/>
                <w:sz w:val="18"/>
                <w:szCs w:val="18"/>
              </w:rPr>
              <w:t>face-to-face</w:t>
            </w:r>
            <w:r w:rsidRPr="00374DC0">
              <w:rPr>
                <w:rFonts w:eastAsia="Times New Roman" w:cs="Calibri"/>
                <w:sz w:val="18"/>
                <w:szCs w:val="18"/>
              </w:rPr>
              <w:t xml:space="preserve"> interview, please make sure that you are wearing a mask and respecting social distancing measures.</w:t>
            </w:r>
          </w:p>
        </w:tc>
        <w:tc>
          <w:tcPr>
            <w:tcW w:w="853" w:type="pct"/>
            <w:shd w:val="clear" w:color="auto" w:fill="auto"/>
            <w:hideMark/>
          </w:tcPr>
          <w:p w14:paraId="622DC17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1190" w:type="pct"/>
            <w:shd w:val="clear" w:color="auto" w:fill="auto"/>
            <w:hideMark/>
          </w:tcPr>
          <w:p w14:paraId="1064B1E1" w14:textId="77777777" w:rsidR="002A7E31" w:rsidRPr="00374DC0" w:rsidRDefault="002A7E31" w:rsidP="00390803">
            <w:pPr>
              <w:spacing w:after="0" w:line="240" w:lineRule="auto"/>
              <w:jc w:val="left"/>
              <w:rPr>
                <w:rFonts w:eastAsia="Times New Roman" w:cs="Calibri"/>
                <w:sz w:val="18"/>
                <w:szCs w:val="18"/>
              </w:rPr>
            </w:pPr>
          </w:p>
        </w:tc>
        <w:tc>
          <w:tcPr>
            <w:tcW w:w="442" w:type="pct"/>
            <w:shd w:val="clear" w:color="auto" w:fill="auto"/>
            <w:hideMark/>
          </w:tcPr>
          <w:p w14:paraId="0208B393" w14:textId="77777777" w:rsidR="002A7E31" w:rsidRPr="00374DC0" w:rsidRDefault="002A7E31" w:rsidP="00390803">
            <w:pPr>
              <w:spacing w:after="0" w:line="240" w:lineRule="auto"/>
              <w:jc w:val="left"/>
              <w:rPr>
                <w:rFonts w:ascii="Times New Roman" w:eastAsia="Times New Roman" w:hAnsi="Times New Roman"/>
                <w:sz w:val="18"/>
                <w:szCs w:val="18"/>
              </w:rPr>
            </w:pPr>
          </w:p>
        </w:tc>
      </w:tr>
      <w:tr w:rsidR="008F3AC4" w:rsidRPr="00374DC0" w14:paraId="1A5129AE" w14:textId="77777777" w:rsidTr="00390803">
        <w:trPr>
          <w:trHeight w:val="280"/>
        </w:trPr>
        <w:tc>
          <w:tcPr>
            <w:tcW w:w="663" w:type="pct"/>
            <w:shd w:val="clear" w:color="000000" w:fill="D9D9D9"/>
            <w:hideMark/>
          </w:tcPr>
          <w:p w14:paraId="2DA925D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58" w:type="pct"/>
            <w:shd w:val="clear" w:color="000000" w:fill="D9D9D9"/>
            <w:hideMark/>
          </w:tcPr>
          <w:p w14:paraId="4D1D771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7E6F240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08C5AC2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Introduction</w:t>
            </w:r>
          </w:p>
        </w:tc>
        <w:tc>
          <w:tcPr>
            <w:tcW w:w="853" w:type="pct"/>
            <w:shd w:val="clear" w:color="000000" w:fill="D9D9D9"/>
            <w:hideMark/>
          </w:tcPr>
          <w:p w14:paraId="226A5A5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651987D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1F7D05B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2A7E31" w:rsidRPr="00374DC0" w14:paraId="41218B76" w14:textId="77777777" w:rsidTr="00390803">
        <w:trPr>
          <w:trHeight w:val="4813"/>
        </w:trPr>
        <w:tc>
          <w:tcPr>
            <w:tcW w:w="663" w:type="pct"/>
            <w:vMerge w:val="restart"/>
            <w:shd w:val="clear" w:color="auto" w:fill="auto"/>
            <w:hideMark/>
          </w:tcPr>
          <w:p w14:paraId="36B8B6C7" w14:textId="77777777" w:rsidR="002A7E31" w:rsidRPr="00374DC0" w:rsidRDefault="002A7E31" w:rsidP="00390803">
            <w:pPr>
              <w:spacing w:after="0" w:line="240" w:lineRule="auto"/>
              <w:jc w:val="left"/>
              <w:rPr>
                <w:rFonts w:eastAsia="Times New Roman" w:cs="Calibri"/>
                <w:sz w:val="18"/>
                <w:szCs w:val="18"/>
              </w:rPr>
            </w:pPr>
          </w:p>
        </w:tc>
        <w:tc>
          <w:tcPr>
            <w:tcW w:w="558" w:type="pct"/>
            <w:vMerge w:val="restart"/>
            <w:shd w:val="clear" w:color="auto" w:fill="auto"/>
            <w:hideMark/>
          </w:tcPr>
          <w:p w14:paraId="6748BD7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Introduction</w:t>
            </w:r>
          </w:p>
        </w:tc>
        <w:tc>
          <w:tcPr>
            <w:tcW w:w="547" w:type="pct"/>
            <w:vMerge w:val="restart"/>
            <w:shd w:val="clear" w:color="auto" w:fill="auto"/>
            <w:hideMark/>
          </w:tcPr>
          <w:p w14:paraId="6C9981E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Introduction</w:t>
            </w:r>
          </w:p>
        </w:tc>
        <w:tc>
          <w:tcPr>
            <w:tcW w:w="748" w:type="pct"/>
            <w:shd w:val="clear" w:color="auto" w:fill="auto"/>
            <w:hideMark/>
          </w:tcPr>
          <w:p w14:paraId="5818740C" w14:textId="50A66DBB"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My name is [[name]]. We are conducting an assessment on behalf of ACTED (REACH Initiative) of households in your community</w:t>
            </w:r>
            <w:r>
              <w:rPr>
                <w:rFonts w:eastAsia="Times New Roman" w:cs="Calibri"/>
                <w:sz w:val="18"/>
                <w:szCs w:val="18"/>
              </w:rPr>
              <w:t xml:space="preserve"> </w:t>
            </w:r>
            <w:r w:rsidRPr="00494CA7">
              <w:rPr>
                <w:rFonts w:eastAsia="Times New Roman" w:cs="Calibri"/>
                <w:sz w:val="18"/>
                <w:szCs w:val="18"/>
              </w:rPr>
              <w:t xml:space="preserve">so that humanitarian actors are better informed about needed information and services? </w:t>
            </w:r>
            <w:r w:rsidRPr="00374DC0">
              <w:rPr>
                <w:rFonts w:eastAsia="Times New Roman" w:cs="Calibri"/>
                <w:sz w:val="18"/>
                <w:szCs w:val="18"/>
              </w:rPr>
              <w:t xml:space="preserve">Your participation is </w:t>
            </w:r>
            <w:r w:rsidR="00FD415F" w:rsidRPr="00374DC0">
              <w:rPr>
                <w:rFonts w:eastAsia="Times New Roman" w:cs="Calibri"/>
                <w:sz w:val="18"/>
                <w:szCs w:val="18"/>
              </w:rPr>
              <w:t>voluntary,</w:t>
            </w:r>
            <w:r w:rsidRPr="00374DC0">
              <w:rPr>
                <w:rFonts w:eastAsia="Times New Roman" w:cs="Calibri"/>
                <w:sz w:val="18"/>
                <w:szCs w:val="18"/>
              </w:rPr>
              <w:t xml:space="preserve"> and you can choose not to answer any or </w:t>
            </w:r>
            <w:proofErr w:type="gramStart"/>
            <w:r w:rsidRPr="00374DC0">
              <w:rPr>
                <w:rFonts w:eastAsia="Times New Roman" w:cs="Calibri"/>
                <w:sz w:val="18"/>
                <w:szCs w:val="18"/>
              </w:rPr>
              <w:t>all of</w:t>
            </w:r>
            <w:proofErr w:type="gramEnd"/>
            <w:r w:rsidRPr="00374DC0">
              <w:rPr>
                <w:rFonts w:eastAsia="Times New Roman" w:cs="Calibri"/>
                <w:sz w:val="18"/>
                <w:szCs w:val="18"/>
              </w:rPr>
              <w:t xml:space="preserve"> the questions, the interview will take (40-140 minutes and you can stop the interview at any time. However, we hope that you will participate since your views are important. If you do not participate, it will NOT negatively affect your access to services in any way. Any information that you provide will be confidential and anonymous. This information is being collected across Sri Lanka and will be compiled into a report. Findings will be anonymized when publicly reported to ensure confidentiality. Do you have any questions? Are you willing to be interviewed?</w:t>
            </w:r>
          </w:p>
        </w:tc>
        <w:tc>
          <w:tcPr>
            <w:tcW w:w="853" w:type="pct"/>
            <w:shd w:val="clear" w:color="auto" w:fill="auto"/>
            <w:hideMark/>
          </w:tcPr>
          <w:p w14:paraId="3D28CBFF"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6126D51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Yes/No</w:t>
            </w:r>
          </w:p>
        </w:tc>
        <w:tc>
          <w:tcPr>
            <w:tcW w:w="442" w:type="pct"/>
            <w:shd w:val="clear" w:color="auto" w:fill="auto"/>
            <w:hideMark/>
          </w:tcPr>
          <w:p w14:paraId="29C9E34B" w14:textId="77777777" w:rsidR="002A7E31" w:rsidRPr="00374DC0" w:rsidRDefault="002A7E31" w:rsidP="00390803">
            <w:pPr>
              <w:spacing w:after="0" w:line="240" w:lineRule="auto"/>
              <w:jc w:val="left"/>
              <w:rPr>
                <w:rFonts w:eastAsia="Times New Roman" w:cs="Calibri"/>
                <w:sz w:val="18"/>
                <w:szCs w:val="18"/>
              </w:rPr>
            </w:pPr>
          </w:p>
        </w:tc>
      </w:tr>
      <w:tr w:rsidR="002A7E31" w:rsidRPr="00374DC0" w14:paraId="6EFA4555" w14:textId="77777777" w:rsidTr="00390803">
        <w:trPr>
          <w:trHeight w:val="560"/>
        </w:trPr>
        <w:tc>
          <w:tcPr>
            <w:tcW w:w="663" w:type="pct"/>
            <w:vMerge/>
            <w:vAlign w:val="center"/>
            <w:hideMark/>
          </w:tcPr>
          <w:p w14:paraId="3EF01831"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1BDCDFFA" w14:textId="77777777" w:rsidR="002A7E31" w:rsidRPr="00374DC0" w:rsidRDefault="002A7E31" w:rsidP="00390803">
            <w:pPr>
              <w:spacing w:after="0" w:line="240" w:lineRule="auto"/>
              <w:jc w:val="left"/>
              <w:rPr>
                <w:rFonts w:eastAsia="Times New Roman" w:cs="Calibri"/>
                <w:sz w:val="18"/>
                <w:szCs w:val="18"/>
              </w:rPr>
            </w:pPr>
          </w:p>
        </w:tc>
        <w:tc>
          <w:tcPr>
            <w:tcW w:w="547" w:type="pct"/>
            <w:vMerge/>
            <w:vAlign w:val="center"/>
            <w:hideMark/>
          </w:tcPr>
          <w:p w14:paraId="03893AF0"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42A6B6B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Is the respondent who has consented to be interviewed 18 or over? </w:t>
            </w:r>
          </w:p>
        </w:tc>
        <w:tc>
          <w:tcPr>
            <w:tcW w:w="853" w:type="pct"/>
            <w:shd w:val="clear" w:color="auto" w:fill="auto"/>
            <w:hideMark/>
          </w:tcPr>
          <w:p w14:paraId="10BD81A6"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512382F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Yes/No</w:t>
            </w:r>
          </w:p>
        </w:tc>
        <w:tc>
          <w:tcPr>
            <w:tcW w:w="442" w:type="pct"/>
            <w:shd w:val="clear" w:color="auto" w:fill="auto"/>
            <w:hideMark/>
          </w:tcPr>
          <w:p w14:paraId="5A64FAE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67CCA1AA" w14:textId="77777777" w:rsidTr="00390803">
        <w:trPr>
          <w:trHeight w:val="560"/>
        </w:trPr>
        <w:tc>
          <w:tcPr>
            <w:tcW w:w="663" w:type="pct"/>
            <w:vMerge/>
            <w:vAlign w:val="center"/>
            <w:hideMark/>
          </w:tcPr>
          <w:p w14:paraId="1242D0C8"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285048B9" w14:textId="77777777" w:rsidR="002A7E31" w:rsidRPr="00374DC0" w:rsidRDefault="002A7E31" w:rsidP="00390803">
            <w:pPr>
              <w:spacing w:after="0" w:line="240" w:lineRule="auto"/>
              <w:jc w:val="left"/>
              <w:rPr>
                <w:rFonts w:eastAsia="Times New Roman" w:cs="Calibri"/>
                <w:sz w:val="18"/>
                <w:szCs w:val="18"/>
              </w:rPr>
            </w:pPr>
          </w:p>
        </w:tc>
        <w:tc>
          <w:tcPr>
            <w:tcW w:w="547" w:type="pct"/>
            <w:vMerge/>
            <w:vAlign w:val="center"/>
            <w:hideMark/>
          </w:tcPr>
          <w:p w14:paraId="2B02A04C"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1ECC5B3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If the respondent is not 18 years of age or older, please end the interview. </w:t>
            </w:r>
          </w:p>
        </w:tc>
        <w:tc>
          <w:tcPr>
            <w:tcW w:w="853" w:type="pct"/>
            <w:shd w:val="clear" w:color="auto" w:fill="auto"/>
            <w:hideMark/>
          </w:tcPr>
          <w:p w14:paraId="20D39A5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1190" w:type="pct"/>
            <w:shd w:val="clear" w:color="auto" w:fill="auto"/>
            <w:hideMark/>
          </w:tcPr>
          <w:p w14:paraId="70D46A72" w14:textId="77777777" w:rsidR="002A7E31" w:rsidRPr="00374DC0" w:rsidRDefault="002A7E31" w:rsidP="00390803">
            <w:pPr>
              <w:spacing w:after="0" w:line="240" w:lineRule="auto"/>
              <w:jc w:val="left"/>
              <w:rPr>
                <w:rFonts w:eastAsia="Times New Roman" w:cs="Calibri"/>
                <w:sz w:val="18"/>
                <w:szCs w:val="18"/>
              </w:rPr>
            </w:pPr>
          </w:p>
        </w:tc>
        <w:tc>
          <w:tcPr>
            <w:tcW w:w="442" w:type="pct"/>
            <w:shd w:val="clear" w:color="auto" w:fill="auto"/>
            <w:hideMark/>
          </w:tcPr>
          <w:p w14:paraId="200480C4" w14:textId="77777777" w:rsidR="002A7E31" w:rsidRPr="00374DC0" w:rsidRDefault="002A7E31" w:rsidP="00390803">
            <w:pPr>
              <w:spacing w:after="0" w:line="240" w:lineRule="auto"/>
              <w:jc w:val="left"/>
              <w:rPr>
                <w:rFonts w:ascii="Times New Roman" w:eastAsia="Times New Roman" w:hAnsi="Times New Roman"/>
                <w:sz w:val="18"/>
                <w:szCs w:val="18"/>
              </w:rPr>
            </w:pPr>
          </w:p>
        </w:tc>
      </w:tr>
      <w:tr w:rsidR="008F3AC4" w:rsidRPr="00374DC0" w14:paraId="6A875B6B" w14:textId="77777777" w:rsidTr="00390803">
        <w:trPr>
          <w:trHeight w:val="280"/>
        </w:trPr>
        <w:tc>
          <w:tcPr>
            <w:tcW w:w="663" w:type="pct"/>
            <w:shd w:val="clear" w:color="000000" w:fill="D9D9D9"/>
            <w:hideMark/>
          </w:tcPr>
          <w:p w14:paraId="3062D50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58" w:type="pct"/>
            <w:shd w:val="clear" w:color="000000" w:fill="D9D9D9"/>
            <w:hideMark/>
          </w:tcPr>
          <w:p w14:paraId="5A92E79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50CCB18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57C4528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853" w:type="pct"/>
            <w:shd w:val="clear" w:color="000000" w:fill="D9D9D9"/>
            <w:hideMark/>
          </w:tcPr>
          <w:p w14:paraId="219FCD6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0A96DA2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583B004C"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8F3AC4" w:rsidRPr="00374DC0" w14:paraId="641380E1" w14:textId="77777777" w:rsidTr="00390803">
        <w:trPr>
          <w:trHeight w:val="280"/>
        </w:trPr>
        <w:tc>
          <w:tcPr>
            <w:tcW w:w="663" w:type="pct"/>
            <w:shd w:val="clear" w:color="000000" w:fill="D9D9D9"/>
            <w:hideMark/>
          </w:tcPr>
          <w:p w14:paraId="65CB02B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58" w:type="pct"/>
            <w:shd w:val="clear" w:color="000000" w:fill="D9D9D9"/>
            <w:hideMark/>
          </w:tcPr>
          <w:p w14:paraId="3834276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43D997F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0DA7423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Interview</w:t>
            </w:r>
          </w:p>
        </w:tc>
        <w:tc>
          <w:tcPr>
            <w:tcW w:w="853" w:type="pct"/>
            <w:shd w:val="clear" w:color="000000" w:fill="D9D9D9"/>
            <w:hideMark/>
          </w:tcPr>
          <w:p w14:paraId="64A2D70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5620B64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3FFCE61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2A7E31" w:rsidRPr="00374DC0" w14:paraId="17780EBB" w14:textId="77777777" w:rsidTr="00390803">
        <w:trPr>
          <w:trHeight w:val="280"/>
        </w:trPr>
        <w:tc>
          <w:tcPr>
            <w:tcW w:w="663" w:type="pct"/>
            <w:vMerge w:val="restart"/>
            <w:shd w:val="clear" w:color="auto" w:fill="auto"/>
            <w:hideMark/>
          </w:tcPr>
          <w:p w14:paraId="5B441BFE" w14:textId="77777777" w:rsidR="002A7E31" w:rsidRPr="00374DC0" w:rsidRDefault="002A7E31" w:rsidP="00390803">
            <w:pPr>
              <w:spacing w:after="0" w:line="240" w:lineRule="auto"/>
              <w:jc w:val="left"/>
              <w:rPr>
                <w:rFonts w:eastAsia="Times New Roman" w:cs="Calibri"/>
                <w:sz w:val="18"/>
                <w:szCs w:val="18"/>
              </w:rPr>
            </w:pPr>
            <w:r>
              <w:rPr>
                <w:rFonts w:eastAsia="Times New Roman" w:cs="Calibri"/>
                <w:sz w:val="18"/>
                <w:szCs w:val="18"/>
              </w:rPr>
              <w:lastRenderedPageBreak/>
              <w:t>NA</w:t>
            </w:r>
          </w:p>
        </w:tc>
        <w:tc>
          <w:tcPr>
            <w:tcW w:w="558" w:type="pct"/>
            <w:vMerge w:val="restart"/>
            <w:shd w:val="clear" w:color="auto" w:fill="auto"/>
            <w:hideMark/>
          </w:tcPr>
          <w:p w14:paraId="5EF2BA7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Demographics</w:t>
            </w:r>
          </w:p>
        </w:tc>
        <w:tc>
          <w:tcPr>
            <w:tcW w:w="547" w:type="pct"/>
            <w:shd w:val="clear" w:color="auto" w:fill="auto"/>
            <w:hideMark/>
          </w:tcPr>
          <w:p w14:paraId="20E81CE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per district</w:t>
            </w:r>
          </w:p>
        </w:tc>
        <w:tc>
          <w:tcPr>
            <w:tcW w:w="748" w:type="pct"/>
            <w:shd w:val="clear" w:color="auto" w:fill="auto"/>
            <w:hideMark/>
          </w:tcPr>
          <w:p w14:paraId="03A8BFA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 which district is the interview taking place?</w:t>
            </w:r>
          </w:p>
        </w:tc>
        <w:tc>
          <w:tcPr>
            <w:tcW w:w="853" w:type="pct"/>
            <w:shd w:val="clear" w:color="auto" w:fill="auto"/>
            <w:hideMark/>
          </w:tcPr>
          <w:p w14:paraId="7BCE24D0"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2E673F04" w14:textId="77777777" w:rsidR="002A7E31" w:rsidRPr="00476F7F" w:rsidRDefault="002A7E31" w:rsidP="00390803">
            <w:pPr>
              <w:spacing w:after="0" w:line="240" w:lineRule="auto"/>
              <w:jc w:val="left"/>
              <w:rPr>
                <w:rFonts w:eastAsia="Times New Roman" w:cs="Calibri"/>
                <w:sz w:val="18"/>
                <w:szCs w:val="18"/>
              </w:rPr>
            </w:pPr>
            <w:r>
              <w:rPr>
                <w:rFonts w:eastAsia="Times New Roman" w:cs="Calibri"/>
                <w:sz w:val="18"/>
                <w:szCs w:val="18"/>
              </w:rPr>
              <w:t>District list</w:t>
            </w:r>
          </w:p>
        </w:tc>
        <w:tc>
          <w:tcPr>
            <w:tcW w:w="442" w:type="pct"/>
            <w:shd w:val="clear" w:color="auto" w:fill="auto"/>
            <w:hideMark/>
          </w:tcPr>
          <w:p w14:paraId="49E9553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1222F6F0" w14:textId="77777777" w:rsidTr="00390803">
        <w:trPr>
          <w:trHeight w:val="560"/>
        </w:trPr>
        <w:tc>
          <w:tcPr>
            <w:tcW w:w="663" w:type="pct"/>
            <w:vMerge/>
            <w:vAlign w:val="center"/>
            <w:hideMark/>
          </w:tcPr>
          <w:p w14:paraId="73D9E24A"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08CB203B"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73A027E9"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6228037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If selected 'other', in which village is the interview taking place?</w:t>
            </w:r>
          </w:p>
        </w:tc>
        <w:tc>
          <w:tcPr>
            <w:tcW w:w="853" w:type="pct"/>
            <w:shd w:val="clear" w:color="auto" w:fill="auto"/>
            <w:hideMark/>
          </w:tcPr>
          <w:p w14:paraId="341AB75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text</w:t>
            </w:r>
          </w:p>
        </w:tc>
        <w:tc>
          <w:tcPr>
            <w:tcW w:w="1190" w:type="pct"/>
            <w:shd w:val="clear" w:color="auto" w:fill="auto"/>
            <w:hideMark/>
          </w:tcPr>
          <w:p w14:paraId="7FF851C7" w14:textId="77777777" w:rsidR="002A7E31" w:rsidRPr="00374DC0" w:rsidRDefault="002A7E31" w:rsidP="00390803">
            <w:pPr>
              <w:spacing w:after="0" w:line="240" w:lineRule="auto"/>
              <w:jc w:val="left"/>
              <w:rPr>
                <w:rFonts w:eastAsia="Times New Roman" w:cs="Calibri"/>
                <w:sz w:val="18"/>
                <w:szCs w:val="18"/>
              </w:rPr>
            </w:pPr>
          </w:p>
        </w:tc>
        <w:tc>
          <w:tcPr>
            <w:tcW w:w="442" w:type="pct"/>
            <w:shd w:val="clear" w:color="auto" w:fill="auto"/>
            <w:hideMark/>
          </w:tcPr>
          <w:p w14:paraId="746642F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2F5F0E47" w14:textId="77777777" w:rsidTr="00390803">
        <w:trPr>
          <w:trHeight w:val="613"/>
        </w:trPr>
        <w:tc>
          <w:tcPr>
            <w:tcW w:w="663" w:type="pct"/>
            <w:vMerge/>
            <w:vAlign w:val="center"/>
            <w:hideMark/>
          </w:tcPr>
          <w:p w14:paraId="62681181"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4D74642B" w14:textId="77777777" w:rsidR="002A7E31" w:rsidRPr="00374DC0" w:rsidRDefault="002A7E31" w:rsidP="00390803">
            <w:pPr>
              <w:spacing w:after="0" w:line="240" w:lineRule="auto"/>
              <w:jc w:val="left"/>
              <w:rPr>
                <w:rFonts w:eastAsia="Times New Roman" w:cs="Calibri"/>
                <w:sz w:val="18"/>
                <w:szCs w:val="18"/>
              </w:rPr>
            </w:pPr>
          </w:p>
        </w:tc>
        <w:tc>
          <w:tcPr>
            <w:tcW w:w="547" w:type="pct"/>
            <w:vMerge w:val="restart"/>
            <w:shd w:val="clear" w:color="auto" w:fill="auto"/>
            <w:vAlign w:val="center"/>
            <w:hideMark/>
          </w:tcPr>
          <w:p w14:paraId="0533AB7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respondents, per household member status (head of household vs household member)</w:t>
            </w:r>
          </w:p>
        </w:tc>
        <w:tc>
          <w:tcPr>
            <w:tcW w:w="748" w:type="pct"/>
            <w:shd w:val="clear" w:color="auto" w:fill="auto"/>
            <w:hideMark/>
          </w:tcPr>
          <w:p w14:paraId="4B717194" w14:textId="77777777" w:rsidR="002A7E31" w:rsidRDefault="002A7E31" w:rsidP="00390803">
            <w:pPr>
              <w:spacing w:after="0" w:line="240" w:lineRule="auto"/>
              <w:jc w:val="left"/>
              <w:rPr>
                <w:rFonts w:eastAsia="Times New Roman" w:cs="Calibri"/>
                <w:sz w:val="18"/>
                <w:szCs w:val="18"/>
              </w:rPr>
            </w:pPr>
            <w:r w:rsidRPr="00374DC0">
              <w:rPr>
                <w:rFonts w:eastAsia="Times New Roman" w:cs="Calibri"/>
                <w:sz w:val="18"/>
                <w:szCs w:val="18"/>
              </w:rPr>
              <w:t>Are you the head of household?</w:t>
            </w:r>
          </w:p>
          <w:p w14:paraId="7992C0D7" w14:textId="77777777" w:rsidR="000355BF" w:rsidRDefault="000355BF" w:rsidP="00390803">
            <w:pPr>
              <w:spacing w:after="0" w:line="240" w:lineRule="auto"/>
              <w:jc w:val="left"/>
              <w:rPr>
                <w:rFonts w:eastAsia="Times New Roman" w:cs="Calibri"/>
                <w:sz w:val="18"/>
                <w:szCs w:val="18"/>
              </w:rPr>
            </w:pPr>
          </w:p>
          <w:p w14:paraId="2B3B5496" w14:textId="77777777" w:rsidR="000355BF" w:rsidRDefault="000355BF" w:rsidP="00390803">
            <w:pPr>
              <w:spacing w:after="0" w:line="240" w:lineRule="auto"/>
              <w:jc w:val="left"/>
              <w:rPr>
                <w:rFonts w:eastAsia="Times New Roman" w:cs="Calibri"/>
                <w:sz w:val="18"/>
                <w:szCs w:val="18"/>
              </w:rPr>
            </w:pPr>
            <w:r>
              <w:rPr>
                <w:rFonts w:eastAsia="Times New Roman" w:cs="Calibri"/>
                <w:sz w:val="18"/>
                <w:szCs w:val="18"/>
              </w:rPr>
              <w:t>*</w:t>
            </w:r>
            <w:proofErr w:type="gramStart"/>
            <w:r>
              <w:rPr>
                <w:rFonts w:eastAsia="Times New Roman" w:cs="Calibri"/>
                <w:sz w:val="18"/>
                <w:szCs w:val="18"/>
              </w:rPr>
              <w:t>NOTE :</w:t>
            </w:r>
            <w:proofErr w:type="gramEnd"/>
          </w:p>
          <w:p w14:paraId="691F1950" w14:textId="77777777" w:rsidR="000355BF" w:rsidRDefault="000355BF" w:rsidP="00390803">
            <w:pPr>
              <w:spacing w:after="0" w:line="240" w:lineRule="auto"/>
              <w:jc w:val="left"/>
              <w:rPr>
                <w:rFonts w:eastAsia="Times New Roman" w:cs="Calibri"/>
                <w:sz w:val="18"/>
                <w:szCs w:val="18"/>
              </w:rPr>
            </w:pPr>
          </w:p>
          <w:p w14:paraId="63C8827C" w14:textId="77777777" w:rsidR="000355BF" w:rsidRPr="000355BF" w:rsidRDefault="000355BF" w:rsidP="000355BF">
            <w:pPr>
              <w:spacing w:after="0" w:line="240" w:lineRule="auto"/>
              <w:jc w:val="left"/>
              <w:rPr>
                <w:rFonts w:eastAsia="Times New Roman" w:cs="Calibri"/>
                <w:sz w:val="18"/>
                <w:szCs w:val="18"/>
              </w:rPr>
            </w:pPr>
            <w:r w:rsidRPr="000355BF">
              <w:rPr>
                <w:rFonts w:eastAsia="Times New Roman" w:cs="Calibri"/>
                <w:sz w:val="18"/>
                <w:szCs w:val="18"/>
              </w:rPr>
              <w:t xml:space="preserve">A household may be a one-person household or a multi person household.  </w:t>
            </w:r>
          </w:p>
          <w:p w14:paraId="1E42A91D" w14:textId="77777777" w:rsidR="000355BF" w:rsidRPr="000355BF" w:rsidRDefault="000355BF" w:rsidP="000355BF">
            <w:pPr>
              <w:spacing w:after="0" w:line="240" w:lineRule="auto"/>
              <w:jc w:val="left"/>
              <w:rPr>
                <w:rFonts w:eastAsia="Times New Roman" w:cs="Calibri"/>
                <w:sz w:val="18"/>
                <w:szCs w:val="18"/>
              </w:rPr>
            </w:pPr>
            <w:r w:rsidRPr="000355BF">
              <w:rPr>
                <w:rFonts w:eastAsia="Times New Roman" w:cs="Calibri"/>
                <w:sz w:val="18"/>
                <w:szCs w:val="18"/>
              </w:rPr>
              <w:t xml:space="preserve">• A one-person household is a unit where a person lives by himself and makes separate provision for his food (either cooking the food himself or purchasing).  </w:t>
            </w:r>
          </w:p>
          <w:p w14:paraId="2A452ED9" w14:textId="72EC52F5" w:rsidR="000355BF" w:rsidRPr="00374DC0" w:rsidRDefault="000355BF" w:rsidP="000355BF">
            <w:pPr>
              <w:spacing w:after="0" w:line="240" w:lineRule="auto"/>
              <w:jc w:val="left"/>
              <w:rPr>
                <w:rFonts w:eastAsia="Times New Roman" w:cs="Calibri"/>
                <w:sz w:val="18"/>
                <w:szCs w:val="18"/>
              </w:rPr>
            </w:pPr>
            <w:r w:rsidRPr="000355BF">
              <w:rPr>
                <w:rFonts w:eastAsia="Times New Roman" w:cs="Calibri"/>
                <w:sz w:val="18"/>
                <w:szCs w:val="18"/>
              </w:rPr>
              <w:t>• A multi person household is a group of two or more persons who lives together and has a common arrangement for cooking and partaking food.  Boarders and servants who share the meals and housing facilities with other members of the household are also considered as members of that household.</w:t>
            </w:r>
            <w:r w:rsidR="00FD415F">
              <w:rPr>
                <w:rStyle w:val="FootnoteReference"/>
                <w:rFonts w:eastAsia="Times New Roman" w:cs="Calibri"/>
                <w:sz w:val="18"/>
                <w:szCs w:val="18"/>
              </w:rPr>
              <w:footnoteReference w:id="5"/>
            </w:r>
          </w:p>
        </w:tc>
        <w:tc>
          <w:tcPr>
            <w:tcW w:w="853" w:type="pct"/>
            <w:shd w:val="clear" w:color="auto" w:fill="auto"/>
            <w:hideMark/>
          </w:tcPr>
          <w:p w14:paraId="3B230D07"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4AB7A95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Yes/No</w:t>
            </w:r>
          </w:p>
        </w:tc>
        <w:tc>
          <w:tcPr>
            <w:tcW w:w="442" w:type="pct"/>
            <w:shd w:val="clear" w:color="auto" w:fill="auto"/>
            <w:hideMark/>
          </w:tcPr>
          <w:p w14:paraId="02E8931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3FAB42AF" w14:textId="77777777" w:rsidTr="00390803">
        <w:trPr>
          <w:trHeight w:val="280"/>
        </w:trPr>
        <w:tc>
          <w:tcPr>
            <w:tcW w:w="663" w:type="pct"/>
            <w:vMerge/>
            <w:vAlign w:val="center"/>
            <w:hideMark/>
          </w:tcPr>
          <w:p w14:paraId="6CB3937B"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402DD6C9" w14:textId="77777777" w:rsidR="002A7E31" w:rsidRPr="00374DC0" w:rsidRDefault="002A7E31" w:rsidP="00390803">
            <w:pPr>
              <w:spacing w:after="0" w:line="240" w:lineRule="auto"/>
              <w:jc w:val="left"/>
              <w:rPr>
                <w:rFonts w:eastAsia="Times New Roman" w:cs="Calibri"/>
                <w:sz w:val="18"/>
                <w:szCs w:val="18"/>
              </w:rPr>
            </w:pPr>
          </w:p>
        </w:tc>
        <w:tc>
          <w:tcPr>
            <w:tcW w:w="547" w:type="pct"/>
            <w:vMerge/>
            <w:vAlign w:val="center"/>
            <w:hideMark/>
          </w:tcPr>
          <w:p w14:paraId="3995B5A9"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3F66E9AA" w14:textId="77777777" w:rsidR="002A7E31" w:rsidRPr="00D122E4" w:rsidRDefault="002A7E31" w:rsidP="00390803">
            <w:pPr>
              <w:spacing w:after="0" w:line="240" w:lineRule="auto"/>
              <w:jc w:val="left"/>
              <w:rPr>
                <w:rFonts w:eastAsia="Times New Roman" w:cs="Calibri"/>
                <w:sz w:val="18"/>
                <w:szCs w:val="18"/>
              </w:rPr>
            </w:pPr>
            <w:r w:rsidRPr="00D122E4">
              <w:rPr>
                <w:rFonts w:eastAsia="Times New Roman" w:cs="Calibri"/>
                <w:sz w:val="18"/>
                <w:szCs w:val="18"/>
              </w:rPr>
              <w:t>If not, are you able to respond on behalf of the household?</w:t>
            </w:r>
          </w:p>
          <w:p w14:paraId="6A1EED5B" w14:textId="77777777" w:rsidR="002A7E31" w:rsidRPr="00D122E4" w:rsidRDefault="002A7E31" w:rsidP="00390803">
            <w:pPr>
              <w:spacing w:after="0" w:line="240" w:lineRule="auto"/>
              <w:jc w:val="left"/>
              <w:rPr>
                <w:rFonts w:eastAsia="Times New Roman" w:cs="Calibri"/>
                <w:sz w:val="18"/>
                <w:szCs w:val="18"/>
              </w:rPr>
            </w:pPr>
          </w:p>
          <w:p w14:paraId="3F84AAA7" w14:textId="77777777" w:rsidR="002A7E31" w:rsidRPr="00374DC0" w:rsidRDefault="002A7E31" w:rsidP="00390803">
            <w:pPr>
              <w:spacing w:after="0" w:line="240" w:lineRule="auto"/>
              <w:jc w:val="left"/>
              <w:rPr>
                <w:rFonts w:eastAsia="Times New Roman" w:cs="Calibri"/>
                <w:sz w:val="18"/>
                <w:szCs w:val="18"/>
              </w:rPr>
            </w:pPr>
            <w:r w:rsidRPr="00476F7F">
              <w:rPr>
                <w:rFonts w:eastAsia="Times New Roman" w:cs="Calibri"/>
                <w:b/>
                <w:bCs/>
                <w:sz w:val="18"/>
                <w:szCs w:val="18"/>
              </w:rPr>
              <w:t>NOTE</w:t>
            </w:r>
            <w:r w:rsidRPr="00D122E4">
              <w:rPr>
                <w:rFonts w:eastAsia="Times New Roman" w:cs="Calibri"/>
                <w:sz w:val="18"/>
                <w:szCs w:val="18"/>
              </w:rPr>
              <w:t>: If respondent cannot answer on behalf of the household, stop interview. Look for another member in the household, who can respond on behalf of the household, or leave household.</w:t>
            </w:r>
            <w:r w:rsidRPr="00D122E4" w:rsidDel="00D122E4">
              <w:rPr>
                <w:rFonts w:eastAsia="Times New Roman" w:cs="Calibri"/>
                <w:sz w:val="18"/>
                <w:szCs w:val="18"/>
              </w:rPr>
              <w:t xml:space="preserve"> </w:t>
            </w:r>
          </w:p>
        </w:tc>
        <w:tc>
          <w:tcPr>
            <w:tcW w:w="853" w:type="pct"/>
            <w:shd w:val="clear" w:color="auto" w:fill="auto"/>
            <w:hideMark/>
          </w:tcPr>
          <w:p w14:paraId="5F93A667"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3E63A02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Yes/No</w:t>
            </w:r>
          </w:p>
        </w:tc>
        <w:tc>
          <w:tcPr>
            <w:tcW w:w="442" w:type="pct"/>
            <w:shd w:val="clear" w:color="auto" w:fill="auto"/>
            <w:hideMark/>
          </w:tcPr>
          <w:p w14:paraId="0F04A14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3D41CDF3" w14:textId="77777777" w:rsidTr="00390803">
        <w:trPr>
          <w:trHeight w:val="1225"/>
        </w:trPr>
        <w:tc>
          <w:tcPr>
            <w:tcW w:w="663" w:type="pct"/>
            <w:vMerge/>
            <w:vAlign w:val="center"/>
            <w:hideMark/>
          </w:tcPr>
          <w:p w14:paraId="282A0805"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6F82767D"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7B088EF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of respondents, per age </w:t>
            </w:r>
          </w:p>
        </w:tc>
        <w:tc>
          <w:tcPr>
            <w:tcW w:w="748" w:type="pct"/>
            <w:shd w:val="clear" w:color="auto" w:fill="auto"/>
            <w:hideMark/>
          </w:tcPr>
          <w:p w14:paraId="1261C02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How old are you? </w:t>
            </w:r>
          </w:p>
        </w:tc>
        <w:tc>
          <w:tcPr>
            <w:tcW w:w="853" w:type="pct"/>
            <w:shd w:val="clear" w:color="auto" w:fill="auto"/>
            <w:hideMark/>
          </w:tcPr>
          <w:p w14:paraId="4B15359D" w14:textId="77777777" w:rsidR="002A7E31" w:rsidRPr="00374DC0" w:rsidRDefault="002A7E31" w:rsidP="00390803">
            <w:pPr>
              <w:spacing w:after="0" w:line="240" w:lineRule="auto"/>
              <w:jc w:val="left"/>
              <w:rPr>
                <w:rFonts w:eastAsia="Times New Roman" w:cs="Calibri"/>
                <w:sz w:val="18"/>
                <w:szCs w:val="18"/>
              </w:rPr>
            </w:pPr>
            <w:proofErr w:type="spellStart"/>
            <w:r>
              <w:rPr>
                <w:rFonts w:eastAsia="Times New Roman" w:cs="Calibri"/>
                <w:sz w:val="18"/>
                <w:szCs w:val="18"/>
              </w:rPr>
              <w:t>select_one</w:t>
            </w:r>
            <w:proofErr w:type="spellEnd"/>
          </w:p>
        </w:tc>
        <w:tc>
          <w:tcPr>
            <w:tcW w:w="1190" w:type="pct"/>
            <w:shd w:val="clear" w:color="auto" w:fill="auto"/>
            <w:hideMark/>
          </w:tcPr>
          <w:p w14:paraId="07B6B0A4" w14:textId="77777777" w:rsidR="002A7E31" w:rsidRDefault="002A7E31" w:rsidP="00390803">
            <w:pPr>
              <w:spacing w:after="0" w:line="240" w:lineRule="auto"/>
              <w:jc w:val="left"/>
              <w:rPr>
                <w:rFonts w:eastAsia="Times New Roman" w:cs="Calibri"/>
                <w:sz w:val="18"/>
                <w:szCs w:val="18"/>
              </w:rPr>
            </w:pPr>
            <w:r>
              <w:rPr>
                <w:rFonts w:eastAsia="Times New Roman" w:cs="Calibri"/>
                <w:sz w:val="18"/>
                <w:szCs w:val="18"/>
              </w:rPr>
              <w:t>18-30</w:t>
            </w:r>
          </w:p>
          <w:p w14:paraId="06A32693" w14:textId="77777777" w:rsidR="002A7E31" w:rsidRDefault="002A7E31" w:rsidP="00390803">
            <w:pPr>
              <w:spacing w:after="0" w:line="240" w:lineRule="auto"/>
              <w:jc w:val="left"/>
              <w:rPr>
                <w:rFonts w:eastAsia="Times New Roman" w:cs="Calibri"/>
                <w:sz w:val="18"/>
                <w:szCs w:val="18"/>
              </w:rPr>
            </w:pPr>
            <w:r>
              <w:rPr>
                <w:rFonts w:eastAsia="Times New Roman" w:cs="Calibri"/>
                <w:sz w:val="18"/>
                <w:szCs w:val="18"/>
              </w:rPr>
              <w:t>31-49</w:t>
            </w:r>
          </w:p>
          <w:p w14:paraId="3C0B8236" w14:textId="77777777" w:rsidR="002A7E31" w:rsidRDefault="002A7E31" w:rsidP="00390803">
            <w:pPr>
              <w:spacing w:after="0" w:line="240" w:lineRule="auto"/>
              <w:jc w:val="left"/>
              <w:rPr>
                <w:rFonts w:eastAsia="Times New Roman" w:cs="Calibri"/>
                <w:sz w:val="18"/>
                <w:szCs w:val="18"/>
              </w:rPr>
            </w:pPr>
            <w:r>
              <w:rPr>
                <w:rFonts w:eastAsia="Times New Roman" w:cs="Calibri"/>
                <w:sz w:val="18"/>
                <w:szCs w:val="18"/>
              </w:rPr>
              <w:t>50-70</w:t>
            </w:r>
          </w:p>
          <w:p w14:paraId="208F1CEC" w14:textId="77777777" w:rsidR="002A7E31" w:rsidRPr="00374DC0" w:rsidRDefault="002A7E31" w:rsidP="00390803">
            <w:pPr>
              <w:spacing w:after="0" w:line="240" w:lineRule="auto"/>
              <w:jc w:val="left"/>
              <w:rPr>
                <w:rFonts w:eastAsia="Times New Roman" w:cs="Calibri"/>
                <w:sz w:val="18"/>
                <w:szCs w:val="18"/>
              </w:rPr>
            </w:pPr>
            <w:r>
              <w:rPr>
                <w:rFonts w:eastAsia="Times New Roman" w:cs="Calibri"/>
                <w:sz w:val="18"/>
                <w:szCs w:val="18"/>
              </w:rPr>
              <w:t>71 or more</w:t>
            </w:r>
          </w:p>
        </w:tc>
        <w:tc>
          <w:tcPr>
            <w:tcW w:w="442" w:type="pct"/>
            <w:shd w:val="clear" w:color="auto" w:fill="auto"/>
            <w:hideMark/>
          </w:tcPr>
          <w:p w14:paraId="2D55524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592AB9A2" w14:textId="77777777" w:rsidTr="00390803">
        <w:trPr>
          <w:trHeight w:val="280"/>
        </w:trPr>
        <w:tc>
          <w:tcPr>
            <w:tcW w:w="663" w:type="pct"/>
            <w:vMerge/>
            <w:vAlign w:val="center"/>
            <w:hideMark/>
          </w:tcPr>
          <w:p w14:paraId="2086B58D"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6AEFA6A1"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06D8687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respondents, per gender</w:t>
            </w:r>
          </w:p>
        </w:tc>
        <w:tc>
          <w:tcPr>
            <w:tcW w:w="748" w:type="pct"/>
            <w:shd w:val="clear" w:color="auto" w:fill="auto"/>
            <w:hideMark/>
          </w:tcPr>
          <w:p w14:paraId="372CB8B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What is the gender of the participant?</w:t>
            </w:r>
          </w:p>
        </w:tc>
        <w:tc>
          <w:tcPr>
            <w:tcW w:w="853" w:type="pct"/>
            <w:shd w:val="clear" w:color="auto" w:fill="auto"/>
            <w:hideMark/>
          </w:tcPr>
          <w:p w14:paraId="49B6CDEC"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0506AC3B" w14:textId="77777777" w:rsidR="002A7E31" w:rsidRPr="00476F7F" w:rsidRDefault="002A7E31" w:rsidP="00390803">
            <w:pPr>
              <w:spacing w:after="0" w:line="240" w:lineRule="auto"/>
              <w:jc w:val="left"/>
              <w:rPr>
                <w:rFonts w:eastAsia="Times New Roman" w:cs="Calibri"/>
                <w:sz w:val="18"/>
                <w:szCs w:val="18"/>
              </w:rPr>
            </w:pPr>
            <w:r w:rsidRPr="00374DC0">
              <w:rPr>
                <w:rFonts w:eastAsia="Times New Roman" w:cs="Calibri"/>
                <w:sz w:val="18"/>
                <w:szCs w:val="18"/>
              </w:rPr>
              <w:t>Female/Male</w:t>
            </w:r>
            <w:r>
              <w:rPr>
                <w:rFonts w:eastAsia="Times New Roman" w:cs="Calibri"/>
                <w:sz w:val="18"/>
                <w:szCs w:val="18"/>
              </w:rPr>
              <w:t>/Other (specify)</w:t>
            </w:r>
          </w:p>
        </w:tc>
        <w:tc>
          <w:tcPr>
            <w:tcW w:w="442" w:type="pct"/>
            <w:shd w:val="clear" w:color="auto" w:fill="auto"/>
            <w:hideMark/>
          </w:tcPr>
          <w:p w14:paraId="6C0A109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1BB2C2B3" w14:textId="77777777" w:rsidTr="00390803">
        <w:trPr>
          <w:trHeight w:val="370"/>
        </w:trPr>
        <w:tc>
          <w:tcPr>
            <w:tcW w:w="663" w:type="pct"/>
            <w:vMerge/>
            <w:vAlign w:val="center"/>
            <w:hideMark/>
          </w:tcPr>
          <w:p w14:paraId="57205AC9"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0F47B02F"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4C3EA26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of respondents, per caregiver status </w:t>
            </w:r>
          </w:p>
        </w:tc>
        <w:tc>
          <w:tcPr>
            <w:tcW w:w="748" w:type="pct"/>
            <w:shd w:val="clear" w:color="auto" w:fill="auto"/>
            <w:hideMark/>
          </w:tcPr>
          <w:p w14:paraId="19E97DD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Are you a primary caregiver of any children currently living in the household?</w:t>
            </w:r>
          </w:p>
        </w:tc>
        <w:tc>
          <w:tcPr>
            <w:tcW w:w="853" w:type="pct"/>
            <w:shd w:val="clear" w:color="auto" w:fill="auto"/>
            <w:hideMark/>
          </w:tcPr>
          <w:p w14:paraId="2D8DB04B"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2FB10B8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Yes/No</w:t>
            </w:r>
          </w:p>
        </w:tc>
        <w:tc>
          <w:tcPr>
            <w:tcW w:w="442" w:type="pct"/>
            <w:shd w:val="clear" w:color="auto" w:fill="auto"/>
            <w:hideMark/>
          </w:tcPr>
          <w:p w14:paraId="3613410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8F3AC4" w:rsidRPr="00374DC0" w14:paraId="6DDE9838" w14:textId="77777777" w:rsidTr="00390803">
        <w:trPr>
          <w:trHeight w:val="280"/>
        </w:trPr>
        <w:tc>
          <w:tcPr>
            <w:tcW w:w="663" w:type="pct"/>
            <w:shd w:val="clear" w:color="000000" w:fill="D9D9D9"/>
            <w:hideMark/>
          </w:tcPr>
          <w:p w14:paraId="33E40AF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58" w:type="pct"/>
            <w:shd w:val="clear" w:color="000000" w:fill="D9D9D9"/>
            <w:hideMark/>
          </w:tcPr>
          <w:p w14:paraId="4E86946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1BF917D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3E14E28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Head of Household </w:t>
            </w:r>
          </w:p>
        </w:tc>
        <w:tc>
          <w:tcPr>
            <w:tcW w:w="853" w:type="pct"/>
            <w:shd w:val="clear" w:color="000000" w:fill="D9D9D9"/>
            <w:hideMark/>
          </w:tcPr>
          <w:p w14:paraId="424266AC"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0869BF5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5BDDFA7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2A7E31" w:rsidRPr="00374DC0" w14:paraId="3459406E" w14:textId="77777777" w:rsidTr="00390803">
        <w:trPr>
          <w:trHeight w:val="560"/>
        </w:trPr>
        <w:tc>
          <w:tcPr>
            <w:tcW w:w="663" w:type="pct"/>
            <w:vMerge w:val="restart"/>
            <w:shd w:val="clear" w:color="auto" w:fill="auto"/>
            <w:hideMark/>
          </w:tcPr>
          <w:p w14:paraId="0F829941" w14:textId="77777777" w:rsidR="002A7E31" w:rsidRPr="00476F7F" w:rsidRDefault="002A7E31" w:rsidP="00390803">
            <w:pPr>
              <w:spacing w:after="0" w:line="240" w:lineRule="auto"/>
              <w:jc w:val="left"/>
              <w:rPr>
                <w:rFonts w:eastAsia="Times New Roman" w:cs="Calibri"/>
                <w:sz w:val="18"/>
                <w:szCs w:val="18"/>
              </w:rPr>
            </w:pPr>
            <w:r>
              <w:rPr>
                <w:rFonts w:eastAsia="Times New Roman" w:cs="Calibri"/>
                <w:sz w:val="18"/>
                <w:szCs w:val="18"/>
              </w:rPr>
              <w:t>NA</w:t>
            </w:r>
          </w:p>
        </w:tc>
        <w:tc>
          <w:tcPr>
            <w:tcW w:w="558" w:type="pct"/>
            <w:vMerge w:val="restart"/>
            <w:shd w:val="clear" w:color="auto" w:fill="auto"/>
            <w:vAlign w:val="center"/>
            <w:hideMark/>
          </w:tcPr>
          <w:p w14:paraId="203DFE4C" w14:textId="77777777" w:rsidR="002A7E31" w:rsidRPr="00374DC0" w:rsidRDefault="002A7E31" w:rsidP="00390803">
            <w:pPr>
              <w:spacing w:after="0" w:line="240" w:lineRule="auto"/>
              <w:jc w:val="center"/>
              <w:rPr>
                <w:rFonts w:eastAsia="Times New Roman" w:cs="Calibri"/>
                <w:sz w:val="18"/>
                <w:szCs w:val="18"/>
              </w:rPr>
            </w:pPr>
            <w:r w:rsidRPr="00374DC0">
              <w:rPr>
                <w:rFonts w:eastAsia="Times New Roman" w:cs="Calibri"/>
                <w:sz w:val="18"/>
                <w:szCs w:val="18"/>
              </w:rPr>
              <w:t>Head of Household Demographics</w:t>
            </w:r>
          </w:p>
        </w:tc>
        <w:tc>
          <w:tcPr>
            <w:tcW w:w="547" w:type="pct"/>
            <w:shd w:val="clear" w:color="auto" w:fill="auto"/>
            <w:hideMark/>
          </w:tcPr>
          <w:p w14:paraId="05517F7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of households with a female head of household </w:t>
            </w:r>
          </w:p>
        </w:tc>
        <w:tc>
          <w:tcPr>
            <w:tcW w:w="748" w:type="pct"/>
            <w:shd w:val="clear" w:color="auto" w:fill="auto"/>
            <w:hideMark/>
          </w:tcPr>
          <w:p w14:paraId="22944B4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Sex of head of household:</w:t>
            </w:r>
          </w:p>
        </w:tc>
        <w:tc>
          <w:tcPr>
            <w:tcW w:w="853" w:type="pct"/>
            <w:shd w:val="clear" w:color="auto" w:fill="auto"/>
            <w:hideMark/>
          </w:tcPr>
          <w:p w14:paraId="2E19BCF7"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r w:rsidRPr="00374DC0">
              <w:rPr>
                <w:rFonts w:eastAsia="Times New Roman" w:cs="Calibri"/>
                <w:sz w:val="18"/>
                <w:szCs w:val="18"/>
              </w:rPr>
              <w:t xml:space="preserve"> </w:t>
            </w:r>
          </w:p>
        </w:tc>
        <w:tc>
          <w:tcPr>
            <w:tcW w:w="1190" w:type="pct"/>
            <w:shd w:val="clear" w:color="auto" w:fill="auto"/>
            <w:hideMark/>
          </w:tcPr>
          <w:p w14:paraId="2C730A1A" w14:textId="77777777" w:rsidR="002A7E31" w:rsidRPr="00476F7F" w:rsidRDefault="002A7E31" w:rsidP="00390803">
            <w:pPr>
              <w:spacing w:after="0" w:line="240" w:lineRule="auto"/>
              <w:jc w:val="left"/>
              <w:rPr>
                <w:rFonts w:eastAsia="Times New Roman" w:cs="Calibri"/>
                <w:sz w:val="18"/>
                <w:szCs w:val="18"/>
              </w:rPr>
            </w:pPr>
            <w:r w:rsidRPr="00374DC0">
              <w:rPr>
                <w:rFonts w:eastAsia="Times New Roman" w:cs="Calibri"/>
                <w:sz w:val="18"/>
                <w:szCs w:val="18"/>
              </w:rPr>
              <w:t>Female/Male</w:t>
            </w:r>
            <w:r>
              <w:rPr>
                <w:rFonts w:eastAsia="Times New Roman" w:cs="Calibri"/>
                <w:sz w:val="18"/>
                <w:szCs w:val="18"/>
              </w:rPr>
              <w:t>/Other (specify)</w:t>
            </w:r>
          </w:p>
        </w:tc>
        <w:tc>
          <w:tcPr>
            <w:tcW w:w="442" w:type="pct"/>
            <w:shd w:val="clear" w:color="auto" w:fill="auto"/>
            <w:hideMark/>
          </w:tcPr>
          <w:p w14:paraId="54574E0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24C6E724" w14:textId="77777777" w:rsidTr="00390803">
        <w:trPr>
          <w:trHeight w:val="1788"/>
        </w:trPr>
        <w:tc>
          <w:tcPr>
            <w:tcW w:w="663" w:type="pct"/>
            <w:vMerge/>
            <w:vAlign w:val="center"/>
            <w:hideMark/>
          </w:tcPr>
          <w:p w14:paraId="5F09864A"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0B71A5EB"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21F6E47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with an elderly head of household</w:t>
            </w:r>
          </w:p>
        </w:tc>
        <w:tc>
          <w:tcPr>
            <w:tcW w:w="748" w:type="pct"/>
            <w:shd w:val="clear" w:color="auto" w:fill="auto"/>
            <w:hideMark/>
          </w:tcPr>
          <w:p w14:paraId="17A776A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Age of head of household:</w:t>
            </w:r>
          </w:p>
        </w:tc>
        <w:tc>
          <w:tcPr>
            <w:tcW w:w="853" w:type="pct"/>
            <w:shd w:val="clear" w:color="auto" w:fill="auto"/>
            <w:hideMark/>
          </w:tcPr>
          <w:p w14:paraId="0E7EF0A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integer</w:t>
            </w:r>
          </w:p>
        </w:tc>
        <w:tc>
          <w:tcPr>
            <w:tcW w:w="1190" w:type="pct"/>
            <w:shd w:val="clear" w:color="auto" w:fill="auto"/>
            <w:hideMark/>
          </w:tcPr>
          <w:p w14:paraId="36E4162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integer</w:t>
            </w:r>
          </w:p>
        </w:tc>
        <w:tc>
          <w:tcPr>
            <w:tcW w:w="442" w:type="pct"/>
            <w:shd w:val="clear" w:color="auto" w:fill="auto"/>
            <w:hideMark/>
          </w:tcPr>
          <w:p w14:paraId="6732D94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2470D283" w14:textId="77777777" w:rsidTr="00390803">
        <w:trPr>
          <w:trHeight w:val="1788"/>
        </w:trPr>
        <w:tc>
          <w:tcPr>
            <w:tcW w:w="663" w:type="pct"/>
            <w:vMerge/>
            <w:vAlign w:val="center"/>
            <w:hideMark/>
          </w:tcPr>
          <w:p w14:paraId="7D9E2232"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3692DB5D"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3AF65AB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with a single head of household AND % of respondents, by marital status</w:t>
            </w:r>
          </w:p>
        </w:tc>
        <w:tc>
          <w:tcPr>
            <w:tcW w:w="748" w:type="pct"/>
            <w:shd w:val="clear" w:color="auto" w:fill="auto"/>
            <w:hideMark/>
          </w:tcPr>
          <w:p w14:paraId="1803402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What is the marital status of the Head of Household?</w:t>
            </w:r>
          </w:p>
        </w:tc>
        <w:tc>
          <w:tcPr>
            <w:tcW w:w="853" w:type="pct"/>
            <w:shd w:val="clear" w:color="auto" w:fill="auto"/>
            <w:hideMark/>
          </w:tcPr>
          <w:p w14:paraId="4FC1D770"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r w:rsidRPr="00374DC0">
              <w:rPr>
                <w:rFonts w:eastAsia="Times New Roman" w:cs="Calibri"/>
                <w:sz w:val="18"/>
                <w:szCs w:val="18"/>
              </w:rPr>
              <w:t xml:space="preserve"> </w:t>
            </w:r>
          </w:p>
        </w:tc>
        <w:tc>
          <w:tcPr>
            <w:tcW w:w="1190" w:type="pct"/>
            <w:shd w:val="clear" w:color="auto" w:fill="auto"/>
            <w:hideMark/>
          </w:tcPr>
          <w:p w14:paraId="5A72BC6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Married/Married, but spouse living elsewhere in Afghanistan/Married, but spouse living in a different country/Single/Divorced/Widowed/I do not want to answer</w:t>
            </w:r>
          </w:p>
        </w:tc>
        <w:tc>
          <w:tcPr>
            <w:tcW w:w="442" w:type="pct"/>
            <w:shd w:val="clear" w:color="auto" w:fill="auto"/>
            <w:hideMark/>
          </w:tcPr>
          <w:p w14:paraId="7EB297A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32DF4EF7" w14:textId="77777777" w:rsidTr="00390803">
        <w:trPr>
          <w:trHeight w:val="1243"/>
        </w:trPr>
        <w:tc>
          <w:tcPr>
            <w:tcW w:w="663" w:type="pct"/>
            <w:shd w:val="clear" w:color="auto" w:fill="auto"/>
            <w:hideMark/>
          </w:tcPr>
          <w:p w14:paraId="1748B459"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5B3B7C1E"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1415772C"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of respondents, by marital status </w:t>
            </w:r>
          </w:p>
        </w:tc>
        <w:tc>
          <w:tcPr>
            <w:tcW w:w="748" w:type="pct"/>
            <w:shd w:val="clear" w:color="auto" w:fill="auto"/>
            <w:hideMark/>
          </w:tcPr>
          <w:p w14:paraId="1689988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What is your marital status? </w:t>
            </w:r>
          </w:p>
        </w:tc>
        <w:tc>
          <w:tcPr>
            <w:tcW w:w="853" w:type="pct"/>
            <w:shd w:val="clear" w:color="auto" w:fill="auto"/>
            <w:hideMark/>
          </w:tcPr>
          <w:p w14:paraId="37ACEF5F"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r w:rsidRPr="00374DC0">
              <w:rPr>
                <w:rFonts w:eastAsia="Times New Roman" w:cs="Calibri"/>
                <w:sz w:val="18"/>
                <w:szCs w:val="18"/>
              </w:rPr>
              <w:t xml:space="preserve"> </w:t>
            </w:r>
          </w:p>
        </w:tc>
        <w:tc>
          <w:tcPr>
            <w:tcW w:w="1190" w:type="pct"/>
            <w:shd w:val="clear" w:color="auto" w:fill="auto"/>
            <w:hideMark/>
          </w:tcPr>
          <w:p w14:paraId="0067ED2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Married/Married, but spouse living elsewhere in Afghanistan/Married, but spouse living in a different country/Single/Divorced/Widowed/I do not want to answer</w:t>
            </w:r>
          </w:p>
        </w:tc>
        <w:tc>
          <w:tcPr>
            <w:tcW w:w="442" w:type="pct"/>
            <w:shd w:val="clear" w:color="auto" w:fill="auto"/>
            <w:hideMark/>
          </w:tcPr>
          <w:p w14:paraId="2E028CC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8F3AC4" w:rsidRPr="00374DC0" w14:paraId="28349B0B" w14:textId="77777777" w:rsidTr="00390803">
        <w:trPr>
          <w:trHeight w:val="280"/>
        </w:trPr>
        <w:tc>
          <w:tcPr>
            <w:tcW w:w="663" w:type="pct"/>
            <w:shd w:val="clear" w:color="000000" w:fill="D9D9D9"/>
            <w:hideMark/>
          </w:tcPr>
          <w:p w14:paraId="3BE5231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58" w:type="pct"/>
            <w:shd w:val="clear" w:color="000000" w:fill="D9D9D9"/>
            <w:hideMark/>
          </w:tcPr>
          <w:p w14:paraId="607FD62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2347D49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15B260D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Events</w:t>
            </w:r>
          </w:p>
        </w:tc>
        <w:tc>
          <w:tcPr>
            <w:tcW w:w="853" w:type="pct"/>
            <w:shd w:val="clear" w:color="000000" w:fill="D9D9D9"/>
            <w:hideMark/>
          </w:tcPr>
          <w:p w14:paraId="773A11B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09C66BC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1C208FA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2A7E31" w:rsidRPr="00374DC0" w14:paraId="25A4E8CD" w14:textId="77777777" w:rsidTr="00390803">
        <w:trPr>
          <w:trHeight w:val="840"/>
        </w:trPr>
        <w:tc>
          <w:tcPr>
            <w:tcW w:w="663" w:type="pct"/>
            <w:vMerge w:val="restart"/>
            <w:shd w:val="clear" w:color="auto" w:fill="auto"/>
            <w:vAlign w:val="center"/>
            <w:hideMark/>
          </w:tcPr>
          <w:p w14:paraId="052CBB82" w14:textId="77777777" w:rsidR="002A7E31" w:rsidRPr="00374DC0" w:rsidRDefault="002A7E31" w:rsidP="00390803">
            <w:pPr>
              <w:spacing w:after="0" w:line="240" w:lineRule="auto"/>
              <w:jc w:val="center"/>
              <w:rPr>
                <w:rFonts w:eastAsia="Times New Roman" w:cs="Calibri"/>
                <w:sz w:val="18"/>
                <w:szCs w:val="18"/>
              </w:rPr>
            </w:pPr>
            <w:r w:rsidRPr="00374DC0">
              <w:rPr>
                <w:rFonts w:eastAsia="Times New Roman" w:cs="Calibri"/>
                <w:sz w:val="18"/>
                <w:szCs w:val="18"/>
              </w:rPr>
              <w:t>How do affected people and local actors perceive the ongoing crisis and its impact on households, as well as the community level capabilities and resources that should be leveraged to respond?</w:t>
            </w:r>
          </w:p>
        </w:tc>
        <w:tc>
          <w:tcPr>
            <w:tcW w:w="558" w:type="pct"/>
            <w:vMerge w:val="restart"/>
            <w:shd w:val="clear" w:color="auto" w:fill="auto"/>
            <w:vAlign w:val="center"/>
            <w:hideMark/>
          </w:tcPr>
          <w:p w14:paraId="20221AC8" w14:textId="77777777" w:rsidR="002A7E31" w:rsidRPr="00374DC0" w:rsidRDefault="002A7E31" w:rsidP="00390803">
            <w:pPr>
              <w:spacing w:after="0" w:line="240" w:lineRule="auto"/>
              <w:jc w:val="center"/>
              <w:rPr>
                <w:rFonts w:eastAsia="Times New Roman" w:cs="Calibri"/>
                <w:sz w:val="18"/>
                <w:szCs w:val="18"/>
              </w:rPr>
            </w:pPr>
            <w:r w:rsidRPr="00374DC0">
              <w:rPr>
                <w:rFonts w:eastAsia="Times New Roman" w:cs="Calibri"/>
                <w:sz w:val="18"/>
                <w:szCs w:val="18"/>
              </w:rPr>
              <w:t xml:space="preserve">Major Events w/in Past 12 Months Prior to Data Collection </w:t>
            </w:r>
          </w:p>
        </w:tc>
        <w:tc>
          <w:tcPr>
            <w:tcW w:w="547" w:type="pct"/>
            <w:shd w:val="clear" w:color="auto" w:fill="auto"/>
            <w:hideMark/>
          </w:tcPr>
          <w:p w14:paraId="576A391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748" w:type="pct"/>
            <w:shd w:val="clear" w:color="auto" w:fill="auto"/>
            <w:hideMark/>
          </w:tcPr>
          <w:p w14:paraId="211DA17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Note: This section will ask question about any major event or shock that your household may have experienced in the past six </w:t>
            </w:r>
            <w:proofErr w:type="gramStart"/>
            <w:r w:rsidRPr="00374DC0">
              <w:rPr>
                <w:rFonts w:eastAsia="Times New Roman" w:cs="Calibri"/>
                <w:sz w:val="18"/>
                <w:szCs w:val="18"/>
              </w:rPr>
              <w:t>months .</w:t>
            </w:r>
            <w:proofErr w:type="gramEnd"/>
          </w:p>
        </w:tc>
        <w:tc>
          <w:tcPr>
            <w:tcW w:w="853" w:type="pct"/>
            <w:shd w:val="clear" w:color="auto" w:fill="auto"/>
            <w:hideMark/>
          </w:tcPr>
          <w:p w14:paraId="08C8383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1190" w:type="pct"/>
            <w:shd w:val="clear" w:color="auto" w:fill="auto"/>
            <w:hideMark/>
          </w:tcPr>
          <w:p w14:paraId="04212B44" w14:textId="77777777" w:rsidR="002A7E31" w:rsidRPr="00374DC0" w:rsidRDefault="002A7E31" w:rsidP="00390803">
            <w:pPr>
              <w:spacing w:after="0" w:line="240" w:lineRule="auto"/>
              <w:jc w:val="left"/>
              <w:rPr>
                <w:rFonts w:eastAsia="Times New Roman" w:cs="Calibri"/>
                <w:sz w:val="18"/>
                <w:szCs w:val="18"/>
              </w:rPr>
            </w:pPr>
          </w:p>
        </w:tc>
        <w:tc>
          <w:tcPr>
            <w:tcW w:w="442" w:type="pct"/>
            <w:shd w:val="clear" w:color="auto" w:fill="auto"/>
            <w:hideMark/>
          </w:tcPr>
          <w:p w14:paraId="0785734C" w14:textId="77777777" w:rsidR="002A7E31" w:rsidRPr="00374DC0" w:rsidRDefault="002A7E31" w:rsidP="00390803">
            <w:pPr>
              <w:spacing w:after="0" w:line="240" w:lineRule="auto"/>
              <w:jc w:val="left"/>
              <w:rPr>
                <w:rFonts w:ascii="Times New Roman" w:eastAsia="Times New Roman" w:hAnsi="Times New Roman"/>
                <w:sz w:val="18"/>
                <w:szCs w:val="18"/>
              </w:rPr>
            </w:pPr>
          </w:p>
        </w:tc>
      </w:tr>
      <w:tr w:rsidR="002A7E31" w:rsidRPr="00374DC0" w14:paraId="31A75D6D" w14:textId="77777777" w:rsidTr="00390803">
        <w:trPr>
          <w:trHeight w:val="2413"/>
        </w:trPr>
        <w:tc>
          <w:tcPr>
            <w:tcW w:w="663" w:type="pct"/>
            <w:vMerge/>
            <w:vAlign w:val="center"/>
            <w:hideMark/>
          </w:tcPr>
          <w:p w14:paraId="4283D12C"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55FC5083"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vAlign w:val="center"/>
            <w:hideMark/>
          </w:tcPr>
          <w:p w14:paraId="4BA98F0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of households impacted by natural disaster, conflict, or COVID-19 in the past six months AND % of households impacted by natural </w:t>
            </w:r>
            <w:r w:rsidRPr="00374DC0">
              <w:rPr>
                <w:rFonts w:eastAsia="Times New Roman" w:cs="Calibri"/>
                <w:sz w:val="18"/>
                <w:szCs w:val="18"/>
              </w:rPr>
              <w:lastRenderedPageBreak/>
              <w:t>disaster, conflict, or COVID-19 in the past six months, by shock type</w:t>
            </w:r>
          </w:p>
        </w:tc>
        <w:tc>
          <w:tcPr>
            <w:tcW w:w="748" w:type="pct"/>
            <w:shd w:val="clear" w:color="auto" w:fill="auto"/>
            <w:hideMark/>
          </w:tcPr>
          <w:p w14:paraId="42E0C66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lastRenderedPageBreak/>
              <w:t xml:space="preserve">Has the household directly experienced an economic shock over the last six months? </w:t>
            </w:r>
            <w:r w:rsidRPr="00374DC0">
              <w:rPr>
                <w:rFonts w:eastAsia="Times New Roman" w:cs="Calibri"/>
                <w:sz w:val="18"/>
                <w:szCs w:val="18"/>
              </w:rPr>
              <w:br/>
              <w:t>.</w:t>
            </w:r>
            <w:r w:rsidRPr="00374DC0">
              <w:rPr>
                <w:rFonts w:eastAsia="Times New Roman" w:cs="Calibri"/>
                <w:sz w:val="18"/>
                <w:szCs w:val="18"/>
              </w:rPr>
              <w:br/>
            </w:r>
            <w:r w:rsidRPr="00374DC0">
              <w:rPr>
                <w:rFonts w:eastAsia="Times New Roman" w:cs="Calibri"/>
                <w:sz w:val="18"/>
                <w:szCs w:val="18"/>
              </w:rPr>
              <w:br/>
            </w:r>
            <w:r w:rsidRPr="00374DC0">
              <w:rPr>
                <w:rFonts w:eastAsia="Times New Roman" w:cs="Calibri"/>
                <w:b/>
                <w:bCs/>
                <w:sz w:val="18"/>
                <w:szCs w:val="18"/>
              </w:rPr>
              <w:t xml:space="preserve">Hint: Economic shock is any unexpected event that has a large-scale, </w:t>
            </w:r>
            <w:r w:rsidRPr="00374DC0">
              <w:rPr>
                <w:rFonts w:eastAsia="Times New Roman" w:cs="Calibri"/>
                <w:b/>
                <w:bCs/>
                <w:sz w:val="18"/>
                <w:szCs w:val="18"/>
              </w:rPr>
              <w:lastRenderedPageBreak/>
              <w:t>unexpected impact on the economy of the HHs</w:t>
            </w:r>
          </w:p>
        </w:tc>
        <w:tc>
          <w:tcPr>
            <w:tcW w:w="853" w:type="pct"/>
            <w:shd w:val="clear" w:color="auto" w:fill="auto"/>
            <w:vAlign w:val="center"/>
            <w:hideMark/>
          </w:tcPr>
          <w:p w14:paraId="442916FE"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lastRenderedPageBreak/>
              <w:t>select_one</w:t>
            </w:r>
            <w:proofErr w:type="spellEnd"/>
          </w:p>
        </w:tc>
        <w:tc>
          <w:tcPr>
            <w:tcW w:w="1190" w:type="pct"/>
            <w:shd w:val="clear" w:color="auto" w:fill="auto"/>
            <w:hideMark/>
          </w:tcPr>
          <w:p w14:paraId="7763EE7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w:t>
            </w:r>
            <w:r w:rsidRPr="00374DC0">
              <w:rPr>
                <w:rFonts w:eastAsia="Times New Roman" w:cs="Calibri"/>
                <w:sz w:val="18"/>
                <w:szCs w:val="18"/>
              </w:rPr>
              <w:br/>
              <w:t>No</w:t>
            </w:r>
          </w:p>
        </w:tc>
        <w:tc>
          <w:tcPr>
            <w:tcW w:w="442" w:type="pct"/>
            <w:shd w:val="clear" w:color="auto" w:fill="auto"/>
            <w:hideMark/>
          </w:tcPr>
          <w:p w14:paraId="4FC0C73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534F8324" w14:textId="77777777" w:rsidTr="00390803">
        <w:trPr>
          <w:trHeight w:val="3320"/>
        </w:trPr>
        <w:tc>
          <w:tcPr>
            <w:tcW w:w="663" w:type="pct"/>
            <w:vMerge/>
            <w:vAlign w:val="center"/>
            <w:hideMark/>
          </w:tcPr>
          <w:p w14:paraId="7CB7ED45"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371665A1"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vAlign w:val="center"/>
            <w:hideMark/>
          </w:tcPr>
          <w:p w14:paraId="7145AB2D"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18C4C773" w14:textId="77777777" w:rsidR="002A7E31" w:rsidRPr="00374DC0" w:rsidRDefault="002A7E31" w:rsidP="00390803">
            <w:pPr>
              <w:spacing w:after="0" w:line="240" w:lineRule="auto"/>
              <w:jc w:val="left"/>
              <w:rPr>
                <w:rFonts w:eastAsia="Times New Roman" w:cs="Calibri"/>
                <w:sz w:val="18"/>
                <w:szCs w:val="18"/>
              </w:rPr>
            </w:pPr>
            <w:r w:rsidRPr="00D122E4">
              <w:rPr>
                <w:rFonts w:eastAsia="Times New Roman" w:cs="Calibri"/>
                <w:sz w:val="18"/>
                <w:szCs w:val="18"/>
              </w:rPr>
              <w:t>If selected yes, did it impact access to any of the following?</w:t>
            </w:r>
          </w:p>
        </w:tc>
        <w:tc>
          <w:tcPr>
            <w:tcW w:w="853" w:type="pct"/>
            <w:shd w:val="clear" w:color="auto" w:fill="auto"/>
            <w:vAlign w:val="center"/>
            <w:hideMark/>
          </w:tcPr>
          <w:p w14:paraId="5024420C"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r w:rsidRPr="00374DC0">
              <w:rPr>
                <w:rFonts w:eastAsia="Times New Roman" w:cs="Calibri"/>
                <w:sz w:val="18"/>
                <w:szCs w:val="18"/>
              </w:rPr>
              <w:t xml:space="preserve"> </w:t>
            </w:r>
          </w:p>
        </w:tc>
        <w:tc>
          <w:tcPr>
            <w:tcW w:w="1190" w:type="pct"/>
            <w:shd w:val="clear" w:color="auto" w:fill="auto"/>
            <w:hideMark/>
          </w:tcPr>
          <w:p w14:paraId="1A0693D6" w14:textId="77777777" w:rsidR="002A7E31" w:rsidRDefault="002A7E31" w:rsidP="00390803">
            <w:pPr>
              <w:spacing w:after="0" w:line="240" w:lineRule="auto"/>
              <w:jc w:val="left"/>
              <w:rPr>
                <w:rFonts w:eastAsia="Times New Roman" w:cs="Calibri"/>
                <w:sz w:val="18"/>
                <w:szCs w:val="18"/>
              </w:rPr>
            </w:pPr>
            <w:r w:rsidRPr="00374DC0">
              <w:rPr>
                <w:rFonts w:eastAsia="Times New Roman" w:cs="Calibri"/>
                <w:sz w:val="18"/>
                <w:szCs w:val="18"/>
              </w:rPr>
              <w:t>Taking on of debt</w:t>
            </w:r>
          </w:p>
          <w:p w14:paraId="09624B8B" w14:textId="77777777" w:rsidR="002A7E31" w:rsidRPr="00374DC0" w:rsidRDefault="002A7E31" w:rsidP="00390803">
            <w:pPr>
              <w:spacing w:after="0" w:line="240" w:lineRule="auto"/>
              <w:jc w:val="left"/>
              <w:rPr>
                <w:rFonts w:eastAsia="Times New Roman" w:cs="Calibri"/>
                <w:sz w:val="18"/>
                <w:szCs w:val="18"/>
              </w:rPr>
            </w:pPr>
            <w:r>
              <w:rPr>
                <w:rFonts w:eastAsia="Times New Roman" w:cs="Calibri"/>
                <w:sz w:val="18"/>
                <w:szCs w:val="18"/>
              </w:rPr>
              <w:t xml:space="preserve">Loss of </w:t>
            </w:r>
            <w:r w:rsidRPr="00374DC0">
              <w:rPr>
                <w:rFonts w:eastAsia="Times New Roman" w:cs="Calibri"/>
                <w:sz w:val="18"/>
                <w:szCs w:val="18"/>
              </w:rPr>
              <w:t>access to food</w:t>
            </w:r>
            <w:r w:rsidRPr="00374DC0">
              <w:rPr>
                <w:rFonts w:eastAsia="Times New Roman" w:cs="Calibri"/>
                <w:sz w:val="18"/>
                <w:szCs w:val="18"/>
              </w:rPr>
              <w:br/>
              <w:t>Loss of housing</w:t>
            </w:r>
            <w:r w:rsidRPr="00374DC0">
              <w:rPr>
                <w:rFonts w:eastAsia="Times New Roman" w:cs="Calibri"/>
                <w:sz w:val="18"/>
                <w:szCs w:val="18"/>
              </w:rPr>
              <w:br/>
              <w:t>Loss of agricultural output</w:t>
            </w:r>
            <w:r w:rsidRPr="00374DC0">
              <w:rPr>
                <w:rFonts w:eastAsia="Times New Roman" w:cs="Calibri"/>
                <w:sz w:val="18"/>
                <w:szCs w:val="18"/>
              </w:rPr>
              <w:br/>
              <w:t>Loss of access to electricity source</w:t>
            </w:r>
            <w:r w:rsidRPr="00374DC0">
              <w:rPr>
                <w:rFonts w:eastAsia="Times New Roman" w:cs="Calibri"/>
                <w:sz w:val="18"/>
                <w:szCs w:val="18"/>
              </w:rPr>
              <w:br/>
              <w:t>Loss of access to</w:t>
            </w:r>
            <w:r>
              <w:rPr>
                <w:rFonts w:eastAsia="Times New Roman" w:cs="Calibri"/>
                <w:sz w:val="18"/>
                <w:szCs w:val="18"/>
              </w:rPr>
              <w:t xml:space="preserve"> administrative</w:t>
            </w:r>
            <w:r w:rsidRPr="00374DC0">
              <w:rPr>
                <w:rFonts w:eastAsia="Times New Roman" w:cs="Calibri"/>
                <w:sz w:val="18"/>
                <w:szCs w:val="18"/>
              </w:rPr>
              <w:t xml:space="preserve"> services</w:t>
            </w:r>
            <w:r w:rsidRPr="00374DC0">
              <w:rPr>
                <w:rFonts w:eastAsia="Times New Roman" w:cs="Calibri"/>
                <w:sz w:val="18"/>
                <w:szCs w:val="18"/>
              </w:rPr>
              <w:br/>
              <w:t xml:space="preserve">Loss of </w:t>
            </w:r>
            <w:r>
              <w:rPr>
                <w:rFonts w:eastAsia="Times New Roman" w:cs="Calibri"/>
                <w:sz w:val="18"/>
                <w:szCs w:val="18"/>
              </w:rPr>
              <w:t>access to</w:t>
            </w:r>
            <w:r w:rsidRPr="00374DC0">
              <w:rPr>
                <w:rFonts w:eastAsia="Times New Roman" w:cs="Calibri"/>
                <w:sz w:val="18"/>
                <w:szCs w:val="18"/>
              </w:rPr>
              <w:t xml:space="preserve"> health care or medication</w:t>
            </w:r>
            <w:r w:rsidRPr="00374DC0">
              <w:rPr>
                <w:rFonts w:eastAsia="Times New Roman" w:cs="Calibri"/>
                <w:sz w:val="18"/>
                <w:szCs w:val="18"/>
              </w:rPr>
              <w:br/>
              <w:t>Loss of access to education</w:t>
            </w:r>
            <w:r w:rsidRPr="00374DC0">
              <w:rPr>
                <w:rFonts w:eastAsia="Times New Roman" w:cs="Calibri"/>
                <w:sz w:val="18"/>
                <w:szCs w:val="18"/>
              </w:rPr>
              <w:br/>
            </w:r>
            <w:r>
              <w:rPr>
                <w:rFonts w:eastAsia="Times New Roman" w:cs="Calibri"/>
                <w:sz w:val="18"/>
                <w:szCs w:val="18"/>
              </w:rPr>
              <w:t>Loss of access to</w:t>
            </w:r>
            <w:r w:rsidRPr="00374DC0">
              <w:rPr>
                <w:rFonts w:eastAsia="Times New Roman" w:cs="Calibri"/>
                <w:sz w:val="18"/>
                <w:szCs w:val="18"/>
              </w:rPr>
              <w:t xml:space="preserve"> clean water and sanitation</w:t>
            </w:r>
            <w:r w:rsidRPr="00374DC0">
              <w:rPr>
                <w:rFonts w:eastAsia="Times New Roman" w:cs="Calibri"/>
                <w:sz w:val="18"/>
                <w:szCs w:val="18"/>
              </w:rPr>
              <w:br/>
              <w:t>No impact at all</w:t>
            </w:r>
            <w:r w:rsidRPr="00374DC0">
              <w:rPr>
                <w:rFonts w:eastAsia="Times New Roman" w:cs="Calibri"/>
                <w:sz w:val="18"/>
                <w:szCs w:val="18"/>
              </w:rPr>
              <w:br/>
              <w:t>Do not want to answer</w:t>
            </w:r>
            <w:r w:rsidRPr="00374DC0">
              <w:rPr>
                <w:rFonts w:eastAsia="Times New Roman" w:cs="Calibri"/>
                <w:sz w:val="18"/>
                <w:szCs w:val="18"/>
              </w:rPr>
              <w:br/>
              <w:t>Other</w:t>
            </w:r>
          </w:p>
        </w:tc>
        <w:tc>
          <w:tcPr>
            <w:tcW w:w="442" w:type="pct"/>
            <w:shd w:val="clear" w:color="auto" w:fill="auto"/>
            <w:hideMark/>
          </w:tcPr>
          <w:p w14:paraId="1AF8BBF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6D6EC1" w14:paraId="18EDBD71" w14:textId="77777777" w:rsidTr="00390803">
        <w:trPr>
          <w:trHeight w:val="3320"/>
        </w:trPr>
        <w:tc>
          <w:tcPr>
            <w:tcW w:w="663" w:type="pct"/>
            <w:vMerge/>
            <w:vAlign w:val="center"/>
          </w:tcPr>
          <w:p w14:paraId="2C66CD74" w14:textId="77777777" w:rsidR="002A7E31" w:rsidRPr="006D6EC1" w:rsidRDefault="002A7E31" w:rsidP="00390803">
            <w:pPr>
              <w:spacing w:after="0" w:line="240" w:lineRule="auto"/>
              <w:jc w:val="left"/>
              <w:rPr>
                <w:rFonts w:eastAsia="Times New Roman" w:cs="Calibri"/>
                <w:sz w:val="18"/>
                <w:szCs w:val="18"/>
              </w:rPr>
            </w:pPr>
          </w:p>
        </w:tc>
        <w:tc>
          <w:tcPr>
            <w:tcW w:w="558" w:type="pct"/>
            <w:vAlign w:val="center"/>
          </w:tcPr>
          <w:p w14:paraId="7EE498A7" w14:textId="77777777" w:rsidR="002A7E31" w:rsidRPr="006D6EC1" w:rsidRDefault="002A7E31" w:rsidP="00390803">
            <w:pPr>
              <w:spacing w:after="0" w:line="240" w:lineRule="auto"/>
              <w:jc w:val="left"/>
              <w:rPr>
                <w:rFonts w:eastAsia="Times New Roman" w:cs="Calibri"/>
                <w:sz w:val="18"/>
                <w:szCs w:val="18"/>
              </w:rPr>
            </w:pPr>
          </w:p>
        </w:tc>
        <w:tc>
          <w:tcPr>
            <w:tcW w:w="547" w:type="pct"/>
            <w:shd w:val="clear" w:color="auto" w:fill="auto"/>
            <w:vAlign w:val="center"/>
          </w:tcPr>
          <w:p w14:paraId="22C143BE" w14:textId="77777777" w:rsidR="002A7E31" w:rsidRPr="006D6EC1" w:rsidRDefault="002A7E31" w:rsidP="00390803">
            <w:pPr>
              <w:spacing w:after="0" w:line="240" w:lineRule="auto"/>
              <w:jc w:val="left"/>
              <w:rPr>
                <w:rFonts w:eastAsia="Times New Roman" w:cs="Calibri"/>
                <w:sz w:val="18"/>
                <w:szCs w:val="18"/>
              </w:rPr>
            </w:pPr>
          </w:p>
        </w:tc>
        <w:tc>
          <w:tcPr>
            <w:tcW w:w="748" w:type="pct"/>
            <w:shd w:val="clear" w:color="auto" w:fill="auto"/>
          </w:tcPr>
          <w:p w14:paraId="6B509A46" w14:textId="77777777" w:rsidR="002A7E31" w:rsidRPr="00374DC0" w:rsidRDefault="002A7E31" w:rsidP="00390803">
            <w:pPr>
              <w:spacing w:after="0" w:line="240" w:lineRule="auto"/>
              <w:jc w:val="left"/>
              <w:rPr>
                <w:rFonts w:eastAsia="Times New Roman" w:cs="Calibri"/>
                <w:sz w:val="18"/>
                <w:szCs w:val="18"/>
              </w:rPr>
            </w:pPr>
            <w:r>
              <w:rPr>
                <w:rFonts w:eastAsia="Times New Roman" w:cs="Calibri"/>
                <w:sz w:val="18"/>
                <w:szCs w:val="18"/>
              </w:rPr>
              <w:t xml:space="preserve">Has your household experience </w:t>
            </w:r>
            <w:proofErr w:type="gramStart"/>
            <w:r>
              <w:rPr>
                <w:rFonts w:eastAsia="Times New Roman" w:cs="Calibri"/>
                <w:sz w:val="18"/>
                <w:szCs w:val="18"/>
              </w:rPr>
              <w:t>any  other</w:t>
            </w:r>
            <w:proofErr w:type="gramEnd"/>
            <w:r>
              <w:rPr>
                <w:rFonts w:eastAsia="Times New Roman" w:cs="Calibri"/>
                <w:sz w:val="18"/>
                <w:szCs w:val="18"/>
              </w:rPr>
              <w:t xml:space="preserve"> shocks over the past 6 months? If so, select all that apply.</w:t>
            </w:r>
          </w:p>
        </w:tc>
        <w:tc>
          <w:tcPr>
            <w:tcW w:w="853" w:type="pct"/>
            <w:shd w:val="clear" w:color="auto" w:fill="auto"/>
            <w:vAlign w:val="center"/>
          </w:tcPr>
          <w:p w14:paraId="0E3B6FDC" w14:textId="77777777" w:rsidR="002A7E31" w:rsidRPr="00374DC0" w:rsidRDefault="002A7E31" w:rsidP="00390803">
            <w:pPr>
              <w:spacing w:after="0" w:line="240" w:lineRule="auto"/>
              <w:jc w:val="left"/>
              <w:rPr>
                <w:rFonts w:eastAsia="Times New Roman" w:cs="Calibri"/>
                <w:sz w:val="18"/>
                <w:szCs w:val="18"/>
              </w:rPr>
            </w:pPr>
            <w:proofErr w:type="spellStart"/>
            <w:r>
              <w:rPr>
                <w:rFonts w:eastAsia="Times New Roman" w:cs="Calibri"/>
                <w:sz w:val="18"/>
                <w:szCs w:val="18"/>
              </w:rPr>
              <w:t>Select_multiple</w:t>
            </w:r>
            <w:proofErr w:type="spellEnd"/>
          </w:p>
        </w:tc>
        <w:tc>
          <w:tcPr>
            <w:tcW w:w="1190" w:type="pct"/>
            <w:shd w:val="clear" w:color="auto" w:fill="auto"/>
          </w:tcPr>
          <w:p w14:paraId="193F0B4A" w14:textId="77777777" w:rsidR="002A7E31" w:rsidRDefault="002A7E31" w:rsidP="00390803">
            <w:pPr>
              <w:spacing w:after="0" w:line="240" w:lineRule="auto"/>
              <w:jc w:val="left"/>
              <w:rPr>
                <w:rFonts w:eastAsia="Times New Roman" w:cs="Calibri"/>
                <w:sz w:val="18"/>
                <w:szCs w:val="18"/>
              </w:rPr>
            </w:pPr>
            <w:r>
              <w:rPr>
                <w:rFonts w:eastAsia="Times New Roman" w:cs="Calibri"/>
                <w:sz w:val="18"/>
                <w:szCs w:val="18"/>
              </w:rPr>
              <w:t>Flooding</w:t>
            </w:r>
          </w:p>
          <w:p w14:paraId="22A0CA7C" w14:textId="77777777" w:rsidR="002A7E31" w:rsidRDefault="002A7E31" w:rsidP="00390803">
            <w:pPr>
              <w:spacing w:after="0" w:line="240" w:lineRule="auto"/>
              <w:jc w:val="left"/>
              <w:rPr>
                <w:rFonts w:eastAsia="Times New Roman" w:cs="Calibri"/>
                <w:sz w:val="18"/>
                <w:szCs w:val="18"/>
              </w:rPr>
            </w:pPr>
            <w:r>
              <w:rPr>
                <w:rFonts w:eastAsia="Times New Roman" w:cs="Calibri"/>
                <w:sz w:val="18"/>
                <w:szCs w:val="18"/>
              </w:rPr>
              <w:t>Landslide</w:t>
            </w:r>
          </w:p>
          <w:p w14:paraId="0D84BE28" w14:textId="77777777" w:rsidR="002A7E31" w:rsidRPr="00476F7F" w:rsidRDefault="002A7E31" w:rsidP="00390803">
            <w:pPr>
              <w:spacing w:after="0" w:line="240" w:lineRule="auto"/>
              <w:jc w:val="left"/>
              <w:rPr>
                <w:rFonts w:eastAsia="Times New Roman" w:cs="Calibri"/>
                <w:sz w:val="18"/>
                <w:szCs w:val="18"/>
              </w:rPr>
            </w:pPr>
            <w:r>
              <w:rPr>
                <w:rFonts w:eastAsia="Times New Roman" w:cs="Calibri"/>
                <w:sz w:val="18"/>
                <w:szCs w:val="18"/>
              </w:rPr>
              <w:t>Dry spell</w:t>
            </w:r>
          </w:p>
        </w:tc>
        <w:tc>
          <w:tcPr>
            <w:tcW w:w="442" w:type="pct"/>
            <w:shd w:val="clear" w:color="auto" w:fill="auto"/>
          </w:tcPr>
          <w:p w14:paraId="387FC678" w14:textId="77777777" w:rsidR="002A7E31" w:rsidRPr="006D6EC1" w:rsidRDefault="002A7E31" w:rsidP="00390803">
            <w:pPr>
              <w:spacing w:after="0" w:line="240" w:lineRule="auto"/>
              <w:jc w:val="left"/>
              <w:rPr>
                <w:rFonts w:eastAsia="Times New Roman" w:cs="Calibri"/>
                <w:sz w:val="18"/>
                <w:szCs w:val="18"/>
              </w:rPr>
            </w:pPr>
          </w:p>
        </w:tc>
      </w:tr>
      <w:tr w:rsidR="002A7E31" w:rsidRPr="00374DC0" w14:paraId="4D0E9FAE" w14:textId="77777777" w:rsidTr="00390803">
        <w:trPr>
          <w:trHeight w:val="1320"/>
        </w:trPr>
        <w:tc>
          <w:tcPr>
            <w:tcW w:w="663" w:type="pct"/>
            <w:vMerge/>
            <w:vAlign w:val="center"/>
            <w:hideMark/>
          </w:tcPr>
          <w:p w14:paraId="73895557" w14:textId="77777777" w:rsidR="002A7E31" w:rsidRPr="00374DC0" w:rsidRDefault="002A7E31" w:rsidP="00390803">
            <w:pPr>
              <w:spacing w:after="0" w:line="240" w:lineRule="auto"/>
              <w:jc w:val="left"/>
              <w:rPr>
                <w:rFonts w:eastAsia="Times New Roman" w:cs="Calibri"/>
                <w:sz w:val="18"/>
                <w:szCs w:val="18"/>
              </w:rPr>
            </w:pPr>
          </w:p>
        </w:tc>
        <w:tc>
          <w:tcPr>
            <w:tcW w:w="558" w:type="pct"/>
            <w:vMerge w:val="restart"/>
            <w:shd w:val="clear" w:color="auto" w:fill="auto"/>
            <w:vAlign w:val="center"/>
            <w:hideMark/>
          </w:tcPr>
          <w:p w14:paraId="769BDAC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Livelihoods</w:t>
            </w:r>
          </w:p>
        </w:tc>
        <w:tc>
          <w:tcPr>
            <w:tcW w:w="547" w:type="pct"/>
            <w:shd w:val="clear" w:color="auto" w:fill="auto"/>
            <w:hideMark/>
          </w:tcPr>
          <w:p w14:paraId="5424B49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748" w:type="pct"/>
            <w:shd w:val="clear" w:color="auto" w:fill="auto"/>
            <w:hideMark/>
          </w:tcPr>
          <w:p w14:paraId="1F3217B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In the following couple of </w:t>
            </w:r>
            <w:proofErr w:type="gramStart"/>
            <w:r w:rsidRPr="00374DC0">
              <w:rPr>
                <w:rFonts w:eastAsia="Times New Roman" w:cs="Calibri"/>
                <w:sz w:val="18"/>
                <w:szCs w:val="18"/>
              </w:rPr>
              <w:t>questions</w:t>
            </w:r>
            <w:proofErr w:type="gramEnd"/>
            <w:r w:rsidRPr="00374DC0">
              <w:rPr>
                <w:rFonts w:eastAsia="Times New Roman" w:cs="Calibri"/>
                <w:sz w:val="18"/>
                <w:szCs w:val="18"/>
              </w:rPr>
              <w:t xml:space="preserve"> we will talk about your household's livelihoods. Please remember none of the personal data will be shared with anyone. </w:t>
            </w:r>
          </w:p>
        </w:tc>
        <w:tc>
          <w:tcPr>
            <w:tcW w:w="853" w:type="pct"/>
            <w:shd w:val="clear" w:color="auto" w:fill="auto"/>
            <w:hideMark/>
          </w:tcPr>
          <w:p w14:paraId="5FC5C80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1190" w:type="pct"/>
            <w:shd w:val="clear" w:color="auto" w:fill="auto"/>
            <w:hideMark/>
          </w:tcPr>
          <w:p w14:paraId="4196FBD3" w14:textId="77777777" w:rsidR="002A7E31" w:rsidRPr="00374DC0" w:rsidRDefault="002A7E31" w:rsidP="00390803">
            <w:pPr>
              <w:spacing w:after="0" w:line="240" w:lineRule="auto"/>
              <w:jc w:val="left"/>
              <w:rPr>
                <w:rFonts w:eastAsia="Times New Roman" w:cs="Calibri"/>
                <w:sz w:val="18"/>
                <w:szCs w:val="18"/>
              </w:rPr>
            </w:pPr>
          </w:p>
        </w:tc>
        <w:tc>
          <w:tcPr>
            <w:tcW w:w="442" w:type="pct"/>
            <w:shd w:val="clear" w:color="auto" w:fill="auto"/>
            <w:hideMark/>
          </w:tcPr>
          <w:p w14:paraId="5847943C" w14:textId="77777777" w:rsidR="002A7E31" w:rsidRPr="00374DC0" w:rsidRDefault="002A7E31" w:rsidP="00390803">
            <w:pPr>
              <w:spacing w:after="0" w:line="240" w:lineRule="auto"/>
              <w:jc w:val="left"/>
              <w:rPr>
                <w:rFonts w:ascii="Times New Roman" w:eastAsia="Times New Roman" w:hAnsi="Times New Roman"/>
                <w:sz w:val="18"/>
                <w:szCs w:val="18"/>
              </w:rPr>
            </w:pPr>
          </w:p>
        </w:tc>
      </w:tr>
      <w:tr w:rsidR="002A7E31" w:rsidRPr="00374DC0" w14:paraId="33CFA705" w14:textId="77777777" w:rsidTr="00390803">
        <w:trPr>
          <w:trHeight w:val="1480"/>
        </w:trPr>
        <w:tc>
          <w:tcPr>
            <w:tcW w:w="663" w:type="pct"/>
            <w:vMerge/>
            <w:vAlign w:val="center"/>
            <w:hideMark/>
          </w:tcPr>
          <w:p w14:paraId="4510C6E7"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2FAB6CF4"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5E7F88B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w:t>
            </w:r>
            <w:proofErr w:type="gramStart"/>
            <w:r w:rsidRPr="00374DC0">
              <w:rPr>
                <w:rFonts w:eastAsia="Times New Roman" w:cs="Calibri"/>
                <w:sz w:val="18"/>
                <w:szCs w:val="18"/>
              </w:rPr>
              <w:t>of  households</w:t>
            </w:r>
            <w:proofErr w:type="gramEnd"/>
            <w:r w:rsidRPr="00374DC0">
              <w:rPr>
                <w:rFonts w:eastAsia="Times New Roman" w:cs="Calibri"/>
                <w:sz w:val="18"/>
                <w:szCs w:val="18"/>
              </w:rPr>
              <w:t xml:space="preserve"> had at least 1 adult man (18 years or older) working outside of the household in the last 30 days</w:t>
            </w:r>
          </w:p>
        </w:tc>
        <w:tc>
          <w:tcPr>
            <w:tcW w:w="748" w:type="pct"/>
            <w:shd w:val="clear" w:color="auto" w:fill="auto"/>
            <w:hideMark/>
          </w:tcPr>
          <w:p w14:paraId="5DAD61B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How many </w:t>
            </w:r>
            <w:proofErr w:type="gramStart"/>
            <w:r w:rsidRPr="00374DC0">
              <w:rPr>
                <w:rFonts w:eastAsia="Times New Roman" w:cs="Calibri"/>
                <w:sz w:val="18"/>
                <w:szCs w:val="18"/>
              </w:rPr>
              <w:t>adults</w:t>
            </w:r>
            <w:proofErr w:type="gramEnd"/>
            <w:r w:rsidRPr="00374DC0">
              <w:rPr>
                <w:rFonts w:eastAsia="Times New Roman" w:cs="Calibri"/>
                <w:sz w:val="18"/>
                <w:szCs w:val="18"/>
              </w:rPr>
              <w:t xml:space="preserve"> men 18+ years worked outside of the household in the last 30 days?</w:t>
            </w:r>
          </w:p>
        </w:tc>
        <w:tc>
          <w:tcPr>
            <w:tcW w:w="853" w:type="pct"/>
            <w:shd w:val="clear" w:color="auto" w:fill="auto"/>
            <w:hideMark/>
          </w:tcPr>
          <w:p w14:paraId="5F89DBD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integer</w:t>
            </w:r>
          </w:p>
        </w:tc>
        <w:tc>
          <w:tcPr>
            <w:tcW w:w="1190" w:type="pct"/>
            <w:shd w:val="clear" w:color="auto" w:fill="auto"/>
            <w:hideMark/>
          </w:tcPr>
          <w:p w14:paraId="46C4338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integer</w:t>
            </w:r>
          </w:p>
        </w:tc>
        <w:tc>
          <w:tcPr>
            <w:tcW w:w="442" w:type="pct"/>
            <w:shd w:val="clear" w:color="auto" w:fill="auto"/>
            <w:hideMark/>
          </w:tcPr>
          <w:p w14:paraId="6FF8B89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6698CB53" w14:textId="77777777" w:rsidTr="00390803">
        <w:trPr>
          <w:trHeight w:val="1285"/>
        </w:trPr>
        <w:tc>
          <w:tcPr>
            <w:tcW w:w="663" w:type="pct"/>
            <w:vMerge/>
            <w:vAlign w:val="center"/>
            <w:hideMark/>
          </w:tcPr>
          <w:p w14:paraId="40473D03"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07FC7FE6"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7CC34BE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w:t>
            </w:r>
            <w:proofErr w:type="gramStart"/>
            <w:r w:rsidRPr="00374DC0">
              <w:rPr>
                <w:rFonts w:eastAsia="Times New Roman" w:cs="Calibri"/>
                <w:sz w:val="18"/>
                <w:szCs w:val="18"/>
              </w:rPr>
              <w:t>of  households</w:t>
            </w:r>
            <w:proofErr w:type="gramEnd"/>
            <w:r w:rsidRPr="00374DC0">
              <w:rPr>
                <w:rFonts w:eastAsia="Times New Roman" w:cs="Calibri"/>
                <w:sz w:val="18"/>
                <w:szCs w:val="18"/>
              </w:rPr>
              <w:t xml:space="preserve"> had at least 1 adult woman (18 years or older) working outside of the household in the last 30 days</w:t>
            </w:r>
          </w:p>
        </w:tc>
        <w:tc>
          <w:tcPr>
            <w:tcW w:w="748" w:type="pct"/>
            <w:shd w:val="clear" w:color="auto" w:fill="auto"/>
            <w:hideMark/>
          </w:tcPr>
          <w:p w14:paraId="6B44DE3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How many </w:t>
            </w:r>
            <w:proofErr w:type="gramStart"/>
            <w:r w:rsidRPr="00374DC0">
              <w:rPr>
                <w:rFonts w:eastAsia="Times New Roman" w:cs="Calibri"/>
                <w:sz w:val="18"/>
                <w:szCs w:val="18"/>
              </w:rPr>
              <w:t>adults</w:t>
            </w:r>
            <w:proofErr w:type="gramEnd"/>
            <w:r w:rsidRPr="00374DC0">
              <w:rPr>
                <w:rFonts w:eastAsia="Times New Roman" w:cs="Calibri"/>
                <w:sz w:val="18"/>
                <w:szCs w:val="18"/>
              </w:rPr>
              <w:t xml:space="preserve"> women 18+ years worked outside of the household in the last 6 months</w:t>
            </w:r>
          </w:p>
        </w:tc>
        <w:tc>
          <w:tcPr>
            <w:tcW w:w="853" w:type="pct"/>
            <w:shd w:val="clear" w:color="auto" w:fill="auto"/>
            <w:hideMark/>
          </w:tcPr>
          <w:p w14:paraId="4C0D245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integer</w:t>
            </w:r>
          </w:p>
        </w:tc>
        <w:tc>
          <w:tcPr>
            <w:tcW w:w="1190" w:type="pct"/>
            <w:shd w:val="clear" w:color="auto" w:fill="auto"/>
            <w:hideMark/>
          </w:tcPr>
          <w:p w14:paraId="2F38FBE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integer</w:t>
            </w:r>
          </w:p>
        </w:tc>
        <w:tc>
          <w:tcPr>
            <w:tcW w:w="442" w:type="pct"/>
            <w:shd w:val="clear" w:color="auto" w:fill="auto"/>
            <w:hideMark/>
          </w:tcPr>
          <w:p w14:paraId="3824608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095D8819" w14:textId="77777777" w:rsidTr="00390803">
        <w:trPr>
          <w:trHeight w:val="2160"/>
        </w:trPr>
        <w:tc>
          <w:tcPr>
            <w:tcW w:w="663" w:type="pct"/>
            <w:vMerge/>
            <w:vAlign w:val="center"/>
            <w:hideMark/>
          </w:tcPr>
          <w:p w14:paraId="0EBD21A5"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08C07F67"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5BE43855"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5D51EB4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w:t>
            </w:r>
            <w:proofErr w:type="gramStart"/>
            <w:r w:rsidRPr="00374DC0">
              <w:rPr>
                <w:rFonts w:eastAsia="Times New Roman" w:cs="Calibri"/>
                <w:sz w:val="18"/>
                <w:szCs w:val="18"/>
              </w:rPr>
              <w:t>if</w:t>
            </w:r>
            <w:proofErr w:type="gramEnd"/>
            <w:r w:rsidRPr="00374DC0">
              <w:rPr>
                <w:rFonts w:eastAsia="Times New Roman" w:cs="Calibri"/>
                <w:sz w:val="18"/>
                <w:szCs w:val="18"/>
              </w:rPr>
              <w:t xml:space="preserve"> more than 0 for men/women working), what type of work/employment they were engaged in?</w:t>
            </w:r>
          </w:p>
        </w:tc>
        <w:tc>
          <w:tcPr>
            <w:tcW w:w="853" w:type="pct"/>
            <w:shd w:val="clear" w:color="auto" w:fill="auto"/>
            <w:hideMark/>
          </w:tcPr>
          <w:p w14:paraId="2ABBA077"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select_mutiple</w:t>
            </w:r>
            <w:proofErr w:type="spellEnd"/>
          </w:p>
        </w:tc>
        <w:tc>
          <w:tcPr>
            <w:tcW w:w="1190" w:type="pct"/>
            <w:shd w:val="clear" w:color="auto" w:fill="auto"/>
            <w:hideMark/>
          </w:tcPr>
          <w:p w14:paraId="7B07CC5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Agriculture</w:t>
            </w:r>
            <w:r w:rsidRPr="00374DC0">
              <w:rPr>
                <w:rFonts w:eastAsia="Times New Roman" w:cs="Calibri"/>
                <w:sz w:val="18"/>
                <w:szCs w:val="18"/>
              </w:rPr>
              <w:br/>
              <w:t>Livestock</w:t>
            </w:r>
            <w:r w:rsidRPr="00374DC0">
              <w:rPr>
                <w:rFonts w:eastAsia="Times New Roman" w:cs="Calibri"/>
                <w:sz w:val="18"/>
                <w:szCs w:val="18"/>
              </w:rPr>
              <w:br/>
              <w:t>Small business</w:t>
            </w:r>
            <w:r w:rsidRPr="00374DC0">
              <w:rPr>
                <w:rFonts w:eastAsia="Times New Roman" w:cs="Calibri"/>
                <w:sz w:val="18"/>
                <w:szCs w:val="18"/>
              </w:rPr>
              <w:br/>
              <w:t xml:space="preserve">Daily </w:t>
            </w:r>
            <w:proofErr w:type="spellStart"/>
            <w:r w:rsidRPr="00374DC0">
              <w:rPr>
                <w:rFonts w:eastAsia="Times New Roman" w:cs="Calibri"/>
                <w:sz w:val="18"/>
                <w:szCs w:val="18"/>
              </w:rPr>
              <w:t>labour</w:t>
            </w:r>
            <w:proofErr w:type="spellEnd"/>
            <w:r w:rsidRPr="00374DC0">
              <w:rPr>
                <w:rFonts w:eastAsia="Times New Roman" w:cs="Calibri"/>
                <w:sz w:val="18"/>
                <w:szCs w:val="18"/>
              </w:rPr>
              <w:t>- no contract</w:t>
            </w:r>
            <w:r w:rsidRPr="00374DC0">
              <w:rPr>
                <w:rFonts w:eastAsia="Times New Roman" w:cs="Calibri"/>
                <w:sz w:val="18"/>
                <w:szCs w:val="18"/>
              </w:rPr>
              <w:br/>
              <w:t xml:space="preserve">Formal employment  </w:t>
            </w:r>
            <w:r w:rsidRPr="00374DC0">
              <w:rPr>
                <w:rFonts w:eastAsia="Times New Roman" w:cs="Calibri"/>
                <w:sz w:val="18"/>
                <w:szCs w:val="18"/>
              </w:rPr>
              <w:br/>
              <w:t>Prefer not to answer</w:t>
            </w:r>
            <w:r w:rsidRPr="00374DC0">
              <w:rPr>
                <w:rFonts w:eastAsia="Times New Roman" w:cs="Calibri"/>
                <w:sz w:val="18"/>
                <w:szCs w:val="18"/>
              </w:rPr>
              <w:br/>
              <w:t>Other</w:t>
            </w:r>
          </w:p>
        </w:tc>
        <w:tc>
          <w:tcPr>
            <w:tcW w:w="442" w:type="pct"/>
            <w:shd w:val="clear" w:color="auto" w:fill="auto"/>
            <w:hideMark/>
          </w:tcPr>
          <w:p w14:paraId="75383BDD" w14:textId="77777777" w:rsidR="002A7E31" w:rsidRPr="00374DC0" w:rsidRDefault="002A7E31" w:rsidP="00390803">
            <w:pPr>
              <w:spacing w:after="0" w:line="240" w:lineRule="auto"/>
              <w:jc w:val="left"/>
              <w:rPr>
                <w:rFonts w:eastAsia="Times New Roman" w:cs="Calibri"/>
                <w:sz w:val="18"/>
                <w:szCs w:val="18"/>
              </w:rPr>
            </w:pPr>
          </w:p>
        </w:tc>
      </w:tr>
      <w:tr w:rsidR="002A7E31" w:rsidRPr="00374DC0" w14:paraId="05A64385" w14:textId="77777777" w:rsidTr="00390803">
        <w:trPr>
          <w:trHeight w:val="2260"/>
        </w:trPr>
        <w:tc>
          <w:tcPr>
            <w:tcW w:w="663" w:type="pct"/>
            <w:vMerge/>
            <w:vAlign w:val="center"/>
            <w:hideMark/>
          </w:tcPr>
          <w:p w14:paraId="643ACF77"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3F3604C3"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16618256" w14:textId="77777777" w:rsidR="002A7E31" w:rsidRPr="00374DC0" w:rsidRDefault="002A7E31" w:rsidP="00390803">
            <w:pPr>
              <w:spacing w:after="0" w:line="240" w:lineRule="auto"/>
              <w:jc w:val="left"/>
              <w:rPr>
                <w:rFonts w:ascii="Times New Roman" w:eastAsia="Times New Roman" w:hAnsi="Times New Roman"/>
                <w:sz w:val="18"/>
                <w:szCs w:val="18"/>
              </w:rPr>
            </w:pPr>
          </w:p>
        </w:tc>
        <w:tc>
          <w:tcPr>
            <w:tcW w:w="748" w:type="pct"/>
            <w:shd w:val="clear" w:color="auto" w:fill="auto"/>
            <w:hideMark/>
          </w:tcPr>
          <w:p w14:paraId="35D1DA6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w:t>
            </w:r>
            <w:proofErr w:type="gramStart"/>
            <w:r w:rsidRPr="00374DC0">
              <w:rPr>
                <w:rFonts w:eastAsia="Times New Roman" w:cs="Calibri"/>
                <w:sz w:val="18"/>
                <w:szCs w:val="18"/>
              </w:rPr>
              <w:t>if</w:t>
            </w:r>
            <w:proofErr w:type="gramEnd"/>
            <w:r w:rsidRPr="00374DC0">
              <w:rPr>
                <w:rFonts w:eastAsia="Times New Roman" w:cs="Calibri"/>
                <w:sz w:val="18"/>
                <w:szCs w:val="18"/>
              </w:rPr>
              <w:t xml:space="preserve"> more than 0 for men/women working) did they have any problem/</w:t>
            </w:r>
            <w:proofErr w:type="spellStart"/>
            <w:r w:rsidRPr="00374DC0">
              <w:rPr>
                <w:rFonts w:eastAsia="Times New Roman" w:cs="Calibri"/>
                <w:sz w:val="18"/>
                <w:szCs w:val="18"/>
              </w:rPr>
              <w:t>difficulity</w:t>
            </w:r>
            <w:proofErr w:type="spellEnd"/>
            <w:r w:rsidRPr="00374DC0">
              <w:rPr>
                <w:rFonts w:eastAsia="Times New Roman" w:cs="Calibri"/>
                <w:sz w:val="18"/>
                <w:szCs w:val="18"/>
              </w:rPr>
              <w:t xml:space="preserve"> during their work?</w:t>
            </w:r>
          </w:p>
        </w:tc>
        <w:tc>
          <w:tcPr>
            <w:tcW w:w="853" w:type="pct"/>
            <w:shd w:val="clear" w:color="auto" w:fill="auto"/>
            <w:hideMark/>
          </w:tcPr>
          <w:p w14:paraId="4EB3C3D5"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p>
        </w:tc>
        <w:tc>
          <w:tcPr>
            <w:tcW w:w="1190" w:type="pct"/>
            <w:shd w:val="clear" w:color="auto" w:fill="auto"/>
            <w:hideMark/>
          </w:tcPr>
          <w:p w14:paraId="616CA13D" w14:textId="77777777" w:rsidR="002A7E31" w:rsidRPr="00374DC0" w:rsidRDefault="002A7E31" w:rsidP="00390803">
            <w:pPr>
              <w:spacing w:after="240" w:line="240" w:lineRule="auto"/>
              <w:jc w:val="left"/>
              <w:rPr>
                <w:rFonts w:eastAsia="Times New Roman" w:cs="Calibri"/>
                <w:sz w:val="18"/>
                <w:szCs w:val="18"/>
              </w:rPr>
            </w:pPr>
            <w:r w:rsidRPr="00374DC0">
              <w:rPr>
                <w:rFonts w:eastAsia="Times New Roman" w:cs="Calibri"/>
                <w:sz w:val="18"/>
                <w:szCs w:val="18"/>
              </w:rPr>
              <w:t xml:space="preserve">transportation </w:t>
            </w:r>
            <w:proofErr w:type="spellStart"/>
            <w:r w:rsidRPr="00374DC0">
              <w:rPr>
                <w:rFonts w:eastAsia="Times New Roman" w:cs="Calibri"/>
                <w:sz w:val="18"/>
                <w:szCs w:val="18"/>
              </w:rPr>
              <w:t>difficulity</w:t>
            </w:r>
            <w:proofErr w:type="spellEnd"/>
            <w:r w:rsidRPr="00374DC0">
              <w:rPr>
                <w:rFonts w:eastAsia="Times New Roman" w:cs="Calibri"/>
                <w:sz w:val="18"/>
                <w:szCs w:val="18"/>
              </w:rPr>
              <w:t xml:space="preserve"> due to lack of fuel</w:t>
            </w:r>
            <w:r w:rsidRPr="00374DC0">
              <w:rPr>
                <w:rFonts w:eastAsia="Times New Roman" w:cs="Calibri"/>
                <w:sz w:val="18"/>
                <w:szCs w:val="18"/>
              </w:rPr>
              <w:br/>
              <w:t>lack of job security due to economic crisis</w:t>
            </w:r>
            <w:r w:rsidRPr="00374DC0">
              <w:rPr>
                <w:rFonts w:eastAsia="Times New Roman" w:cs="Calibri"/>
                <w:sz w:val="18"/>
                <w:szCs w:val="18"/>
              </w:rPr>
              <w:br/>
              <w:t>not receiving salary/payment on time</w:t>
            </w:r>
            <w:r w:rsidRPr="00374DC0">
              <w:rPr>
                <w:rFonts w:eastAsia="Times New Roman" w:cs="Calibri"/>
                <w:sz w:val="18"/>
                <w:szCs w:val="18"/>
              </w:rPr>
              <w:br/>
              <w:t>prefer not to answer</w:t>
            </w:r>
            <w:r w:rsidRPr="00374DC0">
              <w:rPr>
                <w:rFonts w:eastAsia="Times New Roman" w:cs="Calibri"/>
                <w:sz w:val="18"/>
                <w:szCs w:val="18"/>
              </w:rPr>
              <w:br/>
              <w:t>other</w:t>
            </w:r>
            <w:r w:rsidRPr="00374DC0">
              <w:rPr>
                <w:rFonts w:eastAsia="Times New Roman" w:cs="Calibri"/>
                <w:sz w:val="18"/>
                <w:szCs w:val="18"/>
              </w:rPr>
              <w:br/>
              <w:t>none</w:t>
            </w:r>
            <w:r w:rsidRPr="00374DC0">
              <w:rPr>
                <w:rFonts w:eastAsia="Times New Roman" w:cs="Calibri"/>
                <w:sz w:val="18"/>
                <w:szCs w:val="18"/>
              </w:rPr>
              <w:br/>
            </w:r>
          </w:p>
        </w:tc>
        <w:tc>
          <w:tcPr>
            <w:tcW w:w="442" w:type="pct"/>
            <w:shd w:val="clear" w:color="auto" w:fill="auto"/>
            <w:hideMark/>
          </w:tcPr>
          <w:p w14:paraId="1F72795A" w14:textId="77777777" w:rsidR="002A7E31" w:rsidRPr="00374DC0" w:rsidRDefault="002A7E31" w:rsidP="00390803">
            <w:pPr>
              <w:spacing w:after="240" w:line="240" w:lineRule="auto"/>
              <w:jc w:val="left"/>
              <w:rPr>
                <w:rFonts w:eastAsia="Times New Roman" w:cs="Calibri"/>
                <w:sz w:val="18"/>
                <w:szCs w:val="18"/>
              </w:rPr>
            </w:pPr>
          </w:p>
        </w:tc>
      </w:tr>
      <w:tr w:rsidR="008F3AC4" w:rsidRPr="00374DC0" w14:paraId="7CC9A895" w14:textId="77777777" w:rsidTr="00390803">
        <w:trPr>
          <w:trHeight w:val="280"/>
        </w:trPr>
        <w:tc>
          <w:tcPr>
            <w:tcW w:w="663" w:type="pct"/>
            <w:vMerge/>
            <w:vAlign w:val="center"/>
            <w:hideMark/>
          </w:tcPr>
          <w:p w14:paraId="56790647" w14:textId="77777777" w:rsidR="002A7E31" w:rsidRPr="00374DC0" w:rsidRDefault="002A7E31" w:rsidP="00390803">
            <w:pPr>
              <w:spacing w:after="0" w:line="240" w:lineRule="auto"/>
              <w:jc w:val="left"/>
              <w:rPr>
                <w:rFonts w:eastAsia="Times New Roman" w:cs="Calibri"/>
                <w:sz w:val="18"/>
                <w:szCs w:val="18"/>
              </w:rPr>
            </w:pPr>
          </w:p>
        </w:tc>
        <w:tc>
          <w:tcPr>
            <w:tcW w:w="558" w:type="pct"/>
            <w:shd w:val="clear" w:color="000000" w:fill="D9D9D9"/>
            <w:hideMark/>
          </w:tcPr>
          <w:p w14:paraId="7BF2BE2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2A75379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6DE2142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853" w:type="pct"/>
            <w:shd w:val="clear" w:color="000000" w:fill="D9D9D9"/>
            <w:hideMark/>
          </w:tcPr>
          <w:p w14:paraId="152B67B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3D36D1F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7B22B01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2A7E31" w:rsidRPr="00374DC0" w14:paraId="52ADBF2B" w14:textId="77777777" w:rsidTr="00390803">
        <w:trPr>
          <w:trHeight w:val="1105"/>
        </w:trPr>
        <w:tc>
          <w:tcPr>
            <w:tcW w:w="663" w:type="pct"/>
            <w:vMerge/>
            <w:vAlign w:val="center"/>
            <w:hideMark/>
          </w:tcPr>
          <w:p w14:paraId="5F555AAE" w14:textId="77777777" w:rsidR="002A7E31" w:rsidRPr="00374DC0" w:rsidRDefault="002A7E31" w:rsidP="00390803">
            <w:pPr>
              <w:spacing w:after="0" w:line="240" w:lineRule="auto"/>
              <w:jc w:val="left"/>
              <w:rPr>
                <w:rFonts w:eastAsia="Times New Roman" w:cs="Calibri"/>
                <w:sz w:val="18"/>
                <w:szCs w:val="18"/>
              </w:rPr>
            </w:pPr>
          </w:p>
        </w:tc>
        <w:tc>
          <w:tcPr>
            <w:tcW w:w="558" w:type="pct"/>
            <w:vMerge w:val="restart"/>
            <w:shd w:val="clear" w:color="auto" w:fill="auto"/>
            <w:vAlign w:val="center"/>
            <w:hideMark/>
          </w:tcPr>
          <w:p w14:paraId="6884BD78" w14:textId="77777777" w:rsidR="002A7E31" w:rsidRPr="00374DC0" w:rsidRDefault="002A7E31" w:rsidP="00390803">
            <w:pPr>
              <w:spacing w:after="0" w:line="240" w:lineRule="auto"/>
              <w:jc w:val="center"/>
              <w:rPr>
                <w:rFonts w:eastAsia="Times New Roman" w:cs="Calibri"/>
                <w:sz w:val="18"/>
                <w:szCs w:val="18"/>
              </w:rPr>
            </w:pPr>
            <w:r w:rsidRPr="00374DC0">
              <w:rPr>
                <w:rFonts w:eastAsia="Times New Roman" w:cs="Calibri"/>
                <w:sz w:val="18"/>
                <w:szCs w:val="18"/>
              </w:rPr>
              <w:t>Livelihoods</w:t>
            </w:r>
          </w:p>
        </w:tc>
        <w:tc>
          <w:tcPr>
            <w:tcW w:w="547" w:type="pct"/>
            <w:shd w:val="clear" w:color="auto" w:fill="auto"/>
            <w:hideMark/>
          </w:tcPr>
          <w:p w14:paraId="476592E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Average household income in the last 30 days</w:t>
            </w:r>
          </w:p>
        </w:tc>
        <w:tc>
          <w:tcPr>
            <w:tcW w:w="748" w:type="pct"/>
            <w:shd w:val="clear" w:color="auto" w:fill="auto"/>
            <w:hideMark/>
          </w:tcPr>
          <w:p w14:paraId="1EC0F6B1" w14:textId="5A507083"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Over the past 30 days, what was your household's total cash income from all income sources, in </w:t>
            </w:r>
            <w:r w:rsidR="00EA2D24">
              <w:rPr>
                <w:rFonts w:eastAsia="Times New Roman" w:cs="Calibri"/>
                <w:sz w:val="18"/>
                <w:szCs w:val="18"/>
              </w:rPr>
              <w:t>rupees</w:t>
            </w:r>
            <w:r w:rsidRPr="00374DC0">
              <w:rPr>
                <w:rFonts w:eastAsia="Times New Roman" w:cs="Calibri"/>
                <w:sz w:val="18"/>
                <w:szCs w:val="18"/>
              </w:rPr>
              <w:t>?</w:t>
            </w:r>
          </w:p>
        </w:tc>
        <w:tc>
          <w:tcPr>
            <w:tcW w:w="853" w:type="pct"/>
            <w:shd w:val="clear" w:color="auto" w:fill="auto"/>
            <w:hideMark/>
          </w:tcPr>
          <w:p w14:paraId="6BC4B12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integer</w:t>
            </w:r>
          </w:p>
        </w:tc>
        <w:tc>
          <w:tcPr>
            <w:tcW w:w="1190" w:type="pct"/>
            <w:shd w:val="clear" w:color="auto" w:fill="auto"/>
            <w:hideMark/>
          </w:tcPr>
          <w:p w14:paraId="73CDF31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integer</w:t>
            </w:r>
          </w:p>
        </w:tc>
        <w:tc>
          <w:tcPr>
            <w:tcW w:w="442" w:type="pct"/>
            <w:shd w:val="clear" w:color="auto" w:fill="auto"/>
            <w:hideMark/>
          </w:tcPr>
          <w:p w14:paraId="3EF4DC2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2594AA3F" w14:textId="77777777" w:rsidTr="00390803">
        <w:trPr>
          <w:trHeight w:val="3588"/>
        </w:trPr>
        <w:tc>
          <w:tcPr>
            <w:tcW w:w="663" w:type="pct"/>
            <w:vMerge/>
            <w:vAlign w:val="center"/>
            <w:hideMark/>
          </w:tcPr>
          <w:p w14:paraId="6E8BC503"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0311EF9E"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622226A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by primary and secondary income in the last 30 days</w:t>
            </w:r>
          </w:p>
        </w:tc>
        <w:tc>
          <w:tcPr>
            <w:tcW w:w="748" w:type="pct"/>
            <w:shd w:val="clear" w:color="auto" w:fill="auto"/>
            <w:hideMark/>
          </w:tcPr>
          <w:p w14:paraId="533300C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What was your household's primary</w:t>
            </w:r>
            <w:r>
              <w:rPr>
                <w:rFonts w:eastAsia="Times New Roman" w:cs="Calibri"/>
                <w:sz w:val="18"/>
                <w:szCs w:val="18"/>
              </w:rPr>
              <w:t xml:space="preserve"> sources </w:t>
            </w:r>
            <w:r w:rsidRPr="00374DC0">
              <w:rPr>
                <w:rFonts w:eastAsia="Times New Roman" w:cs="Calibri"/>
                <w:sz w:val="18"/>
                <w:szCs w:val="18"/>
              </w:rPr>
              <w:t>of income during the last 6 months?</w:t>
            </w:r>
          </w:p>
        </w:tc>
        <w:tc>
          <w:tcPr>
            <w:tcW w:w="853" w:type="pct"/>
            <w:shd w:val="clear" w:color="auto" w:fill="auto"/>
            <w:hideMark/>
          </w:tcPr>
          <w:p w14:paraId="66B2F1FE"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r w:rsidRPr="00374DC0">
              <w:rPr>
                <w:rFonts w:eastAsia="Times New Roman" w:cs="Calibri"/>
                <w:sz w:val="18"/>
                <w:szCs w:val="18"/>
              </w:rPr>
              <w:t xml:space="preserve"> </w:t>
            </w:r>
          </w:p>
        </w:tc>
        <w:tc>
          <w:tcPr>
            <w:tcW w:w="1190" w:type="pct"/>
            <w:shd w:val="clear" w:color="auto" w:fill="auto"/>
            <w:hideMark/>
          </w:tcPr>
          <w:p w14:paraId="79FA939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Agriculture</w:t>
            </w:r>
            <w:r w:rsidRPr="00374DC0">
              <w:rPr>
                <w:rFonts w:eastAsia="Times New Roman" w:cs="Calibri"/>
                <w:sz w:val="18"/>
                <w:szCs w:val="18"/>
              </w:rPr>
              <w:br/>
              <w:t>Livestock</w:t>
            </w:r>
            <w:r w:rsidRPr="00374DC0">
              <w:rPr>
                <w:rFonts w:eastAsia="Times New Roman" w:cs="Calibri"/>
                <w:sz w:val="18"/>
                <w:szCs w:val="18"/>
              </w:rPr>
              <w:br/>
              <w:t>Rent</w:t>
            </w:r>
            <w:r w:rsidRPr="00374DC0">
              <w:rPr>
                <w:rFonts w:eastAsia="Times New Roman" w:cs="Calibri"/>
                <w:sz w:val="18"/>
                <w:szCs w:val="18"/>
              </w:rPr>
              <w:br/>
              <w:t>Small business</w:t>
            </w:r>
            <w:r w:rsidRPr="00374DC0">
              <w:rPr>
                <w:rFonts w:eastAsia="Times New Roman" w:cs="Calibri"/>
                <w:sz w:val="18"/>
                <w:szCs w:val="18"/>
              </w:rPr>
              <w:br/>
              <w:t xml:space="preserve">Daily </w:t>
            </w:r>
            <w:proofErr w:type="spellStart"/>
            <w:r w:rsidRPr="00374DC0">
              <w:rPr>
                <w:rFonts w:eastAsia="Times New Roman" w:cs="Calibri"/>
                <w:sz w:val="18"/>
                <w:szCs w:val="18"/>
              </w:rPr>
              <w:t>labour</w:t>
            </w:r>
            <w:proofErr w:type="spellEnd"/>
            <w:r w:rsidRPr="00374DC0">
              <w:rPr>
                <w:rFonts w:eastAsia="Times New Roman" w:cs="Calibri"/>
                <w:sz w:val="18"/>
                <w:szCs w:val="18"/>
              </w:rPr>
              <w:t>- no contract</w:t>
            </w:r>
            <w:r w:rsidRPr="00374DC0">
              <w:rPr>
                <w:rFonts w:eastAsia="Times New Roman" w:cs="Calibri"/>
                <w:sz w:val="18"/>
                <w:szCs w:val="18"/>
              </w:rPr>
              <w:br/>
              <w:t>Tourism</w:t>
            </w:r>
            <w:r w:rsidRPr="00374DC0">
              <w:rPr>
                <w:rFonts w:eastAsia="Times New Roman" w:cs="Calibri"/>
                <w:sz w:val="18"/>
                <w:szCs w:val="18"/>
              </w:rPr>
              <w:br/>
              <w:t>Formal employment</w:t>
            </w:r>
            <w:r w:rsidRPr="00374DC0">
              <w:rPr>
                <w:rFonts w:eastAsia="Times New Roman" w:cs="Calibri"/>
                <w:sz w:val="18"/>
                <w:szCs w:val="18"/>
              </w:rPr>
              <w:br/>
              <w:t>Government benefits</w:t>
            </w:r>
            <w:r w:rsidRPr="00374DC0">
              <w:rPr>
                <w:rFonts w:eastAsia="Times New Roman" w:cs="Calibri"/>
                <w:sz w:val="18"/>
                <w:szCs w:val="18"/>
              </w:rPr>
              <w:br/>
              <w:t xml:space="preserve">Humanitarian assistance  </w:t>
            </w:r>
            <w:r w:rsidRPr="00374DC0">
              <w:rPr>
                <w:rFonts w:eastAsia="Times New Roman" w:cs="Calibri"/>
                <w:sz w:val="18"/>
                <w:szCs w:val="18"/>
              </w:rPr>
              <w:br/>
              <w:t>Gifts or remittances</w:t>
            </w:r>
            <w:r w:rsidRPr="00374DC0">
              <w:rPr>
                <w:rFonts w:eastAsia="Times New Roman" w:cs="Calibri"/>
                <w:sz w:val="18"/>
                <w:szCs w:val="18"/>
              </w:rPr>
              <w:br/>
              <w:t xml:space="preserve">Borrowing loans </w:t>
            </w:r>
            <w:r w:rsidRPr="00374DC0">
              <w:rPr>
                <w:rFonts w:eastAsia="Times New Roman" w:cs="Calibri"/>
                <w:sz w:val="18"/>
                <w:szCs w:val="18"/>
              </w:rPr>
              <w:br/>
              <w:t>Selling household assets                                                               Prefer not to answer</w:t>
            </w:r>
            <w:r w:rsidRPr="00374DC0">
              <w:rPr>
                <w:rFonts w:eastAsia="Times New Roman" w:cs="Calibri"/>
                <w:sz w:val="18"/>
                <w:szCs w:val="18"/>
              </w:rPr>
              <w:br/>
              <w:t>Other</w:t>
            </w:r>
          </w:p>
        </w:tc>
        <w:tc>
          <w:tcPr>
            <w:tcW w:w="442" w:type="pct"/>
            <w:shd w:val="clear" w:color="auto" w:fill="auto"/>
            <w:hideMark/>
          </w:tcPr>
          <w:p w14:paraId="1CFCB41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789896A8" w14:textId="77777777" w:rsidTr="00390803">
        <w:trPr>
          <w:trHeight w:val="1105"/>
        </w:trPr>
        <w:tc>
          <w:tcPr>
            <w:tcW w:w="663" w:type="pct"/>
            <w:vMerge/>
            <w:vAlign w:val="center"/>
            <w:hideMark/>
          </w:tcPr>
          <w:p w14:paraId="535403F5"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5928BC5F"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0ACF77B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reporting decline in household income in the last 30 days</w:t>
            </w:r>
          </w:p>
        </w:tc>
        <w:tc>
          <w:tcPr>
            <w:tcW w:w="748" w:type="pct"/>
            <w:shd w:val="clear" w:color="auto" w:fill="auto"/>
            <w:hideMark/>
          </w:tcPr>
          <w:p w14:paraId="5430238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Has </w:t>
            </w:r>
            <w:proofErr w:type="gramStart"/>
            <w:r w:rsidRPr="00374DC0">
              <w:rPr>
                <w:rFonts w:eastAsia="Times New Roman" w:cs="Calibri"/>
                <w:sz w:val="18"/>
                <w:szCs w:val="18"/>
              </w:rPr>
              <w:t>your  household's</w:t>
            </w:r>
            <w:proofErr w:type="gramEnd"/>
            <w:r w:rsidRPr="00374DC0">
              <w:rPr>
                <w:rFonts w:eastAsia="Times New Roman" w:cs="Calibri"/>
                <w:sz w:val="18"/>
                <w:szCs w:val="18"/>
              </w:rPr>
              <w:t xml:space="preserve"> monthly income changed in the past 6 months (compared to your usual income in the past)?</w:t>
            </w:r>
          </w:p>
        </w:tc>
        <w:tc>
          <w:tcPr>
            <w:tcW w:w="853" w:type="pct"/>
            <w:shd w:val="clear" w:color="auto" w:fill="auto"/>
            <w:hideMark/>
          </w:tcPr>
          <w:p w14:paraId="55CF1A60"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r w:rsidRPr="00374DC0">
              <w:rPr>
                <w:rFonts w:eastAsia="Times New Roman" w:cs="Calibri"/>
                <w:sz w:val="18"/>
                <w:szCs w:val="18"/>
              </w:rPr>
              <w:t xml:space="preserve"> </w:t>
            </w:r>
          </w:p>
        </w:tc>
        <w:tc>
          <w:tcPr>
            <w:tcW w:w="1190" w:type="pct"/>
            <w:shd w:val="clear" w:color="auto" w:fill="auto"/>
            <w:hideMark/>
          </w:tcPr>
          <w:p w14:paraId="0533C12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No/Yes, higher/Yes, lower</w:t>
            </w:r>
          </w:p>
        </w:tc>
        <w:tc>
          <w:tcPr>
            <w:tcW w:w="442" w:type="pct"/>
            <w:shd w:val="clear" w:color="auto" w:fill="auto"/>
            <w:hideMark/>
          </w:tcPr>
          <w:p w14:paraId="2D85945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19E70E11" w14:textId="77777777" w:rsidTr="00390803">
        <w:trPr>
          <w:trHeight w:val="1933"/>
        </w:trPr>
        <w:tc>
          <w:tcPr>
            <w:tcW w:w="663" w:type="pct"/>
            <w:vMerge/>
            <w:vAlign w:val="center"/>
            <w:hideMark/>
          </w:tcPr>
          <w:p w14:paraId="10D8AF0F"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63C08805"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6C2F232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reporting decline in household income in the last 30 days, per reason</w:t>
            </w:r>
          </w:p>
        </w:tc>
        <w:tc>
          <w:tcPr>
            <w:tcW w:w="748" w:type="pct"/>
            <w:shd w:val="clear" w:color="auto" w:fill="auto"/>
            <w:hideMark/>
          </w:tcPr>
          <w:p w14:paraId="676441E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If income is lower than usual, what are the main reasons for this?</w:t>
            </w:r>
          </w:p>
        </w:tc>
        <w:tc>
          <w:tcPr>
            <w:tcW w:w="853" w:type="pct"/>
            <w:shd w:val="clear" w:color="auto" w:fill="auto"/>
            <w:hideMark/>
          </w:tcPr>
          <w:p w14:paraId="0C40C6FC"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r w:rsidRPr="00374DC0">
              <w:rPr>
                <w:rFonts w:eastAsia="Times New Roman" w:cs="Calibri"/>
                <w:sz w:val="18"/>
                <w:szCs w:val="18"/>
              </w:rPr>
              <w:t xml:space="preserve"> </w:t>
            </w:r>
          </w:p>
        </w:tc>
        <w:tc>
          <w:tcPr>
            <w:tcW w:w="1190" w:type="pct"/>
            <w:shd w:val="clear" w:color="auto" w:fill="auto"/>
            <w:hideMark/>
          </w:tcPr>
          <w:p w14:paraId="2C1E6E64" w14:textId="77777777" w:rsidR="002A7E31"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No/Reduced employment opportunities</w:t>
            </w:r>
            <w:r w:rsidRPr="00374DC0">
              <w:rPr>
                <w:rFonts w:eastAsia="Times New Roman" w:cs="Calibri"/>
                <w:sz w:val="18"/>
                <w:szCs w:val="18"/>
              </w:rPr>
              <w:br/>
              <w:t>Loss of employment</w:t>
            </w:r>
            <w:r w:rsidRPr="00374DC0">
              <w:rPr>
                <w:rFonts w:eastAsia="Times New Roman" w:cs="Calibri"/>
                <w:sz w:val="18"/>
                <w:szCs w:val="18"/>
              </w:rPr>
              <w:br/>
              <w:t>Employer is unable to pay salary</w:t>
            </w:r>
            <w:r w:rsidRPr="00374DC0">
              <w:rPr>
                <w:rFonts w:eastAsia="Times New Roman" w:cs="Calibri"/>
                <w:sz w:val="18"/>
                <w:szCs w:val="18"/>
              </w:rPr>
              <w:br/>
              <w:t>Lack of fuel to perform work tasks</w:t>
            </w:r>
            <w:r w:rsidRPr="00374DC0">
              <w:rPr>
                <w:rFonts w:eastAsia="Times New Roman" w:cs="Calibri"/>
                <w:sz w:val="18"/>
                <w:szCs w:val="18"/>
              </w:rPr>
              <w:br/>
              <w:t>Reduced remittances</w:t>
            </w:r>
            <w:r w:rsidRPr="00374DC0">
              <w:rPr>
                <w:rFonts w:eastAsia="Times New Roman" w:cs="Calibri"/>
                <w:sz w:val="18"/>
                <w:szCs w:val="18"/>
              </w:rPr>
              <w:br/>
              <w:t>related issues</w:t>
            </w:r>
            <w:r w:rsidRPr="00374DC0">
              <w:rPr>
                <w:rFonts w:eastAsia="Times New Roman" w:cs="Calibri"/>
                <w:sz w:val="18"/>
                <w:szCs w:val="18"/>
              </w:rPr>
              <w:br/>
              <w:t>Migration or displacement</w:t>
            </w:r>
            <w:r w:rsidRPr="00374DC0">
              <w:rPr>
                <w:rFonts w:eastAsia="Times New Roman" w:cs="Calibri"/>
                <w:sz w:val="18"/>
                <w:szCs w:val="18"/>
              </w:rPr>
              <w:br/>
              <w:t>Death or illness of family member                                                          Prefer not to answer</w:t>
            </w:r>
          </w:p>
          <w:p w14:paraId="267DB8B0" w14:textId="77777777" w:rsidR="002A7E31" w:rsidRPr="00374DC0" w:rsidRDefault="002A7E31" w:rsidP="00390803">
            <w:pPr>
              <w:spacing w:after="0" w:line="240" w:lineRule="auto"/>
              <w:jc w:val="left"/>
              <w:rPr>
                <w:rFonts w:eastAsia="Times New Roman" w:cs="Calibri"/>
                <w:sz w:val="18"/>
                <w:szCs w:val="18"/>
              </w:rPr>
            </w:pPr>
            <w:r>
              <w:rPr>
                <w:rFonts w:eastAsia="Times New Roman" w:cs="Calibri"/>
                <w:sz w:val="18"/>
                <w:szCs w:val="18"/>
              </w:rPr>
              <w:t>Don’t know</w:t>
            </w:r>
            <w:r w:rsidRPr="00374DC0">
              <w:rPr>
                <w:rFonts w:eastAsia="Times New Roman" w:cs="Calibri"/>
                <w:sz w:val="18"/>
                <w:szCs w:val="18"/>
              </w:rPr>
              <w:br/>
              <w:t>Other</w:t>
            </w:r>
          </w:p>
        </w:tc>
        <w:tc>
          <w:tcPr>
            <w:tcW w:w="442" w:type="pct"/>
            <w:shd w:val="clear" w:color="auto" w:fill="auto"/>
            <w:hideMark/>
          </w:tcPr>
          <w:p w14:paraId="402300E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356A73E1" w14:textId="77777777" w:rsidTr="00390803">
        <w:trPr>
          <w:trHeight w:val="2485"/>
        </w:trPr>
        <w:tc>
          <w:tcPr>
            <w:tcW w:w="663" w:type="pct"/>
            <w:vMerge/>
            <w:vAlign w:val="center"/>
            <w:hideMark/>
          </w:tcPr>
          <w:p w14:paraId="50135BB8"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11B28EDE"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0A1F992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where at least one member of the household has lost their job or experienced a significant decrease in income over the past 6 months</w:t>
            </w:r>
          </w:p>
        </w:tc>
        <w:tc>
          <w:tcPr>
            <w:tcW w:w="748" w:type="pct"/>
            <w:shd w:val="clear" w:color="auto" w:fill="auto"/>
            <w:hideMark/>
          </w:tcPr>
          <w:p w14:paraId="7942C04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 this household, is there some</w:t>
            </w:r>
            <w:r>
              <w:rPr>
                <w:rFonts w:eastAsia="Times New Roman" w:cs="Calibri"/>
                <w:sz w:val="18"/>
                <w:szCs w:val="18"/>
              </w:rPr>
              <w:t>one</w:t>
            </w:r>
            <w:r w:rsidRPr="00374DC0">
              <w:rPr>
                <w:rFonts w:eastAsia="Times New Roman" w:cs="Calibri"/>
                <w:sz w:val="18"/>
                <w:szCs w:val="18"/>
              </w:rPr>
              <w:t xml:space="preserve"> who has lost their primary employment over the past 6 months?</w:t>
            </w:r>
          </w:p>
        </w:tc>
        <w:tc>
          <w:tcPr>
            <w:tcW w:w="853" w:type="pct"/>
            <w:shd w:val="clear" w:color="auto" w:fill="auto"/>
            <w:hideMark/>
          </w:tcPr>
          <w:p w14:paraId="10D791EE"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3906100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w:t>
            </w:r>
            <w:r w:rsidRPr="00374DC0">
              <w:rPr>
                <w:rFonts w:eastAsia="Times New Roman" w:cs="Calibri"/>
                <w:sz w:val="18"/>
                <w:szCs w:val="18"/>
              </w:rPr>
              <w:br/>
              <w:t>No</w:t>
            </w:r>
          </w:p>
        </w:tc>
        <w:tc>
          <w:tcPr>
            <w:tcW w:w="442" w:type="pct"/>
            <w:shd w:val="clear" w:color="auto" w:fill="auto"/>
            <w:hideMark/>
          </w:tcPr>
          <w:p w14:paraId="38A1E211" w14:textId="77777777" w:rsidR="002A7E31" w:rsidRPr="00374DC0" w:rsidRDefault="002A7E31" w:rsidP="00390803">
            <w:pPr>
              <w:spacing w:after="0" w:line="240" w:lineRule="auto"/>
              <w:jc w:val="left"/>
              <w:rPr>
                <w:rFonts w:eastAsia="Times New Roman" w:cs="Calibri"/>
                <w:sz w:val="18"/>
                <w:szCs w:val="18"/>
              </w:rPr>
            </w:pPr>
          </w:p>
        </w:tc>
      </w:tr>
      <w:tr w:rsidR="008F3AC4" w:rsidRPr="00374DC0" w14:paraId="74A33BB0" w14:textId="77777777" w:rsidTr="00390803">
        <w:trPr>
          <w:trHeight w:val="280"/>
        </w:trPr>
        <w:tc>
          <w:tcPr>
            <w:tcW w:w="663" w:type="pct"/>
            <w:vMerge/>
            <w:vAlign w:val="center"/>
            <w:hideMark/>
          </w:tcPr>
          <w:p w14:paraId="4FEC4013" w14:textId="77777777" w:rsidR="002A7E31" w:rsidRPr="00374DC0" w:rsidRDefault="002A7E31" w:rsidP="00390803">
            <w:pPr>
              <w:spacing w:after="0" w:line="240" w:lineRule="auto"/>
              <w:jc w:val="left"/>
              <w:rPr>
                <w:rFonts w:eastAsia="Times New Roman" w:cs="Calibri"/>
                <w:sz w:val="18"/>
                <w:szCs w:val="18"/>
              </w:rPr>
            </w:pPr>
          </w:p>
        </w:tc>
        <w:tc>
          <w:tcPr>
            <w:tcW w:w="558" w:type="pct"/>
            <w:shd w:val="clear" w:color="000000" w:fill="D9D9D9"/>
            <w:hideMark/>
          </w:tcPr>
          <w:p w14:paraId="356301B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32461AD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4680243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Mental health</w:t>
            </w:r>
          </w:p>
        </w:tc>
        <w:tc>
          <w:tcPr>
            <w:tcW w:w="853" w:type="pct"/>
            <w:shd w:val="clear" w:color="000000" w:fill="D9D9D9"/>
            <w:hideMark/>
          </w:tcPr>
          <w:p w14:paraId="3CF911D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3A2F2F9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3F427C3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2A7E31" w:rsidRPr="00374DC0" w14:paraId="628D408F" w14:textId="77777777" w:rsidTr="00390803">
        <w:trPr>
          <w:trHeight w:val="840"/>
        </w:trPr>
        <w:tc>
          <w:tcPr>
            <w:tcW w:w="663" w:type="pct"/>
            <w:vMerge/>
            <w:vAlign w:val="center"/>
            <w:hideMark/>
          </w:tcPr>
          <w:p w14:paraId="3535D19D" w14:textId="77777777" w:rsidR="002A7E31" w:rsidRPr="00374DC0" w:rsidRDefault="002A7E31" w:rsidP="00390803">
            <w:pPr>
              <w:spacing w:after="0" w:line="240" w:lineRule="auto"/>
              <w:jc w:val="left"/>
              <w:rPr>
                <w:rFonts w:eastAsia="Times New Roman" w:cs="Calibri"/>
                <w:sz w:val="18"/>
                <w:szCs w:val="18"/>
              </w:rPr>
            </w:pPr>
          </w:p>
        </w:tc>
        <w:tc>
          <w:tcPr>
            <w:tcW w:w="558" w:type="pct"/>
            <w:vMerge w:val="restart"/>
            <w:shd w:val="clear" w:color="auto" w:fill="auto"/>
            <w:vAlign w:val="center"/>
            <w:hideMark/>
          </w:tcPr>
          <w:p w14:paraId="6CB7457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Mental health</w:t>
            </w:r>
          </w:p>
        </w:tc>
        <w:tc>
          <w:tcPr>
            <w:tcW w:w="547" w:type="pct"/>
            <w:shd w:val="clear" w:color="auto" w:fill="auto"/>
            <w:hideMark/>
          </w:tcPr>
          <w:p w14:paraId="4DF16A8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748" w:type="pct"/>
            <w:shd w:val="clear" w:color="auto" w:fill="auto"/>
            <w:hideMark/>
          </w:tcPr>
          <w:p w14:paraId="4190BE25" w14:textId="77777777" w:rsidR="002A7E31" w:rsidRPr="00374DC0" w:rsidRDefault="002A7E31" w:rsidP="00390803">
            <w:pPr>
              <w:spacing w:after="0" w:line="240" w:lineRule="auto"/>
              <w:jc w:val="left"/>
              <w:rPr>
                <w:rFonts w:eastAsia="Times New Roman" w:cs="Calibri"/>
                <w:sz w:val="18"/>
                <w:szCs w:val="18"/>
              </w:rPr>
            </w:pPr>
            <w:r>
              <w:rPr>
                <w:rFonts w:eastAsia="Times New Roman" w:cs="Calibri"/>
                <w:sz w:val="18"/>
                <w:szCs w:val="18"/>
              </w:rPr>
              <w:t>I</w:t>
            </w:r>
            <w:r w:rsidRPr="00374DC0">
              <w:rPr>
                <w:rFonts w:eastAsia="Times New Roman" w:cs="Calibri"/>
                <w:sz w:val="18"/>
                <w:szCs w:val="18"/>
              </w:rPr>
              <w:t xml:space="preserve">n the following questions we would talk about security, safety, and wellbeing concerns. </w:t>
            </w:r>
          </w:p>
        </w:tc>
        <w:tc>
          <w:tcPr>
            <w:tcW w:w="853" w:type="pct"/>
            <w:shd w:val="clear" w:color="auto" w:fill="auto"/>
            <w:hideMark/>
          </w:tcPr>
          <w:p w14:paraId="68DB6A0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1190" w:type="pct"/>
            <w:shd w:val="clear" w:color="auto" w:fill="auto"/>
            <w:hideMark/>
          </w:tcPr>
          <w:p w14:paraId="447E9D07" w14:textId="77777777" w:rsidR="002A7E31" w:rsidRPr="00374DC0" w:rsidRDefault="002A7E31" w:rsidP="00390803">
            <w:pPr>
              <w:spacing w:after="0" w:line="240" w:lineRule="auto"/>
              <w:jc w:val="left"/>
              <w:rPr>
                <w:rFonts w:eastAsia="Times New Roman" w:cs="Calibri"/>
                <w:sz w:val="18"/>
                <w:szCs w:val="18"/>
              </w:rPr>
            </w:pPr>
          </w:p>
        </w:tc>
        <w:tc>
          <w:tcPr>
            <w:tcW w:w="442" w:type="pct"/>
            <w:shd w:val="clear" w:color="auto" w:fill="auto"/>
            <w:hideMark/>
          </w:tcPr>
          <w:p w14:paraId="485AE843" w14:textId="77777777" w:rsidR="002A7E31" w:rsidRPr="00374DC0" w:rsidRDefault="002A7E31" w:rsidP="00390803">
            <w:pPr>
              <w:spacing w:after="0" w:line="240" w:lineRule="auto"/>
              <w:jc w:val="left"/>
              <w:rPr>
                <w:rFonts w:ascii="Times New Roman" w:eastAsia="Times New Roman" w:hAnsi="Times New Roman"/>
                <w:sz w:val="18"/>
                <w:szCs w:val="18"/>
              </w:rPr>
            </w:pPr>
          </w:p>
        </w:tc>
      </w:tr>
      <w:tr w:rsidR="002A7E31" w:rsidRPr="00374DC0" w14:paraId="56CC865D" w14:textId="77777777" w:rsidTr="00390803">
        <w:trPr>
          <w:trHeight w:val="4200"/>
        </w:trPr>
        <w:tc>
          <w:tcPr>
            <w:tcW w:w="663" w:type="pct"/>
            <w:vMerge/>
            <w:vAlign w:val="center"/>
            <w:hideMark/>
          </w:tcPr>
          <w:p w14:paraId="5FF28F34"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776CB540" w14:textId="77777777" w:rsidR="002A7E31" w:rsidRPr="00374DC0" w:rsidRDefault="002A7E31" w:rsidP="00390803">
            <w:pPr>
              <w:spacing w:after="0" w:line="240" w:lineRule="auto"/>
              <w:jc w:val="left"/>
              <w:rPr>
                <w:rFonts w:eastAsia="Times New Roman" w:cs="Calibri"/>
                <w:sz w:val="18"/>
                <w:szCs w:val="18"/>
              </w:rPr>
            </w:pPr>
          </w:p>
        </w:tc>
        <w:tc>
          <w:tcPr>
            <w:tcW w:w="547" w:type="pct"/>
            <w:vMerge w:val="restart"/>
            <w:shd w:val="clear" w:color="auto" w:fill="auto"/>
            <w:vAlign w:val="center"/>
            <w:hideMark/>
          </w:tcPr>
          <w:p w14:paraId="20723FA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of households reporting a </w:t>
            </w:r>
            <w:proofErr w:type="spellStart"/>
            <w:r w:rsidRPr="00374DC0">
              <w:rPr>
                <w:rFonts w:eastAsia="Times New Roman" w:cs="Calibri"/>
                <w:sz w:val="18"/>
                <w:szCs w:val="18"/>
              </w:rPr>
              <w:t>behavioural</w:t>
            </w:r>
            <w:proofErr w:type="spellEnd"/>
            <w:r w:rsidRPr="00374DC0">
              <w:rPr>
                <w:rFonts w:eastAsia="Times New Roman" w:cs="Calibri"/>
                <w:sz w:val="18"/>
                <w:szCs w:val="18"/>
              </w:rPr>
              <w:t xml:space="preserve"> change in the past six months, by age and gender AND % of households reporting a </w:t>
            </w:r>
            <w:proofErr w:type="spellStart"/>
            <w:r w:rsidRPr="00374DC0">
              <w:rPr>
                <w:rFonts w:eastAsia="Times New Roman" w:cs="Calibri"/>
                <w:sz w:val="18"/>
                <w:szCs w:val="18"/>
              </w:rPr>
              <w:t>behavioural</w:t>
            </w:r>
            <w:proofErr w:type="spellEnd"/>
            <w:r w:rsidRPr="00374DC0">
              <w:rPr>
                <w:rFonts w:eastAsia="Times New Roman" w:cs="Calibri"/>
                <w:sz w:val="18"/>
                <w:szCs w:val="18"/>
              </w:rPr>
              <w:t xml:space="preserve"> change, by type of change</w:t>
            </w:r>
          </w:p>
        </w:tc>
        <w:tc>
          <w:tcPr>
            <w:tcW w:w="748" w:type="pct"/>
            <w:shd w:val="clear" w:color="auto" w:fill="auto"/>
            <w:hideMark/>
          </w:tcPr>
          <w:p w14:paraId="5A00B69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Have any female HH members (women or girls) in your household developed any of the following changes in behavior in the past six months?</w:t>
            </w:r>
          </w:p>
        </w:tc>
        <w:tc>
          <w:tcPr>
            <w:tcW w:w="853" w:type="pct"/>
            <w:shd w:val="clear" w:color="auto" w:fill="auto"/>
            <w:hideMark/>
          </w:tcPr>
          <w:p w14:paraId="686ABA24"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p>
        </w:tc>
        <w:tc>
          <w:tcPr>
            <w:tcW w:w="1190" w:type="pct"/>
            <w:shd w:val="clear" w:color="auto" w:fill="auto"/>
            <w:hideMark/>
          </w:tcPr>
          <w:p w14:paraId="6173E2C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Excessive sad mood or crying</w:t>
            </w:r>
            <w:r w:rsidRPr="00374DC0">
              <w:rPr>
                <w:rFonts w:eastAsia="Times New Roman" w:cs="Calibri"/>
                <w:sz w:val="18"/>
                <w:szCs w:val="18"/>
              </w:rPr>
              <w:br/>
              <w:t>Bedwetting</w:t>
            </w:r>
            <w:r w:rsidRPr="00374DC0">
              <w:rPr>
                <w:rFonts w:eastAsia="Times New Roman" w:cs="Calibri"/>
                <w:sz w:val="18"/>
                <w:szCs w:val="18"/>
              </w:rPr>
              <w:br/>
              <w:t xml:space="preserve">Decrease in appetite or sleep pattern compared to usual </w:t>
            </w:r>
            <w:r w:rsidRPr="00374DC0">
              <w:rPr>
                <w:rFonts w:eastAsia="Times New Roman" w:cs="Calibri"/>
                <w:sz w:val="18"/>
                <w:szCs w:val="18"/>
              </w:rPr>
              <w:br/>
              <w:t>Increase in appetite or sleep pattern compared to usual</w:t>
            </w:r>
            <w:r w:rsidRPr="00374DC0">
              <w:rPr>
                <w:rFonts w:eastAsia="Times New Roman" w:cs="Calibri"/>
                <w:sz w:val="18"/>
                <w:szCs w:val="18"/>
              </w:rPr>
              <w:br/>
              <w:t xml:space="preserve">Significant social withdrawal </w:t>
            </w:r>
            <w:r w:rsidRPr="00374DC0">
              <w:rPr>
                <w:rFonts w:eastAsia="Times New Roman" w:cs="Calibri"/>
                <w:sz w:val="18"/>
                <w:szCs w:val="18"/>
              </w:rPr>
              <w:br/>
              <w:t>Inability to be alone</w:t>
            </w:r>
            <w:r w:rsidRPr="00374DC0">
              <w:rPr>
                <w:rFonts w:eastAsia="Times New Roman" w:cs="Calibri"/>
                <w:sz w:val="18"/>
                <w:szCs w:val="18"/>
              </w:rPr>
              <w:br/>
              <w:t>Angry or aggressive or violent behavior</w:t>
            </w:r>
            <w:r w:rsidRPr="00374DC0">
              <w:rPr>
                <w:rFonts w:eastAsia="Times New Roman" w:cs="Calibri"/>
                <w:sz w:val="18"/>
                <w:szCs w:val="18"/>
              </w:rPr>
              <w:br/>
              <w:t xml:space="preserve">Avoiding going to work or lack of interest to do activities which were pleasurable before     </w:t>
            </w:r>
            <w:r w:rsidRPr="00374DC0">
              <w:rPr>
                <w:rFonts w:eastAsia="Times New Roman" w:cs="Calibri"/>
                <w:sz w:val="18"/>
                <w:szCs w:val="18"/>
              </w:rPr>
              <w:br/>
              <w:t>Substance abuse</w:t>
            </w:r>
            <w:r w:rsidRPr="00374DC0">
              <w:rPr>
                <w:rFonts w:eastAsia="Times New Roman" w:cs="Calibri"/>
                <w:sz w:val="18"/>
                <w:szCs w:val="18"/>
              </w:rPr>
              <w:br/>
              <w:t>Fatigue without doing significant work</w:t>
            </w:r>
            <w:r w:rsidRPr="00374DC0">
              <w:rPr>
                <w:rFonts w:eastAsia="Times New Roman" w:cs="Calibri"/>
                <w:sz w:val="18"/>
                <w:szCs w:val="18"/>
              </w:rPr>
              <w:br/>
              <w:t>Excessive worry, no hope for the future, or hyper vigilance</w:t>
            </w:r>
            <w:r w:rsidRPr="00374DC0">
              <w:rPr>
                <w:rFonts w:eastAsia="Times New Roman" w:cs="Calibri"/>
                <w:sz w:val="18"/>
                <w:szCs w:val="18"/>
              </w:rPr>
              <w:br/>
              <w:t>Other</w:t>
            </w:r>
            <w:r w:rsidRPr="00374DC0">
              <w:rPr>
                <w:rFonts w:eastAsia="Times New Roman" w:cs="Calibri"/>
                <w:sz w:val="18"/>
                <w:szCs w:val="18"/>
              </w:rPr>
              <w:br/>
              <w:t>None</w:t>
            </w:r>
            <w:r w:rsidRPr="00374DC0">
              <w:rPr>
                <w:rFonts w:eastAsia="Times New Roman" w:cs="Calibri"/>
                <w:sz w:val="18"/>
                <w:szCs w:val="18"/>
              </w:rPr>
              <w:br/>
              <w:t>Prefer not to answer</w:t>
            </w:r>
          </w:p>
        </w:tc>
        <w:tc>
          <w:tcPr>
            <w:tcW w:w="442" w:type="pct"/>
            <w:shd w:val="clear" w:color="auto" w:fill="auto"/>
            <w:hideMark/>
          </w:tcPr>
          <w:p w14:paraId="35CEBA4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071E0E98" w14:textId="77777777" w:rsidTr="00390803">
        <w:trPr>
          <w:trHeight w:val="2800"/>
        </w:trPr>
        <w:tc>
          <w:tcPr>
            <w:tcW w:w="663" w:type="pct"/>
            <w:vMerge/>
            <w:vAlign w:val="center"/>
            <w:hideMark/>
          </w:tcPr>
          <w:p w14:paraId="7F4B7872"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0D58A561" w14:textId="77777777" w:rsidR="002A7E31" w:rsidRPr="00374DC0" w:rsidRDefault="002A7E31" w:rsidP="00390803">
            <w:pPr>
              <w:spacing w:after="0" w:line="240" w:lineRule="auto"/>
              <w:jc w:val="left"/>
              <w:rPr>
                <w:rFonts w:eastAsia="Times New Roman" w:cs="Calibri"/>
                <w:sz w:val="18"/>
                <w:szCs w:val="18"/>
              </w:rPr>
            </w:pPr>
          </w:p>
        </w:tc>
        <w:tc>
          <w:tcPr>
            <w:tcW w:w="547" w:type="pct"/>
            <w:vMerge/>
            <w:vAlign w:val="center"/>
            <w:hideMark/>
          </w:tcPr>
          <w:p w14:paraId="1CCD2660"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0545E3D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What do you believe was the main cause/s of these changes in </w:t>
            </w:r>
            <w:proofErr w:type="spellStart"/>
            <w:r w:rsidRPr="00374DC0">
              <w:rPr>
                <w:rFonts w:eastAsia="Times New Roman" w:cs="Calibri"/>
                <w:sz w:val="18"/>
                <w:szCs w:val="18"/>
              </w:rPr>
              <w:t>behaviour</w:t>
            </w:r>
            <w:proofErr w:type="spellEnd"/>
            <w:r w:rsidRPr="00374DC0">
              <w:rPr>
                <w:rFonts w:eastAsia="Times New Roman" w:cs="Calibri"/>
                <w:sz w:val="18"/>
                <w:szCs w:val="18"/>
              </w:rPr>
              <w:t>?</w:t>
            </w:r>
          </w:p>
        </w:tc>
        <w:tc>
          <w:tcPr>
            <w:tcW w:w="853" w:type="pct"/>
            <w:shd w:val="clear" w:color="auto" w:fill="auto"/>
            <w:hideMark/>
          </w:tcPr>
          <w:p w14:paraId="65420345"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p>
        </w:tc>
        <w:tc>
          <w:tcPr>
            <w:tcW w:w="1190" w:type="pct"/>
            <w:shd w:val="clear" w:color="auto" w:fill="auto"/>
            <w:hideMark/>
          </w:tcPr>
          <w:p w14:paraId="3084644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Family issues</w:t>
            </w:r>
            <w:r w:rsidRPr="00374DC0">
              <w:rPr>
                <w:rFonts w:eastAsia="Times New Roman" w:cs="Calibri"/>
                <w:sz w:val="18"/>
                <w:szCs w:val="18"/>
              </w:rPr>
              <w:br/>
              <w:t>Interruption of/exclusion from work, school or community</w:t>
            </w:r>
            <w:r w:rsidRPr="00374DC0">
              <w:rPr>
                <w:rFonts w:eastAsia="Times New Roman" w:cs="Calibri"/>
                <w:sz w:val="18"/>
                <w:szCs w:val="18"/>
              </w:rPr>
              <w:br/>
              <w:t>Poverty or financial stress (due to loss of livelihoods, debt)</w:t>
            </w:r>
            <w:r w:rsidRPr="00374DC0">
              <w:rPr>
                <w:rFonts w:eastAsia="Times New Roman" w:cs="Calibri"/>
                <w:sz w:val="18"/>
                <w:szCs w:val="18"/>
              </w:rPr>
              <w:br/>
              <w:t>Fear/feeling of insecurity related to protection incidents (i.e. at the individual level)</w:t>
            </w:r>
            <w:r w:rsidRPr="00374DC0">
              <w:rPr>
                <w:rFonts w:eastAsia="Times New Roman" w:cs="Calibri"/>
                <w:sz w:val="18"/>
                <w:szCs w:val="18"/>
              </w:rPr>
              <w:br/>
              <w:t>Health problems (injury, disability, chronic illness)</w:t>
            </w:r>
            <w:r w:rsidRPr="00374DC0">
              <w:rPr>
                <w:rFonts w:eastAsia="Times New Roman" w:cs="Calibri"/>
                <w:sz w:val="18"/>
                <w:szCs w:val="18"/>
              </w:rPr>
              <w:br/>
              <w:t xml:space="preserve">Conflict or tensions in the community  </w:t>
            </w:r>
            <w:r w:rsidRPr="00374DC0">
              <w:rPr>
                <w:rFonts w:eastAsia="Times New Roman" w:cs="Calibri"/>
                <w:sz w:val="18"/>
                <w:szCs w:val="18"/>
              </w:rPr>
              <w:br/>
              <w:t>Losing someone close to them</w:t>
            </w:r>
            <w:r w:rsidRPr="00374DC0">
              <w:rPr>
                <w:rFonts w:eastAsia="Times New Roman" w:cs="Calibri"/>
                <w:sz w:val="18"/>
                <w:szCs w:val="18"/>
              </w:rPr>
              <w:br/>
              <w:t>Other</w:t>
            </w:r>
            <w:r w:rsidRPr="00374DC0">
              <w:rPr>
                <w:rFonts w:eastAsia="Times New Roman" w:cs="Calibri"/>
                <w:sz w:val="18"/>
                <w:szCs w:val="18"/>
              </w:rPr>
              <w:br/>
              <w:t>Prefer not to answer</w:t>
            </w:r>
          </w:p>
        </w:tc>
        <w:tc>
          <w:tcPr>
            <w:tcW w:w="442" w:type="pct"/>
            <w:shd w:val="clear" w:color="auto" w:fill="auto"/>
            <w:hideMark/>
          </w:tcPr>
          <w:p w14:paraId="6208CFF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6C8B9DB0" w14:textId="77777777" w:rsidTr="00390803">
        <w:trPr>
          <w:trHeight w:val="4200"/>
        </w:trPr>
        <w:tc>
          <w:tcPr>
            <w:tcW w:w="663" w:type="pct"/>
            <w:vMerge/>
            <w:vAlign w:val="center"/>
            <w:hideMark/>
          </w:tcPr>
          <w:p w14:paraId="27229FFB"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766033F3" w14:textId="77777777" w:rsidR="002A7E31" w:rsidRPr="00374DC0" w:rsidRDefault="002A7E31" w:rsidP="00390803">
            <w:pPr>
              <w:spacing w:after="0" w:line="240" w:lineRule="auto"/>
              <w:jc w:val="left"/>
              <w:rPr>
                <w:rFonts w:eastAsia="Times New Roman" w:cs="Calibri"/>
                <w:sz w:val="18"/>
                <w:szCs w:val="18"/>
              </w:rPr>
            </w:pPr>
          </w:p>
        </w:tc>
        <w:tc>
          <w:tcPr>
            <w:tcW w:w="547" w:type="pct"/>
            <w:vMerge/>
            <w:vAlign w:val="center"/>
            <w:hideMark/>
          </w:tcPr>
          <w:p w14:paraId="63B5F453"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566B088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Have any male HH members (men or boys) in your household developed any of the following changes in behavior in the past six months?</w:t>
            </w:r>
          </w:p>
        </w:tc>
        <w:tc>
          <w:tcPr>
            <w:tcW w:w="853" w:type="pct"/>
            <w:shd w:val="clear" w:color="auto" w:fill="auto"/>
            <w:hideMark/>
          </w:tcPr>
          <w:p w14:paraId="63328D29"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p>
        </w:tc>
        <w:tc>
          <w:tcPr>
            <w:tcW w:w="1190" w:type="pct"/>
            <w:shd w:val="clear" w:color="auto" w:fill="auto"/>
            <w:hideMark/>
          </w:tcPr>
          <w:p w14:paraId="255E5C9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Excessive sad mood or crying</w:t>
            </w:r>
            <w:r w:rsidRPr="00374DC0">
              <w:rPr>
                <w:rFonts w:eastAsia="Times New Roman" w:cs="Calibri"/>
                <w:sz w:val="18"/>
                <w:szCs w:val="18"/>
              </w:rPr>
              <w:br/>
              <w:t>Bedwetting</w:t>
            </w:r>
            <w:r w:rsidRPr="00374DC0">
              <w:rPr>
                <w:rFonts w:eastAsia="Times New Roman" w:cs="Calibri"/>
                <w:sz w:val="18"/>
                <w:szCs w:val="18"/>
              </w:rPr>
              <w:br/>
              <w:t xml:space="preserve">Decrease in appetite or sleep pattern compared to usual </w:t>
            </w:r>
            <w:r w:rsidRPr="00374DC0">
              <w:rPr>
                <w:rFonts w:eastAsia="Times New Roman" w:cs="Calibri"/>
                <w:sz w:val="18"/>
                <w:szCs w:val="18"/>
              </w:rPr>
              <w:br/>
              <w:t>Increase in appetite or sleep pattern compared to usual</w:t>
            </w:r>
            <w:r w:rsidRPr="00374DC0">
              <w:rPr>
                <w:rFonts w:eastAsia="Times New Roman" w:cs="Calibri"/>
                <w:sz w:val="18"/>
                <w:szCs w:val="18"/>
              </w:rPr>
              <w:br/>
              <w:t xml:space="preserve">Significant social withdrawal </w:t>
            </w:r>
            <w:r w:rsidRPr="00374DC0">
              <w:rPr>
                <w:rFonts w:eastAsia="Times New Roman" w:cs="Calibri"/>
                <w:sz w:val="18"/>
                <w:szCs w:val="18"/>
              </w:rPr>
              <w:br/>
              <w:t>Inability to be alone</w:t>
            </w:r>
            <w:r w:rsidRPr="00374DC0">
              <w:rPr>
                <w:rFonts w:eastAsia="Times New Roman" w:cs="Calibri"/>
                <w:sz w:val="18"/>
                <w:szCs w:val="18"/>
              </w:rPr>
              <w:br/>
              <w:t>Angry or aggressive or violent behavior</w:t>
            </w:r>
            <w:r w:rsidRPr="00374DC0">
              <w:rPr>
                <w:rFonts w:eastAsia="Times New Roman" w:cs="Calibri"/>
                <w:sz w:val="18"/>
                <w:szCs w:val="18"/>
              </w:rPr>
              <w:br/>
              <w:t xml:space="preserve">Avoiding going to work or lack of interest to do activities which were pleasurable before     </w:t>
            </w:r>
            <w:r w:rsidRPr="00374DC0">
              <w:rPr>
                <w:rFonts w:eastAsia="Times New Roman" w:cs="Calibri"/>
                <w:sz w:val="18"/>
                <w:szCs w:val="18"/>
              </w:rPr>
              <w:br/>
              <w:t>Substance abuse</w:t>
            </w:r>
            <w:r w:rsidRPr="00374DC0">
              <w:rPr>
                <w:rFonts w:eastAsia="Times New Roman" w:cs="Calibri"/>
                <w:sz w:val="18"/>
                <w:szCs w:val="18"/>
              </w:rPr>
              <w:br/>
              <w:t>Fatigue without doing significant work</w:t>
            </w:r>
            <w:r w:rsidRPr="00374DC0">
              <w:rPr>
                <w:rFonts w:eastAsia="Times New Roman" w:cs="Calibri"/>
                <w:sz w:val="18"/>
                <w:szCs w:val="18"/>
              </w:rPr>
              <w:br/>
              <w:t>Excessive worry, no hope for the future, or hyper vigilance</w:t>
            </w:r>
            <w:r w:rsidRPr="00374DC0">
              <w:rPr>
                <w:rFonts w:eastAsia="Times New Roman" w:cs="Calibri"/>
                <w:sz w:val="18"/>
                <w:szCs w:val="18"/>
              </w:rPr>
              <w:br/>
              <w:t>Other</w:t>
            </w:r>
            <w:r w:rsidRPr="00374DC0">
              <w:rPr>
                <w:rFonts w:eastAsia="Times New Roman" w:cs="Calibri"/>
                <w:sz w:val="18"/>
                <w:szCs w:val="18"/>
              </w:rPr>
              <w:br/>
              <w:t>None</w:t>
            </w:r>
            <w:r w:rsidRPr="00374DC0">
              <w:rPr>
                <w:rFonts w:eastAsia="Times New Roman" w:cs="Calibri"/>
                <w:sz w:val="18"/>
                <w:szCs w:val="18"/>
              </w:rPr>
              <w:br/>
              <w:t>Prefer not to answer</w:t>
            </w:r>
          </w:p>
        </w:tc>
        <w:tc>
          <w:tcPr>
            <w:tcW w:w="442" w:type="pct"/>
            <w:shd w:val="clear" w:color="auto" w:fill="auto"/>
            <w:hideMark/>
          </w:tcPr>
          <w:p w14:paraId="3013395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717EA9F7" w14:textId="77777777" w:rsidTr="00390803">
        <w:trPr>
          <w:trHeight w:val="2800"/>
        </w:trPr>
        <w:tc>
          <w:tcPr>
            <w:tcW w:w="663" w:type="pct"/>
            <w:vMerge/>
            <w:vAlign w:val="center"/>
            <w:hideMark/>
          </w:tcPr>
          <w:p w14:paraId="432D5609"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3D4A5CBB" w14:textId="77777777" w:rsidR="002A7E31" w:rsidRPr="00374DC0" w:rsidRDefault="002A7E31" w:rsidP="00390803">
            <w:pPr>
              <w:spacing w:after="0" w:line="240" w:lineRule="auto"/>
              <w:jc w:val="left"/>
              <w:rPr>
                <w:rFonts w:eastAsia="Times New Roman" w:cs="Calibri"/>
                <w:sz w:val="18"/>
                <w:szCs w:val="18"/>
              </w:rPr>
            </w:pPr>
          </w:p>
        </w:tc>
        <w:tc>
          <w:tcPr>
            <w:tcW w:w="547" w:type="pct"/>
            <w:vMerge/>
            <w:vAlign w:val="center"/>
            <w:hideMark/>
          </w:tcPr>
          <w:p w14:paraId="68D43405" w14:textId="77777777" w:rsidR="002A7E31" w:rsidRPr="00374DC0" w:rsidRDefault="002A7E31" w:rsidP="00390803">
            <w:pPr>
              <w:spacing w:after="0" w:line="240" w:lineRule="auto"/>
              <w:jc w:val="left"/>
              <w:rPr>
                <w:rFonts w:eastAsia="Times New Roman" w:cs="Calibri"/>
                <w:sz w:val="18"/>
                <w:szCs w:val="18"/>
              </w:rPr>
            </w:pPr>
          </w:p>
        </w:tc>
        <w:tc>
          <w:tcPr>
            <w:tcW w:w="748" w:type="pct"/>
            <w:shd w:val="clear" w:color="auto" w:fill="auto"/>
            <w:hideMark/>
          </w:tcPr>
          <w:p w14:paraId="2FDC859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What do you believe was the main cause of these changes in </w:t>
            </w:r>
            <w:proofErr w:type="spellStart"/>
            <w:r w:rsidRPr="00374DC0">
              <w:rPr>
                <w:rFonts w:eastAsia="Times New Roman" w:cs="Calibri"/>
                <w:sz w:val="18"/>
                <w:szCs w:val="18"/>
              </w:rPr>
              <w:t>behaviour</w:t>
            </w:r>
            <w:proofErr w:type="spellEnd"/>
            <w:r w:rsidRPr="00374DC0">
              <w:rPr>
                <w:rFonts w:eastAsia="Times New Roman" w:cs="Calibri"/>
                <w:sz w:val="18"/>
                <w:szCs w:val="18"/>
              </w:rPr>
              <w:t>?</w:t>
            </w:r>
          </w:p>
        </w:tc>
        <w:tc>
          <w:tcPr>
            <w:tcW w:w="853" w:type="pct"/>
            <w:shd w:val="clear" w:color="auto" w:fill="auto"/>
            <w:hideMark/>
          </w:tcPr>
          <w:p w14:paraId="39FE19FF"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p>
        </w:tc>
        <w:tc>
          <w:tcPr>
            <w:tcW w:w="1190" w:type="pct"/>
            <w:shd w:val="clear" w:color="auto" w:fill="auto"/>
            <w:hideMark/>
          </w:tcPr>
          <w:p w14:paraId="6438163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Family issues</w:t>
            </w:r>
            <w:r w:rsidRPr="00374DC0">
              <w:rPr>
                <w:rFonts w:eastAsia="Times New Roman" w:cs="Calibri"/>
                <w:sz w:val="18"/>
                <w:szCs w:val="18"/>
              </w:rPr>
              <w:br/>
              <w:t>Interruption of/exclusion from work, school or community</w:t>
            </w:r>
            <w:r w:rsidRPr="00374DC0">
              <w:rPr>
                <w:rFonts w:eastAsia="Times New Roman" w:cs="Calibri"/>
                <w:sz w:val="18"/>
                <w:szCs w:val="18"/>
              </w:rPr>
              <w:br/>
              <w:t>Poverty or financial stress (due to loss of livelihoods, debt)</w:t>
            </w:r>
            <w:r w:rsidRPr="00374DC0">
              <w:rPr>
                <w:rFonts w:eastAsia="Times New Roman" w:cs="Calibri"/>
                <w:sz w:val="18"/>
                <w:szCs w:val="18"/>
              </w:rPr>
              <w:br/>
              <w:t>Fear/feeling of insecurity related to protection incidents (i.e. at the individual level)</w:t>
            </w:r>
            <w:r w:rsidRPr="00374DC0">
              <w:rPr>
                <w:rFonts w:eastAsia="Times New Roman" w:cs="Calibri"/>
                <w:sz w:val="18"/>
                <w:szCs w:val="18"/>
              </w:rPr>
              <w:br/>
              <w:t>Health problems (injury, disability, chronic illness)</w:t>
            </w:r>
            <w:r w:rsidRPr="00374DC0">
              <w:rPr>
                <w:rFonts w:eastAsia="Times New Roman" w:cs="Calibri"/>
                <w:sz w:val="18"/>
                <w:szCs w:val="18"/>
              </w:rPr>
              <w:br/>
              <w:t xml:space="preserve">Conflict or tensions in the community  </w:t>
            </w:r>
            <w:r w:rsidRPr="00374DC0">
              <w:rPr>
                <w:rFonts w:eastAsia="Times New Roman" w:cs="Calibri"/>
                <w:sz w:val="18"/>
                <w:szCs w:val="18"/>
              </w:rPr>
              <w:br/>
              <w:t>Losing someone close to them</w:t>
            </w:r>
            <w:r w:rsidRPr="00374DC0">
              <w:rPr>
                <w:rFonts w:eastAsia="Times New Roman" w:cs="Calibri"/>
                <w:sz w:val="18"/>
                <w:szCs w:val="18"/>
              </w:rPr>
              <w:br/>
              <w:t>Other</w:t>
            </w:r>
            <w:r w:rsidRPr="00374DC0">
              <w:rPr>
                <w:rFonts w:eastAsia="Times New Roman" w:cs="Calibri"/>
                <w:sz w:val="18"/>
                <w:szCs w:val="18"/>
              </w:rPr>
              <w:br/>
              <w:t>Prefer not to answer</w:t>
            </w:r>
          </w:p>
        </w:tc>
        <w:tc>
          <w:tcPr>
            <w:tcW w:w="442" w:type="pct"/>
            <w:shd w:val="clear" w:color="auto" w:fill="auto"/>
            <w:hideMark/>
          </w:tcPr>
          <w:p w14:paraId="56B8256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8F3AC4" w:rsidRPr="00374DC0" w14:paraId="7CC28A9F" w14:textId="77777777" w:rsidTr="00390803">
        <w:trPr>
          <w:trHeight w:val="280"/>
        </w:trPr>
        <w:tc>
          <w:tcPr>
            <w:tcW w:w="663" w:type="pct"/>
            <w:shd w:val="clear" w:color="000000" w:fill="D9D9D9"/>
            <w:hideMark/>
          </w:tcPr>
          <w:p w14:paraId="234B5D9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58" w:type="pct"/>
            <w:shd w:val="clear" w:color="000000" w:fill="D9D9D9"/>
            <w:hideMark/>
          </w:tcPr>
          <w:p w14:paraId="1D535E0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224AEE0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2F9AB1A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Humanitarian Assistance</w:t>
            </w:r>
          </w:p>
        </w:tc>
        <w:tc>
          <w:tcPr>
            <w:tcW w:w="853" w:type="pct"/>
            <w:shd w:val="clear" w:color="000000" w:fill="D9D9D9"/>
            <w:hideMark/>
          </w:tcPr>
          <w:p w14:paraId="5C9E1A1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385C276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4260204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2A7E31" w:rsidRPr="00374DC0" w14:paraId="49A7E6FC" w14:textId="77777777" w:rsidTr="00390803">
        <w:trPr>
          <w:trHeight w:val="1105"/>
        </w:trPr>
        <w:tc>
          <w:tcPr>
            <w:tcW w:w="663" w:type="pct"/>
            <w:shd w:val="clear" w:color="auto" w:fill="auto"/>
            <w:hideMark/>
          </w:tcPr>
          <w:p w14:paraId="4E4CDF43" w14:textId="77777777" w:rsidR="002A7E31" w:rsidRPr="00374DC0" w:rsidRDefault="002A7E31" w:rsidP="00390803">
            <w:pPr>
              <w:spacing w:after="0" w:line="240" w:lineRule="auto"/>
              <w:jc w:val="left"/>
              <w:rPr>
                <w:rFonts w:eastAsia="Times New Roman" w:cs="Calibri"/>
                <w:sz w:val="18"/>
                <w:szCs w:val="18"/>
              </w:rPr>
            </w:pPr>
          </w:p>
        </w:tc>
        <w:tc>
          <w:tcPr>
            <w:tcW w:w="558" w:type="pct"/>
            <w:shd w:val="clear" w:color="auto" w:fill="auto"/>
            <w:hideMark/>
          </w:tcPr>
          <w:p w14:paraId="761DDD96" w14:textId="77777777" w:rsidR="002A7E31" w:rsidRPr="00374DC0" w:rsidRDefault="002A7E31" w:rsidP="00390803">
            <w:pPr>
              <w:spacing w:after="0" w:line="240" w:lineRule="auto"/>
              <w:jc w:val="left"/>
              <w:rPr>
                <w:rFonts w:ascii="Times New Roman" w:eastAsia="Times New Roman" w:hAnsi="Times New Roman"/>
                <w:sz w:val="18"/>
                <w:szCs w:val="18"/>
              </w:rPr>
            </w:pPr>
          </w:p>
        </w:tc>
        <w:tc>
          <w:tcPr>
            <w:tcW w:w="547" w:type="pct"/>
            <w:shd w:val="clear" w:color="auto" w:fill="auto"/>
            <w:hideMark/>
          </w:tcPr>
          <w:p w14:paraId="72CAB1E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748" w:type="pct"/>
            <w:shd w:val="clear" w:color="auto" w:fill="auto"/>
            <w:hideMark/>
          </w:tcPr>
          <w:p w14:paraId="65191422" w14:textId="1F625E0F"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Note: In the following couple of </w:t>
            </w:r>
            <w:r w:rsidR="00A020D4" w:rsidRPr="00374DC0">
              <w:rPr>
                <w:rFonts w:eastAsia="Times New Roman" w:cs="Calibri"/>
                <w:sz w:val="18"/>
                <w:szCs w:val="18"/>
              </w:rPr>
              <w:t>questions,</w:t>
            </w:r>
            <w:r w:rsidRPr="00374DC0">
              <w:rPr>
                <w:rFonts w:eastAsia="Times New Roman" w:cs="Calibri"/>
                <w:sz w:val="18"/>
                <w:szCs w:val="18"/>
              </w:rPr>
              <w:t xml:space="preserve"> we will talk about communications and humanitarian assistance in general. Please remember that none of these questions relate to any assistance being provided.</w:t>
            </w:r>
          </w:p>
        </w:tc>
        <w:tc>
          <w:tcPr>
            <w:tcW w:w="853" w:type="pct"/>
            <w:shd w:val="clear" w:color="auto" w:fill="auto"/>
            <w:hideMark/>
          </w:tcPr>
          <w:p w14:paraId="0E26555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note</w:t>
            </w:r>
          </w:p>
        </w:tc>
        <w:tc>
          <w:tcPr>
            <w:tcW w:w="1190" w:type="pct"/>
            <w:shd w:val="clear" w:color="auto" w:fill="auto"/>
            <w:hideMark/>
          </w:tcPr>
          <w:p w14:paraId="6FA591AC" w14:textId="77777777" w:rsidR="002A7E31" w:rsidRPr="00374DC0" w:rsidRDefault="002A7E31" w:rsidP="00390803">
            <w:pPr>
              <w:spacing w:after="0" w:line="240" w:lineRule="auto"/>
              <w:jc w:val="left"/>
              <w:rPr>
                <w:rFonts w:eastAsia="Times New Roman" w:cs="Calibri"/>
                <w:sz w:val="18"/>
                <w:szCs w:val="18"/>
              </w:rPr>
            </w:pPr>
          </w:p>
        </w:tc>
        <w:tc>
          <w:tcPr>
            <w:tcW w:w="442" w:type="pct"/>
            <w:shd w:val="clear" w:color="auto" w:fill="auto"/>
            <w:hideMark/>
          </w:tcPr>
          <w:p w14:paraId="3DD258DD" w14:textId="77777777" w:rsidR="002A7E31" w:rsidRPr="00374DC0" w:rsidRDefault="002A7E31" w:rsidP="00390803">
            <w:pPr>
              <w:spacing w:after="0" w:line="240" w:lineRule="auto"/>
              <w:jc w:val="left"/>
              <w:rPr>
                <w:rFonts w:ascii="Times New Roman" w:eastAsia="Times New Roman" w:hAnsi="Times New Roman"/>
                <w:sz w:val="18"/>
                <w:szCs w:val="18"/>
              </w:rPr>
            </w:pPr>
          </w:p>
        </w:tc>
      </w:tr>
      <w:tr w:rsidR="002A7E31" w:rsidRPr="00374DC0" w14:paraId="321E4537" w14:textId="77777777" w:rsidTr="00390803">
        <w:trPr>
          <w:trHeight w:val="6620"/>
        </w:trPr>
        <w:tc>
          <w:tcPr>
            <w:tcW w:w="663" w:type="pct"/>
            <w:vMerge w:val="restart"/>
            <w:shd w:val="clear" w:color="auto" w:fill="auto"/>
            <w:vAlign w:val="center"/>
            <w:hideMark/>
          </w:tcPr>
          <w:p w14:paraId="49551D13" w14:textId="77777777" w:rsidR="002A7E31" w:rsidRPr="00374DC0" w:rsidRDefault="002A7E31" w:rsidP="00390803">
            <w:pPr>
              <w:spacing w:after="0" w:line="240" w:lineRule="auto"/>
              <w:jc w:val="center"/>
              <w:rPr>
                <w:rFonts w:eastAsia="Times New Roman" w:cs="Calibri"/>
                <w:sz w:val="18"/>
                <w:szCs w:val="18"/>
              </w:rPr>
            </w:pPr>
            <w:r w:rsidRPr="00374DC0">
              <w:rPr>
                <w:rFonts w:eastAsia="Times New Roman" w:cs="Calibri"/>
                <w:sz w:val="18"/>
                <w:szCs w:val="18"/>
              </w:rPr>
              <w:lastRenderedPageBreak/>
              <w:t>What are affected people and local actors’ preferences and priorities when it comes to the type and modality of assistance that should be provided in their area, if any?</w:t>
            </w:r>
          </w:p>
        </w:tc>
        <w:tc>
          <w:tcPr>
            <w:tcW w:w="558" w:type="pct"/>
            <w:shd w:val="clear" w:color="auto" w:fill="auto"/>
            <w:vAlign w:val="center"/>
            <w:hideMark/>
          </w:tcPr>
          <w:p w14:paraId="61493F5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Humanitarian Assistance</w:t>
            </w:r>
          </w:p>
        </w:tc>
        <w:tc>
          <w:tcPr>
            <w:tcW w:w="547" w:type="pct"/>
            <w:shd w:val="clear" w:color="auto" w:fill="auto"/>
            <w:hideMark/>
          </w:tcPr>
          <w:p w14:paraId="520FB37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self-reporting to be humanitarian assistance recipients, in the past 30 days, per type</w:t>
            </w:r>
          </w:p>
        </w:tc>
        <w:tc>
          <w:tcPr>
            <w:tcW w:w="748" w:type="pct"/>
            <w:shd w:val="clear" w:color="auto" w:fill="auto"/>
            <w:hideMark/>
          </w:tcPr>
          <w:p w14:paraId="3F6595C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Has your household received any humanitarian assistance in the past 30 days? If yes, what type? </w:t>
            </w:r>
          </w:p>
        </w:tc>
        <w:tc>
          <w:tcPr>
            <w:tcW w:w="853" w:type="pct"/>
            <w:shd w:val="clear" w:color="auto" w:fill="auto"/>
            <w:hideMark/>
          </w:tcPr>
          <w:p w14:paraId="3730E00B"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r w:rsidRPr="00374DC0">
              <w:rPr>
                <w:rFonts w:eastAsia="Times New Roman" w:cs="Calibri"/>
                <w:sz w:val="18"/>
                <w:szCs w:val="18"/>
              </w:rPr>
              <w:t xml:space="preserve"> </w:t>
            </w:r>
          </w:p>
        </w:tc>
        <w:tc>
          <w:tcPr>
            <w:tcW w:w="1190" w:type="pct"/>
            <w:shd w:val="clear" w:color="auto" w:fill="auto"/>
            <w:hideMark/>
          </w:tcPr>
          <w:p w14:paraId="690FE88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Did not receive humanitarian assistance</w:t>
            </w:r>
            <w:r w:rsidRPr="00374DC0">
              <w:rPr>
                <w:rFonts w:eastAsia="Times New Roman" w:cs="Calibri"/>
                <w:sz w:val="18"/>
                <w:szCs w:val="18"/>
              </w:rPr>
              <w:br/>
              <w:t>Yes, In-kind (food)</w:t>
            </w:r>
            <w:r w:rsidRPr="00374DC0">
              <w:rPr>
                <w:rFonts w:eastAsia="Times New Roman" w:cs="Calibri"/>
                <w:sz w:val="18"/>
                <w:szCs w:val="18"/>
              </w:rPr>
              <w:br/>
              <w:t>Yes, In-kind (NFIs)</w:t>
            </w:r>
            <w:r w:rsidRPr="00374DC0">
              <w:rPr>
                <w:rFonts w:eastAsia="Times New Roman" w:cs="Calibri"/>
                <w:sz w:val="18"/>
                <w:szCs w:val="18"/>
              </w:rPr>
              <w:br/>
              <w:t>Yes, Physical cash</w:t>
            </w:r>
            <w:r w:rsidRPr="00374DC0">
              <w:rPr>
                <w:rFonts w:eastAsia="Times New Roman" w:cs="Calibri"/>
                <w:sz w:val="18"/>
                <w:szCs w:val="18"/>
              </w:rPr>
              <w:br/>
              <w:t>Yes, Cash via bank transfer</w:t>
            </w:r>
            <w:r w:rsidRPr="00374DC0">
              <w:rPr>
                <w:rFonts w:eastAsia="Times New Roman" w:cs="Calibri"/>
                <w:sz w:val="18"/>
                <w:szCs w:val="18"/>
              </w:rPr>
              <w:br/>
              <w:t>Yes, Cash via prepaid cards</w:t>
            </w:r>
            <w:r w:rsidRPr="00374DC0">
              <w:rPr>
                <w:rFonts w:eastAsia="Times New Roman" w:cs="Calibri"/>
                <w:sz w:val="18"/>
                <w:szCs w:val="18"/>
              </w:rPr>
              <w:br/>
              <w:t>Yes, Cash via mobile money</w:t>
            </w:r>
            <w:r w:rsidRPr="00374DC0">
              <w:rPr>
                <w:rFonts w:eastAsia="Times New Roman" w:cs="Calibri"/>
                <w:sz w:val="18"/>
                <w:szCs w:val="18"/>
              </w:rPr>
              <w:br/>
              <w:t>Yes, Vouchers</w:t>
            </w:r>
            <w:r w:rsidRPr="00374DC0">
              <w:rPr>
                <w:rFonts w:eastAsia="Times New Roman" w:cs="Calibri"/>
                <w:sz w:val="18"/>
                <w:szCs w:val="18"/>
              </w:rPr>
              <w:br/>
              <w:t>Yes, Services (</w:t>
            </w:r>
            <w:proofErr w:type="gramStart"/>
            <w:r w:rsidRPr="00374DC0">
              <w:rPr>
                <w:rFonts w:eastAsia="Times New Roman" w:cs="Calibri"/>
                <w:sz w:val="18"/>
                <w:szCs w:val="18"/>
              </w:rPr>
              <w:t>e.g.</w:t>
            </w:r>
            <w:proofErr w:type="gramEnd"/>
            <w:r w:rsidRPr="00374DC0">
              <w:rPr>
                <w:rFonts w:eastAsia="Times New Roman" w:cs="Calibri"/>
                <w:sz w:val="18"/>
                <w:szCs w:val="18"/>
              </w:rPr>
              <w:t xml:space="preserve"> healthcare, education, etc.)</w:t>
            </w:r>
            <w:r w:rsidRPr="00374DC0">
              <w:rPr>
                <w:rFonts w:eastAsia="Times New Roman" w:cs="Calibri"/>
                <w:sz w:val="18"/>
                <w:szCs w:val="18"/>
              </w:rPr>
              <w:br/>
              <w:t>Yes, Other</w:t>
            </w:r>
            <w:r w:rsidRPr="00374DC0">
              <w:rPr>
                <w:rFonts w:eastAsia="Times New Roman" w:cs="Calibri"/>
                <w:sz w:val="18"/>
                <w:szCs w:val="18"/>
              </w:rPr>
              <w:br/>
              <w:t>Don’t know or don't want to answer</w:t>
            </w:r>
          </w:p>
        </w:tc>
        <w:tc>
          <w:tcPr>
            <w:tcW w:w="442" w:type="pct"/>
            <w:shd w:val="clear" w:color="auto" w:fill="auto"/>
            <w:hideMark/>
          </w:tcPr>
          <w:p w14:paraId="2258576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29F29053" w14:textId="77777777" w:rsidTr="00390803">
        <w:trPr>
          <w:trHeight w:val="1105"/>
        </w:trPr>
        <w:tc>
          <w:tcPr>
            <w:tcW w:w="663" w:type="pct"/>
            <w:vMerge/>
            <w:vAlign w:val="center"/>
            <w:hideMark/>
          </w:tcPr>
          <w:p w14:paraId="4E52224D" w14:textId="77777777" w:rsidR="002A7E31" w:rsidRPr="00374DC0" w:rsidRDefault="002A7E31" w:rsidP="00390803">
            <w:pPr>
              <w:spacing w:after="0" w:line="240" w:lineRule="auto"/>
              <w:jc w:val="left"/>
              <w:rPr>
                <w:rFonts w:eastAsia="Times New Roman" w:cs="Calibri"/>
                <w:sz w:val="18"/>
                <w:szCs w:val="18"/>
              </w:rPr>
            </w:pPr>
          </w:p>
        </w:tc>
        <w:tc>
          <w:tcPr>
            <w:tcW w:w="558" w:type="pct"/>
            <w:vMerge w:val="restart"/>
            <w:shd w:val="clear" w:color="auto" w:fill="auto"/>
            <w:vAlign w:val="center"/>
            <w:hideMark/>
          </w:tcPr>
          <w:p w14:paraId="3FFABD36"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1139A74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who did not know how to access humanitarian assistance</w:t>
            </w:r>
          </w:p>
        </w:tc>
        <w:tc>
          <w:tcPr>
            <w:tcW w:w="748" w:type="pct"/>
            <w:shd w:val="clear" w:color="auto" w:fill="auto"/>
            <w:hideMark/>
          </w:tcPr>
          <w:p w14:paraId="6BD2D60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Do you or any member of your household know how to access humanitarian assistance (</w:t>
            </w:r>
            <w:proofErr w:type="gramStart"/>
            <w:r w:rsidRPr="00374DC0">
              <w:rPr>
                <w:rFonts w:eastAsia="Times New Roman" w:cs="Calibri"/>
                <w:sz w:val="18"/>
                <w:szCs w:val="18"/>
              </w:rPr>
              <w:t>e.g.</w:t>
            </w:r>
            <w:proofErr w:type="gramEnd"/>
            <w:r w:rsidRPr="00374DC0">
              <w:rPr>
                <w:rFonts w:eastAsia="Times New Roman" w:cs="Calibri"/>
                <w:sz w:val="18"/>
                <w:szCs w:val="18"/>
              </w:rPr>
              <w:t xml:space="preserve"> where to go and who to contact?) if you were to need it? </w:t>
            </w:r>
          </w:p>
        </w:tc>
        <w:tc>
          <w:tcPr>
            <w:tcW w:w="853" w:type="pct"/>
            <w:shd w:val="clear" w:color="auto" w:fill="auto"/>
            <w:hideMark/>
          </w:tcPr>
          <w:p w14:paraId="126AEF0B"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2B613A8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Yes/No</w:t>
            </w:r>
          </w:p>
        </w:tc>
        <w:tc>
          <w:tcPr>
            <w:tcW w:w="442" w:type="pct"/>
            <w:shd w:val="clear" w:color="auto" w:fill="auto"/>
            <w:hideMark/>
          </w:tcPr>
          <w:p w14:paraId="4C10575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7D5809E3" w14:textId="77777777" w:rsidTr="00390803">
        <w:trPr>
          <w:trHeight w:val="2140"/>
        </w:trPr>
        <w:tc>
          <w:tcPr>
            <w:tcW w:w="663" w:type="pct"/>
            <w:vMerge/>
            <w:vAlign w:val="center"/>
            <w:hideMark/>
          </w:tcPr>
          <w:p w14:paraId="59978815"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254C75DB"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01521F7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with awareness of response and feedback mechanisms</w:t>
            </w:r>
          </w:p>
        </w:tc>
        <w:tc>
          <w:tcPr>
            <w:tcW w:w="748" w:type="pct"/>
            <w:shd w:val="clear" w:color="auto" w:fill="auto"/>
            <w:hideMark/>
          </w:tcPr>
          <w:p w14:paraId="468CCD1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Is your household aware of any method/mechanism to contact aid providers about community needs, </w:t>
            </w:r>
            <w:proofErr w:type="spellStart"/>
            <w:r w:rsidRPr="00374DC0">
              <w:rPr>
                <w:rFonts w:eastAsia="Times New Roman" w:cs="Calibri"/>
                <w:sz w:val="18"/>
                <w:szCs w:val="18"/>
              </w:rPr>
              <w:t>asssitance</w:t>
            </w:r>
            <w:proofErr w:type="spellEnd"/>
            <w:r w:rsidRPr="00374DC0">
              <w:rPr>
                <w:rFonts w:eastAsia="Times New Roman" w:cs="Calibri"/>
                <w:sz w:val="18"/>
                <w:szCs w:val="18"/>
              </w:rPr>
              <w:t xml:space="preserve"> received, problems with humanitarian assistance </w:t>
            </w:r>
            <w:proofErr w:type="spellStart"/>
            <w:r w:rsidRPr="00374DC0">
              <w:rPr>
                <w:rFonts w:eastAsia="Times New Roman" w:cs="Calibri"/>
                <w:sz w:val="18"/>
                <w:szCs w:val="18"/>
              </w:rPr>
              <w:t>receieved</w:t>
            </w:r>
            <w:proofErr w:type="spellEnd"/>
            <w:r w:rsidRPr="00374DC0">
              <w:rPr>
                <w:rFonts w:eastAsia="Times New Roman" w:cs="Calibri"/>
                <w:sz w:val="18"/>
                <w:szCs w:val="18"/>
              </w:rPr>
              <w:t xml:space="preserve">, or bad behavior/misconduct of aid workers etc.? </w:t>
            </w:r>
          </w:p>
        </w:tc>
        <w:tc>
          <w:tcPr>
            <w:tcW w:w="853" w:type="pct"/>
            <w:shd w:val="clear" w:color="auto" w:fill="auto"/>
            <w:hideMark/>
          </w:tcPr>
          <w:p w14:paraId="22A527E1"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34F7A1F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Yes/No</w:t>
            </w:r>
          </w:p>
        </w:tc>
        <w:tc>
          <w:tcPr>
            <w:tcW w:w="442" w:type="pct"/>
            <w:shd w:val="clear" w:color="auto" w:fill="auto"/>
            <w:hideMark/>
          </w:tcPr>
          <w:p w14:paraId="1B0DD95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21007284" w14:textId="77777777" w:rsidTr="00390803">
        <w:trPr>
          <w:trHeight w:val="4420"/>
        </w:trPr>
        <w:tc>
          <w:tcPr>
            <w:tcW w:w="663" w:type="pct"/>
            <w:vMerge/>
            <w:vAlign w:val="center"/>
            <w:hideMark/>
          </w:tcPr>
          <w:p w14:paraId="35805282"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16EA279C"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2FFE521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with awareness of response and feedback mechanisms, per response and feedback mechanism</w:t>
            </w:r>
          </w:p>
        </w:tc>
        <w:tc>
          <w:tcPr>
            <w:tcW w:w="748" w:type="pct"/>
            <w:shd w:val="clear" w:color="auto" w:fill="auto"/>
            <w:hideMark/>
          </w:tcPr>
          <w:p w14:paraId="4AA0A5C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If yes, which mechanisms are you aware of?</w:t>
            </w:r>
          </w:p>
        </w:tc>
        <w:tc>
          <w:tcPr>
            <w:tcW w:w="853" w:type="pct"/>
            <w:shd w:val="clear" w:color="auto" w:fill="auto"/>
            <w:hideMark/>
          </w:tcPr>
          <w:p w14:paraId="1003D60D"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r w:rsidRPr="00374DC0">
              <w:rPr>
                <w:rFonts w:eastAsia="Times New Roman" w:cs="Calibri"/>
                <w:sz w:val="18"/>
                <w:szCs w:val="18"/>
              </w:rPr>
              <w:t xml:space="preserve"> </w:t>
            </w:r>
          </w:p>
        </w:tc>
        <w:tc>
          <w:tcPr>
            <w:tcW w:w="1190" w:type="pct"/>
            <w:shd w:val="clear" w:color="auto" w:fill="auto"/>
            <w:hideMark/>
          </w:tcPr>
          <w:p w14:paraId="7E376AA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Specific </w:t>
            </w:r>
            <w:proofErr w:type="spellStart"/>
            <w:proofErr w:type="gramStart"/>
            <w:r w:rsidRPr="00374DC0">
              <w:rPr>
                <w:rFonts w:eastAsia="Times New Roman" w:cs="Calibri"/>
                <w:sz w:val="18"/>
                <w:szCs w:val="18"/>
              </w:rPr>
              <w:t>organisation</w:t>
            </w:r>
            <w:proofErr w:type="spellEnd"/>
            <w:proofErr w:type="gramEnd"/>
            <w:r w:rsidRPr="00374DC0">
              <w:rPr>
                <w:rFonts w:eastAsia="Times New Roman" w:cs="Calibri"/>
                <w:sz w:val="18"/>
                <w:szCs w:val="18"/>
              </w:rPr>
              <w:t xml:space="preserve"> contact numbers</w:t>
            </w:r>
            <w:r w:rsidRPr="00374DC0">
              <w:rPr>
                <w:rFonts w:eastAsia="Times New Roman" w:cs="Calibri"/>
                <w:sz w:val="18"/>
                <w:szCs w:val="18"/>
              </w:rPr>
              <w:br/>
              <w:t>Government contact numbers</w:t>
            </w:r>
            <w:r w:rsidRPr="00374DC0">
              <w:rPr>
                <w:rFonts w:eastAsia="Times New Roman" w:cs="Calibri"/>
                <w:sz w:val="18"/>
                <w:szCs w:val="18"/>
              </w:rPr>
              <w:br/>
              <w:t xml:space="preserve">Local aid </w:t>
            </w:r>
            <w:proofErr w:type="spellStart"/>
            <w:r w:rsidRPr="00374DC0">
              <w:rPr>
                <w:rFonts w:eastAsia="Times New Roman" w:cs="Calibri"/>
                <w:sz w:val="18"/>
                <w:szCs w:val="18"/>
              </w:rPr>
              <w:t>organisations</w:t>
            </w:r>
            <w:proofErr w:type="spellEnd"/>
            <w:r w:rsidRPr="00374DC0">
              <w:rPr>
                <w:rFonts w:eastAsia="Times New Roman" w:cs="Calibri"/>
                <w:sz w:val="18"/>
                <w:szCs w:val="18"/>
              </w:rPr>
              <w:t xml:space="preserve"> offices/facilities to visit</w:t>
            </w:r>
            <w:r w:rsidRPr="00374DC0">
              <w:rPr>
                <w:rFonts w:eastAsia="Times New Roman" w:cs="Calibri"/>
                <w:sz w:val="18"/>
                <w:szCs w:val="18"/>
              </w:rPr>
              <w:br/>
              <w:t>Local government offices/facilities to visit</w:t>
            </w:r>
            <w:r w:rsidRPr="00374DC0">
              <w:rPr>
                <w:rFonts w:eastAsia="Times New Roman" w:cs="Calibri"/>
                <w:sz w:val="18"/>
                <w:szCs w:val="18"/>
              </w:rPr>
              <w:br/>
              <w:t>Complaints/suggestions box</w:t>
            </w:r>
            <w:r w:rsidRPr="00374DC0">
              <w:rPr>
                <w:rFonts w:eastAsia="Times New Roman" w:cs="Calibri"/>
                <w:sz w:val="18"/>
                <w:szCs w:val="18"/>
              </w:rPr>
              <w:br/>
              <w:t>Feedback complaint committees</w:t>
            </w:r>
            <w:r w:rsidRPr="00374DC0">
              <w:rPr>
                <w:rFonts w:eastAsia="Times New Roman" w:cs="Calibri"/>
                <w:sz w:val="18"/>
                <w:szCs w:val="18"/>
              </w:rPr>
              <w:br/>
              <w:t>Helpdesk</w:t>
            </w:r>
            <w:r w:rsidRPr="00374DC0">
              <w:rPr>
                <w:rFonts w:eastAsia="Times New Roman" w:cs="Calibri"/>
                <w:sz w:val="18"/>
                <w:szCs w:val="18"/>
              </w:rPr>
              <w:br/>
              <w:t>Community focal points</w:t>
            </w:r>
            <w:r w:rsidRPr="00374DC0">
              <w:rPr>
                <w:rFonts w:eastAsia="Times New Roman" w:cs="Calibri"/>
                <w:sz w:val="18"/>
                <w:szCs w:val="18"/>
              </w:rPr>
              <w:br/>
              <w:t>Other</w:t>
            </w:r>
          </w:p>
        </w:tc>
        <w:tc>
          <w:tcPr>
            <w:tcW w:w="442" w:type="pct"/>
            <w:shd w:val="clear" w:color="auto" w:fill="auto"/>
            <w:hideMark/>
          </w:tcPr>
          <w:p w14:paraId="2F02FF1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138DB903" w14:textId="77777777" w:rsidTr="00390803">
        <w:trPr>
          <w:trHeight w:val="4660"/>
        </w:trPr>
        <w:tc>
          <w:tcPr>
            <w:tcW w:w="663" w:type="pct"/>
            <w:vMerge/>
            <w:vAlign w:val="center"/>
            <w:hideMark/>
          </w:tcPr>
          <w:p w14:paraId="2935FA09"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16C5FB12"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443DA62C"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Information types needed, % households per information type</w:t>
            </w:r>
          </w:p>
        </w:tc>
        <w:tc>
          <w:tcPr>
            <w:tcW w:w="748" w:type="pct"/>
            <w:shd w:val="clear" w:color="auto" w:fill="auto"/>
            <w:hideMark/>
          </w:tcPr>
          <w:p w14:paraId="0C1CCE8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What type of information would your household like to receive from aid providers? Please specify your top 3 priorities.</w:t>
            </w:r>
          </w:p>
        </w:tc>
        <w:tc>
          <w:tcPr>
            <w:tcW w:w="853" w:type="pct"/>
            <w:shd w:val="clear" w:color="auto" w:fill="auto"/>
            <w:hideMark/>
          </w:tcPr>
          <w:p w14:paraId="482B39FA"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p>
        </w:tc>
        <w:tc>
          <w:tcPr>
            <w:tcW w:w="1190" w:type="pct"/>
            <w:shd w:val="clear" w:color="auto" w:fill="auto"/>
            <w:hideMark/>
          </w:tcPr>
          <w:p w14:paraId="3D5C031D" w14:textId="77777777" w:rsidR="002A7E31"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None</w:t>
            </w:r>
            <w:r w:rsidRPr="00374DC0">
              <w:rPr>
                <w:rFonts w:eastAsia="Times New Roman" w:cs="Calibri"/>
                <w:sz w:val="18"/>
                <w:szCs w:val="18"/>
              </w:rPr>
              <w:br/>
              <w:t xml:space="preserve">Food, local crop and/or livestock prices </w:t>
            </w:r>
            <w:r w:rsidRPr="00374DC0">
              <w:rPr>
                <w:rFonts w:eastAsia="Times New Roman" w:cs="Calibri"/>
                <w:sz w:val="18"/>
                <w:szCs w:val="18"/>
              </w:rPr>
              <w:br/>
              <w:t>How to request assistance</w:t>
            </w:r>
            <w:r w:rsidRPr="00374DC0">
              <w:rPr>
                <w:rFonts w:eastAsia="Times New Roman" w:cs="Calibri"/>
                <w:sz w:val="18"/>
                <w:szCs w:val="18"/>
              </w:rPr>
              <w:br/>
              <w:t>Information on food assistance</w:t>
            </w:r>
            <w:r w:rsidRPr="00374DC0">
              <w:rPr>
                <w:rFonts w:eastAsia="Times New Roman" w:cs="Calibri"/>
                <w:sz w:val="18"/>
                <w:szCs w:val="18"/>
              </w:rPr>
              <w:br/>
              <w:t xml:space="preserve">Information on education services </w:t>
            </w:r>
            <w:r w:rsidRPr="00374DC0">
              <w:rPr>
                <w:rFonts w:eastAsia="Times New Roman" w:cs="Calibri"/>
                <w:sz w:val="18"/>
                <w:szCs w:val="18"/>
              </w:rPr>
              <w:br/>
              <w:t>Information on shelter services (temporary housing, home repair)</w:t>
            </w:r>
            <w:r w:rsidRPr="00374DC0">
              <w:rPr>
                <w:rFonts w:eastAsia="Times New Roman" w:cs="Calibri"/>
                <w:sz w:val="18"/>
                <w:szCs w:val="18"/>
              </w:rPr>
              <w:br/>
              <w:t>Information on health services</w:t>
            </w:r>
            <w:r w:rsidRPr="00374DC0">
              <w:rPr>
                <w:rFonts w:eastAsia="Times New Roman" w:cs="Calibri"/>
                <w:sz w:val="18"/>
                <w:szCs w:val="18"/>
              </w:rPr>
              <w:br/>
              <w:t>Information on nutrition services</w:t>
            </w:r>
            <w:r w:rsidRPr="00374DC0">
              <w:rPr>
                <w:rFonts w:eastAsia="Times New Roman" w:cs="Calibri"/>
                <w:sz w:val="18"/>
                <w:szCs w:val="18"/>
              </w:rPr>
              <w:br/>
              <w:t>Information on WASH services (drinking water, soap, hygiene)</w:t>
            </w:r>
            <w:r w:rsidRPr="00374DC0">
              <w:rPr>
                <w:rFonts w:eastAsia="Times New Roman" w:cs="Calibri"/>
                <w:sz w:val="18"/>
                <w:szCs w:val="18"/>
              </w:rPr>
              <w:br/>
              <w:t>Information on protection service</w:t>
            </w:r>
            <w:r w:rsidRPr="00374DC0">
              <w:rPr>
                <w:rFonts w:eastAsia="Times New Roman" w:cs="Calibri"/>
                <w:sz w:val="18"/>
                <w:szCs w:val="18"/>
              </w:rPr>
              <w:br/>
              <w:t xml:space="preserve">How to communicate feedback or complaints regarding humanitarian assistance or aid </w:t>
            </w:r>
            <w:proofErr w:type="gramStart"/>
            <w:r w:rsidRPr="00374DC0">
              <w:rPr>
                <w:rFonts w:eastAsia="Times New Roman" w:cs="Calibri"/>
                <w:sz w:val="18"/>
                <w:szCs w:val="18"/>
              </w:rPr>
              <w:t>providers</w:t>
            </w:r>
            <w:proofErr w:type="gramEnd"/>
          </w:p>
          <w:p w14:paraId="0DF03A78" w14:textId="77777777" w:rsidR="002A7E31" w:rsidRPr="00374DC0" w:rsidRDefault="002A7E31" w:rsidP="00390803">
            <w:pPr>
              <w:spacing w:after="0" w:line="240" w:lineRule="auto"/>
              <w:jc w:val="left"/>
              <w:rPr>
                <w:rFonts w:eastAsia="Times New Roman" w:cs="Calibri"/>
                <w:sz w:val="18"/>
                <w:szCs w:val="18"/>
              </w:rPr>
            </w:pPr>
            <w:r>
              <w:rPr>
                <w:rFonts w:eastAsia="Times New Roman" w:cs="Calibri"/>
                <w:sz w:val="18"/>
                <w:szCs w:val="18"/>
              </w:rPr>
              <w:t>Information on how to report protection related issues</w:t>
            </w:r>
            <w:r w:rsidRPr="00374DC0">
              <w:rPr>
                <w:rFonts w:eastAsia="Times New Roman" w:cs="Calibri"/>
                <w:sz w:val="18"/>
                <w:szCs w:val="18"/>
              </w:rPr>
              <w:br/>
              <w:t>Other</w:t>
            </w:r>
          </w:p>
        </w:tc>
        <w:tc>
          <w:tcPr>
            <w:tcW w:w="442" w:type="pct"/>
            <w:shd w:val="clear" w:color="auto" w:fill="auto"/>
            <w:hideMark/>
          </w:tcPr>
          <w:p w14:paraId="53FFB34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61ED52FD" w14:textId="77777777" w:rsidTr="00390803">
        <w:trPr>
          <w:trHeight w:val="3745"/>
        </w:trPr>
        <w:tc>
          <w:tcPr>
            <w:tcW w:w="663" w:type="pct"/>
            <w:vMerge/>
            <w:vAlign w:val="center"/>
            <w:hideMark/>
          </w:tcPr>
          <w:p w14:paraId="3EFF5220"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63FE6BA4"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3274608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of female respondents, per most accessible means of receiving information regarding humanitarian </w:t>
            </w:r>
            <w:proofErr w:type="spellStart"/>
            <w:r w:rsidRPr="00374DC0">
              <w:rPr>
                <w:rFonts w:eastAsia="Times New Roman" w:cs="Calibri"/>
                <w:sz w:val="18"/>
                <w:szCs w:val="18"/>
              </w:rPr>
              <w:t>assitance</w:t>
            </w:r>
            <w:proofErr w:type="spellEnd"/>
          </w:p>
        </w:tc>
        <w:tc>
          <w:tcPr>
            <w:tcW w:w="748" w:type="pct"/>
            <w:shd w:val="clear" w:color="auto" w:fill="auto"/>
            <w:hideMark/>
          </w:tcPr>
          <w:p w14:paraId="35A6D3E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{if respondent is female member of male-headed household} What means (channel) of receiving information regarding humanitarian assistance are most available and accessible to you?</w:t>
            </w:r>
          </w:p>
        </w:tc>
        <w:tc>
          <w:tcPr>
            <w:tcW w:w="853" w:type="pct"/>
            <w:shd w:val="clear" w:color="auto" w:fill="auto"/>
            <w:hideMark/>
          </w:tcPr>
          <w:p w14:paraId="5C1B6695"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p>
        </w:tc>
        <w:tc>
          <w:tcPr>
            <w:tcW w:w="1190" w:type="pct"/>
            <w:shd w:val="clear" w:color="auto" w:fill="auto"/>
            <w:hideMark/>
          </w:tcPr>
          <w:p w14:paraId="223B480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Face to face</w:t>
            </w:r>
            <w:r w:rsidRPr="00374DC0">
              <w:rPr>
                <w:rFonts w:eastAsia="Times New Roman" w:cs="Calibri"/>
                <w:sz w:val="18"/>
                <w:szCs w:val="18"/>
              </w:rPr>
              <w:br/>
              <w:t>Community group</w:t>
            </w:r>
            <w:r w:rsidRPr="00374DC0">
              <w:rPr>
                <w:rFonts w:eastAsia="Times New Roman" w:cs="Calibri"/>
                <w:sz w:val="18"/>
                <w:szCs w:val="18"/>
              </w:rPr>
              <w:br/>
              <w:t>Television</w:t>
            </w:r>
            <w:r w:rsidRPr="00374DC0">
              <w:rPr>
                <w:rFonts w:eastAsia="Times New Roman" w:cs="Calibri"/>
                <w:sz w:val="18"/>
                <w:szCs w:val="18"/>
              </w:rPr>
              <w:br/>
            </w:r>
            <w:proofErr w:type="gramStart"/>
            <w:r w:rsidRPr="00374DC0">
              <w:rPr>
                <w:rFonts w:eastAsia="Times New Roman" w:cs="Calibri"/>
                <w:sz w:val="18"/>
                <w:szCs w:val="18"/>
              </w:rPr>
              <w:t>Social media</w:t>
            </w:r>
            <w:proofErr w:type="gramEnd"/>
            <w:r w:rsidRPr="00374DC0">
              <w:rPr>
                <w:rFonts w:eastAsia="Times New Roman" w:cs="Calibri"/>
                <w:sz w:val="18"/>
                <w:szCs w:val="18"/>
              </w:rPr>
              <w:br/>
              <w:t>Phone</w:t>
            </w:r>
            <w:r w:rsidRPr="00374DC0">
              <w:rPr>
                <w:rFonts w:eastAsia="Times New Roman" w:cs="Calibri"/>
                <w:sz w:val="18"/>
                <w:szCs w:val="18"/>
              </w:rPr>
              <w:br/>
              <w:t>Radio</w:t>
            </w:r>
            <w:r w:rsidRPr="00374DC0">
              <w:rPr>
                <w:rFonts w:eastAsia="Times New Roman" w:cs="Calibri"/>
                <w:sz w:val="18"/>
                <w:szCs w:val="18"/>
              </w:rPr>
              <w:br/>
              <w:t>Print material (newspaper, leaflet)</w:t>
            </w:r>
            <w:r w:rsidRPr="00374DC0">
              <w:rPr>
                <w:rFonts w:eastAsia="Times New Roman" w:cs="Calibri"/>
                <w:sz w:val="18"/>
                <w:szCs w:val="18"/>
              </w:rPr>
              <w:br/>
              <w:t>Loudspeaker</w:t>
            </w:r>
            <w:r w:rsidRPr="00374DC0">
              <w:rPr>
                <w:rFonts w:eastAsia="Times New Roman" w:cs="Calibri"/>
                <w:sz w:val="18"/>
                <w:szCs w:val="18"/>
              </w:rPr>
              <w:br/>
              <w:t>Community committee</w:t>
            </w:r>
            <w:r w:rsidRPr="00374DC0">
              <w:rPr>
                <w:rFonts w:eastAsia="Times New Roman" w:cs="Calibri"/>
                <w:sz w:val="18"/>
                <w:szCs w:val="18"/>
              </w:rPr>
              <w:br/>
              <w:t>Help desk, focal point                                                                            None</w:t>
            </w:r>
            <w:r w:rsidRPr="00374DC0">
              <w:rPr>
                <w:rFonts w:eastAsia="Times New Roman" w:cs="Calibri"/>
                <w:sz w:val="18"/>
                <w:szCs w:val="18"/>
              </w:rPr>
              <w:br/>
              <w:t>Other</w:t>
            </w:r>
          </w:p>
        </w:tc>
        <w:tc>
          <w:tcPr>
            <w:tcW w:w="442" w:type="pct"/>
            <w:shd w:val="clear" w:color="auto" w:fill="auto"/>
            <w:hideMark/>
          </w:tcPr>
          <w:p w14:paraId="574735F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Individual level</w:t>
            </w:r>
          </w:p>
        </w:tc>
      </w:tr>
      <w:tr w:rsidR="002A7E31" w:rsidRPr="00374DC0" w14:paraId="2B66458C" w14:textId="77777777" w:rsidTr="00390803">
        <w:trPr>
          <w:trHeight w:val="5245"/>
        </w:trPr>
        <w:tc>
          <w:tcPr>
            <w:tcW w:w="663" w:type="pct"/>
            <w:vMerge/>
            <w:vAlign w:val="center"/>
            <w:hideMark/>
          </w:tcPr>
          <w:p w14:paraId="68959816"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4DF87E93"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511CAD8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by self-identified priority needs</w:t>
            </w:r>
          </w:p>
        </w:tc>
        <w:tc>
          <w:tcPr>
            <w:tcW w:w="748" w:type="pct"/>
            <w:shd w:val="clear" w:color="auto" w:fill="auto"/>
            <w:hideMark/>
          </w:tcPr>
          <w:p w14:paraId="543A3C5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What are the 3 priority needs of your household?</w:t>
            </w:r>
          </w:p>
        </w:tc>
        <w:tc>
          <w:tcPr>
            <w:tcW w:w="853" w:type="pct"/>
            <w:shd w:val="clear" w:color="auto" w:fill="auto"/>
            <w:hideMark/>
          </w:tcPr>
          <w:p w14:paraId="5929615E"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select_multiple</w:t>
            </w:r>
            <w:proofErr w:type="spellEnd"/>
            <w:r w:rsidRPr="00374DC0">
              <w:rPr>
                <w:rFonts w:eastAsia="Times New Roman" w:cs="Calibri"/>
                <w:sz w:val="18"/>
                <w:szCs w:val="18"/>
              </w:rPr>
              <w:t xml:space="preserve"> </w:t>
            </w:r>
          </w:p>
        </w:tc>
        <w:tc>
          <w:tcPr>
            <w:tcW w:w="1190" w:type="pct"/>
            <w:shd w:val="clear" w:color="auto" w:fill="auto"/>
            <w:hideMark/>
          </w:tcPr>
          <w:p w14:paraId="238940D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Seeds or other agricultural inputs Shelter or housing</w:t>
            </w:r>
            <w:r w:rsidRPr="00374DC0">
              <w:rPr>
                <w:rFonts w:eastAsia="Times New Roman" w:cs="Calibri"/>
                <w:sz w:val="18"/>
                <w:szCs w:val="18"/>
              </w:rPr>
              <w:br/>
              <w:t>Food</w:t>
            </w:r>
            <w:r w:rsidRPr="00374DC0">
              <w:rPr>
                <w:rFonts w:eastAsia="Times New Roman" w:cs="Calibri"/>
                <w:sz w:val="18"/>
                <w:szCs w:val="18"/>
              </w:rPr>
              <w:br/>
              <w:t>Healthcare</w:t>
            </w:r>
            <w:r w:rsidRPr="00374DC0">
              <w:rPr>
                <w:rFonts w:eastAsia="Times New Roman" w:cs="Calibri"/>
                <w:sz w:val="18"/>
                <w:szCs w:val="18"/>
              </w:rPr>
              <w:br/>
              <w:t>Livelihoods support or employment</w:t>
            </w:r>
            <w:r w:rsidRPr="00374DC0">
              <w:rPr>
                <w:rFonts w:eastAsia="Times New Roman" w:cs="Calibri"/>
                <w:sz w:val="18"/>
                <w:szCs w:val="18"/>
              </w:rPr>
              <w:br/>
              <w:t>Water for drinking or hygiene/other purposes</w:t>
            </w:r>
            <w:r w:rsidRPr="00374DC0">
              <w:rPr>
                <w:rFonts w:eastAsia="Times New Roman" w:cs="Calibri"/>
                <w:sz w:val="18"/>
                <w:szCs w:val="18"/>
              </w:rPr>
              <w:br/>
              <w:t>Hygiene NFIs (</w:t>
            </w:r>
            <w:proofErr w:type="gramStart"/>
            <w:r w:rsidRPr="00374DC0">
              <w:rPr>
                <w:rFonts w:eastAsia="Times New Roman" w:cs="Calibri"/>
                <w:sz w:val="18"/>
                <w:szCs w:val="18"/>
              </w:rPr>
              <w:t>e.g.</w:t>
            </w:r>
            <w:proofErr w:type="gramEnd"/>
            <w:r w:rsidRPr="00374DC0">
              <w:rPr>
                <w:rFonts w:eastAsia="Times New Roman" w:cs="Calibri"/>
                <w:sz w:val="18"/>
                <w:szCs w:val="18"/>
              </w:rPr>
              <w:t xml:space="preserve"> soap) and sanitation services (e.g. latrines)/protective gear (masks, gloves)</w:t>
            </w:r>
            <w:r w:rsidRPr="00374DC0">
              <w:rPr>
                <w:rFonts w:eastAsia="Times New Roman" w:cs="Calibri"/>
                <w:sz w:val="18"/>
                <w:szCs w:val="18"/>
              </w:rPr>
              <w:br/>
              <w:t>Need to repay debt</w:t>
            </w:r>
            <w:r w:rsidRPr="00374DC0">
              <w:rPr>
                <w:rFonts w:eastAsia="Times New Roman" w:cs="Calibri"/>
                <w:sz w:val="18"/>
                <w:szCs w:val="18"/>
              </w:rPr>
              <w:br/>
            </w:r>
            <w:proofErr w:type="spellStart"/>
            <w:r w:rsidRPr="00374DC0">
              <w:rPr>
                <w:rFonts w:eastAsia="Times New Roman" w:cs="Calibri"/>
                <w:sz w:val="18"/>
                <w:szCs w:val="18"/>
              </w:rPr>
              <w:t>Pyschosocial</w:t>
            </w:r>
            <w:proofErr w:type="spellEnd"/>
            <w:r w:rsidRPr="00374DC0">
              <w:rPr>
                <w:rFonts w:eastAsia="Times New Roman" w:cs="Calibri"/>
                <w:sz w:val="18"/>
                <w:szCs w:val="18"/>
              </w:rPr>
              <w:t xml:space="preserve"> support</w:t>
            </w:r>
            <w:r w:rsidRPr="00374DC0">
              <w:rPr>
                <w:rFonts w:eastAsia="Times New Roman" w:cs="Calibri"/>
                <w:sz w:val="18"/>
                <w:szCs w:val="18"/>
              </w:rPr>
              <w:br/>
              <w:t>Education for children under 18 Access to energy (electricity source)</w:t>
            </w:r>
            <w:r w:rsidRPr="00374DC0">
              <w:rPr>
                <w:rFonts w:eastAsia="Times New Roman" w:cs="Calibri"/>
                <w:sz w:val="18"/>
                <w:szCs w:val="18"/>
              </w:rPr>
              <w:br/>
              <w:t>None</w:t>
            </w:r>
            <w:r w:rsidRPr="00374DC0">
              <w:rPr>
                <w:rFonts w:eastAsia="Times New Roman" w:cs="Calibri"/>
                <w:sz w:val="18"/>
                <w:szCs w:val="18"/>
              </w:rPr>
              <w:br/>
              <w:t>Other</w:t>
            </w:r>
          </w:p>
        </w:tc>
        <w:tc>
          <w:tcPr>
            <w:tcW w:w="442" w:type="pct"/>
            <w:shd w:val="clear" w:color="auto" w:fill="auto"/>
            <w:hideMark/>
          </w:tcPr>
          <w:p w14:paraId="6389754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78670831" w14:textId="77777777" w:rsidTr="00390803">
        <w:trPr>
          <w:trHeight w:val="3160"/>
        </w:trPr>
        <w:tc>
          <w:tcPr>
            <w:tcW w:w="663" w:type="pct"/>
            <w:vMerge/>
            <w:vAlign w:val="center"/>
            <w:hideMark/>
          </w:tcPr>
          <w:p w14:paraId="0D86CA47"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070AC509"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4335A96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by preferred method of receiving humanitarian assistance</w:t>
            </w:r>
          </w:p>
        </w:tc>
        <w:tc>
          <w:tcPr>
            <w:tcW w:w="748" w:type="pct"/>
            <w:shd w:val="clear" w:color="auto" w:fill="auto"/>
            <w:hideMark/>
          </w:tcPr>
          <w:p w14:paraId="7CB1E5E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For households that have a need, what would be the preferred method for receiving humanitarian assistance?</w:t>
            </w:r>
          </w:p>
        </w:tc>
        <w:tc>
          <w:tcPr>
            <w:tcW w:w="853" w:type="pct"/>
            <w:shd w:val="clear" w:color="auto" w:fill="auto"/>
            <w:hideMark/>
          </w:tcPr>
          <w:p w14:paraId="4FCCF1C8"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r w:rsidRPr="00374DC0">
              <w:rPr>
                <w:rFonts w:eastAsia="Times New Roman" w:cs="Calibri"/>
                <w:sz w:val="18"/>
                <w:szCs w:val="18"/>
              </w:rPr>
              <w:t xml:space="preserve"> </w:t>
            </w:r>
            <w:proofErr w:type="spellStart"/>
            <w:proofErr w:type="gramStart"/>
            <w:r w:rsidRPr="00374DC0">
              <w:rPr>
                <w:rFonts w:eastAsia="Times New Roman" w:cs="Calibri"/>
                <w:sz w:val="18"/>
                <w:szCs w:val="18"/>
              </w:rPr>
              <w:t>prefer</w:t>
            </w:r>
            <w:proofErr w:type="gramEnd"/>
            <w:r w:rsidRPr="00374DC0">
              <w:rPr>
                <w:rFonts w:eastAsia="Times New Roman" w:cs="Calibri"/>
                <w:sz w:val="18"/>
                <w:szCs w:val="18"/>
              </w:rPr>
              <w:t>_need_assistance</w:t>
            </w:r>
            <w:proofErr w:type="spellEnd"/>
          </w:p>
        </w:tc>
        <w:tc>
          <w:tcPr>
            <w:tcW w:w="1190" w:type="pct"/>
            <w:shd w:val="clear" w:color="auto" w:fill="auto"/>
            <w:hideMark/>
          </w:tcPr>
          <w:p w14:paraId="0464680B" w14:textId="77777777" w:rsidR="002A7E31" w:rsidRDefault="002A7E31" w:rsidP="00390803">
            <w:pPr>
              <w:spacing w:after="0" w:line="240" w:lineRule="auto"/>
              <w:jc w:val="left"/>
              <w:rPr>
                <w:rFonts w:eastAsia="Times New Roman" w:cs="Calibri"/>
                <w:sz w:val="18"/>
                <w:szCs w:val="18"/>
              </w:rPr>
            </w:pPr>
            <w:r w:rsidRPr="00374DC0">
              <w:rPr>
                <w:rFonts w:eastAsia="Times New Roman" w:cs="Calibri"/>
                <w:sz w:val="18"/>
                <w:szCs w:val="18"/>
              </w:rPr>
              <w:t>Do not want to receive humanitarian assistance</w:t>
            </w:r>
            <w:r w:rsidRPr="00374DC0">
              <w:rPr>
                <w:rFonts w:eastAsia="Times New Roman" w:cs="Calibri"/>
                <w:sz w:val="18"/>
                <w:szCs w:val="18"/>
              </w:rPr>
              <w:br/>
              <w:t>In-kind (food)</w:t>
            </w:r>
            <w:r w:rsidRPr="00374DC0">
              <w:rPr>
                <w:rFonts w:eastAsia="Times New Roman" w:cs="Calibri"/>
                <w:sz w:val="18"/>
                <w:szCs w:val="18"/>
              </w:rPr>
              <w:br/>
              <w:t>In-kind (NFIs)</w:t>
            </w:r>
            <w:r w:rsidRPr="00374DC0">
              <w:rPr>
                <w:rFonts w:eastAsia="Times New Roman" w:cs="Calibri"/>
                <w:sz w:val="18"/>
                <w:szCs w:val="18"/>
              </w:rPr>
              <w:br/>
              <w:t>Physical cash</w:t>
            </w:r>
            <w:r w:rsidRPr="00374DC0">
              <w:rPr>
                <w:rFonts w:eastAsia="Times New Roman" w:cs="Calibri"/>
                <w:sz w:val="18"/>
                <w:szCs w:val="18"/>
              </w:rPr>
              <w:br/>
              <w:t>Cash via bank transfer</w:t>
            </w:r>
            <w:r w:rsidRPr="00374DC0">
              <w:rPr>
                <w:rFonts w:eastAsia="Times New Roman" w:cs="Calibri"/>
                <w:sz w:val="18"/>
                <w:szCs w:val="18"/>
              </w:rPr>
              <w:br/>
              <w:t>Cash via prepaid cards</w:t>
            </w:r>
            <w:r w:rsidRPr="00374DC0">
              <w:rPr>
                <w:rFonts w:eastAsia="Times New Roman" w:cs="Calibri"/>
                <w:sz w:val="18"/>
                <w:szCs w:val="18"/>
              </w:rPr>
              <w:br/>
              <w:t>Cash via mobile money</w:t>
            </w:r>
            <w:r w:rsidRPr="00374DC0">
              <w:rPr>
                <w:rFonts w:eastAsia="Times New Roman" w:cs="Calibri"/>
                <w:sz w:val="18"/>
                <w:szCs w:val="18"/>
              </w:rPr>
              <w:br/>
            </w:r>
            <w:proofErr w:type="gramStart"/>
            <w:r w:rsidRPr="00374DC0">
              <w:rPr>
                <w:rFonts w:eastAsia="Times New Roman" w:cs="Calibri"/>
                <w:sz w:val="18"/>
                <w:szCs w:val="18"/>
              </w:rPr>
              <w:t>Vouchers</w:t>
            </w:r>
            <w:proofErr w:type="gramEnd"/>
          </w:p>
          <w:p w14:paraId="1AF80E11" w14:textId="77777777" w:rsidR="002A7E31" w:rsidRPr="00374DC0" w:rsidRDefault="002A7E31" w:rsidP="00390803">
            <w:pPr>
              <w:spacing w:after="0" w:line="240" w:lineRule="auto"/>
              <w:jc w:val="left"/>
              <w:rPr>
                <w:rFonts w:eastAsia="Times New Roman" w:cs="Calibri"/>
                <w:sz w:val="18"/>
                <w:szCs w:val="18"/>
              </w:rPr>
            </w:pPr>
            <w:proofErr w:type="gramStart"/>
            <w:r>
              <w:rPr>
                <w:rFonts w:eastAsia="Times New Roman" w:cs="Calibri"/>
                <w:sz w:val="18"/>
                <w:szCs w:val="18"/>
              </w:rPr>
              <w:t>Hybrid :</w:t>
            </w:r>
            <w:proofErr w:type="gramEnd"/>
            <w:r>
              <w:rPr>
                <w:rFonts w:eastAsia="Times New Roman" w:cs="Calibri"/>
                <w:sz w:val="18"/>
                <w:szCs w:val="18"/>
              </w:rPr>
              <w:t xml:space="preserve"> Mix of in kind and cash</w:t>
            </w:r>
            <w:r w:rsidRPr="00374DC0">
              <w:rPr>
                <w:rFonts w:eastAsia="Times New Roman" w:cs="Calibri"/>
                <w:sz w:val="18"/>
                <w:szCs w:val="18"/>
              </w:rPr>
              <w:br/>
              <w:t>Services (e.g. healthcare, education, etc.)</w:t>
            </w:r>
            <w:r w:rsidRPr="00374DC0">
              <w:rPr>
                <w:rFonts w:eastAsia="Times New Roman" w:cs="Calibri"/>
                <w:sz w:val="18"/>
                <w:szCs w:val="18"/>
              </w:rPr>
              <w:br/>
              <w:t>Other</w:t>
            </w:r>
            <w:r w:rsidRPr="00374DC0">
              <w:rPr>
                <w:rFonts w:eastAsia="Times New Roman" w:cs="Calibri"/>
                <w:sz w:val="18"/>
                <w:szCs w:val="18"/>
              </w:rPr>
              <w:br/>
              <w:t>Don’t know or don't want to answer</w:t>
            </w:r>
          </w:p>
        </w:tc>
        <w:tc>
          <w:tcPr>
            <w:tcW w:w="442" w:type="pct"/>
            <w:shd w:val="clear" w:color="auto" w:fill="auto"/>
            <w:hideMark/>
          </w:tcPr>
          <w:p w14:paraId="3940722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8F3AC4" w:rsidRPr="00374DC0" w14:paraId="25289408" w14:textId="77777777" w:rsidTr="00390803">
        <w:trPr>
          <w:trHeight w:val="280"/>
        </w:trPr>
        <w:tc>
          <w:tcPr>
            <w:tcW w:w="663" w:type="pct"/>
            <w:shd w:val="clear" w:color="000000" w:fill="D9D9D9"/>
            <w:hideMark/>
          </w:tcPr>
          <w:p w14:paraId="23B2467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58" w:type="pct"/>
            <w:shd w:val="clear" w:color="000000" w:fill="D9D9D9"/>
            <w:hideMark/>
          </w:tcPr>
          <w:p w14:paraId="09456CFE"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4772FD2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21659EF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Perceptions</w:t>
            </w:r>
          </w:p>
        </w:tc>
        <w:tc>
          <w:tcPr>
            <w:tcW w:w="853" w:type="pct"/>
            <w:shd w:val="clear" w:color="000000" w:fill="D9D9D9"/>
            <w:hideMark/>
          </w:tcPr>
          <w:p w14:paraId="528FA07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6B0B434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2A1FE889"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2A7E31" w:rsidRPr="00374DC0" w14:paraId="6AFF5D8A" w14:textId="77777777" w:rsidTr="00390803">
        <w:trPr>
          <w:trHeight w:val="1380"/>
        </w:trPr>
        <w:tc>
          <w:tcPr>
            <w:tcW w:w="663" w:type="pct"/>
            <w:vMerge w:val="restart"/>
            <w:shd w:val="clear" w:color="auto" w:fill="auto"/>
            <w:vAlign w:val="center"/>
            <w:hideMark/>
          </w:tcPr>
          <w:p w14:paraId="20C3BC97" w14:textId="77777777" w:rsidR="002A7E31" w:rsidRPr="00374DC0" w:rsidRDefault="002A7E31" w:rsidP="00390803">
            <w:pPr>
              <w:spacing w:after="0" w:line="240" w:lineRule="auto"/>
              <w:jc w:val="center"/>
              <w:rPr>
                <w:rFonts w:eastAsia="Times New Roman" w:cs="Calibri"/>
                <w:sz w:val="18"/>
                <w:szCs w:val="18"/>
              </w:rPr>
            </w:pPr>
            <w:r w:rsidRPr="00374DC0">
              <w:rPr>
                <w:rFonts w:eastAsia="Times New Roman" w:cs="Calibri"/>
                <w:sz w:val="18"/>
                <w:szCs w:val="18"/>
              </w:rPr>
              <w:t>How do people affected by the crisis perceive the ongoing response by humanitarian / resilience &amp; recovery actors and what recommendations to they have for improvements?</w:t>
            </w:r>
          </w:p>
        </w:tc>
        <w:tc>
          <w:tcPr>
            <w:tcW w:w="558" w:type="pct"/>
            <w:vMerge w:val="restart"/>
            <w:shd w:val="clear" w:color="auto" w:fill="auto"/>
            <w:vAlign w:val="center"/>
            <w:hideMark/>
          </w:tcPr>
          <w:p w14:paraId="1026C3DA" w14:textId="77777777" w:rsidR="002A7E31" w:rsidRPr="00374DC0" w:rsidRDefault="002A7E31" w:rsidP="00390803">
            <w:pPr>
              <w:spacing w:after="0" w:line="240" w:lineRule="auto"/>
              <w:jc w:val="center"/>
              <w:rPr>
                <w:rFonts w:eastAsia="Times New Roman" w:cs="Calibri"/>
                <w:sz w:val="18"/>
                <w:szCs w:val="18"/>
              </w:rPr>
            </w:pPr>
          </w:p>
        </w:tc>
        <w:tc>
          <w:tcPr>
            <w:tcW w:w="547" w:type="pct"/>
            <w:shd w:val="clear" w:color="auto" w:fill="auto"/>
            <w:vAlign w:val="center"/>
            <w:hideMark/>
          </w:tcPr>
          <w:p w14:paraId="3A343140" w14:textId="77777777" w:rsidR="002A7E31" w:rsidRPr="00374DC0" w:rsidRDefault="002A7E31" w:rsidP="00390803">
            <w:pPr>
              <w:spacing w:after="0" w:line="240" w:lineRule="auto"/>
              <w:jc w:val="left"/>
              <w:rPr>
                <w:rFonts w:eastAsia="Times New Roman" w:cs="Calibri"/>
                <w:color w:val="000000"/>
                <w:sz w:val="18"/>
                <w:szCs w:val="18"/>
              </w:rPr>
            </w:pPr>
            <w:r w:rsidRPr="00374DC0">
              <w:rPr>
                <w:rFonts w:eastAsia="Times New Roman" w:cs="Calibri"/>
                <w:color w:val="000000"/>
                <w:sz w:val="18"/>
                <w:szCs w:val="18"/>
              </w:rPr>
              <w:t xml:space="preserve">% of HHs satisfied with aid workers' </w:t>
            </w:r>
            <w:proofErr w:type="spellStart"/>
            <w:r w:rsidRPr="00374DC0">
              <w:rPr>
                <w:rFonts w:eastAsia="Times New Roman" w:cs="Calibri"/>
                <w:color w:val="000000"/>
                <w:sz w:val="18"/>
                <w:szCs w:val="18"/>
              </w:rPr>
              <w:t>behaviour</w:t>
            </w:r>
            <w:proofErr w:type="spellEnd"/>
            <w:r w:rsidRPr="00374DC0">
              <w:rPr>
                <w:rFonts w:eastAsia="Times New Roman" w:cs="Calibri"/>
                <w:color w:val="000000"/>
                <w:sz w:val="18"/>
                <w:szCs w:val="18"/>
              </w:rPr>
              <w:t xml:space="preserve"> in the area</w:t>
            </w:r>
          </w:p>
        </w:tc>
        <w:tc>
          <w:tcPr>
            <w:tcW w:w="748" w:type="pct"/>
            <w:shd w:val="clear" w:color="auto" w:fill="auto"/>
            <w:vAlign w:val="center"/>
            <w:hideMark/>
          </w:tcPr>
          <w:p w14:paraId="7F5240C8" w14:textId="77777777" w:rsidR="002A7E31" w:rsidRPr="00374DC0" w:rsidRDefault="002A7E31" w:rsidP="00390803">
            <w:pPr>
              <w:spacing w:after="0" w:line="240" w:lineRule="auto"/>
              <w:jc w:val="left"/>
              <w:rPr>
                <w:rFonts w:eastAsia="Times New Roman" w:cs="Calibri"/>
                <w:color w:val="000000"/>
                <w:sz w:val="18"/>
                <w:szCs w:val="18"/>
              </w:rPr>
            </w:pPr>
            <w:r w:rsidRPr="00374DC0">
              <w:rPr>
                <w:rFonts w:eastAsia="Times New Roman" w:cs="Calibri"/>
                <w:color w:val="000000"/>
                <w:sz w:val="18"/>
                <w:szCs w:val="18"/>
              </w:rPr>
              <w:t>Are you and other members of your household satisfied with the way aid workers generally behave in your area?</w:t>
            </w:r>
          </w:p>
        </w:tc>
        <w:tc>
          <w:tcPr>
            <w:tcW w:w="853" w:type="pct"/>
            <w:shd w:val="clear" w:color="auto" w:fill="auto"/>
            <w:vAlign w:val="center"/>
            <w:hideMark/>
          </w:tcPr>
          <w:p w14:paraId="118C4560" w14:textId="77777777" w:rsidR="002A7E31" w:rsidRPr="00374DC0" w:rsidRDefault="002A7E31" w:rsidP="00390803">
            <w:pPr>
              <w:spacing w:after="0" w:line="240" w:lineRule="auto"/>
              <w:jc w:val="left"/>
              <w:rPr>
                <w:rFonts w:eastAsia="Times New Roman" w:cs="Calibri"/>
                <w:color w:val="000000"/>
                <w:sz w:val="18"/>
                <w:szCs w:val="18"/>
              </w:rPr>
            </w:pPr>
            <w:r w:rsidRPr="00374DC0">
              <w:rPr>
                <w:rFonts w:eastAsia="Times New Roman" w:cs="Calibri"/>
                <w:color w:val="000000"/>
                <w:sz w:val="18"/>
                <w:szCs w:val="18"/>
              </w:rPr>
              <w:t>Select one</w:t>
            </w:r>
          </w:p>
        </w:tc>
        <w:tc>
          <w:tcPr>
            <w:tcW w:w="1190" w:type="pct"/>
            <w:shd w:val="clear" w:color="auto" w:fill="auto"/>
            <w:hideMark/>
          </w:tcPr>
          <w:p w14:paraId="4D4E2C25"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w:t>
            </w:r>
            <w:r w:rsidRPr="00374DC0">
              <w:rPr>
                <w:rFonts w:eastAsia="Times New Roman" w:cs="Calibri"/>
                <w:sz w:val="18"/>
                <w:szCs w:val="18"/>
              </w:rPr>
              <w:br/>
              <w:t>No</w:t>
            </w:r>
          </w:p>
        </w:tc>
        <w:tc>
          <w:tcPr>
            <w:tcW w:w="442" w:type="pct"/>
            <w:shd w:val="clear" w:color="auto" w:fill="auto"/>
            <w:hideMark/>
          </w:tcPr>
          <w:p w14:paraId="4B00711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41521D25" w14:textId="77777777" w:rsidTr="00390803">
        <w:trPr>
          <w:trHeight w:val="1105"/>
        </w:trPr>
        <w:tc>
          <w:tcPr>
            <w:tcW w:w="663" w:type="pct"/>
            <w:vMerge/>
            <w:vAlign w:val="center"/>
            <w:hideMark/>
          </w:tcPr>
          <w:p w14:paraId="61B45D55"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5F6D7CCA"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vAlign w:val="center"/>
            <w:hideMark/>
          </w:tcPr>
          <w:p w14:paraId="06593557" w14:textId="77777777" w:rsidR="002A7E31" w:rsidRPr="00374DC0" w:rsidRDefault="002A7E31" w:rsidP="00390803">
            <w:pPr>
              <w:spacing w:after="0" w:line="240" w:lineRule="auto"/>
              <w:jc w:val="left"/>
              <w:rPr>
                <w:rFonts w:eastAsia="Times New Roman" w:cs="Calibri"/>
                <w:color w:val="000000"/>
                <w:sz w:val="18"/>
                <w:szCs w:val="18"/>
              </w:rPr>
            </w:pPr>
            <w:r w:rsidRPr="00374DC0">
              <w:rPr>
                <w:rFonts w:eastAsia="Times New Roman" w:cs="Calibri"/>
                <w:color w:val="000000"/>
                <w:sz w:val="18"/>
                <w:szCs w:val="18"/>
              </w:rPr>
              <w:t>[Of those who were dissatisfied with aid workers’ behavior] Most commonly reported reasons for dissatisfaction with the behavior of aid workers</w:t>
            </w:r>
          </w:p>
        </w:tc>
        <w:tc>
          <w:tcPr>
            <w:tcW w:w="748" w:type="pct"/>
            <w:shd w:val="clear" w:color="auto" w:fill="auto"/>
            <w:vAlign w:val="center"/>
            <w:hideMark/>
          </w:tcPr>
          <w:p w14:paraId="276009EC" w14:textId="77777777" w:rsidR="002A7E31" w:rsidRPr="00374DC0" w:rsidRDefault="002A7E31" w:rsidP="00390803">
            <w:pPr>
              <w:spacing w:after="0" w:line="240" w:lineRule="auto"/>
              <w:jc w:val="left"/>
              <w:rPr>
                <w:rFonts w:eastAsia="Times New Roman" w:cs="Calibri"/>
                <w:color w:val="000000"/>
                <w:sz w:val="18"/>
                <w:szCs w:val="18"/>
              </w:rPr>
            </w:pPr>
            <w:r w:rsidRPr="00374DC0">
              <w:rPr>
                <w:rFonts w:eastAsia="Times New Roman" w:cs="Calibri"/>
                <w:color w:val="000000"/>
                <w:sz w:val="18"/>
                <w:szCs w:val="18"/>
              </w:rPr>
              <w:t>If not satisfied, why not?</w:t>
            </w:r>
          </w:p>
        </w:tc>
        <w:tc>
          <w:tcPr>
            <w:tcW w:w="853" w:type="pct"/>
            <w:shd w:val="clear" w:color="auto" w:fill="auto"/>
            <w:vAlign w:val="center"/>
            <w:hideMark/>
          </w:tcPr>
          <w:p w14:paraId="2A6968DE" w14:textId="77777777" w:rsidR="002A7E31" w:rsidRPr="00374DC0" w:rsidRDefault="002A7E31" w:rsidP="00390803">
            <w:pPr>
              <w:spacing w:after="0" w:line="240" w:lineRule="auto"/>
              <w:jc w:val="left"/>
              <w:rPr>
                <w:rFonts w:eastAsia="Times New Roman" w:cs="Calibri"/>
                <w:color w:val="000000"/>
                <w:sz w:val="18"/>
                <w:szCs w:val="18"/>
              </w:rPr>
            </w:pPr>
            <w:r w:rsidRPr="00374DC0">
              <w:rPr>
                <w:rFonts w:eastAsia="Times New Roman" w:cs="Calibri"/>
                <w:color w:val="000000"/>
                <w:sz w:val="18"/>
                <w:szCs w:val="18"/>
              </w:rPr>
              <w:t>Select multiple/ Text entry</w:t>
            </w:r>
          </w:p>
        </w:tc>
        <w:tc>
          <w:tcPr>
            <w:tcW w:w="1190" w:type="pct"/>
            <w:shd w:val="clear" w:color="auto" w:fill="auto"/>
            <w:hideMark/>
          </w:tcPr>
          <w:p w14:paraId="28E8E717" w14:textId="77777777" w:rsidR="002A7E31" w:rsidRPr="00374DC0" w:rsidRDefault="002A7E31" w:rsidP="00390803">
            <w:pPr>
              <w:spacing w:after="0" w:line="240" w:lineRule="auto"/>
              <w:jc w:val="left"/>
              <w:rPr>
                <w:rFonts w:eastAsia="Times New Roman" w:cs="Calibri"/>
                <w:color w:val="000000"/>
                <w:sz w:val="18"/>
                <w:szCs w:val="18"/>
              </w:rPr>
            </w:pPr>
          </w:p>
        </w:tc>
        <w:tc>
          <w:tcPr>
            <w:tcW w:w="442" w:type="pct"/>
            <w:shd w:val="clear" w:color="auto" w:fill="auto"/>
            <w:hideMark/>
          </w:tcPr>
          <w:p w14:paraId="09F61A0D"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224EFC54" w14:textId="77777777" w:rsidTr="00390803">
        <w:trPr>
          <w:trHeight w:val="2208"/>
        </w:trPr>
        <w:tc>
          <w:tcPr>
            <w:tcW w:w="663" w:type="pct"/>
            <w:vMerge/>
            <w:vAlign w:val="center"/>
            <w:hideMark/>
          </w:tcPr>
          <w:p w14:paraId="0634E5AB" w14:textId="77777777" w:rsidR="002A7E31" w:rsidRPr="00374DC0" w:rsidRDefault="002A7E31" w:rsidP="00390803">
            <w:pPr>
              <w:spacing w:after="0" w:line="240" w:lineRule="auto"/>
              <w:jc w:val="left"/>
              <w:rPr>
                <w:rFonts w:eastAsia="Times New Roman" w:cs="Calibri"/>
                <w:sz w:val="18"/>
                <w:szCs w:val="18"/>
              </w:rPr>
            </w:pPr>
          </w:p>
        </w:tc>
        <w:tc>
          <w:tcPr>
            <w:tcW w:w="558" w:type="pct"/>
            <w:vMerge/>
            <w:vAlign w:val="center"/>
            <w:hideMark/>
          </w:tcPr>
          <w:p w14:paraId="365B80B4"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6F6539F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that consider that assistance is going to the households that need it the most in their area</w:t>
            </w:r>
          </w:p>
        </w:tc>
        <w:tc>
          <w:tcPr>
            <w:tcW w:w="748" w:type="pct"/>
            <w:shd w:val="clear" w:color="auto" w:fill="auto"/>
            <w:hideMark/>
          </w:tcPr>
          <w:p w14:paraId="196E1BB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Do you feel like the assistance available in your area is going to the households that need it the most?</w:t>
            </w:r>
          </w:p>
        </w:tc>
        <w:tc>
          <w:tcPr>
            <w:tcW w:w="853" w:type="pct"/>
            <w:shd w:val="clear" w:color="auto" w:fill="auto"/>
            <w:hideMark/>
          </w:tcPr>
          <w:p w14:paraId="3029101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Select one</w:t>
            </w:r>
          </w:p>
        </w:tc>
        <w:tc>
          <w:tcPr>
            <w:tcW w:w="1190" w:type="pct"/>
            <w:shd w:val="clear" w:color="auto" w:fill="auto"/>
            <w:hideMark/>
          </w:tcPr>
          <w:p w14:paraId="325C3F4B" w14:textId="77777777" w:rsidR="002A7E31"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w:t>
            </w:r>
            <w:r w:rsidRPr="00374DC0">
              <w:rPr>
                <w:rFonts w:eastAsia="Times New Roman" w:cs="Calibri"/>
                <w:sz w:val="18"/>
                <w:szCs w:val="18"/>
              </w:rPr>
              <w:br/>
              <w:t>No</w:t>
            </w:r>
          </w:p>
          <w:p w14:paraId="17F4E568" w14:textId="77777777" w:rsidR="002A7E31" w:rsidRPr="00476F7F" w:rsidRDefault="002A7E31" w:rsidP="00390803">
            <w:pPr>
              <w:spacing w:after="0" w:line="240" w:lineRule="auto"/>
              <w:jc w:val="left"/>
              <w:rPr>
                <w:rFonts w:eastAsia="Times New Roman" w:cs="Calibri"/>
                <w:sz w:val="18"/>
                <w:szCs w:val="18"/>
              </w:rPr>
            </w:pPr>
            <w:r>
              <w:rPr>
                <w:rFonts w:eastAsia="Times New Roman" w:cs="Calibri"/>
                <w:sz w:val="18"/>
                <w:szCs w:val="18"/>
              </w:rPr>
              <w:t>Don’t know</w:t>
            </w:r>
          </w:p>
        </w:tc>
        <w:tc>
          <w:tcPr>
            <w:tcW w:w="442" w:type="pct"/>
            <w:shd w:val="clear" w:color="auto" w:fill="auto"/>
            <w:hideMark/>
          </w:tcPr>
          <w:p w14:paraId="2911935C"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74A9EC25" w14:textId="77777777" w:rsidTr="00390803">
        <w:trPr>
          <w:trHeight w:val="2520"/>
        </w:trPr>
        <w:tc>
          <w:tcPr>
            <w:tcW w:w="663" w:type="pct"/>
            <w:vMerge/>
            <w:vAlign w:val="center"/>
            <w:hideMark/>
          </w:tcPr>
          <w:p w14:paraId="4B32D611" w14:textId="77777777" w:rsidR="002A7E31" w:rsidRPr="00374DC0" w:rsidRDefault="002A7E31" w:rsidP="00390803">
            <w:pPr>
              <w:spacing w:after="0" w:line="240" w:lineRule="auto"/>
              <w:jc w:val="left"/>
              <w:rPr>
                <w:rFonts w:eastAsia="Times New Roman" w:cs="Calibri"/>
                <w:sz w:val="18"/>
                <w:szCs w:val="18"/>
              </w:rPr>
            </w:pPr>
          </w:p>
        </w:tc>
        <w:tc>
          <w:tcPr>
            <w:tcW w:w="558" w:type="pct"/>
            <w:shd w:val="clear" w:color="auto" w:fill="auto"/>
            <w:hideMark/>
          </w:tcPr>
          <w:p w14:paraId="784B22D0"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75838131"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xml:space="preserve">% of households who feel like they </w:t>
            </w:r>
            <w:proofErr w:type="gramStart"/>
            <w:r w:rsidRPr="00374DC0">
              <w:rPr>
                <w:rFonts w:eastAsia="Times New Roman" w:cs="Calibri"/>
                <w:sz w:val="18"/>
                <w:szCs w:val="18"/>
              </w:rPr>
              <w:t>are able to</w:t>
            </w:r>
            <w:proofErr w:type="gramEnd"/>
            <w:r w:rsidRPr="00374DC0">
              <w:rPr>
                <w:rFonts w:eastAsia="Times New Roman" w:cs="Calibri"/>
                <w:sz w:val="18"/>
                <w:szCs w:val="18"/>
              </w:rPr>
              <w:t xml:space="preserve"> have an influence over decision making made by humanitarian actors regarding the type and modality of assistance that they provide.</w:t>
            </w:r>
          </w:p>
        </w:tc>
        <w:tc>
          <w:tcPr>
            <w:tcW w:w="748" w:type="pct"/>
            <w:shd w:val="clear" w:color="auto" w:fill="auto"/>
            <w:hideMark/>
          </w:tcPr>
          <w:p w14:paraId="510029E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Do you feel like you are able to have an influence over decision making made by humanitarian actors regarding the type and modality of assistance that they provide.</w:t>
            </w:r>
          </w:p>
        </w:tc>
        <w:tc>
          <w:tcPr>
            <w:tcW w:w="853" w:type="pct"/>
            <w:shd w:val="clear" w:color="auto" w:fill="auto"/>
            <w:hideMark/>
          </w:tcPr>
          <w:p w14:paraId="0E54CC41" w14:textId="77777777" w:rsidR="002A7E31" w:rsidRPr="00374DC0" w:rsidRDefault="002A7E31" w:rsidP="00390803">
            <w:pPr>
              <w:spacing w:after="0" w:line="240" w:lineRule="auto"/>
              <w:jc w:val="left"/>
              <w:rPr>
                <w:rFonts w:eastAsia="Times New Roman" w:cs="Calibri"/>
                <w:sz w:val="18"/>
                <w:szCs w:val="18"/>
              </w:rPr>
            </w:pPr>
            <w:proofErr w:type="spellStart"/>
            <w:r w:rsidRPr="00374DC0">
              <w:rPr>
                <w:rFonts w:eastAsia="Times New Roman" w:cs="Calibri"/>
                <w:sz w:val="18"/>
                <w:szCs w:val="18"/>
              </w:rPr>
              <w:t>Select_one</w:t>
            </w:r>
            <w:proofErr w:type="spellEnd"/>
          </w:p>
        </w:tc>
        <w:tc>
          <w:tcPr>
            <w:tcW w:w="1190" w:type="pct"/>
            <w:shd w:val="clear" w:color="auto" w:fill="auto"/>
            <w:hideMark/>
          </w:tcPr>
          <w:p w14:paraId="662C8FB6" w14:textId="77777777" w:rsidR="002A7E31" w:rsidRDefault="002A7E31" w:rsidP="00390803">
            <w:pPr>
              <w:spacing w:after="0" w:line="240" w:lineRule="auto"/>
              <w:jc w:val="left"/>
              <w:rPr>
                <w:rFonts w:eastAsia="Times New Roman" w:cs="Calibri"/>
                <w:sz w:val="18"/>
                <w:szCs w:val="18"/>
              </w:rPr>
            </w:pPr>
            <w:r w:rsidRPr="00374DC0">
              <w:rPr>
                <w:rFonts w:eastAsia="Times New Roman" w:cs="Calibri"/>
                <w:sz w:val="18"/>
                <w:szCs w:val="18"/>
              </w:rPr>
              <w:t>Yes</w:t>
            </w:r>
            <w:r w:rsidRPr="00374DC0">
              <w:rPr>
                <w:rFonts w:eastAsia="Times New Roman" w:cs="Calibri"/>
                <w:sz w:val="18"/>
                <w:szCs w:val="18"/>
              </w:rPr>
              <w:br/>
              <w:t>No</w:t>
            </w:r>
          </w:p>
          <w:p w14:paraId="56921880" w14:textId="77777777" w:rsidR="002A7E31" w:rsidRPr="00476F7F" w:rsidRDefault="002A7E31" w:rsidP="00390803">
            <w:pPr>
              <w:spacing w:after="0" w:line="240" w:lineRule="auto"/>
              <w:jc w:val="left"/>
              <w:rPr>
                <w:rFonts w:eastAsia="Times New Roman" w:cs="Calibri"/>
                <w:sz w:val="18"/>
                <w:szCs w:val="18"/>
              </w:rPr>
            </w:pPr>
            <w:r>
              <w:rPr>
                <w:rFonts w:eastAsia="Times New Roman" w:cs="Calibri"/>
                <w:sz w:val="18"/>
                <w:szCs w:val="18"/>
              </w:rPr>
              <w:t>Don’t know</w:t>
            </w:r>
          </w:p>
        </w:tc>
        <w:tc>
          <w:tcPr>
            <w:tcW w:w="442" w:type="pct"/>
            <w:shd w:val="clear" w:color="auto" w:fill="auto"/>
            <w:hideMark/>
          </w:tcPr>
          <w:p w14:paraId="3DC2C91B"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3607BB09" w14:textId="77777777" w:rsidTr="00390803">
        <w:trPr>
          <w:trHeight w:val="1400"/>
        </w:trPr>
        <w:tc>
          <w:tcPr>
            <w:tcW w:w="663" w:type="pct"/>
            <w:vMerge/>
            <w:vAlign w:val="center"/>
            <w:hideMark/>
          </w:tcPr>
          <w:p w14:paraId="35D53164" w14:textId="77777777" w:rsidR="002A7E31" w:rsidRPr="00374DC0" w:rsidRDefault="002A7E31" w:rsidP="00390803">
            <w:pPr>
              <w:spacing w:after="0" w:line="240" w:lineRule="auto"/>
              <w:jc w:val="left"/>
              <w:rPr>
                <w:rFonts w:eastAsia="Times New Roman" w:cs="Calibri"/>
                <w:sz w:val="18"/>
                <w:szCs w:val="18"/>
              </w:rPr>
            </w:pPr>
          </w:p>
        </w:tc>
        <w:tc>
          <w:tcPr>
            <w:tcW w:w="558" w:type="pct"/>
            <w:shd w:val="clear" w:color="auto" w:fill="auto"/>
            <w:hideMark/>
          </w:tcPr>
          <w:p w14:paraId="4ED49D2C"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4D9E84A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by things that are going well with the assistance being provided in their area</w:t>
            </w:r>
          </w:p>
        </w:tc>
        <w:tc>
          <w:tcPr>
            <w:tcW w:w="748" w:type="pct"/>
            <w:shd w:val="clear" w:color="auto" w:fill="auto"/>
            <w:hideMark/>
          </w:tcPr>
          <w:p w14:paraId="5553516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What is going well with the aid that is being distributed in your area over the past 6 months</w:t>
            </w:r>
          </w:p>
        </w:tc>
        <w:tc>
          <w:tcPr>
            <w:tcW w:w="853" w:type="pct"/>
            <w:shd w:val="clear" w:color="auto" w:fill="auto"/>
            <w:hideMark/>
          </w:tcPr>
          <w:p w14:paraId="7865F33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Text</w:t>
            </w:r>
          </w:p>
        </w:tc>
        <w:tc>
          <w:tcPr>
            <w:tcW w:w="1190" w:type="pct"/>
            <w:shd w:val="clear" w:color="auto" w:fill="auto"/>
            <w:hideMark/>
          </w:tcPr>
          <w:p w14:paraId="7A30844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Na</w:t>
            </w:r>
          </w:p>
        </w:tc>
        <w:tc>
          <w:tcPr>
            <w:tcW w:w="442" w:type="pct"/>
            <w:shd w:val="clear" w:color="auto" w:fill="auto"/>
            <w:hideMark/>
          </w:tcPr>
          <w:p w14:paraId="324FAF6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2A7E31" w:rsidRPr="00374DC0" w14:paraId="1BAE0E51" w14:textId="77777777" w:rsidTr="00390803">
        <w:trPr>
          <w:trHeight w:val="1400"/>
        </w:trPr>
        <w:tc>
          <w:tcPr>
            <w:tcW w:w="663" w:type="pct"/>
            <w:vMerge/>
            <w:vAlign w:val="center"/>
            <w:hideMark/>
          </w:tcPr>
          <w:p w14:paraId="619F14D8" w14:textId="77777777" w:rsidR="002A7E31" w:rsidRPr="00374DC0" w:rsidRDefault="002A7E31" w:rsidP="00390803">
            <w:pPr>
              <w:spacing w:after="0" w:line="240" w:lineRule="auto"/>
              <w:jc w:val="left"/>
              <w:rPr>
                <w:rFonts w:eastAsia="Times New Roman" w:cs="Calibri"/>
                <w:sz w:val="18"/>
                <w:szCs w:val="18"/>
              </w:rPr>
            </w:pPr>
          </w:p>
        </w:tc>
        <w:tc>
          <w:tcPr>
            <w:tcW w:w="558" w:type="pct"/>
            <w:shd w:val="clear" w:color="auto" w:fill="auto"/>
            <w:hideMark/>
          </w:tcPr>
          <w:p w14:paraId="2EEF94BC" w14:textId="77777777" w:rsidR="002A7E31" w:rsidRPr="00374DC0" w:rsidRDefault="002A7E31" w:rsidP="00390803">
            <w:pPr>
              <w:spacing w:after="0" w:line="240" w:lineRule="auto"/>
              <w:jc w:val="left"/>
              <w:rPr>
                <w:rFonts w:eastAsia="Times New Roman" w:cs="Calibri"/>
                <w:sz w:val="18"/>
                <w:szCs w:val="18"/>
              </w:rPr>
            </w:pPr>
          </w:p>
        </w:tc>
        <w:tc>
          <w:tcPr>
            <w:tcW w:w="547" w:type="pct"/>
            <w:shd w:val="clear" w:color="auto" w:fill="auto"/>
            <w:hideMark/>
          </w:tcPr>
          <w:p w14:paraId="3829CA36"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of households by things that are not going well with the assistance being provided in their area</w:t>
            </w:r>
          </w:p>
        </w:tc>
        <w:tc>
          <w:tcPr>
            <w:tcW w:w="748" w:type="pct"/>
            <w:shd w:val="clear" w:color="auto" w:fill="auto"/>
            <w:hideMark/>
          </w:tcPr>
          <w:p w14:paraId="363F524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What is not going well with the aid that is being distributed in your area over the past 6 months</w:t>
            </w:r>
          </w:p>
        </w:tc>
        <w:tc>
          <w:tcPr>
            <w:tcW w:w="853" w:type="pct"/>
            <w:shd w:val="clear" w:color="auto" w:fill="auto"/>
            <w:hideMark/>
          </w:tcPr>
          <w:p w14:paraId="3643833F"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Text</w:t>
            </w:r>
          </w:p>
        </w:tc>
        <w:tc>
          <w:tcPr>
            <w:tcW w:w="1190" w:type="pct"/>
            <w:shd w:val="clear" w:color="auto" w:fill="auto"/>
            <w:hideMark/>
          </w:tcPr>
          <w:p w14:paraId="570ED67C"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Na</w:t>
            </w:r>
          </w:p>
        </w:tc>
        <w:tc>
          <w:tcPr>
            <w:tcW w:w="442" w:type="pct"/>
            <w:shd w:val="clear" w:color="auto" w:fill="auto"/>
            <w:hideMark/>
          </w:tcPr>
          <w:p w14:paraId="6F4741A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Household level</w:t>
            </w:r>
          </w:p>
        </w:tc>
      </w:tr>
      <w:tr w:rsidR="008F3AC4" w:rsidRPr="00374DC0" w14:paraId="123779F2" w14:textId="77777777" w:rsidTr="00390803">
        <w:trPr>
          <w:trHeight w:val="280"/>
        </w:trPr>
        <w:tc>
          <w:tcPr>
            <w:tcW w:w="663" w:type="pct"/>
            <w:shd w:val="clear" w:color="000000" w:fill="D9D9D9"/>
            <w:hideMark/>
          </w:tcPr>
          <w:p w14:paraId="7F67F5E4"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58" w:type="pct"/>
            <w:shd w:val="clear" w:color="000000" w:fill="D9D9D9"/>
            <w:hideMark/>
          </w:tcPr>
          <w:p w14:paraId="52511C12"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547" w:type="pct"/>
            <w:shd w:val="clear" w:color="000000" w:fill="D9D9D9"/>
            <w:hideMark/>
          </w:tcPr>
          <w:p w14:paraId="0CAEBC47"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748" w:type="pct"/>
            <w:shd w:val="clear" w:color="000000" w:fill="D9D9D9"/>
            <w:hideMark/>
          </w:tcPr>
          <w:p w14:paraId="2679AC30"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853" w:type="pct"/>
            <w:shd w:val="clear" w:color="000000" w:fill="D9D9D9"/>
            <w:hideMark/>
          </w:tcPr>
          <w:p w14:paraId="24CF705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1190" w:type="pct"/>
            <w:shd w:val="clear" w:color="000000" w:fill="D9D9D9"/>
            <w:hideMark/>
          </w:tcPr>
          <w:p w14:paraId="4515E80A"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c>
          <w:tcPr>
            <w:tcW w:w="442" w:type="pct"/>
            <w:shd w:val="clear" w:color="000000" w:fill="D9D9D9"/>
            <w:hideMark/>
          </w:tcPr>
          <w:p w14:paraId="74739C13"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 </w:t>
            </w:r>
          </w:p>
        </w:tc>
      </w:tr>
      <w:tr w:rsidR="002A7E31" w:rsidRPr="00374DC0" w14:paraId="461A0298" w14:textId="77777777" w:rsidTr="00390803">
        <w:trPr>
          <w:trHeight w:val="840"/>
        </w:trPr>
        <w:tc>
          <w:tcPr>
            <w:tcW w:w="663" w:type="pct"/>
            <w:shd w:val="clear" w:color="auto" w:fill="auto"/>
            <w:hideMark/>
          </w:tcPr>
          <w:p w14:paraId="754DE1E6" w14:textId="77777777" w:rsidR="002A7E31" w:rsidRPr="00374DC0" w:rsidRDefault="002A7E31" w:rsidP="00390803">
            <w:pPr>
              <w:spacing w:after="0" w:line="240" w:lineRule="auto"/>
              <w:jc w:val="left"/>
              <w:rPr>
                <w:rFonts w:eastAsia="Times New Roman" w:cs="Calibri"/>
                <w:sz w:val="18"/>
                <w:szCs w:val="18"/>
              </w:rPr>
            </w:pPr>
          </w:p>
        </w:tc>
        <w:tc>
          <w:tcPr>
            <w:tcW w:w="558" w:type="pct"/>
            <w:shd w:val="clear" w:color="auto" w:fill="auto"/>
            <w:hideMark/>
          </w:tcPr>
          <w:p w14:paraId="47E01C1B" w14:textId="77777777" w:rsidR="002A7E31" w:rsidRPr="00374DC0" w:rsidRDefault="002A7E31" w:rsidP="00390803">
            <w:pPr>
              <w:spacing w:after="0" w:line="240" w:lineRule="auto"/>
              <w:jc w:val="left"/>
              <w:rPr>
                <w:rFonts w:ascii="Times New Roman" w:eastAsia="Times New Roman" w:hAnsi="Times New Roman"/>
                <w:sz w:val="18"/>
                <w:szCs w:val="18"/>
              </w:rPr>
            </w:pPr>
          </w:p>
        </w:tc>
        <w:tc>
          <w:tcPr>
            <w:tcW w:w="547" w:type="pct"/>
            <w:shd w:val="clear" w:color="auto" w:fill="auto"/>
            <w:hideMark/>
          </w:tcPr>
          <w:p w14:paraId="7BA312D8" w14:textId="77777777" w:rsidR="002A7E31" w:rsidRPr="00374DC0" w:rsidRDefault="002A7E31" w:rsidP="00390803">
            <w:pPr>
              <w:spacing w:after="0" w:line="240" w:lineRule="auto"/>
              <w:jc w:val="left"/>
              <w:rPr>
                <w:rFonts w:ascii="Times New Roman" w:eastAsia="Times New Roman" w:hAnsi="Times New Roman"/>
                <w:sz w:val="18"/>
                <w:szCs w:val="18"/>
              </w:rPr>
            </w:pPr>
          </w:p>
        </w:tc>
        <w:tc>
          <w:tcPr>
            <w:tcW w:w="748" w:type="pct"/>
            <w:shd w:val="clear" w:color="auto" w:fill="auto"/>
            <w:hideMark/>
          </w:tcPr>
          <w:p w14:paraId="3A16DCE8" w14:textId="77777777" w:rsidR="002A7E31" w:rsidRPr="00374DC0" w:rsidRDefault="002A7E31" w:rsidP="00390803">
            <w:pPr>
              <w:spacing w:after="0" w:line="240" w:lineRule="auto"/>
              <w:jc w:val="left"/>
              <w:rPr>
                <w:rFonts w:eastAsia="Times New Roman" w:cs="Calibri"/>
                <w:sz w:val="18"/>
                <w:szCs w:val="18"/>
              </w:rPr>
            </w:pPr>
            <w:r w:rsidRPr="00374DC0">
              <w:rPr>
                <w:rFonts w:eastAsia="Times New Roman" w:cs="Calibri"/>
                <w:sz w:val="18"/>
                <w:szCs w:val="18"/>
              </w:rPr>
              <w:t>Thank you for taking the time to answer this survey.</w:t>
            </w:r>
          </w:p>
        </w:tc>
        <w:tc>
          <w:tcPr>
            <w:tcW w:w="853" w:type="pct"/>
            <w:shd w:val="clear" w:color="auto" w:fill="auto"/>
            <w:hideMark/>
          </w:tcPr>
          <w:p w14:paraId="1A25949D" w14:textId="77777777" w:rsidR="002A7E31" w:rsidRPr="00374DC0" w:rsidRDefault="002A7E31" w:rsidP="00390803">
            <w:pPr>
              <w:spacing w:after="0" w:line="240" w:lineRule="auto"/>
              <w:jc w:val="left"/>
              <w:rPr>
                <w:rFonts w:eastAsia="Times New Roman" w:cs="Calibri"/>
                <w:sz w:val="18"/>
                <w:szCs w:val="18"/>
              </w:rPr>
            </w:pPr>
          </w:p>
        </w:tc>
        <w:tc>
          <w:tcPr>
            <w:tcW w:w="1190" w:type="pct"/>
            <w:shd w:val="clear" w:color="auto" w:fill="auto"/>
            <w:hideMark/>
          </w:tcPr>
          <w:p w14:paraId="2EC306D4" w14:textId="77777777" w:rsidR="002A7E31" w:rsidRPr="00374DC0" w:rsidRDefault="002A7E31" w:rsidP="00390803">
            <w:pPr>
              <w:spacing w:after="0" w:line="240" w:lineRule="auto"/>
              <w:jc w:val="left"/>
              <w:rPr>
                <w:rFonts w:ascii="Times New Roman" w:eastAsia="Times New Roman" w:hAnsi="Times New Roman"/>
                <w:sz w:val="18"/>
                <w:szCs w:val="18"/>
              </w:rPr>
            </w:pPr>
          </w:p>
        </w:tc>
        <w:tc>
          <w:tcPr>
            <w:tcW w:w="442" w:type="pct"/>
            <w:shd w:val="clear" w:color="auto" w:fill="auto"/>
            <w:hideMark/>
          </w:tcPr>
          <w:p w14:paraId="0AE9CAE9" w14:textId="77777777" w:rsidR="002A7E31" w:rsidRPr="00374DC0" w:rsidRDefault="002A7E31" w:rsidP="00390803">
            <w:pPr>
              <w:spacing w:after="0" w:line="240" w:lineRule="auto"/>
              <w:jc w:val="left"/>
              <w:rPr>
                <w:rFonts w:ascii="Times New Roman" w:eastAsia="Times New Roman" w:hAnsi="Times New Roman"/>
                <w:sz w:val="18"/>
                <w:szCs w:val="18"/>
              </w:rPr>
            </w:pPr>
          </w:p>
        </w:tc>
      </w:tr>
    </w:tbl>
    <w:p w14:paraId="6EE252AA" w14:textId="77777777" w:rsidR="002A7E31" w:rsidRPr="00EE5E9B" w:rsidRDefault="002A7E31" w:rsidP="002A7E31">
      <w:pPr>
        <w:rPr>
          <w:lang w:val="en-GB"/>
        </w:rPr>
      </w:pPr>
    </w:p>
    <w:p w14:paraId="7B8A2E9A" w14:textId="77777777" w:rsidR="002A7E31" w:rsidRDefault="002A7E31" w:rsidP="002A7E31">
      <w:pPr>
        <w:rPr>
          <w:b/>
          <w:bCs/>
          <w:sz w:val="28"/>
          <w:szCs w:val="28"/>
          <w:lang w:val="en-GB"/>
        </w:rPr>
      </w:pPr>
      <w:r w:rsidRPr="00374DC0">
        <w:rPr>
          <w:b/>
          <w:bCs/>
          <w:sz w:val="28"/>
          <w:szCs w:val="28"/>
          <w:lang w:val="en-GB"/>
        </w:rPr>
        <w:t xml:space="preserve">Semi-structured </w:t>
      </w:r>
      <w:proofErr w:type="gramStart"/>
      <w:r w:rsidRPr="00374DC0">
        <w:rPr>
          <w:b/>
          <w:bCs/>
          <w:sz w:val="28"/>
          <w:szCs w:val="28"/>
          <w:lang w:val="en-GB"/>
        </w:rPr>
        <w:t>survey :</w:t>
      </w:r>
      <w:proofErr w:type="gramEnd"/>
    </w:p>
    <w:p w14:paraId="7F2ACB0B" w14:textId="77777777" w:rsidR="002A7E31" w:rsidRPr="00374DC0" w:rsidRDefault="002A7E31" w:rsidP="002A7E31">
      <w:pPr>
        <w:rPr>
          <w:b/>
          <w:bCs/>
          <w:sz w:val="28"/>
          <w:szCs w:val="28"/>
          <w:lang w:val="en-GB"/>
        </w:rPr>
        <w:sectPr w:rsidR="002A7E31" w:rsidRPr="00374DC0" w:rsidSect="00C13447">
          <w:headerReference w:type="even" r:id="rId28"/>
          <w:headerReference w:type="default" r:id="rId29"/>
          <w:footerReference w:type="default" r:id="rId30"/>
          <w:footerReference w:type="first" r:id="rId31"/>
          <w:type w:val="continuous"/>
          <w:pgSz w:w="11906" w:h="16838"/>
          <w:pgMar w:top="993" w:right="991" w:bottom="1417" w:left="1134" w:header="720" w:footer="552" w:gutter="0"/>
          <w:pgNumType w:start="1"/>
          <w:cols w:space="720"/>
          <w:titlePg/>
          <w:docGrid w:linePitch="360"/>
        </w:sectPr>
      </w:pPr>
    </w:p>
    <w:tbl>
      <w:tblPr>
        <w:tblpPr w:leftFromText="180" w:rightFromText="180" w:vertAnchor="text" w:horzAnchor="margin" w:tblpY="192"/>
        <w:tblOverlap w:val="never"/>
        <w:tblW w:w="5000" w:type="pct"/>
        <w:tblBorders>
          <w:top w:val="nil"/>
          <w:left w:val="nil"/>
          <w:bottom w:val="nil"/>
          <w:right w:val="nil"/>
          <w:insideH w:val="nil"/>
          <w:insideV w:val="nil"/>
        </w:tblBorders>
        <w:tblLook w:val="0600" w:firstRow="0" w:lastRow="0" w:firstColumn="0" w:lastColumn="0" w:noHBand="1" w:noVBand="1"/>
      </w:tblPr>
      <w:tblGrid>
        <w:gridCol w:w="1451"/>
        <w:gridCol w:w="700"/>
        <w:gridCol w:w="1281"/>
        <w:gridCol w:w="1281"/>
        <w:gridCol w:w="2929"/>
        <w:gridCol w:w="878"/>
        <w:gridCol w:w="1241"/>
      </w:tblGrid>
      <w:tr w:rsidR="002A7E31" w:rsidRPr="00035800" w14:paraId="46D517FF" w14:textId="77777777" w:rsidTr="00390803">
        <w:trPr>
          <w:trHeight w:val="1335"/>
        </w:trPr>
        <w:tc>
          <w:tcPr>
            <w:tcW w:w="792"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BC6400" w14:textId="77777777" w:rsidR="002A7E31" w:rsidRPr="00374DC0" w:rsidRDefault="002A7E31" w:rsidP="00390803">
            <w:pPr>
              <w:spacing w:before="240"/>
              <w:rPr>
                <w:rFonts w:asciiTheme="majorHAnsi" w:eastAsia="Arial Narrow" w:hAnsiTheme="majorHAnsi" w:cs="Arial Narrow"/>
                <w:b/>
                <w:sz w:val="18"/>
                <w:szCs w:val="18"/>
              </w:rPr>
            </w:pPr>
            <w:r w:rsidRPr="00374DC0">
              <w:rPr>
                <w:rFonts w:asciiTheme="majorHAnsi" w:eastAsia="Arial Narrow" w:hAnsiTheme="majorHAnsi" w:cs="Arial Narrow"/>
                <w:b/>
                <w:sz w:val="18"/>
                <w:szCs w:val="18"/>
              </w:rPr>
              <w:t>Research Questions</w:t>
            </w:r>
          </w:p>
        </w:tc>
        <w:tc>
          <w:tcPr>
            <w:tcW w:w="379"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1552959" w14:textId="77777777" w:rsidR="002A7E31" w:rsidRPr="00374DC0" w:rsidRDefault="002A7E31" w:rsidP="00390803">
            <w:pPr>
              <w:spacing w:before="240"/>
              <w:rPr>
                <w:rFonts w:asciiTheme="majorHAnsi" w:eastAsia="Arial Narrow" w:hAnsiTheme="majorHAnsi" w:cs="Arial Narrow"/>
                <w:b/>
                <w:sz w:val="18"/>
                <w:szCs w:val="18"/>
              </w:rPr>
            </w:pPr>
            <w:r w:rsidRPr="00374DC0">
              <w:rPr>
                <w:rFonts w:asciiTheme="majorHAnsi" w:eastAsia="Arial Narrow" w:hAnsiTheme="majorHAnsi" w:cs="Arial Narrow"/>
                <w:b/>
                <w:sz w:val="18"/>
                <w:szCs w:val="18"/>
              </w:rPr>
              <w:t>SUBQ#</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B1FEA8A" w14:textId="77777777" w:rsidR="002A7E31" w:rsidRPr="00374DC0" w:rsidRDefault="002A7E31" w:rsidP="00390803">
            <w:pPr>
              <w:spacing w:before="240"/>
              <w:rPr>
                <w:rFonts w:asciiTheme="majorHAnsi" w:eastAsia="Arial Narrow" w:hAnsiTheme="majorHAnsi" w:cs="Arial Narrow"/>
                <w:b/>
                <w:sz w:val="18"/>
                <w:szCs w:val="18"/>
              </w:rPr>
            </w:pPr>
            <w:r w:rsidRPr="00374DC0">
              <w:rPr>
                <w:rFonts w:asciiTheme="majorHAnsi" w:eastAsia="Arial Narrow" w:hAnsiTheme="majorHAnsi" w:cs="Arial Narrow"/>
                <w:b/>
                <w:sz w:val="18"/>
                <w:szCs w:val="18"/>
              </w:rPr>
              <w:t>Sub-research question</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275743E" w14:textId="77777777" w:rsidR="002A7E31" w:rsidRPr="00374DC0" w:rsidRDefault="002A7E31" w:rsidP="00390803">
            <w:pPr>
              <w:spacing w:before="240"/>
              <w:rPr>
                <w:rFonts w:asciiTheme="majorHAnsi" w:eastAsia="Arial Narrow" w:hAnsiTheme="majorHAnsi" w:cs="Arial Narrow"/>
                <w:b/>
                <w:sz w:val="18"/>
                <w:szCs w:val="18"/>
              </w:rPr>
            </w:pPr>
            <w:r w:rsidRPr="00374DC0">
              <w:rPr>
                <w:rFonts w:asciiTheme="majorHAnsi" w:eastAsia="Arial Narrow" w:hAnsiTheme="majorHAnsi" w:cs="Arial Narrow"/>
                <w:b/>
                <w:sz w:val="18"/>
                <w:szCs w:val="18"/>
              </w:rPr>
              <w:t>Questionnaire Questions</w:t>
            </w: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7EF95818" w14:textId="77777777" w:rsidR="002A7E31" w:rsidRPr="00374DC0" w:rsidRDefault="002A7E31" w:rsidP="00390803">
            <w:pPr>
              <w:spacing w:before="240"/>
              <w:rPr>
                <w:rFonts w:asciiTheme="majorHAnsi" w:eastAsia="Arial Narrow" w:hAnsiTheme="majorHAnsi" w:cs="Arial Narrow"/>
                <w:b/>
                <w:sz w:val="18"/>
                <w:szCs w:val="18"/>
              </w:rPr>
            </w:pPr>
            <w:r w:rsidRPr="00374DC0">
              <w:rPr>
                <w:rFonts w:asciiTheme="majorHAnsi" w:eastAsia="Arial Narrow" w:hAnsiTheme="majorHAnsi" w:cs="Arial Narrow"/>
                <w:b/>
                <w:sz w:val="18"/>
                <w:szCs w:val="18"/>
              </w:rPr>
              <w:t>Probes</w:t>
            </w: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3EB58E4D" w14:textId="77777777" w:rsidR="002A7E31" w:rsidRPr="00374DC0" w:rsidRDefault="002A7E31" w:rsidP="00390803">
            <w:pPr>
              <w:spacing w:before="240"/>
              <w:rPr>
                <w:rFonts w:asciiTheme="majorHAnsi" w:eastAsia="Arial Narrow" w:hAnsiTheme="majorHAnsi" w:cs="Arial Narrow"/>
                <w:b/>
                <w:sz w:val="18"/>
                <w:szCs w:val="18"/>
              </w:rPr>
            </w:pPr>
            <w:r w:rsidRPr="00374DC0">
              <w:rPr>
                <w:rFonts w:asciiTheme="majorHAnsi" w:eastAsia="Arial Narrow" w:hAnsiTheme="majorHAnsi" w:cs="Arial Narrow"/>
                <w:b/>
                <w:sz w:val="18"/>
                <w:szCs w:val="18"/>
              </w:rPr>
              <w:t>Data collection Method</w:t>
            </w: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620E3EE" w14:textId="77777777" w:rsidR="002A7E31" w:rsidRPr="00374DC0" w:rsidRDefault="002A7E31" w:rsidP="00390803">
            <w:pPr>
              <w:spacing w:before="240"/>
              <w:rPr>
                <w:rFonts w:asciiTheme="majorHAnsi" w:eastAsia="Arial Narrow" w:hAnsiTheme="majorHAnsi" w:cs="Arial Narrow"/>
                <w:b/>
                <w:sz w:val="18"/>
                <w:szCs w:val="18"/>
              </w:rPr>
            </w:pPr>
            <w:r w:rsidRPr="00374DC0">
              <w:rPr>
                <w:rFonts w:asciiTheme="majorHAnsi" w:eastAsia="Arial Narrow" w:hAnsiTheme="majorHAnsi" w:cs="Arial Narrow"/>
                <w:b/>
                <w:sz w:val="18"/>
                <w:szCs w:val="18"/>
              </w:rPr>
              <w:t>Key disaggregation (group types)</w:t>
            </w:r>
          </w:p>
        </w:tc>
      </w:tr>
      <w:tr w:rsidR="002A7E31" w:rsidRPr="00035800" w14:paraId="1C92051B" w14:textId="77777777" w:rsidTr="00390803">
        <w:trPr>
          <w:trHeight w:val="3572"/>
        </w:trPr>
        <w:tc>
          <w:tcPr>
            <w:tcW w:w="792"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7806791C" w14:textId="77777777" w:rsidR="002A7E31" w:rsidRPr="00374DC0" w:rsidRDefault="002A7E31" w:rsidP="00390803">
            <w:pPr>
              <w:spacing w:before="240" w:after="240"/>
              <w:rPr>
                <w:rFonts w:asciiTheme="majorHAnsi" w:hAnsiTheme="majorHAnsi"/>
                <w:sz w:val="18"/>
                <w:szCs w:val="18"/>
              </w:rPr>
            </w:pPr>
            <w:r w:rsidRPr="00374DC0">
              <w:rPr>
                <w:rFonts w:asciiTheme="majorHAnsi" w:eastAsia="Arial Narrow" w:hAnsiTheme="majorHAnsi" w:cs="Arial Narrow"/>
                <w:sz w:val="18"/>
                <w:szCs w:val="18"/>
              </w:rPr>
              <w:lastRenderedPageBreak/>
              <w:t>1.</w:t>
            </w:r>
            <w:r w:rsidRPr="00374DC0">
              <w:rPr>
                <w:rFonts w:asciiTheme="majorHAnsi" w:hAnsiTheme="majorHAnsi"/>
                <w:iCs/>
                <w:sz w:val="18"/>
                <w:szCs w:val="18"/>
              </w:rPr>
              <w:t>How do affected people and local actors perceive the ongoing crisis and its impact on households, as well as the community level capabilities and resources that should be leveraged to respond?</w:t>
            </w:r>
          </w:p>
          <w:p w14:paraId="2B612175" w14:textId="77777777" w:rsidR="002A7E31" w:rsidRPr="00374DC0" w:rsidRDefault="002A7E31" w:rsidP="00390803">
            <w:pPr>
              <w:spacing w:before="240" w:after="240"/>
              <w:ind w:left="360"/>
              <w:rPr>
                <w:rFonts w:asciiTheme="majorHAnsi" w:eastAsia="Arial Narrow" w:hAnsiTheme="majorHAnsi" w:cs="Arial Narrow"/>
                <w:sz w:val="18"/>
                <w:szCs w:val="18"/>
              </w:rPr>
            </w:pPr>
          </w:p>
          <w:p w14:paraId="484D49C3" w14:textId="77777777" w:rsidR="002A7E31" w:rsidRPr="00374DC0" w:rsidRDefault="002A7E31" w:rsidP="00390803">
            <w:pPr>
              <w:spacing w:before="240"/>
              <w:rPr>
                <w:rFonts w:asciiTheme="majorHAnsi" w:eastAsia="Arial Narrow" w:hAnsiTheme="majorHAnsi" w:cs="Arial Narrow"/>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13A9E3"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1.1</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5694076"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What are the most pressing needs facing Sri Lankan households?</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1DA9DEC"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What are the main problems faced by people in your community? </w:t>
            </w:r>
          </w:p>
          <w:p w14:paraId="2AE94346" w14:textId="77777777" w:rsidR="002A7E31" w:rsidRPr="00374DC0" w:rsidRDefault="002A7E31" w:rsidP="00390803">
            <w:pPr>
              <w:spacing w:before="240"/>
              <w:rPr>
                <w:rFonts w:asciiTheme="majorHAnsi" w:eastAsia="Arial Narrow" w:hAnsiTheme="majorHAnsi" w:cs="Arial Narrow"/>
                <w:sz w:val="18"/>
                <w:szCs w:val="18"/>
              </w:rPr>
            </w:pP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51C6946B"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What are the main needs of people in your community?</w:t>
            </w:r>
          </w:p>
          <w:p w14:paraId="4A38AB5B"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i/>
                <w:iCs/>
                <w:sz w:val="18"/>
                <w:szCs w:val="18"/>
              </w:rPr>
              <w:t xml:space="preserve">[Examples include: loss of livelihood, lack of money to buy sufficient food, shortages of basic medicines or other basic </w:t>
            </w:r>
            <w:proofErr w:type="gramStart"/>
            <w:r w:rsidRPr="00374DC0">
              <w:rPr>
                <w:rFonts w:asciiTheme="majorHAnsi" w:eastAsia="Arial Narrow" w:hAnsiTheme="majorHAnsi" w:cs="Arial Narrow"/>
                <w:bCs/>
                <w:i/>
                <w:iCs/>
                <w:sz w:val="18"/>
                <w:szCs w:val="18"/>
              </w:rPr>
              <w:t>commodities ]</w:t>
            </w:r>
            <w:proofErr w:type="gramEnd"/>
          </w:p>
          <w:p w14:paraId="7B129DC4"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How long have these been needs in your community? </w:t>
            </w:r>
          </w:p>
          <w:p w14:paraId="143B74FF"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Have these needs changed in the last six months? </w:t>
            </w:r>
          </w:p>
          <w:p w14:paraId="480419CD" w14:textId="77777777" w:rsidR="002A7E31" w:rsidRPr="00374DC0" w:rsidRDefault="002A7E31" w:rsidP="00390803">
            <w:pPr>
              <w:pStyle w:val="ListParagraph"/>
              <w:numPr>
                <w:ilvl w:val="0"/>
                <w:numId w:val="38"/>
              </w:numPr>
              <w:spacing w:before="120" w:after="0" w:line="240" w:lineRule="auto"/>
              <w:contextualSpacing w:val="0"/>
              <w:jc w:val="left"/>
              <w:rPr>
                <w:rFonts w:asciiTheme="majorHAnsi" w:eastAsia="Arial Narrow" w:hAnsiTheme="majorHAnsi" w:cs="Arial Narrow"/>
                <w:bCs/>
                <w:i/>
                <w:sz w:val="18"/>
                <w:szCs w:val="18"/>
              </w:rPr>
            </w:pPr>
            <w:r w:rsidRPr="00374DC0">
              <w:rPr>
                <w:rFonts w:asciiTheme="majorHAnsi" w:eastAsia="Arial Narrow" w:hAnsiTheme="majorHAnsi" w:cs="Arial Narrow"/>
                <w:bCs/>
                <w:sz w:val="18"/>
                <w:szCs w:val="18"/>
              </w:rPr>
              <w:t xml:space="preserve">If so, how? </w:t>
            </w:r>
            <w:r w:rsidRPr="00374DC0">
              <w:rPr>
                <w:rFonts w:asciiTheme="majorHAnsi" w:eastAsia="Arial Narrow" w:hAnsiTheme="majorHAnsi" w:cs="Arial Narrow"/>
                <w:bCs/>
                <w:i/>
                <w:sz w:val="18"/>
                <w:szCs w:val="18"/>
              </w:rPr>
              <w:t>[Increased or decreased]</w:t>
            </w:r>
          </w:p>
          <w:p w14:paraId="605EAC08" w14:textId="77777777" w:rsidR="002A7E31" w:rsidRPr="00374DC0" w:rsidRDefault="002A7E31" w:rsidP="00390803">
            <w:pPr>
              <w:ind w:left="7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What are the main reasons for these changes? </w:t>
            </w:r>
          </w:p>
          <w:p w14:paraId="2AFA9197" w14:textId="77777777" w:rsidR="002A7E31" w:rsidRPr="00374DC0" w:rsidRDefault="002A7E31" w:rsidP="00390803">
            <w:pPr>
              <w:ind w:left="720"/>
              <w:rPr>
                <w:rFonts w:asciiTheme="majorHAnsi" w:eastAsia="Arial Narrow" w:hAnsiTheme="majorHAnsi" w:cs="Arial Narrow"/>
                <w:bCs/>
                <w:sz w:val="18"/>
                <w:szCs w:val="18"/>
              </w:rPr>
            </w:pPr>
          </w:p>
          <w:p w14:paraId="69B009CC" w14:textId="77777777" w:rsidR="002A7E31" w:rsidRPr="00374DC0" w:rsidRDefault="002A7E31" w:rsidP="00390803">
            <w:pPr>
              <w:pStyle w:val="ListParagraph"/>
              <w:rPr>
                <w:rFonts w:asciiTheme="majorHAnsi" w:eastAsia="Arial Narrow" w:hAnsiTheme="majorHAnsi" w:cs="Arial Narrow"/>
                <w:sz w:val="18"/>
                <w:szCs w:val="18"/>
              </w:rPr>
            </w:pPr>
          </w:p>
          <w:p w14:paraId="2174BCF0" w14:textId="77777777" w:rsidR="002A7E31" w:rsidRPr="00374DC0" w:rsidRDefault="002A7E31" w:rsidP="00390803">
            <w:pPr>
              <w:rPr>
                <w:rFonts w:asciiTheme="majorHAnsi" w:eastAsia="Arial Narrow" w:hAnsiTheme="majorHAnsi" w:cs="Arial Narrow"/>
                <w:sz w:val="18"/>
                <w:szCs w:val="18"/>
              </w:rPr>
            </w:pPr>
            <w:r w:rsidRPr="00374DC0">
              <w:rPr>
                <w:rFonts w:asciiTheme="majorHAnsi" w:eastAsia="Arial Narrow" w:hAnsiTheme="majorHAnsi" w:cs="Arial Narrow"/>
                <w:bCs/>
                <w:sz w:val="18"/>
                <w:szCs w:val="18"/>
              </w:rPr>
              <w:t>How do people address these needs? (</w:t>
            </w:r>
            <w:proofErr w:type="gramStart"/>
            <w:r w:rsidRPr="00374DC0">
              <w:rPr>
                <w:rFonts w:asciiTheme="majorHAnsi" w:eastAsia="Arial Narrow" w:hAnsiTheme="majorHAnsi" w:cs="Arial Narrow"/>
                <w:bCs/>
                <w:sz w:val="18"/>
                <w:szCs w:val="18"/>
              </w:rPr>
              <w:t>community</w:t>
            </w:r>
            <w:proofErr w:type="gramEnd"/>
            <w:r w:rsidRPr="00374DC0">
              <w:rPr>
                <w:rFonts w:asciiTheme="majorHAnsi" w:eastAsia="Arial Narrow" w:hAnsiTheme="majorHAnsi" w:cs="Arial Narrow"/>
                <w:bCs/>
                <w:sz w:val="18"/>
                <w:szCs w:val="18"/>
              </w:rPr>
              <w:t xml:space="preserve">-based mechanisms, humanitarian assistance, service provision by local authorities) </w:t>
            </w:r>
          </w:p>
          <w:p w14:paraId="16811743" w14:textId="77777777" w:rsidR="002A7E31" w:rsidRPr="00374DC0" w:rsidRDefault="002A7E31" w:rsidP="00390803">
            <w:pPr>
              <w:pStyle w:val="ListParagraph"/>
              <w:numPr>
                <w:ilvl w:val="0"/>
                <w:numId w:val="41"/>
              </w:numPr>
              <w:spacing w:after="0" w:line="240" w:lineRule="auto"/>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bCs/>
                <w:sz w:val="18"/>
                <w:szCs w:val="18"/>
              </w:rPr>
              <w:t>How essential is humanitarian assistance to meeting these needs?</w:t>
            </w: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166112C"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KII </w:t>
            </w:r>
            <w:r w:rsidRPr="00374DC0">
              <w:rPr>
                <w:rFonts w:asciiTheme="majorHAnsi" w:eastAsia="Arial Narrow" w:hAnsiTheme="majorHAnsi" w:cs="Arial Narrow"/>
                <w:sz w:val="18"/>
                <w:szCs w:val="18"/>
              </w:rPr>
              <w:br/>
            </w: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3ADA8C9"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Men</w:t>
            </w:r>
          </w:p>
          <w:p w14:paraId="6831251F"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Women</w:t>
            </w:r>
          </w:p>
          <w:p w14:paraId="406A0B13"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Persons with disabilities</w:t>
            </w:r>
            <w:r w:rsidRPr="00374DC0">
              <w:rPr>
                <w:rFonts w:asciiTheme="majorHAnsi" w:eastAsia="Arial Narrow" w:hAnsiTheme="majorHAnsi" w:cs="Arial Narrow"/>
                <w:sz w:val="18"/>
                <w:szCs w:val="18"/>
              </w:rPr>
              <w:br/>
              <w:t>Elders</w:t>
            </w:r>
            <w:r w:rsidRPr="00374DC0">
              <w:rPr>
                <w:rFonts w:asciiTheme="majorHAnsi" w:eastAsia="Arial Narrow" w:hAnsiTheme="majorHAnsi" w:cs="Arial Narrow"/>
                <w:sz w:val="18"/>
                <w:szCs w:val="18"/>
              </w:rPr>
              <w:br/>
              <w:t>Youths</w:t>
            </w:r>
          </w:p>
          <w:p w14:paraId="3F37B88F" w14:textId="77777777" w:rsidR="002A7E31" w:rsidRPr="00374DC0" w:rsidRDefault="002A7E31" w:rsidP="00390803">
            <w:pPr>
              <w:spacing w:before="240"/>
              <w:rPr>
                <w:rFonts w:asciiTheme="majorHAnsi" w:eastAsia="Arial Narrow" w:hAnsiTheme="majorHAnsi" w:cs="Arial Narrow"/>
                <w:sz w:val="18"/>
                <w:szCs w:val="18"/>
              </w:rPr>
            </w:pPr>
          </w:p>
          <w:p w14:paraId="57B02BED"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035800" w14:paraId="5FC4F17D" w14:textId="77777777" w:rsidTr="00390803">
        <w:trPr>
          <w:trHeight w:val="3572"/>
        </w:trPr>
        <w:tc>
          <w:tcPr>
            <w:tcW w:w="792" w:type="pct"/>
            <w:vMerge/>
            <w:tcBorders>
              <w:left w:val="single" w:sz="8" w:space="0" w:color="000000"/>
              <w:right w:val="single" w:sz="8" w:space="0" w:color="000000"/>
            </w:tcBorders>
            <w:shd w:val="clear" w:color="auto" w:fill="auto"/>
            <w:tcMar>
              <w:top w:w="100" w:type="dxa"/>
              <w:left w:w="100" w:type="dxa"/>
              <w:bottom w:w="100" w:type="dxa"/>
              <w:right w:w="100" w:type="dxa"/>
            </w:tcMar>
          </w:tcPr>
          <w:p w14:paraId="28DAA6C4" w14:textId="77777777" w:rsidR="002A7E31" w:rsidRPr="00374DC0" w:rsidRDefault="002A7E31" w:rsidP="00390803">
            <w:pPr>
              <w:spacing w:before="240" w:after="240"/>
              <w:rPr>
                <w:rFonts w:asciiTheme="majorHAnsi" w:eastAsia="Arial Narrow" w:hAnsiTheme="majorHAnsi" w:cs="Arial Narrow"/>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3C6B64"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1.2</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3F0D264"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Which categories of households and geographical areas have been the most impacted by the economic crisis?</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8C411DC" w14:textId="77777777" w:rsidR="002A7E31" w:rsidRPr="00374DC0" w:rsidDel="00DB2AA7"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Which categories of households and geographical areas have been the most impacted by the economic crisis?</w:t>
            </w: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34EDDBFF"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Could you provide examples of people who have been particularly affected by the economic crisis?</w:t>
            </w:r>
          </w:p>
          <w:p w14:paraId="241D8C85" w14:textId="77777777" w:rsidR="002A7E31" w:rsidRPr="00374DC0" w:rsidRDefault="002A7E31" w:rsidP="00390803">
            <w:pPr>
              <w:spacing w:before="120"/>
              <w:rPr>
                <w:rFonts w:asciiTheme="majorHAnsi" w:eastAsia="Arial Narrow" w:hAnsiTheme="majorHAnsi" w:cs="Arial Narrow"/>
                <w:bCs/>
                <w:sz w:val="18"/>
                <w:szCs w:val="18"/>
              </w:rPr>
            </w:pPr>
          </w:p>
          <w:p w14:paraId="1CA49DB7" w14:textId="77777777" w:rsidR="002A7E31"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What are some of the coping strategies that people have adopted to try to cope with the impact of the economic crisis?</w:t>
            </w:r>
          </w:p>
          <w:p w14:paraId="72432F53" w14:textId="77777777" w:rsidR="002A7E31" w:rsidRPr="00374DC0" w:rsidRDefault="002A7E31" w:rsidP="00390803">
            <w:pPr>
              <w:spacing w:before="120"/>
              <w:rPr>
                <w:rFonts w:asciiTheme="majorHAnsi" w:eastAsia="Arial Narrow" w:hAnsiTheme="majorHAnsi" w:cs="Arial Narrow"/>
                <w:bCs/>
                <w:sz w:val="18"/>
                <w:szCs w:val="18"/>
              </w:rPr>
            </w:pPr>
            <w:r>
              <w:rPr>
                <w:rFonts w:asciiTheme="majorHAnsi" w:eastAsia="Arial Narrow" w:hAnsiTheme="majorHAnsi" w:cs="Arial Narrow"/>
                <w:bCs/>
                <w:sz w:val="18"/>
                <w:szCs w:val="18"/>
              </w:rPr>
              <w:t>In the district, which geographical areas have been more affected by the crisis?</w:t>
            </w: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67B65B0"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KII</w:t>
            </w: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6F8BF05"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035800" w14:paraId="6B1F95D3" w14:textId="77777777" w:rsidTr="00390803">
        <w:trPr>
          <w:trHeight w:val="3572"/>
        </w:trPr>
        <w:tc>
          <w:tcPr>
            <w:tcW w:w="792" w:type="pct"/>
            <w:vMerge/>
            <w:tcBorders>
              <w:left w:val="single" w:sz="8" w:space="0" w:color="000000"/>
              <w:bottom w:val="nil"/>
              <w:right w:val="single" w:sz="8" w:space="0" w:color="000000"/>
            </w:tcBorders>
            <w:shd w:val="clear" w:color="auto" w:fill="auto"/>
            <w:tcMar>
              <w:top w:w="100" w:type="dxa"/>
              <w:left w:w="100" w:type="dxa"/>
              <w:bottom w:w="100" w:type="dxa"/>
              <w:right w:w="100" w:type="dxa"/>
            </w:tcMar>
          </w:tcPr>
          <w:p w14:paraId="21713DFA" w14:textId="77777777" w:rsidR="002A7E31" w:rsidRPr="00374DC0" w:rsidRDefault="002A7E31" w:rsidP="00390803">
            <w:pPr>
              <w:spacing w:before="240" w:after="240"/>
              <w:rPr>
                <w:rFonts w:asciiTheme="majorHAnsi" w:eastAsia="Arial Narrow" w:hAnsiTheme="majorHAnsi" w:cs="Arial Narrow"/>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35313"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1.3</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D76BCAB"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How is this community responding to these needs and what existing capabilities are available at the local level to respond?</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F30D1DF" w14:textId="77777777" w:rsidR="002A7E31" w:rsidRPr="00374DC0" w:rsidDel="00DB2AA7"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How is this community responding to these needs and what existing capabilities are available at the local level to respond?</w:t>
            </w: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6EF04B79"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What are some of the community level initiatives that have been put in place in your area to respond to emergency needs associated with the economic crisis?</w:t>
            </w:r>
          </w:p>
          <w:p w14:paraId="138C5DA4" w14:textId="77777777" w:rsidR="002A7E31" w:rsidRPr="00374DC0" w:rsidRDefault="002A7E31" w:rsidP="00390803">
            <w:pPr>
              <w:spacing w:before="120"/>
              <w:rPr>
                <w:rFonts w:asciiTheme="majorHAnsi" w:eastAsia="Arial Narrow" w:hAnsiTheme="majorHAnsi" w:cs="Arial Narrow"/>
                <w:bCs/>
                <w:sz w:val="18"/>
                <w:szCs w:val="18"/>
              </w:rPr>
            </w:pPr>
          </w:p>
          <w:p w14:paraId="0AF119A6"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In your view, how can humanitarian and development actors (such as NGOs, Agencies) best support these initiatives?</w:t>
            </w: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E71AA34" w14:textId="77777777" w:rsidR="002A7E31" w:rsidRPr="00374DC0" w:rsidRDefault="002A7E31" w:rsidP="00390803">
            <w:pPr>
              <w:spacing w:before="240"/>
              <w:rPr>
                <w:rFonts w:asciiTheme="majorHAnsi" w:eastAsia="Arial Narrow" w:hAnsiTheme="majorHAnsi" w:cs="Arial Narrow"/>
                <w:sz w:val="18"/>
                <w:szCs w:val="18"/>
              </w:rPr>
            </w:pP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99B6FDF"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035800" w14:paraId="6FF851C4" w14:textId="77777777" w:rsidTr="00390803">
        <w:trPr>
          <w:trHeight w:val="2290"/>
        </w:trPr>
        <w:tc>
          <w:tcPr>
            <w:tcW w:w="792"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5C3BB5C" w14:textId="77777777" w:rsidR="002A7E31" w:rsidRPr="00374DC0" w:rsidRDefault="002A7E31" w:rsidP="00390803">
            <w:pPr>
              <w:spacing w:before="240" w:after="240"/>
              <w:rPr>
                <w:rFonts w:asciiTheme="majorHAnsi" w:eastAsia="Arial Narrow" w:hAnsiTheme="majorHAnsi" w:cs="Arial Narrow"/>
                <w:sz w:val="18"/>
                <w:szCs w:val="18"/>
              </w:rPr>
            </w:pPr>
            <w:r w:rsidRPr="00374DC0">
              <w:rPr>
                <w:rFonts w:asciiTheme="majorHAnsi" w:eastAsia="Arial Narrow" w:hAnsiTheme="majorHAnsi" w:cs="Arial Narrow"/>
                <w:sz w:val="18"/>
                <w:szCs w:val="18"/>
              </w:rPr>
              <w:t>2. What are affected people and local actors’ preferences and priorities when it comes to the type and modality of assistance that should be provided in their area, if any?</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78E11"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 xml:space="preserve"> 2.1</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411ED42"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What do people affected by the crisis consider that humanitarian / resilience &amp; recovery actors should prioritize in terms of programming?</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EC7B09A"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Have some or all people from your community received humanitarian assistance in the past six months?</w:t>
            </w: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2DCEE38E" w14:textId="77777777" w:rsidR="002A7E31" w:rsidRPr="00374DC0" w:rsidRDefault="002A7E31" w:rsidP="00390803">
            <w:pPr>
              <w:spacing w:before="120"/>
              <w:rPr>
                <w:rFonts w:asciiTheme="majorHAnsi" w:eastAsia="Arial Narrow" w:hAnsiTheme="majorHAnsi" w:cs="Arial Narrow"/>
                <w:sz w:val="18"/>
                <w:szCs w:val="18"/>
              </w:rPr>
            </w:pPr>
            <w:r w:rsidRPr="00374DC0">
              <w:rPr>
                <w:rFonts w:asciiTheme="majorHAnsi" w:eastAsia="Arial Narrow" w:hAnsiTheme="majorHAnsi" w:cs="Arial Narrow"/>
                <w:b/>
                <w:sz w:val="18"/>
                <w:szCs w:val="18"/>
              </w:rPr>
              <w:t>If yes</w:t>
            </w:r>
            <w:r w:rsidRPr="00374DC0">
              <w:rPr>
                <w:rFonts w:asciiTheme="majorHAnsi" w:eastAsia="Arial Narrow" w:hAnsiTheme="majorHAnsi" w:cs="Arial Narrow"/>
                <w:sz w:val="18"/>
                <w:szCs w:val="18"/>
              </w:rPr>
              <w:t xml:space="preserve">, </w:t>
            </w:r>
          </w:p>
          <w:p w14:paraId="74FC8FBB" w14:textId="77777777" w:rsidR="002A7E31" w:rsidRPr="00374DC0" w:rsidRDefault="002A7E31" w:rsidP="00390803">
            <w:pPr>
              <w:numPr>
                <w:ilvl w:val="0"/>
                <w:numId w:val="33"/>
              </w:numPr>
              <w:spacing w:before="120" w:after="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What types of assistance did people receive? </w:t>
            </w:r>
            <w:r w:rsidRPr="00374DC0">
              <w:rPr>
                <w:rFonts w:asciiTheme="majorHAnsi" w:eastAsia="Arial Narrow" w:hAnsiTheme="majorHAnsi" w:cs="Arial Narrow"/>
                <w:i/>
                <w:sz w:val="18"/>
                <w:szCs w:val="18"/>
              </w:rPr>
              <w:t>[This includes tangible assistance such as food distributions and intangible services (women and girl friendly places, child friendly spaces)]</w:t>
            </w:r>
          </w:p>
          <w:p w14:paraId="1822EE46" w14:textId="77777777" w:rsidR="002A7E31" w:rsidRPr="00374DC0" w:rsidRDefault="002A7E31" w:rsidP="00390803">
            <w:pPr>
              <w:numPr>
                <w:ilvl w:val="0"/>
                <w:numId w:val="33"/>
              </w:numPr>
              <w:spacing w:before="120" w:after="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Did the aid provided help people cover their most important/basic needs and improve their living conditions?</w:t>
            </w:r>
          </w:p>
          <w:p w14:paraId="0F1BB84B" w14:textId="77777777" w:rsidR="002A7E31" w:rsidRPr="00374DC0" w:rsidRDefault="002A7E31" w:rsidP="00390803">
            <w:pPr>
              <w:numPr>
                <w:ilvl w:val="1"/>
                <w:numId w:val="33"/>
              </w:numPr>
              <w:spacing w:before="120" w:after="0"/>
              <w:jc w:val="left"/>
              <w:rPr>
                <w:rFonts w:asciiTheme="majorHAnsi" w:eastAsia="Arial Narrow" w:hAnsiTheme="majorHAnsi" w:cs="Arial Narrow"/>
                <w:sz w:val="18"/>
                <w:szCs w:val="18"/>
              </w:rPr>
            </w:pPr>
            <w:r w:rsidRPr="00374DC0">
              <w:rPr>
                <w:rFonts w:asciiTheme="majorHAnsi" w:eastAsia="Arial Narrow" w:hAnsiTheme="majorHAnsi" w:cs="Arial Narrow"/>
                <w:b/>
                <w:sz w:val="18"/>
                <w:szCs w:val="18"/>
              </w:rPr>
              <w:t xml:space="preserve">If </w:t>
            </w:r>
            <w:proofErr w:type="gramStart"/>
            <w:r w:rsidRPr="00374DC0">
              <w:rPr>
                <w:rFonts w:asciiTheme="majorHAnsi" w:eastAsia="Arial Narrow" w:hAnsiTheme="majorHAnsi" w:cs="Arial Narrow"/>
                <w:b/>
                <w:sz w:val="18"/>
                <w:szCs w:val="18"/>
              </w:rPr>
              <w:t>no</w:t>
            </w:r>
            <w:proofErr w:type="gramEnd"/>
            <w:r w:rsidRPr="00374DC0">
              <w:rPr>
                <w:rFonts w:asciiTheme="majorHAnsi" w:eastAsia="Arial Narrow" w:hAnsiTheme="majorHAnsi" w:cs="Arial Narrow"/>
                <w:sz w:val="18"/>
                <w:szCs w:val="18"/>
              </w:rPr>
              <w:t>, why did it not meet their needs? What needs weren’t covered?</w:t>
            </w:r>
          </w:p>
          <w:p w14:paraId="3579C5F3" w14:textId="77777777" w:rsidR="002A7E31" w:rsidRPr="00374DC0" w:rsidRDefault="002A7E31" w:rsidP="00390803">
            <w:pPr>
              <w:numPr>
                <w:ilvl w:val="1"/>
                <w:numId w:val="33"/>
              </w:numPr>
              <w:spacing w:before="120" w:after="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How does this differ between different population groups? </w:t>
            </w:r>
            <w:r w:rsidRPr="00374DC0">
              <w:rPr>
                <w:rFonts w:asciiTheme="majorHAnsi" w:eastAsia="Arial Narrow" w:hAnsiTheme="majorHAnsi" w:cs="Arial Narrow"/>
                <w:i/>
                <w:sz w:val="18"/>
                <w:szCs w:val="18"/>
              </w:rPr>
              <w:t>(Probe for displacement status, gender, age, ability)</w:t>
            </w:r>
          </w:p>
          <w:p w14:paraId="1BABD7AB" w14:textId="77777777" w:rsidR="002A7E31" w:rsidRPr="00374DC0" w:rsidRDefault="002A7E31" w:rsidP="00390803">
            <w:pPr>
              <w:spacing w:before="120"/>
              <w:rPr>
                <w:rFonts w:asciiTheme="majorHAnsi" w:eastAsia="Arial Narrow" w:hAnsiTheme="majorHAnsi" w:cs="Arial Narrow"/>
                <w:b/>
                <w:bCs/>
                <w:iCs/>
                <w:sz w:val="18"/>
                <w:szCs w:val="18"/>
              </w:rPr>
            </w:pPr>
            <w:r w:rsidRPr="00374DC0">
              <w:rPr>
                <w:rFonts w:asciiTheme="majorHAnsi" w:eastAsia="Arial Narrow" w:hAnsiTheme="majorHAnsi" w:cs="Arial Narrow"/>
                <w:b/>
                <w:bCs/>
                <w:iCs/>
                <w:sz w:val="18"/>
                <w:szCs w:val="18"/>
              </w:rPr>
              <w:t>If no,</w:t>
            </w:r>
          </w:p>
          <w:p w14:paraId="2A7D6D2D" w14:textId="77777777" w:rsidR="002A7E31" w:rsidRPr="00374DC0" w:rsidRDefault="002A7E31" w:rsidP="00390803">
            <w:pPr>
              <w:pStyle w:val="ListParagraph"/>
              <w:numPr>
                <w:ilvl w:val="0"/>
                <w:numId w:val="39"/>
              </w:numPr>
              <w:spacing w:before="120" w:after="0" w:line="240" w:lineRule="auto"/>
              <w:contextualSpacing w:val="0"/>
              <w:jc w:val="left"/>
              <w:rPr>
                <w:rFonts w:asciiTheme="majorHAnsi" w:eastAsia="Arial Narrow" w:hAnsiTheme="majorHAnsi" w:cs="Arial Narrow"/>
                <w:iCs/>
                <w:sz w:val="18"/>
                <w:szCs w:val="18"/>
              </w:rPr>
            </w:pPr>
            <w:r w:rsidRPr="00374DC0">
              <w:rPr>
                <w:rFonts w:asciiTheme="majorHAnsi" w:eastAsia="Arial Narrow" w:hAnsiTheme="majorHAnsi" w:cs="Arial Narrow"/>
                <w:iCs/>
                <w:sz w:val="18"/>
                <w:szCs w:val="18"/>
              </w:rPr>
              <w:t>Have people from your community received assistance from other actors than humanitarian actors (government, local leaders)?</w:t>
            </w:r>
          </w:p>
          <w:p w14:paraId="28D217B6" w14:textId="77777777" w:rsidR="002A7E31" w:rsidRPr="00374DC0" w:rsidRDefault="002A7E31" w:rsidP="00390803">
            <w:pPr>
              <w:pStyle w:val="ListParagraph"/>
              <w:numPr>
                <w:ilvl w:val="0"/>
                <w:numId w:val="39"/>
              </w:numPr>
              <w:spacing w:before="120" w:after="0" w:line="240" w:lineRule="auto"/>
              <w:contextualSpacing w:val="0"/>
              <w:jc w:val="left"/>
              <w:rPr>
                <w:rFonts w:asciiTheme="majorHAnsi" w:eastAsia="Arial Narrow" w:hAnsiTheme="majorHAnsi" w:cs="Arial Narrow"/>
                <w:iCs/>
                <w:sz w:val="18"/>
                <w:szCs w:val="18"/>
              </w:rPr>
            </w:pPr>
            <w:r w:rsidRPr="00374DC0">
              <w:rPr>
                <w:rFonts w:asciiTheme="majorHAnsi" w:eastAsia="Arial Narrow" w:hAnsiTheme="majorHAnsi" w:cs="Arial Narrow"/>
                <w:iCs/>
                <w:sz w:val="18"/>
                <w:szCs w:val="18"/>
              </w:rPr>
              <w:t xml:space="preserve">Have people in the community tried to access assistance but were not able to? </w:t>
            </w:r>
          </w:p>
          <w:p w14:paraId="1EE47C15" w14:textId="77777777" w:rsidR="002A7E31" w:rsidRPr="00374DC0" w:rsidRDefault="002A7E31" w:rsidP="00390803">
            <w:pPr>
              <w:pStyle w:val="ListParagraph"/>
              <w:numPr>
                <w:ilvl w:val="1"/>
                <w:numId w:val="39"/>
              </w:numPr>
              <w:spacing w:before="120" w:after="0" w:line="240" w:lineRule="auto"/>
              <w:contextualSpacing w:val="0"/>
              <w:jc w:val="left"/>
              <w:rPr>
                <w:rFonts w:asciiTheme="majorHAnsi" w:eastAsia="Arial Narrow" w:hAnsiTheme="majorHAnsi" w:cs="Arial Narrow"/>
                <w:iCs/>
                <w:sz w:val="18"/>
                <w:szCs w:val="18"/>
              </w:rPr>
            </w:pPr>
            <w:r w:rsidRPr="00374DC0">
              <w:rPr>
                <w:rFonts w:asciiTheme="majorHAnsi" w:eastAsia="Arial Narrow" w:hAnsiTheme="majorHAnsi" w:cs="Arial Narrow"/>
                <w:iCs/>
                <w:sz w:val="18"/>
                <w:szCs w:val="18"/>
              </w:rPr>
              <w:t xml:space="preserve"> If yes, how would you describe the barriers [</w:t>
            </w:r>
            <w:proofErr w:type="gramStart"/>
            <w:r w:rsidRPr="00374DC0">
              <w:rPr>
                <w:rFonts w:asciiTheme="majorHAnsi" w:eastAsia="Arial Narrow" w:hAnsiTheme="majorHAnsi" w:cs="Arial Narrow"/>
                <w:iCs/>
                <w:sz w:val="18"/>
                <w:szCs w:val="18"/>
              </w:rPr>
              <w:t>e.g.</w:t>
            </w:r>
            <w:proofErr w:type="gramEnd"/>
            <w:r w:rsidRPr="00374DC0">
              <w:rPr>
                <w:rFonts w:asciiTheme="majorHAnsi" w:eastAsia="Arial Narrow" w:hAnsiTheme="majorHAnsi" w:cs="Arial Narrow"/>
                <w:iCs/>
                <w:sz w:val="18"/>
                <w:szCs w:val="18"/>
              </w:rPr>
              <w:t xml:space="preserve"> registration issues, targeting, distance </w:t>
            </w:r>
            <w:r w:rsidRPr="00374DC0">
              <w:rPr>
                <w:rFonts w:asciiTheme="majorHAnsi" w:eastAsia="Arial Narrow" w:hAnsiTheme="majorHAnsi" w:cs="Arial Narrow"/>
                <w:iCs/>
                <w:sz w:val="18"/>
                <w:szCs w:val="18"/>
              </w:rPr>
              <w:lastRenderedPageBreak/>
              <w:t xml:space="preserve">to distribution points] that prevented people from your community to access humanitarian assistance? </w:t>
            </w:r>
          </w:p>
          <w:p w14:paraId="3E78F8BC" w14:textId="77777777" w:rsidR="002A7E31" w:rsidRPr="00374DC0" w:rsidRDefault="002A7E31" w:rsidP="00390803">
            <w:pPr>
              <w:spacing w:before="120"/>
              <w:rPr>
                <w:rFonts w:asciiTheme="majorHAnsi" w:eastAsia="Arial Narrow" w:hAnsiTheme="majorHAnsi" w:cs="Arial Narrow"/>
                <w:bCs/>
                <w:sz w:val="18"/>
                <w:szCs w:val="18"/>
              </w:rPr>
            </w:pP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1EB2C99"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lastRenderedPageBreak/>
              <w:t xml:space="preserve">KII </w:t>
            </w:r>
            <w:r w:rsidRPr="00374DC0">
              <w:rPr>
                <w:rFonts w:asciiTheme="majorHAnsi" w:eastAsia="Arial Narrow" w:hAnsiTheme="majorHAnsi" w:cs="Arial Narrow"/>
                <w:sz w:val="18"/>
                <w:szCs w:val="18"/>
              </w:rPr>
              <w:br/>
            </w: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61ABD6C"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Men</w:t>
            </w:r>
          </w:p>
          <w:p w14:paraId="7AE1E240"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Women</w:t>
            </w:r>
          </w:p>
          <w:p w14:paraId="46B1A191"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Persons with disabilities</w:t>
            </w:r>
            <w:r w:rsidRPr="00374DC0">
              <w:rPr>
                <w:rFonts w:asciiTheme="majorHAnsi" w:eastAsia="Arial Narrow" w:hAnsiTheme="majorHAnsi" w:cs="Arial Narrow"/>
                <w:sz w:val="18"/>
                <w:szCs w:val="18"/>
              </w:rPr>
              <w:br/>
              <w:t>Elders</w:t>
            </w:r>
            <w:r w:rsidRPr="00374DC0">
              <w:rPr>
                <w:rFonts w:asciiTheme="majorHAnsi" w:eastAsia="Arial Narrow" w:hAnsiTheme="majorHAnsi" w:cs="Arial Narrow"/>
                <w:sz w:val="18"/>
                <w:szCs w:val="18"/>
              </w:rPr>
              <w:br/>
              <w:t>Youths</w:t>
            </w:r>
          </w:p>
          <w:p w14:paraId="27901C4E"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Various livelihood groups</w:t>
            </w:r>
          </w:p>
          <w:p w14:paraId="5E9AB400"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035800" w14:paraId="676B7EC8" w14:textId="77777777" w:rsidTr="00390803">
        <w:trPr>
          <w:trHeight w:val="2290"/>
        </w:trPr>
        <w:tc>
          <w:tcPr>
            <w:tcW w:w="792" w:type="pct"/>
            <w:vMerge/>
            <w:tcBorders>
              <w:left w:val="single" w:sz="8" w:space="0" w:color="000000"/>
              <w:right w:val="single" w:sz="8" w:space="0" w:color="000000"/>
            </w:tcBorders>
            <w:shd w:val="clear" w:color="auto" w:fill="auto"/>
            <w:tcMar>
              <w:top w:w="100" w:type="dxa"/>
              <w:left w:w="100" w:type="dxa"/>
              <w:bottom w:w="100" w:type="dxa"/>
              <w:right w:w="100" w:type="dxa"/>
            </w:tcMar>
          </w:tcPr>
          <w:p w14:paraId="2465D061" w14:textId="77777777" w:rsidR="002A7E31" w:rsidRPr="00374DC0" w:rsidRDefault="002A7E31" w:rsidP="00390803">
            <w:pPr>
              <w:spacing w:before="240" w:after="240"/>
              <w:rPr>
                <w:rFonts w:asciiTheme="majorHAnsi" w:eastAsia="Arial Narrow" w:hAnsiTheme="majorHAnsi" w:cs="Arial Narrow"/>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0F7DC99"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2.2</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D6BEBC"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What do people affected by the crisis consider that humanitarian / resilience &amp; recovery actors should prioritize in terms of programming?</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C601488"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If you could decide what assistance is provided in your community by NGOs, UN </w:t>
            </w:r>
            <w:proofErr w:type="gramStart"/>
            <w:r w:rsidRPr="00374DC0">
              <w:rPr>
                <w:rFonts w:asciiTheme="majorHAnsi" w:eastAsia="Arial Narrow" w:hAnsiTheme="majorHAnsi" w:cs="Arial Narrow"/>
                <w:sz w:val="18"/>
                <w:szCs w:val="18"/>
              </w:rPr>
              <w:t>Agencies</w:t>
            </w:r>
            <w:proofErr w:type="gramEnd"/>
            <w:r w:rsidRPr="00374DC0">
              <w:rPr>
                <w:rFonts w:asciiTheme="majorHAnsi" w:eastAsia="Arial Narrow" w:hAnsiTheme="majorHAnsi" w:cs="Arial Narrow"/>
                <w:sz w:val="18"/>
                <w:szCs w:val="18"/>
              </w:rPr>
              <w:t xml:space="preserve"> and other humanitarian / development actors, what would you prioritize?</w:t>
            </w: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2D005DFB"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Do you think that these actors should be involved at all in your community?</w:t>
            </w:r>
          </w:p>
          <w:p w14:paraId="02221EFC" w14:textId="77777777" w:rsidR="002A7E31" w:rsidRPr="00374DC0" w:rsidRDefault="002A7E31" w:rsidP="00390803">
            <w:pPr>
              <w:spacing w:before="120"/>
              <w:rPr>
                <w:rFonts w:asciiTheme="majorHAnsi" w:eastAsia="Arial Narrow" w:hAnsiTheme="majorHAnsi" w:cs="Arial Narrow"/>
                <w:bCs/>
                <w:sz w:val="18"/>
                <w:szCs w:val="18"/>
              </w:rPr>
            </w:pPr>
          </w:p>
          <w:p w14:paraId="720B50E2"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Should they prioritize long term or </w:t>
            </w:r>
            <w:proofErr w:type="gramStart"/>
            <w:r w:rsidRPr="00374DC0">
              <w:rPr>
                <w:rFonts w:asciiTheme="majorHAnsi" w:eastAsia="Arial Narrow" w:hAnsiTheme="majorHAnsi" w:cs="Arial Narrow"/>
                <w:bCs/>
                <w:sz w:val="18"/>
                <w:szCs w:val="18"/>
              </w:rPr>
              <w:t>short term</w:t>
            </w:r>
            <w:proofErr w:type="gramEnd"/>
            <w:r w:rsidRPr="00374DC0">
              <w:rPr>
                <w:rFonts w:asciiTheme="majorHAnsi" w:eastAsia="Arial Narrow" w:hAnsiTheme="majorHAnsi" w:cs="Arial Narrow"/>
                <w:bCs/>
                <w:sz w:val="18"/>
                <w:szCs w:val="18"/>
              </w:rPr>
              <w:t xml:space="preserve"> assistance? </w:t>
            </w:r>
          </w:p>
          <w:p w14:paraId="372AD5CE" w14:textId="77777777" w:rsidR="002A7E31" w:rsidRPr="00374DC0" w:rsidRDefault="002A7E31" w:rsidP="00390803">
            <w:pPr>
              <w:spacing w:before="120"/>
              <w:rPr>
                <w:rFonts w:asciiTheme="majorHAnsi" w:eastAsia="Arial Narrow" w:hAnsiTheme="majorHAnsi" w:cs="Arial Narrow"/>
                <w:bCs/>
                <w:sz w:val="18"/>
                <w:szCs w:val="18"/>
              </w:rPr>
            </w:pPr>
          </w:p>
          <w:p w14:paraId="01591961"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What are the priority sectors that would need the support of these actors? (</w:t>
            </w:r>
            <w:proofErr w:type="gramStart"/>
            <w:r w:rsidRPr="00374DC0">
              <w:rPr>
                <w:rFonts w:asciiTheme="majorHAnsi" w:eastAsia="Arial Narrow" w:hAnsiTheme="majorHAnsi" w:cs="Arial Narrow"/>
                <w:bCs/>
                <w:sz w:val="18"/>
                <w:szCs w:val="18"/>
              </w:rPr>
              <w:t>e.g.</w:t>
            </w:r>
            <w:proofErr w:type="gramEnd"/>
            <w:r w:rsidRPr="00374DC0">
              <w:rPr>
                <w:rFonts w:asciiTheme="majorHAnsi" w:eastAsia="Arial Narrow" w:hAnsiTheme="majorHAnsi" w:cs="Arial Narrow"/>
                <w:bCs/>
                <w:sz w:val="18"/>
                <w:szCs w:val="18"/>
              </w:rPr>
              <w:t xml:space="preserve"> health, hygiene and sanitation, agriculture, food security, protection, etc.)</w:t>
            </w:r>
          </w:p>
          <w:p w14:paraId="522F5409" w14:textId="77777777" w:rsidR="002A7E31" w:rsidRPr="00374DC0" w:rsidRDefault="002A7E31" w:rsidP="00390803">
            <w:pPr>
              <w:spacing w:before="120"/>
              <w:rPr>
                <w:rFonts w:asciiTheme="majorHAnsi" w:eastAsia="Arial Narrow" w:hAnsiTheme="majorHAnsi" w:cs="Arial Narrow"/>
                <w:b/>
                <w:sz w:val="18"/>
                <w:szCs w:val="18"/>
              </w:rPr>
            </w:pP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7CB7C724"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KII</w:t>
            </w:r>
          </w:p>
          <w:p w14:paraId="315FAEA2" w14:textId="77777777" w:rsidR="002A7E31" w:rsidRPr="00374DC0" w:rsidRDefault="002A7E31" w:rsidP="00390803">
            <w:pPr>
              <w:spacing w:before="240"/>
              <w:rPr>
                <w:rFonts w:asciiTheme="majorHAnsi" w:eastAsia="Arial Narrow" w:hAnsiTheme="majorHAnsi" w:cs="Arial Narrow"/>
                <w:sz w:val="18"/>
                <w:szCs w:val="18"/>
              </w:rPr>
            </w:pP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EBB4EC0"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Men</w:t>
            </w:r>
          </w:p>
          <w:p w14:paraId="32C8E3AF"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Women</w:t>
            </w:r>
          </w:p>
          <w:p w14:paraId="5FD3726F"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Persons with disabilities</w:t>
            </w:r>
            <w:r w:rsidRPr="00374DC0">
              <w:rPr>
                <w:rFonts w:asciiTheme="majorHAnsi" w:eastAsia="Arial Narrow" w:hAnsiTheme="majorHAnsi" w:cs="Arial Narrow"/>
                <w:sz w:val="18"/>
                <w:szCs w:val="18"/>
              </w:rPr>
              <w:br/>
              <w:t>Elders</w:t>
            </w:r>
            <w:r w:rsidRPr="00374DC0">
              <w:rPr>
                <w:rFonts w:asciiTheme="majorHAnsi" w:eastAsia="Arial Narrow" w:hAnsiTheme="majorHAnsi" w:cs="Arial Narrow"/>
                <w:sz w:val="18"/>
                <w:szCs w:val="18"/>
              </w:rPr>
              <w:br/>
              <w:t>Youths</w:t>
            </w:r>
          </w:p>
          <w:p w14:paraId="4DD9FF90"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Various livelihood groups</w:t>
            </w:r>
          </w:p>
          <w:p w14:paraId="3F2E1F17"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035800" w14:paraId="16FE5357" w14:textId="77777777" w:rsidTr="00390803">
        <w:trPr>
          <w:trHeight w:val="2290"/>
        </w:trPr>
        <w:tc>
          <w:tcPr>
            <w:tcW w:w="792" w:type="pct"/>
            <w:vMerge/>
            <w:tcBorders>
              <w:left w:val="single" w:sz="8" w:space="0" w:color="000000"/>
              <w:bottom w:val="nil"/>
              <w:right w:val="single" w:sz="8" w:space="0" w:color="000000"/>
            </w:tcBorders>
            <w:shd w:val="clear" w:color="auto" w:fill="auto"/>
            <w:tcMar>
              <w:top w:w="100" w:type="dxa"/>
              <w:left w:w="100" w:type="dxa"/>
              <w:bottom w:w="100" w:type="dxa"/>
              <w:right w:w="100" w:type="dxa"/>
            </w:tcMar>
          </w:tcPr>
          <w:p w14:paraId="21EBBF29" w14:textId="77777777" w:rsidR="002A7E31" w:rsidRPr="00374DC0" w:rsidRDefault="002A7E31" w:rsidP="00390803">
            <w:pPr>
              <w:spacing w:before="240" w:after="240"/>
              <w:rPr>
                <w:rFonts w:asciiTheme="majorHAnsi" w:eastAsia="Arial Narrow" w:hAnsiTheme="majorHAnsi" w:cs="Arial Narrow"/>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14F13"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2.3</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F137B2B"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What do people affected by the crisis prefer in terms of assistance modality and for what reasons?</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6916C8"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What do people affected by the crisis prefer in terms of assistance modality and for what reasons?</w:t>
            </w: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2F9BE1BB" w14:textId="74BDE5A9"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In your view, what are some of the pros and cons of </w:t>
            </w:r>
            <w:r w:rsidR="00FF5BE1" w:rsidRPr="00374DC0">
              <w:rPr>
                <w:rFonts w:asciiTheme="majorHAnsi" w:eastAsia="Arial Narrow" w:hAnsiTheme="majorHAnsi" w:cs="Arial Narrow"/>
                <w:bCs/>
                <w:sz w:val="18"/>
                <w:szCs w:val="18"/>
              </w:rPr>
              <w:t>cash-based</w:t>
            </w:r>
            <w:r w:rsidRPr="00374DC0">
              <w:rPr>
                <w:rFonts w:asciiTheme="majorHAnsi" w:eastAsia="Arial Narrow" w:hAnsiTheme="majorHAnsi" w:cs="Arial Narrow"/>
                <w:bCs/>
                <w:sz w:val="18"/>
                <w:szCs w:val="18"/>
              </w:rPr>
              <w:t xml:space="preserve"> assistance?</w:t>
            </w:r>
          </w:p>
          <w:p w14:paraId="0A2F8C11" w14:textId="77777777" w:rsidR="002A7E31" w:rsidRPr="00374DC0" w:rsidRDefault="002A7E31" w:rsidP="00390803">
            <w:pPr>
              <w:spacing w:before="120"/>
              <w:rPr>
                <w:rFonts w:asciiTheme="majorHAnsi" w:eastAsia="Arial Narrow" w:hAnsiTheme="majorHAnsi" w:cs="Arial Narrow"/>
                <w:bCs/>
                <w:sz w:val="18"/>
                <w:szCs w:val="18"/>
              </w:rPr>
            </w:pPr>
          </w:p>
          <w:p w14:paraId="5D1D2671" w14:textId="7BB7E81D"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In your view, what are some of the pros and cons of </w:t>
            </w:r>
            <w:r w:rsidR="00756F18" w:rsidRPr="00374DC0">
              <w:rPr>
                <w:rFonts w:asciiTheme="majorHAnsi" w:eastAsia="Arial Narrow" w:hAnsiTheme="majorHAnsi" w:cs="Arial Narrow"/>
                <w:bCs/>
                <w:sz w:val="18"/>
                <w:szCs w:val="18"/>
              </w:rPr>
              <w:t>in-kind</w:t>
            </w:r>
            <w:r w:rsidRPr="00374DC0">
              <w:rPr>
                <w:rFonts w:asciiTheme="majorHAnsi" w:eastAsia="Arial Narrow" w:hAnsiTheme="majorHAnsi" w:cs="Arial Narrow"/>
                <w:bCs/>
                <w:sz w:val="18"/>
                <w:szCs w:val="18"/>
              </w:rPr>
              <w:t xml:space="preserve"> delivery?</w:t>
            </w:r>
          </w:p>
          <w:p w14:paraId="425894B8" w14:textId="77777777" w:rsidR="002A7E31" w:rsidRPr="00374DC0" w:rsidRDefault="002A7E31" w:rsidP="00390803">
            <w:pPr>
              <w:spacing w:before="120"/>
              <w:rPr>
                <w:rFonts w:asciiTheme="majorHAnsi" w:eastAsia="Arial Narrow" w:hAnsiTheme="majorHAnsi" w:cs="Arial Narrow"/>
                <w:bCs/>
                <w:sz w:val="18"/>
                <w:szCs w:val="18"/>
              </w:rPr>
            </w:pPr>
          </w:p>
          <w:p w14:paraId="5B4E1E40" w14:textId="7777777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Have you heard of households in your community facing specific issues with cash assistance? Including technical issues, problems due to lack of bank account or documentation, or delays </w:t>
            </w:r>
            <w:proofErr w:type="gramStart"/>
            <w:r w:rsidRPr="00374DC0">
              <w:rPr>
                <w:rFonts w:asciiTheme="majorHAnsi" w:eastAsia="Arial Narrow" w:hAnsiTheme="majorHAnsi" w:cs="Arial Narrow"/>
                <w:bCs/>
                <w:sz w:val="18"/>
                <w:szCs w:val="18"/>
              </w:rPr>
              <w:t>to receive</w:t>
            </w:r>
            <w:proofErr w:type="gramEnd"/>
            <w:r w:rsidRPr="00374DC0">
              <w:rPr>
                <w:rFonts w:asciiTheme="majorHAnsi" w:eastAsia="Arial Narrow" w:hAnsiTheme="majorHAnsi" w:cs="Arial Narrow"/>
                <w:bCs/>
                <w:sz w:val="18"/>
                <w:szCs w:val="18"/>
              </w:rPr>
              <w:t xml:space="preserve"> the transfers.</w:t>
            </w:r>
          </w:p>
          <w:p w14:paraId="5EEB5B0F" w14:textId="77777777" w:rsidR="002A7E31" w:rsidRPr="00374DC0" w:rsidRDefault="002A7E31" w:rsidP="00390803">
            <w:pPr>
              <w:spacing w:before="120"/>
              <w:rPr>
                <w:rFonts w:asciiTheme="majorHAnsi" w:eastAsia="Arial Narrow" w:hAnsiTheme="majorHAnsi" w:cs="Arial Narrow"/>
                <w:bCs/>
                <w:sz w:val="18"/>
                <w:szCs w:val="18"/>
              </w:rPr>
            </w:pPr>
          </w:p>
          <w:p w14:paraId="0611382D" w14:textId="05486A17" w:rsidR="002A7E31" w:rsidRPr="00374DC0" w:rsidRDefault="002A7E31" w:rsidP="00390803">
            <w:pPr>
              <w:spacing w:before="12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Have you heard of households in your community facing specific issues with in</w:t>
            </w:r>
            <w:r w:rsidR="00236EE5">
              <w:rPr>
                <w:rFonts w:asciiTheme="majorHAnsi" w:eastAsia="Arial Narrow" w:hAnsiTheme="majorHAnsi" w:cs="Arial Narrow"/>
                <w:bCs/>
                <w:sz w:val="18"/>
                <w:szCs w:val="18"/>
              </w:rPr>
              <w:t>-</w:t>
            </w:r>
            <w:r w:rsidRPr="00374DC0">
              <w:rPr>
                <w:rFonts w:asciiTheme="majorHAnsi" w:eastAsia="Arial Narrow" w:hAnsiTheme="majorHAnsi" w:cs="Arial Narrow"/>
                <w:bCs/>
                <w:sz w:val="18"/>
                <w:szCs w:val="18"/>
              </w:rPr>
              <w:t>kind assistance delivery?</w:t>
            </w: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DA4D523"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KII</w:t>
            </w:r>
          </w:p>
          <w:p w14:paraId="179181CC" w14:textId="77777777" w:rsidR="002A7E31" w:rsidRPr="00374DC0" w:rsidRDefault="002A7E31" w:rsidP="00390803">
            <w:pPr>
              <w:spacing w:before="240"/>
              <w:rPr>
                <w:rFonts w:asciiTheme="majorHAnsi" w:eastAsia="Arial Narrow" w:hAnsiTheme="majorHAnsi" w:cs="Arial Narrow"/>
                <w:sz w:val="18"/>
                <w:szCs w:val="18"/>
              </w:rPr>
            </w:pP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42D4008"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035800" w14:paraId="06C3ADFF" w14:textId="77777777" w:rsidTr="00390803">
        <w:trPr>
          <w:trHeight w:val="1723"/>
        </w:trPr>
        <w:tc>
          <w:tcPr>
            <w:tcW w:w="792" w:type="pct"/>
            <w:vMerge w:val="restart"/>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5D001AE" w14:textId="77777777" w:rsidR="002A7E31" w:rsidRPr="00374DC0" w:rsidRDefault="002A7E31" w:rsidP="00390803">
            <w:pPr>
              <w:pStyle w:val="Paragraphe"/>
              <w:rPr>
                <w:rFonts w:asciiTheme="majorHAnsi" w:hAnsiTheme="majorHAnsi"/>
                <w:b/>
                <w:bCs/>
                <w:iCs/>
                <w:sz w:val="18"/>
                <w:szCs w:val="18"/>
              </w:rPr>
            </w:pPr>
            <w:r w:rsidRPr="00374DC0">
              <w:rPr>
                <w:rFonts w:asciiTheme="majorHAnsi" w:hAnsiTheme="majorHAnsi"/>
                <w:b/>
                <w:bCs/>
                <w:iCs/>
                <w:sz w:val="18"/>
                <w:szCs w:val="18"/>
              </w:rPr>
              <w:t xml:space="preserve">How do people affected by the crisis perceive the ongoing response by humanitarian / resilience &amp; </w:t>
            </w:r>
            <w:r w:rsidRPr="00374DC0">
              <w:rPr>
                <w:rFonts w:asciiTheme="majorHAnsi" w:hAnsiTheme="majorHAnsi"/>
                <w:b/>
                <w:bCs/>
                <w:iCs/>
                <w:sz w:val="18"/>
                <w:szCs w:val="18"/>
              </w:rPr>
              <w:lastRenderedPageBreak/>
              <w:t>recovery actors and what recommendations to they have for improvements?</w:t>
            </w:r>
          </w:p>
          <w:p w14:paraId="07DD3839" w14:textId="77777777" w:rsidR="002A7E31" w:rsidRPr="00374DC0" w:rsidRDefault="002A7E31" w:rsidP="00390803">
            <w:pPr>
              <w:spacing w:before="240" w:after="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1.b</w:t>
            </w:r>
            <w:r w:rsidRPr="00374DC0">
              <w:rPr>
                <w:rFonts w:asciiTheme="majorHAnsi" w:hAnsiTheme="majorHAnsi"/>
                <w:sz w:val="18"/>
                <w:szCs w:val="18"/>
              </w:rPr>
              <w:t xml:space="preserve"> What is the perceived impact of humanitarian aid on conflict and peace dynamics?</w:t>
            </w: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C2852C"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lastRenderedPageBreak/>
              <w:t>3.1</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D7BD81A"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How do affected people and local actors perceive the ongoing response in terms of the </w:t>
            </w:r>
            <w:r w:rsidRPr="00374DC0">
              <w:rPr>
                <w:rFonts w:asciiTheme="majorHAnsi" w:eastAsia="Arial Narrow" w:hAnsiTheme="majorHAnsi" w:cs="Arial Narrow"/>
                <w:sz w:val="18"/>
                <w:szCs w:val="18"/>
              </w:rPr>
              <w:lastRenderedPageBreak/>
              <w:t>relevance and appropriateness of programming as well as targeting approaches</w:t>
            </w:r>
            <w:r w:rsidRPr="00374DC0" w:rsidDel="00135FB5">
              <w:rPr>
                <w:rFonts w:asciiTheme="majorHAnsi" w:eastAsia="Arial Narrow" w:hAnsiTheme="majorHAnsi" w:cs="Arial Narrow"/>
                <w:sz w:val="18"/>
                <w:szCs w:val="18"/>
              </w:rPr>
              <w:t xml:space="preserve"> </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31E4598" w14:textId="77777777" w:rsidR="002A7E31" w:rsidRPr="00374DC0" w:rsidRDefault="002A7E31" w:rsidP="00390803">
            <w:pPr>
              <w:spacing w:before="240"/>
              <w:rPr>
                <w:rFonts w:asciiTheme="majorHAnsi" w:eastAsia="Arial Narrow" w:hAnsiTheme="majorHAnsi" w:cs="Arial Narrow"/>
                <w:sz w:val="18"/>
                <w:szCs w:val="18"/>
              </w:rPr>
            </w:pPr>
            <w:r w:rsidRPr="00374DC0">
              <w:rPr>
                <w:rStyle w:val="cf01"/>
                <w:rFonts w:asciiTheme="majorHAnsi" w:hAnsiTheme="majorHAnsi"/>
              </w:rPr>
              <w:lastRenderedPageBreak/>
              <w:t xml:space="preserve">Are there any differences in how different groups or communities access </w:t>
            </w:r>
            <w:r w:rsidRPr="00374DC0">
              <w:rPr>
                <w:rStyle w:val="cf01"/>
                <w:rFonts w:asciiTheme="majorHAnsi" w:hAnsiTheme="majorHAnsi"/>
              </w:rPr>
              <w:lastRenderedPageBreak/>
              <w:t>assistance? Please describe?</w:t>
            </w:r>
          </w:p>
          <w:p w14:paraId="6B60C47D" w14:textId="77777777" w:rsidR="002A7E31" w:rsidRPr="00374DC0" w:rsidRDefault="002A7E31" w:rsidP="00390803">
            <w:pPr>
              <w:spacing w:before="240"/>
              <w:rPr>
                <w:rFonts w:asciiTheme="majorHAnsi" w:eastAsia="Arial Narrow" w:hAnsiTheme="majorHAnsi" w:cs="Arial Narrow"/>
                <w:sz w:val="18"/>
                <w:szCs w:val="18"/>
              </w:rPr>
            </w:pP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7A5EDB61" w14:textId="77777777" w:rsidR="002A7E31" w:rsidRPr="00374DC0" w:rsidRDefault="002A7E31" w:rsidP="00390803">
            <w:pPr>
              <w:pStyle w:val="ListParagraph"/>
              <w:numPr>
                <w:ilvl w:val="0"/>
                <w:numId w:val="36"/>
              </w:numPr>
              <w:spacing w:before="120" w:after="0" w:line="240" w:lineRule="auto"/>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lastRenderedPageBreak/>
              <w:t xml:space="preserve">Do people think humanitarian assistance goes to the most in need in the settlement? </w:t>
            </w:r>
          </w:p>
          <w:p w14:paraId="24130EB4" w14:textId="77777777" w:rsidR="002A7E31" w:rsidRPr="00374DC0" w:rsidRDefault="002A7E31" w:rsidP="00390803">
            <w:pPr>
              <w:numPr>
                <w:ilvl w:val="0"/>
                <w:numId w:val="32"/>
              </w:numPr>
              <w:spacing w:before="120" w:after="0"/>
              <w:jc w:val="left"/>
              <w:rPr>
                <w:rFonts w:asciiTheme="majorHAnsi" w:eastAsia="Arial Narrow" w:hAnsiTheme="majorHAnsi" w:cs="Arial Narrow"/>
                <w:sz w:val="18"/>
                <w:szCs w:val="18"/>
              </w:rPr>
            </w:pPr>
            <w:r w:rsidRPr="00374DC0">
              <w:rPr>
                <w:rFonts w:asciiTheme="majorHAnsi" w:eastAsia="Arial Narrow" w:hAnsiTheme="majorHAnsi" w:cs="Arial Narrow"/>
                <w:b/>
                <w:bCs/>
                <w:sz w:val="18"/>
                <w:szCs w:val="18"/>
              </w:rPr>
              <w:t xml:space="preserve">If </w:t>
            </w:r>
            <w:proofErr w:type="gramStart"/>
            <w:r w:rsidRPr="00374DC0">
              <w:rPr>
                <w:rFonts w:asciiTheme="majorHAnsi" w:eastAsia="Arial Narrow" w:hAnsiTheme="majorHAnsi" w:cs="Arial Narrow"/>
                <w:b/>
                <w:bCs/>
                <w:sz w:val="18"/>
                <w:szCs w:val="18"/>
              </w:rPr>
              <w:t>no</w:t>
            </w:r>
            <w:proofErr w:type="gramEnd"/>
            <w:r w:rsidRPr="00374DC0">
              <w:rPr>
                <w:rFonts w:asciiTheme="majorHAnsi" w:eastAsia="Arial Narrow" w:hAnsiTheme="majorHAnsi" w:cs="Arial Narrow"/>
                <w:b/>
                <w:bCs/>
                <w:sz w:val="18"/>
                <w:szCs w:val="18"/>
              </w:rPr>
              <w:t xml:space="preserve">, </w:t>
            </w:r>
            <w:r w:rsidRPr="00374DC0">
              <w:rPr>
                <w:rFonts w:asciiTheme="majorHAnsi" w:eastAsia="Arial Narrow" w:hAnsiTheme="majorHAnsi" w:cs="Arial Narrow"/>
                <w:sz w:val="18"/>
                <w:szCs w:val="18"/>
              </w:rPr>
              <w:t xml:space="preserve">who do people think are left out? </w:t>
            </w:r>
            <w:r w:rsidRPr="00374DC0">
              <w:rPr>
                <w:rFonts w:asciiTheme="majorHAnsi" w:eastAsia="Arial Narrow" w:hAnsiTheme="majorHAnsi" w:cs="Arial Narrow"/>
                <w:i/>
                <w:sz w:val="18"/>
                <w:szCs w:val="18"/>
              </w:rPr>
              <w:t>(</w:t>
            </w:r>
            <w:proofErr w:type="gramStart"/>
            <w:r w:rsidRPr="00374DC0">
              <w:rPr>
                <w:rFonts w:asciiTheme="majorHAnsi" w:eastAsia="Arial Narrow" w:hAnsiTheme="majorHAnsi" w:cs="Arial Narrow"/>
                <w:i/>
                <w:sz w:val="18"/>
                <w:szCs w:val="18"/>
              </w:rPr>
              <w:t>probe</w:t>
            </w:r>
            <w:proofErr w:type="gramEnd"/>
            <w:r w:rsidRPr="00374DC0">
              <w:rPr>
                <w:rFonts w:asciiTheme="majorHAnsi" w:eastAsia="Arial Narrow" w:hAnsiTheme="majorHAnsi" w:cs="Arial Narrow"/>
                <w:i/>
                <w:sz w:val="18"/>
                <w:szCs w:val="18"/>
              </w:rPr>
              <w:t xml:space="preserve"> for displacement status, </w:t>
            </w:r>
            <w:r w:rsidRPr="00374DC0">
              <w:rPr>
                <w:rFonts w:asciiTheme="majorHAnsi" w:eastAsia="Arial Narrow" w:hAnsiTheme="majorHAnsi" w:cs="Arial Narrow"/>
                <w:i/>
                <w:sz w:val="18"/>
                <w:szCs w:val="18"/>
              </w:rPr>
              <w:lastRenderedPageBreak/>
              <w:t>gender, age, disability, other vulnerable people)</w:t>
            </w:r>
          </w:p>
          <w:p w14:paraId="0A27C99D" w14:textId="77777777" w:rsidR="002A7E31" w:rsidRPr="00374DC0" w:rsidRDefault="002A7E31" w:rsidP="00390803">
            <w:pPr>
              <w:numPr>
                <w:ilvl w:val="1"/>
                <w:numId w:val="32"/>
              </w:numPr>
              <w:spacing w:before="120" w:after="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Why do people generally think these groups are left out?  What are the main barriers to their access to assistance?</w:t>
            </w:r>
          </w:p>
          <w:p w14:paraId="336E44AF" w14:textId="77777777" w:rsidR="002A7E31" w:rsidRPr="00374DC0" w:rsidRDefault="002A7E31" w:rsidP="00390803">
            <w:pPr>
              <w:numPr>
                <w:ilvl w:val="1"/>
                <w:numId w:val="32"/>
              </w:numPr>
              <w:spacing w:before="120" w:after="0"/>
              <w:jc w:val="left"/>
              <w:rPr>
                <w:rFonts w:asciiTheme="majorHAnsi" w:eastAsia="Arial Narrow" w:hAnsiTheme="majorHAnsi" w:cs="Arial Narrow"/>
                <w:i/>
                <w:iCs/>
                <w:sz w:val="18"/>
                <w:szCs w:val="18"/>
              </w:rPr>
            </w:pPr>
            <w:r w:rsidRPr="00374DC0">
              <w:rPr>
                <w:rFonts w:asciiTheme="majorHAnsi" w:eastAsia="Arial Narrow" w:hAnsiTheme="majorHAnsi" w:cs="Arial Narrow"/>
                <w:sz w:val="18"/>
                <w:szCs w:val="18"/>
              </w:rPr>
              <w:t xml:space="preserve"> How does this, if at all, affect relations within the settlement? If in a negative way, between whom and why? </w:t>
            </w:r>
            <w:r w:rsidRPr="00374DC0">
              <w:rPr>
                <w:rFonts w:asciiTheme="majorHAnsi" w:eastAsia="Arial Narrow" w:hAnsiTheme="majorHAnsi" w:cs="Arial Narrow"/>
                <w:i/>
                <w:iCs/>
                <w:sz w:val="18"/>
                <w:szCs w:val="18"/>
              </w:rPr>
              <w:t>(</w:t>
            </w:r>
            <w:proofErr w:type="gramStart"/>
            <w:r w:rsidRPr="00374DC0">
              <w:rPr>
                <w:rFonts w:asciiTheme="majorHAnsi" w:eastAsia="Arial Narrow" w:hAnsiTheme="majorHAnsi" w:cs="Arial Narrow"/>
                <w:i/>
                <w:iCs/>
                <w:sz w:val="18"/>
                <w:szCs w:val="18"/>
              </w:rPr>
              <w:t>e.g.</w:t>
            </w:r>
            <w:proofErr w:type="gramEnd"/>
            <w:r w:rsidRPr="00374DC0">
              <w:rPr>
                <w:rFonts w:asciiTheme="majorHAnsi" w:eastAsia="Arial Narrow" w:hAnsiTheme="majorHAnsi" w:cs="Arial Narrow"/>
                <w:i/>
                <w:iCs/>
                <w:sz w:val="18"/>
                <w:szCs w:val="18"/>
              </w:rPr>
              <w:t xml:space="preserve"> between/within communities, with aid workers or community leaders)</w:t>
            </w:r>
            <w:r w:rsidRPr="00374DC0">
              <w:rPr>
                <w:rFonts w:asciiTheme="majorHAnsi" w:eastAsia="Arial Narrow" w:hAnsiTheme="majorHAnsi" w:cs="Arial Narrow"/>
                <w:sz w:val="18"/>
                <w:szCs w:val="18"/>
              </w:rPr>
              <w:t xml:space="preserve">  </w:t>
            </w:r>
          </w:p>
          <w:p w14:paraId="284DAD57" w14:textId="77777777" w:rsidR="002A7E31" w:rsidRPr="00374DC0" w:rsidRDefault="002A7E31" w:rsidP="00390803">
            <w:pPr>
              <w:spacing w:before="120"/>
              <w:rPr>
                <w:rFonts w:asciiTheme="majorHAnsi" w:eastAsia="Arial Narrow" w:hAnsiTheme="majorHAnsi" w:cs="Arial Narrow"/>
                <w:b/>
                <w:sz w:val="18"/>
                <w:szCs w:val="18"/>
              </w:rPr>
            </w:pP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46FFAC2F"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lastRenderedPageBreak/>
              <w:t>KII</w:t>
            </w:r>
          </w:p>
          <w:p w14:paraId="597D6F26" w14:textId="77777777" w:rsidR="002A7E31" w:rsidRPr="00374DC0" w:rsidRDefault="002A7E31" w:rsidP="00390803">
            <w:pPr>
              <w:spacing w:before="240"/>
              <w:rPr>
                <w:rFonts w:asciiTheme="majorHAnsi" w:eastAsia="Arial Narrow" w:hAnsiTheme="majorHAnsi" w:cs="Arial Narrow"/>
                <w:sz w:val="18"/>
                <w:szCs w:val="18"/>
              </w:rPr>
            </w:pP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C1DEA1C"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Men</w:t>
            </w:r>
          </w:p>
          <w:p w14:paraId="62AAFDD3"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Women</w:t>
            </w:r>
          </w:p>
          <w:p w14:paraId="54D876B2"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Persons with disabilities</w:t>
            </w:r>
            <w:r w:rsidRPr="00374DC0">
              <w:rPr>
                <w:rFonts w:asciiTheme="majorHAnsi" w:eastAsia="Arial Narrow" w:hAnsiTheme="majorHAnsi" w:cs="Arial Narrow"/>
                <w:sz w:val="18"/>
                <w:szCs w:val="18"/>
              </w:rPr>
              <w:br/>
            </w:r>
            <w:r w:rsidRPr="00374DC0">
              <w:rPr>
                <w:rFonts w:asciiTheme="majorHAnsi" w:eastAsia="Arial Narrow" w:hAnsiTheme="majorHAnsi" w:cs="Arial Narrow"/>
                <w:sz w:val="18"/>
                <w:szCs w:val="18"/>
              </w:rPr>
              <w:lastRenderedPageBreak/>
              <w:t>Elders</w:t>
            </w:r>
            <w:r w:rsidRPr="00374DC0">
              <w:rPr>
                <w:rFonts w:asciiTheme="majorHAnsi" w:eastAsia="Arial Narrow" w:hAnsiTheme="majorHAnsi" w:cs="Arial Narrow"/>
                <w:sz w:val="18"/>
                <w:szCs w:val="18"/>
              </w:rPr>
              <w:br/>
              <w:t>Youths</w:t>
            </w:r>
          </w:p>
          <w:p w14:paraId="0F4E6BD9"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Various livelihood groups</w:t>
            </w:r>
          </w:p>
          <w:p w14:paraId="4E8C2DDC" w14:textId="77777777" w:rsidR="002A7E31" w:rsidRPr="00374DC0" w:rsidRDefault="002A7E31" w:rsidP="00390803">
            <w:pPr>
              <w:spacing w:before="240"/>
              <w:rPr>
                <w:rFonts w:asciiTheme="majorHAnsi" w:eastAsia="Arial Narrow" w:hAnsiTheme="majorHAnsi" w:cs="Arial Narrow"/>
                <w:sz w:val="18"/>
                <w:szCs w:val="18"/>
              </w:rPr>
            </w:pPr>
          </w:p>
          <w:p w14:paraId="72C83C71"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035800" w14:paraId="1D2D44DF" w14:textId="77777777" w:rsidTr="00390803">
        <w:trPr>
          <w:trHeight w:val="1723"/>
        </w:trPr>
        <w:tc>
          <w:tcPr>
            <w:tcW w:w="792" w:type="pct"/>
            <w:vMerge/>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1BF6B554" w14:textId="77777777" w:rsidR="002A7E31" w:rsidRPr="00374DC0" w:rsidRDefault="002A7E31" w:rsidP="00390803">
            <w:pPr>
              <w:pStyle w:val="Paragraphe"/>
              <w:rPr>
                <w:rFonts w:asciiTheme="majorHAnsi" w:hAnsiTheme="majorHAnsi"/>
                <w:b/>
                <w:bCs/>
                <w:iCs/>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971900"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3.2</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9A70BC3"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How do affected people and local actors perceive the ongoing response in terms of the relevance and appropriateness of programming as well as targeting approaches</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87B0DDB"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Has humanitarian assistance or the lack thereof ever caused tensions in your settlement/area?</w:t>
            </w:r>
          </w:p>
          <w:p w14:paraId="23CF787B" w14:textId="77777777" w:rsidR="002A7E31" w:rsidRPr="00374DC0" w:rsidRDefault="002A7E31" w:rsidP="00390803">
            <w:pPr>
              <w:spacing w:before="240"/>
              <w:rPr>
                <w:rStyle w:val="cf01"/>
                <w:rFonts w:asciiTheme="majorHAnsi" w:hAnsiTheme="majorHAnsi"/>
              </w:rPr>
            </w:pP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694DCC24"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b/>
                <w:i/>
                <w:sz w:val="18"/>
                <w:szCs w:val="18"/>
              </w:rPr>
              <w:t xml:space="preserve">If yes, </w:t>
            </w:r>
            <w:proofErr w:type="gramStart"/>
            <w:r w:rsidRPr="00374DC0">
              <w:rPr>
                <w:rFonts w:asciiTheme="majorHAnsi" w:eastAsia="Arial Narrow" w:hAnsiTheme="majorHAnsi" w:cs="Arial Narrow"/>
                <w:sz w:val="18"/>
                <w:szCs w:val="18"/>
              </w:rPr>
              <w:t>how</w:t>
            </w:r>
            <w:proofErr w:type="gramEnd"/>
            <w:r w:rsidRPr="00374DC0">
              <w:rPr>
                <w:rFonts w:asciiTheme="majorHAnsi" w:eastAsia="Arial Narrow" w:hAnsiTheme="majorHAnsi" w:cs="Arial Narrow"/>
                <w:sz w:val="18"/>
                <w:szCs w:val="18"/>
              </w:rPr>
              <w:t xml:space="preserve"> and why?</w:t>
            </w:r>
          </w:p>
          <w:p w14:paraId="689D6987" w14:textId="77777777" w:rsidR="002A7E31" w:rsidRPr="00374DC0" w:rsidRDefault="002A7E31" w:rsidP="00390803">
            <w:pPr>
              <w:numPr>
                <w:ilvl w:val="0"/>
                <w:numId w:val="35"/>
              </w:numPr>
              <w:spacing w:before="240" w:after="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Which were the affected groups?</w:t>
            </w:r>
          </w:p>
          <w:p w14:paraId="79E641D2" w14:textId="77777777" w:rsidR="002A7E31" w:rsidRPr="00374DC0" w:rsidRDefault="002A7E31" w:rsidP="00390803">
            <w:pPr>
              <w:pStyle w:val="ListParagraph"/>
              <w:numPr>
                <w:ilvl w:val="0"/>
                <w:numId w:val="36"/>
              </w:numPr>
              <w:spacing w:before="120" w:after="0" w:line="240" w:lineRule="auto"/>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What could be done to prevent the occurrence of tensions in the future?</w:t>
            </w: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11781711"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KII </w:t>
            </w:r>
          </w:p>
          <w:p w14:paraId="4719B1BB" w14:textId="77777777" w:rsidR="002A7E31" w:rsidRPr="00374DC0" w:rsidRDefault="002A7E31" w:rsidP="00390803">
            <w:pPr>
              <w:spacing w:before="240"/>
              <w:rPr>
                <w:rFonts w:asciiTheme="majorHAnsi" w:eastAsia="Arial Narrow" w:hAnsiTheme="majorHAnsi" w:cs="Arial Narrow"/>
                <w:sz w:val="18"/>
                <w:szCs w:val="18"/>
              </w:rPr>
            </w:pP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FC42282"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Men</w:t>
            </w:r>
          </w:p>
          <w:p w14:paraId="626CAB51"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Women</w:t>
            </w:r>
          </w:p>
          <w:p w14:paraId="7DF5374F"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Persons with disabilities</w:t>
            </w:r>
            <w:r w:rsidRPr="00374DC0">
              <w:rPr>
                <w:rFonts w:asciiTheme="majorHAnsi" w:eastAsia="Arial Narrow" w:hAnsiTheme="majorHAnsi" w:cs="Arial Narrow"/>
                <w:sz w:val="18"/>
                <w:szCs w:val="18"/>
              </w:rPr>
              <w:br/>
              <w:t>Elders</w:t>
            </w:r>
            <w:r w:rsidRPr="00374DC0">
              <w:rPr>
                <w:rFonts w:asciiTheme="majorHAnsi" w:eastAsia="Arial Narrow" w:hAnsiTheme="majorHAnsi" w:cs="Arial Narrow"/>
                <w:sz w:val="18"/>
                <w:szCs w:val="18"/>
              </w:rPr>
              <w:br/>
              <w:t>Youths</w:t>
            </w:r>
          </w:p>
          <w:p w14:paraId="4357DFB0"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C95A6A" w14:paraId="35E6389B" w14:textId="77777777" w:rsidTr="00390803">
        <w:trPr>
          <w:trHeight w:val="3572"/>
        </w:trPr>
        <w:tc>
          <w:tcPr>
            <w:tcW w:w="792" w:type="pct"/>
            <w:vMerge/>
            <w:tcBorders>
              <w:left w:val="single" w:sz="8" w:space="0" w:color="000000"/>
              <w:right w:val="single" w:sz="8" w:space="0" w:color="000000"/>
            </w:tcBorders>
            <w:shd w:val="clear" w:color="auto" w:fill="auto"/>
            <w:tcMar>
              <w:top w:w="100" w:type="dxa"/>
              <w:left w:w="100" w:type="dxa"/>
              <w:bottom w:w="100" w:type="dxa"/>
              <w:right w:w="100" w:type="dxa"/>
            </w:tcMar>
          </w:tcPr>
          <w:p w14:paraId="6CB7E1FF" w14:textId="77777777" w:rsidR="002A7E31" w:rsidRPr="00374DC0" w:rsidRDefault="002A7E31" w:rsidP="00390803">
            <w:pPr>
              <w:spacing w:before="240" w:after="0"/>
              <w:jc w:val="left"/>
              <w:rPr>
                <w:rFonts w:asciiTheme="majorHAnsi" w:eastAsia="Arial Narrow" w:hAnsiTheme="majorHAnsi" w:cs="Arial Narrow"/>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65DC4F"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 xml:space="preserve"> 3.2</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FC1B977"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How do affected people and local actors perceive the ongoing response in terms of their ability to engage with response actors and participate in decision making?</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5F4B9E3" w14:textId="77777777" w:rsidR="002A7E31" w:rsidRPr="00374DC0" w:rsidRDefault="002A7E31" w:rsidP="00390803">
            <w:pPr>
              <w:spacing w:after="120"/>
              <w:rPr>
                <w:rFonts w:asciiTheme="majorHAnsi" w:eastAsia="Arial Narrow" w:hAnsiTheme="majorHAnsi" w:cs="Arial Narrow"/>
                <w:sz w:val="18"/>
                <w:szCs w:val="18"/>
              </w:rPr>
            </w:pPr>
          </w:p>
          <w:p w14:paraId="688C0105" w14:textId="77777777" w:rsidR="002A7E31" w:rsidRPr="00374DC0" w:rsidRDefault="002A7E31" w:rsidP="00390803">
            <w:pPr>
              <w:spacing w:after="120"/>
              <w:rPr>
                <w:rFonts w:asciiTheme="majorHAnsi" w:eastAsia="Arial Narrow" w:hAnsiTheme="majorHAnsi" w:cs="Arial Narrow"/>
                <w:i/>
                <w:sz w:val="18"/>
                <w:szCs w:val="18"/>
              </w:rPr>
            </w:pPr>
            <w:r w:rsidRPr="00374DC0">
              <w:rPr>
                <w:rFonts w:asciiTheme="majorHAnsi" w:eastAsia="Arial Narrow" w:hAnsiTheme="majorHAnsi" w:cs="Arial Narrow"/>
                <w:sz w:val="18"/>
                <w:szCs w:val="18"/>
              </w:rPr>
              <w:t>How do people from your community [in your settlement access information about the assistance available to them?</w:t>
            </w:r>
          </w:p>
          <w:p w14:paraId="5E100890" w14:textId="77777777" w:rsidR="002A7E31" w:rsidRPr="00374DC0" w:rsidRDefault="002A7E31" w:rsidP="00390803">
            <w:pPr>
              <w:spacing w:before="240"/>
              <w:rPr>
                <w:rFonts w:asciiTheme="majorHAnsi" w:eastAsia="Arial Narrow" w:hAnsiTheme="majorHAnsi" w:cs="Arial Narrow"/>
                <w:sz w:val="18"/>
                <w:szCs w:val="18"/>
              </w:rPr>
            </w:pP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28255DCC" w14:textId="77777777" w:rsidR="002A7E31" w:rsidRPr="00374DC0" w:rsidRDefault="002A7E31" w:rsidP="00390803">
            <w:pPr>
              <w:pStyle w:val="ListParagraph"/>
              <w:numPr>
                <w:ilvl w:val="0"/>
                <w:numId w:val="37"/>
              </w:numPr>
              <w:spacing w:before="240" w:after="0" w:line="240" w:lineRule="auto"/>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What types of information are people seeking? </w:t>
            </w:r>
            <w:r w:rsidRPr="00374DC0">
              <w:rPr>
                <w:rFonts w:asciiTheme="majorHAnsi" w:eastAsia="Arial Narrow" w:hAnsiTheme="majorHAnsi" w:cs="Arial Narrow"/>
                <w:i/>
                <w:iCs/>
                <w:sz w:val="18"/>
                <w:szCs w:val="18"/>
              </w:rPr>
              <w:t>(</w:t>
            </w:r>
            <w:proofErr w:type="gramStart"/>
            <w:r w:rsidRPr="00374DC0">
              <w:rPr>
                <w:rFonts w:asciiTheme="majorHAnsi" w:eastAsia="Arial Narrow" w:hAnsiTheme="majorHAnsi" w:cs="Arial Narrow"/>
                <w:i/>
                <w:iCs/>
                <w:sz w:val="18"/>
                <w:szCs w:val="18"/>
              </w:rPr>
              <w:t>e.g.</w:t>
            </w:r>
            <w:proofErr w:type="gramEnd"/>
            <w:r w:rsidRPr="00374DC0">
              <w:rPr>
                <w:rFonts w:asciiTheme="majorHAnsi" w:eastAsia="Arial Narrow" w:hAnsiTheme="majorHAnsi" w:cs="Arial Narrow"/>
                <w:i/>
                <w:iCs/>
                <w:sz w:val="18"/>
                <w:szCs w:val="18"/>
              </w:rPr>
              <w:t xml:space="preserve"> information regarding criteria for targeting, changes to assistance, when and where assistance will be provided)</w:t>
            </w:r>
          </w:p>
          <w:p w14:paraId="3C8C1AA6" w14:textId="77777777" w:rsidR="002A7E31" w:rsidRPr="00374DC0" w:rsidRDefault="002A7E31" w:rsidP="00390803">
            <w:pPr>
              <w:pStyle w:val="ListParagraph"/>
              <w:numPr>
                <w:ilvl w:val="0"/>
                <w:numId w:val="37"/>
              </w:numPr>
              <w:spacing w:before="240" w:after="0" w:line="240" w:lineRule="auto"/>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Do people in your community face challenges in obtaining adequate and sufficient information about assistance?</w:t>
            </w:r>
          </w:p>
          <w:p w14:paraId="65E72D57" w14:textId="77777777" w:rsidR="002A7E31" w:rsidRPr="00374DC0" w:rsidRDefault="002A7E31" w:rsidP="00390803">
            <w:pPr>
              <w:spacing w:before="240"/>
              <w:ind w:left="360"/>
              <w:rPr>
                <w:rFonts w:asciiTheme="majorHAnsi" w:eastAsia="Arial Narrow" w:hAnsiTheme="majorHAnsi" w:cs="Arial Narrow"/>
                <w:sz w:val="18"/>
                <w:szCs w:val="18"/>
              </w:rPr>
            </w:pPr>
            <w:r w:rsidRPr="00374DC0">
              <w:rPr>
                <w:rFonts w:asciiTheme="majorHAnsi" w:eastAsia="Arial Narrow" w:hAnsiTheme="majorHAnsi" w:cs="Arial Narrow"/>
                <w:b/>
                <w:bCs/>
                <w:sz w:val="18"/>
                <w:szCs w:val="18"/>
              </w:rPr>
              <w:t>If yes</w:t>
            </w:r>
            <w:r w:rsidRPr="00374DC0">
              <w:rPr>
                <w:rFonts w:asciiTheme="majorHAnsi" w:eastAsia="Arial Narrow" w:hAnsiTheme="majorHAnsi" w:cs="Arial Narrow"/>
                <w:sz w:val="18"/>
                <w:szCs w:val="18"/>
              </w:rPr>
              <w:t>:</w:t>
            </w:r>
          </w:p>
          <w:p w14:paraId="70C3570B" w14:textId="77777777" w:rsidR="002A7E31" w:rsidRPr="00374DC0" w:rsidRDefault="002A7E31" w:rsidP="00390803">
            <w:pPr>
              <w:pStyle w:val="ListParagraph"/>
              <w:numPr>
                <w:ilvl w:val="2"/>
                <w:numId w:val="40"/>
              </w:numPr>
              <w:spacing w:after="0" w:line="240" w:lineRule="auto"/>
              <w:ind w:left="1080"/>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Why are people not getting enough information? </w:t>
            </w:r>
          </w:p>
          <w:p w14:paraId="10EF252E" w14:textId="77777777" w:rsidR="002A7E31" w:rsidRPr="00374DC0" w:rsidRDefault="002A7E31" w:rsidP="00390803">
            <w:pPr>
              <w:pStyle w:val="ListParagraph"/>
              <w:numPr>
                <w:ilvl w:val="0"/>
                <w:numId w:val="37"/>
              </w:numPr>
              <w:spacing w:after="0" w:line="240" w:lineRule="auto"/>
              <w:ind w:left="1080"/>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Are there some groups that are more affected? Why?</w:t>
            </w:r>
          </w:p>
          <w:p w14:paraId="417203A4" w14:textId="77777777" w:rsidR="002A7E31" w:rsidRPr="00374DC0" w:rsidRDefault="002A7E31" w:rsidP="00390803">
            <w:pPr>
              <w:pStyle w:val="ListParagraph"/>
              <w:ind w:left="1440"/>
              <w:rPr>
                <w:rFonts w:asciiTheme="majorHAnsi" w:eastAsia="Arial Narrow" w:hAnsiTheme="majorHAnsi" w:cs="Arial Narrow"/>
                <w:i/>
                <w:sz w:val="18"/>
                <w:szCs w:val="18"/>
              </w:rPr>
            </w:pPr>
            <w:r w:rsidRPr="00374DC0">
              <w:rPr>
                <w:rFonts w:asciiTheme="majorHAnsi" w:eastAsia="Arial Narrow" w:hAnsiTheme="majorHAnsi" w:cs="Arial Narrow"/>
                <w:i/>
                <w:sz w:val="18"/>
                <w:szCs w:val="18"/>
              </w:rPr>
              <w:t>(Probe for challenges specific to women, girls, people living with a disability, people who are not literate)</w:t>
            </w:r>
          </w:p>
          <w:p w14:paraId="4E0291AE" w14:textId="77777777" w:rsidR="002A7E31" w:rsidRPr="00374DC0" w:rsidRDefault="002A7E31" w:rsidP="00390803">
            <w:pPr>
              <w:pStyle w:val="ListParagraph"/>
              <w:ind w:left="1440"/>
              <w:rPr>
                <w:rFonts w:asciiTheme="majorHAnsi" w:eastAsia="Arial Narrow" w:hAnsiTheme="majorHAnsi" w:cs="Arial Narrow"/>
                <w:sz w:val="18"/>
                <w:szCs w:val="18"/>
              </w:rPr>
            </w:pPr>
          </w:p>
          <w:p w14:paraId="539B97A7" w14:textId="77777777" w:rsidR="002A7E31" w:rsidRPr="00374DC0" w:rsidRDefault="002A7E31" w:rsidP="00390803">
            <w:pPr>
              <w:pStyle w:val="ListParagraph"/>
              <w:numPr>
                <w:ilvl w:val="0"/>
                <w:numId w:val="37"/>
              </w:numPr>
              <w:spacing w:after="0" w:line="240" w:lineRule="auto"/>
              <w:ind w:left="1080"/>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What type of information are they not receiving?</w:t>
            </w:r>
          </w:p>
          <w:p w14:paraId="1315BA89" w14:textId="77777777" w:rsidR="002A7E31" w:rsidRPr="00374DC0" w:rsidRDefault="002A7E31" w:rsidP="00390803">
            <w:pPr>
              <w:spacing w:before="240"/>
              <w:rPr>
                <w:rFonts w:asciiTheme="majorHAnsi" w:eastAsia="Arial Narrow" w:hAnsiTheme="majorHAnsi" w:cs="Arial Narrow"/>
                <w:sz w:val="18"/>
                <w:szCs w:val="18"/>
              </w:rPr>
            </w:pPr>
          </w:p>
          <w:p w14:paraId="43A1DD94" w14:textId="77777777" w:rsidR="002A7E31" w:rsidRPr="00374DC0" w:rsidRDefault="002A7E31" w:rsidP="00390803">
            <w:pPr>
              <w:pStyle w:val="ListParagraph"/>
              <w:numPr>
                <w:ilvl w:val="0"/>
                <w:numId w:val="37"/>
              </w:numPr>
              <w:spacing w:before="240" w:after="0" w:line="240" w:lineRule="auto"/>
              <w:contextualSpacing w:val="0"/>
              <w:jc w:val="left"/>
              <w:rPr>
                <w:rFonts w:asciiTheme="majorHAnsi" w:eastAsia="Arial Narrow" w:hAnsiTheme="majorHAnsi" w:cs="Arial Narrow"/>
                <w:i/>
                <w:iCs/>
                <w:sz w:val="18"/>
                <w:szCs w:val="18"/>
              </w:rPr>
            </w:pPr>
            <w:r w:rsidRPr="00374DC0">
              <w:rPr>
                <w:rFonts w:asciiTheme="majorHAnsi" w:eastAsia="Arial Narrow" w:hAnsiTheme="majorHAnsi" w:cs="Arial Narrow"/>
                <w:sz w:val="18"/>
                <w:szCs w:val="18"/>
              </w:rPr>
              <w:t xml:space="preserve">How is information about assistance provided/disseminated? By whom? </w:t>
            </w:r>
            <w:r w:rsidRPr="00374DC0">
              <w:rPr>
                <w:rFonts w:asciiTheme="majorHAnsi" w:eastAsia="Arial Narrow" w:hAnsiTheme="majorHAnsi" w:cs="Arial Narrow"/>
                <w:i/>
                <w:iCs/>
                <w:sz w:val="18"/>
                <w:szCs w:val="18"/>
              </w:rPr>
              <w:t xml:space="preserve">[Could be through formal mechanisms such as local authorities or informal mechanisms such as word-of-mouth or the radio.] </w:t>
            </w:r>
          </w:p>
          <w:p w14:paraId="33BE5F5E" w14:textId="77777777" w:rsidR="002A7E31" w:rsidRPr="00374DC0" w:rsidRDefault="002A7E31" w:rsidP="00390803">
            <w:pPr>
              <w:pStyle w:val="ListParagraph"/>
              <w:ind w:left="360"/>
              <w:rPr>
                <w:rFonts w:asciiTheme="majorHAnsi" w:eastAsia="Arial Narrow" w:hAnsiTheme="majorHAnsi" w:cs="Arial Narrow"/>
                <w:sz w:val="18"/>
                <w:szCs w:val="18"/>
              </w:rPr>
            </w:pPr>
          </w:p>
          <w:p w14:paraId="295D6281" w14:textId="77777777" w:rsidR="002A7E31" w:rsidRPr="00374DC0" w:rsidRDefault="002A7E31" w:rsidP="00390803">
            <w:pPr>
              <w:pStyle w:val="ListParagraph"/>
              <w:numPr>
                <w:ilvl w:val="0"/>
                <w:numId w:val="37"/>
              </w:numPr>
              <w:spacing w:after="0" w:line="240" w:lineRule="auto"/>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How do you think humanitarian actors can improve in information provision about assistance?</w:t>
            </w:r>
          </w:p>
          <w:p w14:paraId="7E98C208" w14:textId="77777777" w:rsidR="002A7E31" w:rsidRPr="00374DC0" w:rsidRDefault="002A7E31" w:rsidP="00390803">
            <w:pPr>
              <w:pStyle w:val="ListParagraph"/>
              <w:numPr>
                <w:ilvl w:val="1"/>
                <w:numId w:val="37"/>
              </w:numPr>
              <w:spacing w:after="0" w:line="240" w:lineRule="auto"/>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What type of information should be provided better?</w:t>
            </w:r>
          </w:p>
          <w:p w14:paraId="45589E93" w14:textId="77777777" w:rsidR="002A7E31" w:rsidRPr="00374DC0" w:rsidRDefault="002A7E31" w:rsidP="00390803">
            <w:pPr>
              <w:pStyle w:val="ListParagraph"/>
              <w:numPr>
                <w:ilvl w:val="1"/>
                <w:numId w:val="37"/>
              </w:numPr>
              <w:spacing w:after="0" w:line="240" w:lineRule="auto"/>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What are the most useful channels for information provision? </w:t>
            </w:r>
          </w:p>
          <w:p w14:paraId="73C83601" w14:textId="77777777" w:rsidR="002A7E31" w:rsidRPr="00374DC0" w:rsidRDefault="002A7E31" w:rsidP="00390803">
            <w:pPr>
              <w:pStyle w:val="ListParagraph"/>
              <w:numPr>
                <w:ilvl w:val="2"/>
                <w:numId w:val="37"/>
              </w:numPr>
              <w:spacing w:after="0" w:line="240" w:lineRule="auto"/>
              <w:contextualSpacing w:val="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What specific channels would be more appropriate for vulnerable sub- groups (women, elderly persons, people with disabilities)? </w:t>
            </w:r>
          </w:p>
          <w:p w14:paraId="62CCC4F0" w14:textId="77777777" w:rsidR="002A7E31" w:rsidRPr="00374DC0" w:rsidRDefault="002A7E31" w:rsidP="00390803">
            <w:pPr>
              <w:spacing w:after="60" w:line="240" w:lineRule="auto"/>
              <w:rPr>
                <w:rFonts w:asciiTheme="majorHAnsi" w:eastAsia="Arial Narrow" w:hAnsiTheme="majorHAnsi" w:cs="Arial Narrow"/>
                <w:b/>
                <w:sz w:val="18"/>
                <w:szCs w:val="18"/>
              </w:rPr>
            </w:pP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64AC1FB3"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 KII</w:t>
            </w:r>
          </w:p>
          <w:p w14:paraId="3A49012D" w14:textId="77777777" w:rsidR="002A7E31" w:rsidRPr="00374DC0" w:rsidRDefault="002A7E31" w:rsidP="00390803">
            <w:pPr>
              <w:spacing w:before="240"/>
              <w:rPr>
                <w:rFonts w:asciiTheme="majorHAnsi" w:eastAsia="Arial Narrow" w:hAnsiTheme="majorHAnsi" w:cs="Arial Narrow"/>
                <w:sz w:val="18"/>
                <w:szCs w:val="18"/>
              </w:rPr>
            </w:pP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DBEEB73"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Men</w:t>
            </w:r>
          </w:p>
          <w:p w14:paraId="405B54EC"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Women</w:t>
            </w:r>
          </w:p>
          <w:p w14:paraId="0AD5B9C7"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Persons with disabilities</w:t>
            </w:r>
            <w:r w:rsidRPr="00374DC0">
              <w:rPr>
                <w:rFonts w:asciiTheme="majorHAnsi" w:eastAsia="Arial Narrow" w:hAnsiTheme="majorHAnsi" w:cs="Arial Narrow"/>
                <w:sz w:val="18"/>
                <w:szCs w:val="18"/>
              </w:rPr>
              <w:br/>
              <w:t>Elders</w:t>
            </w:r>
            <w:r w:rsidRPr="00374DC0">
              <w:rPr>
                <w:rFonts w:asciiTheme="majorHAnsi" w:eastAsia="Arial Narrow" w:hAnsiTheme="majorHAnsi" w:cs="Arial Narrow"/>
                <w:sz w:val="18"/>
                <w:szCs w:val="18"/>
              </w:rPr>
              <w:br/>
              <w:t>Youths</w:t>
            </w:r>
          </w:p>
          <w:p w14:paraId="4444CB2E"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Various livelihood groups</w:t>
            </w:r>
          </w:p>
          <w:p w14:paraId="1E336CEB"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C95A6A" w14:paraId="410C3DDC" w14:textId="77777777" w:rsidTr="00390803">
        <w:trPr>
          <w:trHeight w:val="2290"/>
        </w:trPr>
        <w:tc>
          <w:tcPr>
            <w:tcW w:w="792" w:type="pct"/>
            <w:vMerge/>
            <w:tcBorders>
              <w:left w:val="single" w:sz="8" w:space="0" w:color="000000"/>
              <w:right w:val="single" w:sz="8" w:space="0" w:color="000000"/>
            </w:tcBorders>
            <w:shd w:val="clear" w:color="auto" w:fill="auto"/>
            <w:tcMar>
              <w:top w:w="100" w:type="dxa"/>
              <w:left w:w="100" w:type="dxa"/>
              <w:bottom w:w="100" w:type="dxa"/>
              <w:right w:w="100" w:type="dxa"/>
            </w:tcMar>
          </w:tcPr>
          <w:p w14:paraId="5C1665DA" w14:textId="77777777" w:rsidR="002A7E31" w:rsidRPr="00374DC0" w:rsidRDefault="002A7E31" w:rsidP="00390803">
            <w:pPr>
              <w:spacing w:before="240" w:after="0"/>
              <w:jc w:val="left"/>
              <w:rPr>
                <w:rFonts w:asciiTheme="majorHAnsi" w:eastAsia="Arial Narrow" w:hAnsiTheme="majorHAnsi" w:cs="Arial Narrow"/>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4E4A57"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3.3</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086C5E4"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How do affected people and local actors perceive the ongoing response in terms of their ability to engage with response actors and participate in decision making?</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D62B74E" w14:textId="77777777" w:rsidR="002A7E31" w:rsidRPr="00374DC0" w:rsidRDefault="002A7E31" w:rsidP="00390803">
            <w:pPr>
              <w:spacing w:after="60"/>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How do people in your community communicate their needs and preferences about assistance with aid actors? </w:t>
            </w:r>
            <w:r w:rsidRPr="00374DC0">
              <w:rPr>
                <w:rFonts w:asciiTheme="majorHAnsi" w:eastAsia="Arial Narrow" w:hAnsiTheme="majorHAnsi" w:cs="Arial Narrow"/>
                <w:i/>
                <w:iCs/>
                <w:sz w:val="18"/>
                <w:szCs w:val="18"/>
              </w:rPr>
              <w:t xml:space="preserve">(in relation to </w:t>
            </w:r>
            <w:proofErr w:type="gramStart"/>
            <w:r w:rsidRPr="00374DC0">
              <w:rPr>
                <w:rFonts w:asciiTheme="majorHAnsi" w:eastAsia="Arial Narrow" w:hAnsiTheme="majorHAnsi" w:cs="Arial Narrow"/>
                <w:i/>
                <w:iCs/>
                <w:sz w:val="18"/>
                <w:szCs w:val="18"/>
              </w:rPr>
              <w:t>targeting,  assistance</w:t>
            </w:r>
            <w:proofErr w:type="gramEnd"/>
            <w:r w:rsidRPr="00374DC0">
              <w:rPr>
                <w:rFonts w:asciiTheme="majorHAnsi" w:eastAsia="Arial Narrow" w:hAnsiTheme="majorHAnsi" w:cs="Arial Narrow"/>
                <w:i/>
                <w:iCs/>
                <w:sz w:val="18"/>
                <w:szCs w:val="18"/>
              </w:rPr>
              <w:t xml:space="preserve"> received, aid modalities etc.)</w:t>
            </w:r>
          </w:p>
          <w:p w14:paraId="4F1F38BA" w14:textId="77777777" w:rsidR="002A7E31" w:rsidRPr="00374DC0" w:rsidRDefault="002A7E31" w:rsidP="00390803">
            <w:pPr>
              <w:spacing w:before="240"/>
              <w:rPr>
                <w:rFonts w:asciiTheme="majorHAnsi" w:eastAsia="Arial Narrow" w:hAnsiTheme="majorHAnsi" w:cs="Arial Narrow"/>
                <w:sz w:val="18"/>
                <w:szCs w:val="18"/>
              </w:rPr>
            </w:pP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7BD0081D" w14:textId="77777777" w:rsidR="002A7E31" w:rsidRPr="00374DC0" w:rsidRDefault="002A7E31" w:rsidP="00390803">
            <w:pPr>
              <w:spacing w:after="60" w:line="240" w:lineRule="auto"/>
              <w:rPr>
                <w:rFonts w:asciiTheme="majorHAnsi" w:eastAsia="Arial Narrow" w:hAnsiTheme="majorHAnsi" w:cs="Arial Narrow"/>
                <w:b/>
                <w:sz w:val="18"/>
                <w:szCs w:val="18"/>
              </w:rPr>
            </w:pPr>
            <w:r w:rsidRPr="00374DC0">
              <w:rPr>
                <w:rFonts w:asciiTheme="majorHAnsi" w:eastAsia="Arial Narrow" w:hAnsiTheme="majorHAnsi" w:cs="Arial Narrow"/>
                <w:bCs/>
                <w:sz w:val="18"/>
                <w:szCs w:val="18"/>
              </w:rPr>
              <w:t>Are people aware of any consultations by humanitarian actors in your community?</w:t>
            </w:r>
          </w:p>
          <w:p w14:paraId="76D44ADA" w14:textId="77777777" w:rsidR="002A7E31" w:rsidRPr="00374DC0" w:rsidRDefault="002A7E31" w:rsidP="00390803">
            <w:pPr>
              <w:spacing w:after="60" w:line="240" w:lineRule="auto"/>
              <w:ind w:left="360"/>
              <w:rPr>
                <w:rFonts w:asciiTheme="majorHAnsi" w:eastAsia="Arial Narrow" w:hAnsiTheme="majorHAnsi" w:cs="Arial Narrow"/>
                <w:sz w:val="18"/>
                <w:szCs w:val="18"/>
              </w:rPr>
            </w:pPr>
            <w:r w:rsidRPr="00374DC0">
              <w:rPr>
                <w:rFonts w:asciiTheme="majorHAnsi" w:eastAsia="Arial Narrow" w:hAnsiTheme="majorHAnsi" w:cs="Arial Narrow"/>
                <w:b/>
                <w:sz w:val="18"/>
                <w:szCs w:val="18"/>
              </w:rPr>
              <w:t>If yes:</w:t>
            </w:r>
          </w:p>
          <w:p w14:paraId="49487306" w14:textId="77777777" w:rsidR="002A7E31" w:rsidRPr="00374DC0" w:rsidRDefault="002A7E31" w:rsidP="00390803">
            <w:pPr>
              <w:pStyle w:val="ListParagraph"/>
              <w:numPr>
                <w:ilvl w:val="0"/>
                <w:numId w:val="34"/>
              </w:numPr>
              <w:spacing w:after="60" w:line="240" w:lineRule="auto"/>
              <w:contextualSpacing w:val="0"/>
              <w:jc w:val="left"/>
              <w:rPr>
                <w:rFonts w:asciiTheme="majorHAnsi" w:eastAsia="Arial Narrow" w:hAnsiTheme="majorHAnsi" w:cs="Arial Narrow"/>
                <w:b/>
                <w:i/>
                <w:iCs/>
                <w:sz w:val="18"/>
                <w:szCs w:val="18"/>
              </w:rPr>
            </w:pPr>
            <w:r w:rsidRPr="00374DC0">
              <w:rPr>
                <w:rFonts w:asciiTheme="majorHAnsi" w:eastAsia="Arial Narrow" w:hAnsiTheme="majorHAnsi" w:cs="Arial Narrow"/>
                <w:bCs/>
                <w:sz w:val="18"/>
                <w:szCs w:val="18"/>
              </w:rPr>
              <w:t xml:space="preserve">What type of consultations take place? </w:t>
            </w:r>
            <w:r w:rsidRPr="00374DC0">
              <w:rPr>
                <w:rFonts w:asciiTheme="majorHAnsi" w:eastAsia="Arial Narrow" w:hAnsiTheme="majorHAnsi" w:cs="Arial Narrow"/>
                <w:bCs/>
                <w:i/>
                <w:iCs/>
                <w:sz w:val="18"/>
                <w:szCs w:val="18"/>
              </w:rPr>
              <w:t>(</w:t>
            </w:r>
            <w:proofErr w:type="gramStart"/>
            <w:r w:rsidRPr="00374DC0">
              <w:rPr>
                <w:rFonts w:asciiTheme="majorHAnsi" w:eastAsia="Arial Narrow" w:hAnsiTheme="majorHAnsi" w:cs="Arial Narrow"/>
                <w:bCs/>
                <w:i/>
                <w:iCs/>
                <w:sz w:val="18"/>
                <w:szCs w:val="18"/>
              </w:rPr>
              <w:t>e.g.</w:t>
            </w:r>
            <w:proofErr w:type="gramEnd"/>
            <w:r w:rsidRPr="00374DC0">
              <w:rPr>
                <w:rFonts w:asciiTheme="majorHAnsi" w:eastAsia="Arial Narrow" w:hAnsiTheme="majorHAnsi" w:cs="Arial Narrow"/>
                <w:bCs/>
                <w:i/>
                <w:iCs/>
                <w:sz w:val="18"/>
                <w:szCs w:val="18"/>
              </w:rPr>
              <w:t xml:space="preserve"> discussions to get communities’ feedback on needs and assistance, or one-way presentations/communication by aid agencies)</w:t>
            </w:r>
          </w:p>
          <w:p w14:paraId="7B718152" w14:textId="77777777" w:rsidR="002A7E31" w:rsidRPr="00374DC0" w:rsidRDefault="002A7E31" w:rsidP="00390803">
            <w:pPr>
              <w:numPr>
                <w:ilvl w:val="0"/>
                <w:numId w:val="34"/>
              </w:numPr>
              <w:spacing w:after="60" w:line="240" w:lineRule="auto"/>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Which are the groups/individuals from your community who are usually consulted? </w:t>
            </w:r>
          </w:p>
          <w:p w14:paraId="4C7B2651" w14:textId="77777777" w:rsidR="002A7E31" w:rsidRPr="00374DC0" w:rsidRDefault="002A7E31" w:rsidP="00390803">
            <w:pPr>
              <w:numPr>
                <w:ilvl w:val="1"/>
                <w:numId w:val="34"/>
              </w:numPr>
              <w:spacing w:after="60" w:line="240" w:lineRule="auto"/>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Which groups are left out? Why?</w:t>
            </w:r>
          </w:p>
          <w:p w14:paraId="2B79D143" w14:textId="77777777" w:rsidR="002A7E31" w:rsidRPr="00374DC0" w:rsidRDefault="002A7E31" w:rsidP="00390803">
            <w:pPr>
              <w:numPr>
                <w:ilvl w:val="0"/>
                <w:numId w:val="34"/>
              </w:numPr>
              <w:spacing w:after="60" w:line="240" w:lineRule="auto"/>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Are they trusted to represent the views of all groups of the community? </w:t>
            </w:r>
            <w:r w:rsidRPr="00374DC0">
              <w:rPr>
                <w:rFonts w:asciiTheme="majorHAnsi" w:eastAsia="Arial Narrow" w:hAnsiTheme="majorHAnsi" w:cs="Arial Narrow"/>
                <w:i/>
                <w:sz w:val="18"/>
                <w:szCs w:val="18"/>
              </w:rPr>
              <w:t xml:space="preserve">(Probe for age, gender, </w:t>
            </w:r>
            <w:proofErr w:type="gramStart"/>
            <w:r w:rsidRPr="00374DC0">
              <w:rPr>
                <w:rFonts w:asciiTheme="majorHAnsi" w:eastAsia="Arial Narrow" w:hAnsiTheme="majorHAnsi" w:cs="Arial Narrow"/>
                <w:i/>
                <w:sz w:val="18"/>
                <w:szCs w:val="18"/>
              </w:rPr>
              <w:t>ability</w:t>
            </w:r>
            <w:proofErr w:type="gramEnd"/>
            <w:r w:rsidRPr="00374DC0">
              <w:rPr>
                <w:rFonts w:asciiTheme="majorHAnsi" w:eastAsia="Arial Narrow" w:hAnsiTheme="majorHAnsi" w:cs="Arial Narrow"/>
                <w:i/>
                <w:sz w:val="18"/>
                <w:szCs w:val="18"/>
              </w:rPr>
              <w:t xml:space="preserve"> and other vulnerabilities). </w:t>
            </w:r>
          </w:p>
          <w:p w14:paraId="7B5DB707" w14:textId="77777777" w:rsidR="002A7E31" w:rsidRPr="00374DC0" w:rsidRDefault="002A7E31" w:rsidP="00390803">
            <w:pPr>
              <w:numPr>
                <w:ilvl w:val="1"/>
                <w:numId w:val="34"/>
              </w:numPr>
              <w:spacing w:after="60" w:line="240" w:lineRule="auto"/>
              <w:jc w:val="left"/>
              <w:rPr>
                <w:rFonts w:asciiTheme="majorHAnsi" w:eastAsia="Arial Narrow" w:hAnsiTheme="majorHAnsi" w:cs="Arial Narrow"/>
                <w:sz w:val="18"/>
                <w:szCs w:val="18"/>
              </w:rPr>
            </w:pPr>
            <w:r w:rsidRPr="00374DC0">
              <w:rPr>
                <w:rFonts w:asciiTheme="majorHAnsi" w:eastAsia="Arial Narrow" w:hAnsiTheme="majorHAnsi" w:cs="Arial Narrow"/>
                <w:i/>
                <w:sz w:val="18"/>
                <w:szCs w:val="18"/>
              </w:rPr>
              <w:t>If not, why?</w:t>
            </w:r>
          </w:p>
          <w:p w14:paraId="55437084" w14:textId="77777777" w:rsidR="002A7E31" w:rsidRPr="00374DC0" w:rsidRDefault="002A7E31" w:rsidP="00390803">
            <w:pPr>
              <w:numPr>
                <w:ilvl w:val="0"/>
                <w:numId w:val="34"/>
              </w:numPr>
              <w:spacing w:after="60" w:line="240" w:lineRule="auto"/>
              <w:jc w:val="left"/>
              <w:rPr>
                <w:rFonts w:asciiTheme="majorHAnsi" w:eastAsia="Arial Narrow" w:hAnsiTheme="majorHAnsi" w:cs="Arial Narrow"/>
                <w:sz w:val="18"/>
                <w:szCs w:val="18"/>
              </w:rPr>
            </w:pPr>
            <w:r w:rsidRPr="00374DC0">
              <w:rPr>
                <w:rFonts w:asciiTheme="majorHAnsi" w:eastAsia="Arial Narrow" w:hAnsiTheme="majorHAnsi" w:cs="Arial Narrow"/>
                <w:iCs/>
                <w:sz w:val="18"/>
                <w:szCs w:val="18"/>
              </w:rPr>
              <w:t xml:space="preserve">Do people generally think these consultations make a difference or lead to change (in type of assistance, assistance modalities etc.)? </w:t>
            </w:r>
            <w:r w:rsidRPr="00374DC0">
              <w:rPr>
                <w:rFonts w:asciiTheme="majorHAnsi" w:eastAsia="Arial Narrow" w:hAnsiTheme="majorHAnsi" w:cs="Arial Narrow"/>
                <w:b/>
                <w:iCs/>
                <w:sz w:val="18"/>
                <w:szCs w:val="18"/>
              </w:rPr>
              <w:t xml:space="preserve"> </w:t>
            </w:r>
          </w:p>
          <w:p w14:paraId="1740643A" w14:textId="77777777" w:rsidR="002A7E31" w:rsidRPr="00374DC0" w:rsidRDefault="002A7E31" w:rsidP="00390803">
            <w:pPr>
              <w:numPr>
                <w:ilvl w:val="1"/>
                <w:numId w:val="34"/>
              </w:numPr>
              <w:spacing w:after="60" w:line="240" w:lineRule="auto"/>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If yes, how would you describe this change? </w:t>
            </w:r>
          </w:p>
          <w:p w14:paraId="1C51CA9B" w14:textId="77777777" w:rsidR="002A7E31" w:rsidRPr="00374DC0" w:rsidRDefault="002A7E31" w:rsidP="00390803">
            <w:pPr>
              <w:spacing w:after="12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How do people think humanitarian actors can improve in terms of consultations with communities regarding assistance? </w:t>
            </w:r>
          </w:p>
          <w:p w14:paraId="08D6655E" w14:textId="77777777" w:rsidR="002A7E31" w:rsidRPr="00374DC0" w:rsidRDefault="002A7E31" w:rsidP="00390803">
            <w:pPr>
              <w:ind w:left="72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What are the main topics they should discuss with communities? </w:t>
            </w:r>
            <w:r w:rsidRPr="00374DC0">
              <w:rPr>
                <w:rFonts w:asciiTheme="majorHAnsi" w:eastAsia="Arial Narrow" w:hAnsiTheme="majorHAnsi" w:cs="Arial Narrow"/>
                <w:i/>
                <w:iCs/>
                <w:sz w:val="18"/>
                <w:szCs w:val="18"/>
              </w:rPr>
              <w:t>(</w:t>
            </w:r>
            <w:proofErr w:type="gramStart"/>
            <w:r w:rsidRPr="00374DC0">
              <w:rPr>
                <w:rFonts w:asciiTheme="majorHAnsi" w:eastAsia="Arial Narrow" w:hAnsiTheme="majorHAnsi" w:cs="Arial Narrow"/>
                <w:i/>
                <w:iCs/>
                <w:sz w:val="18"/>
                <w:szCs w:val="18"/>
              </w:rPr>
              <w:t>targeting</w:t>
            </w:r>
            <w:proofErr w:type="gramEnd"/>
            <w:r w:rsidRPr="00374DC0">
              <w:rPr>
                <w:rFonts w:asciiTheme="majorHAnsi" w:eastAsia="Arial Narrow" w:hAnsiTheme="majorHAnsi" w:cs="Arial Narrow"/>
                <w:i/>
                <w:iCs/>
                <w:sz w:val="18"/>
                <w:szCs w:val="18"/>
              </w:rPr>
              <w:t xml:space="preserve"> criteria, type of assistance, registration, etc.) </w:t>
            </w: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23FB7E73"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KII </w:t>
            </w:r>
          </w:p>
          <w:p w14:paraId="022EB735" w14:textId="77777777" w:rsidR="002A7E31" w:rsidRPr="00374DC0" w:rsidRDefault="002A7E31" w:rsidP="00390803">
            <w:pPr>
              <w:spacing w:before="240"/>
              <w:rPr>
                <w:rFonts w:asciiTheme="majorHAnsi" w:eastAsia="Arial Narrow" w:hAnsiTheme="majorHAnsi" w:cs="Arial Narrow"/>
                <w:sz w:val="18"/>
                <w:szCs w:val="18"/>
              </w:rPr>
            </w:pP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370CEC"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Men</w:t>
            </w:r>
          </w:p>
          <w:p w14:paraId="3BF79B12"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Women</w:t>
            </w:r>
          </w:p>
          <w:p w14:paraId="2504CA26"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Persons with disabilities</w:t>
            </w:r>
            <w:r w:rsidRPr="00374DC0">
              <w:rPr>
                <w:rFonts w:asciiTheme="majorHAnsi" w:eastAsia="Arial Narrow" w:hAnsiTheme="majorHAnsi" w:cs="Arial Narrow"/>
                <w:sz w:val="18"/>
                <w:szCs w:val="18"/>
              </w:rPr>
              <w:br/>
              <w:t>Elders</w:t>
            </w:r>
            <w:r w:rsidRPr="00374DC0">
              <w:rPr>
                <w:rFonts w:asciiTheme="majorHAnsi" w:eastAsia="Arial Narrow" w:hAnsiTheme="majorHAnsi" w:cs="Arial Narrow"/>
                <w:sz w:val="18"/>
                <w:szCs w:val="18"/>
              </w:rPr>
              <w:br/>
              <w:t>Youths</w:t>
            </w:r>
          </w:p>
          <w:p w14:paraId="43CBC7A8"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Various livelihood groups</w:t>
            </w:r>
          </w:p>
          <w:p w14:paraId="7BB7462E"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C95A6A" w14:paraId="5B73E212" w14:textId="77777777" w:rsidTr="00390803">
        <w:trPr>
          <w:trHeight w:val="2007"/>
        </w:trPr>
        <w:tc>
          <w:tcPr>
            <w:tcW w:w="792" w:type="pct"/>
            <w:vMerge/>
            <w:tcBorders>
              <w:left w:val="single" w:sz="8" w:space="0" w:color="000000"/>
              <w:right w:val="single" w:sz="8" w:space="0" w:color="000000"/>
            </w:tcBorders>
            <w:shd w:val="clear" w:color="auto" w:fill="auto"/>
            <w:tcMar>
              <w:top w:w="100" w:type="dxa"/>
              <w:left w:w="100" w:type="dxa"/>
              <w:bottom w:w="100" w:type="dxa"/>
              <w:right w:w="100" w:type="dxa"/>
            </w:tcMar>
          </w:tcPr>
          <w:p w14:paraId="0DADF12C" w14:textId="77777777" w:rsidR="002A7E31" w:rsidRPr="00374DC0" w:rsidRDefault="002A7E31" w:rsidP="00390803">
            <w:pPr>
              <w:spacing w:before="240" w:after="0"/>
              <w:jc w:val="left"/>
              <w:rPr>
                <w:rFonts w:asciiTheme="majorHAnsi" w:eastAsia="Arial Narrow" w:hAnsiTheme="majorHAnsi" w:cs="Arial Narrow"/>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9ED10"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3.4</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48D874F9"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How do affected people and local actors perceive the ongoing response in terms of their ability to engage with response actors and participate in decision making?</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30C5F75" w14:textId="77777777" w:rsidR="002A7E31" w:rsidRPr="00374DC0" w:rsidRDefault="002A7E31" w:rsidP="00390803">
            <w:pPr>
              <w:pStyle w:val="pf0"/>
              <w:rPr>
                <w:rStyle w:val="cf01"/>
                <w:rFonts w:asciiTheme="majorHAnsi" w:hAnsiTheme="majorHAnsi"/>
                <w:i/>
                <w:iCs/>
                <w:lang w:val="en-US"/>
              </w:rPr>
            </w:pPr>
            <w:r w:rsidRPr="00374DC0">
              <w:rPr>
                <w:rStyle w:val="cf01"/>
                <w:rFonts w:asciiTheme="majorHAnsi" w:hAnsiTheme="majorHAnsi"/>
                <w:lang w:val="en-US"/>
              </w:rPr>
              <w:t xml:space="preserve">What, if anything, do people in your community do when they are unhappy about humanitarian assistance or have issues with aid actors? </w:t>
            </w:r>
            <w:r w:rsidRPr="00374DC0">
              <w:rPr>
                <w:rStyle w:val="cf01"/>
                <w:rFonts w:asciiTheme="majorHAnsi" w:hAnsiTheme="majorHAnsi"/>
                <w:i/>
                <w:iCs/>
                <w:lang w:val="en-US"/>
              </w:rPr>
              <w:t>(</w:t>
            </w:r>
            <w:proofErr w:type="gramStart"/>
            <w:r w:rsidRPr="00374DC0">
              <w:rPr>
                <w:rStyle w:val="cf01"/>
                <w:rFonts w:asciiTheme="majorHAnsi" w:hAnsiTheme="majorHAnsi"/>
                <w:i/>
                <w:iCs/>
                <w:lang w:val="en-US"/>
              </w:rPr>
              <w:t>e.g.</w:t>
            </w:r>
            <w:proofErr w:type="gramEnd"/>
            <w:r w:rsidRPr="00374DC0">
              <w:rPr>
                <w:rStyle w:val="cf01"/>
                <w:rFonts w:asciiTheme="majorHAnsi" w:hAnsiTheme="majorHAnsi"/>
                <w:i/>
                <w:iCs/>
                <w:lang w:val="en-US"/>
              </w:rPr>
              <w:t xml:space="preserve"> unhappy about </w:t>
            </w:r>
            <w:proofErr w:type="spellStart"/>
            <w:r w:rsidRPr="00374DC0">
              <w:rPr>
                <w:rStyle w:val="cf01"/>
                <w:rFonts w:asciiTheme="majorHAnsi" w:hAnsiTheme="majorHAnsi"/>
                <w:i/>
                <w:iCs/>
                <w:lang w:val="en-US"/>
              </w:rPr>
              <w:t>targetting</w:t>
            </w:r>
            <w:proofErr w:type="spellEnd"/>
            <w:r w:rsidRPr="00374DC0">
              <w:rPr>
                <w:rStyle w:val="cf01"/>
                <w:rFonts w:asciiTheme="majorHAnsi" w:hAnsiTheme="majorHAnsi"/>
                <w:i/>
                <w:iCs/>
                <w:lang w:val="en-US"/>
              </w:rPr>
              <w:t xml:space="preserve"> of aid, about the way aid is being distributed, quality or timeliness of assistance, the conduct of aid workers)</w:t>
            </w:r>
          </w:p>
          <w:p w14:paraId="7CB6CDAA" w14:textId="77777777" w:rsidR="002A7E31" w:rsidRPr="00374DC0" w:rsidRDefault="002A7E31" w:rsidP="00390803">
            <w:pPr>
              <w:pStyle w:val="pf0"/>
              <w:rPr>
                <w:rFonts w:asciiTheme="majorHAnsi" w:eastAsia="Arial Narrow" w:hAnsiTheme="majorHAnsi" w:cs="Arial Narrow"/>
                <w:sz w:val="18"/>
                <w:szCs w:val="18"/>
                <w:lang w:val="en-US"/>
              </w:rPr>
            </w:pP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0BFCDB83" w14:textId="77777777" w:rsidR="002A7E31" w:rsidRPr="00374DC0" w:rsidRDefault="002A7E31" w:rsidP="00390803">
            <w:pPr>
              <w:pStyle w:val="pf0"/>
              <w:rPr>
                <w:rStyle w:val="cf01"/>
                <w:rFonts w:asciiTheme="majorHAnsi" w:hAnsiTheme="majorHAnsi"/>
                <w:lang w:val="en-US"/>
              </w:rPr>
            </w:pPr>
            <w:r w:rsidRPr="00374DC0">
              <w:rPr>
                <w:rStyle w:val="cf01"/>
                <w:rFonts w:asciiTheme="majorHAnsi" w:hAnsiTheme="majorHAnsi"/>
                <w:lang w:val="en-US"/>
              </w:rPr>
              <w:t>Are people in your community aware of complaints and feedback mechanisms (CFMs) being operated by humanitarian partners?</w:t>
            </w:r>
          </w:p>
          <w:p w14:paraId="7E7DE1AA" w14:textId="77777777" w:rsidR="002A7E31" w:rsidRPr="00374DC0" w:rsidRDefault="002A7E31" w:rsidP="00390803">
            <w:pPr>
              <w:pStyle w:val="ListParagraph"/>
              <w:spacing w:after="60"/>
              <w:ind w:left="360"/>
              <w:rPr>
                <w:rFonts w:asciiTheme="majorHAnsi" w:eastAsia="Arial Narrow" w:hAnsiTheme="majorHAnsi" w:cs="Arial Narrow"/>
                <w:b/>
                <w:sz w:val="18"/>
                <w:szCs w:val="18"/>
              </w:rPr>
            </w:pPr>
            <w:r w:rsidRPr="00374DC0">
              <w:rPr>
                <w:rFonts w:asciiTheme="majorHAnsi" w:eastAsia="Arial Narrow" w:hAnsiTheme="majorHAnsi" w:cs="Arial Narrow"/>
                <w:b/>
                <w:sz w:val="18"/>
                <w:szCs w:val="18"/>
              </w:rPr>
              <w:t>If yes,</w:t>
            </w:r>
          </w:p>
          <w:p w14:paraId="3E4735FD" w14:textId="77777777" w:rsidR="002A7E31" w:rsidRPr="00374DC0" w:rsidRDefault="002A7E31" w:rsidP="00390803">
            <w:pPr>
              <w:pStyle w:val="ListParagraph"/>
              <w:numPr>
                <w:ilvl w:val="0"/>
                <w:numId w:val="39"/>
              </w:numPr>
              <w:spacing w:after="60" w:line="240" w:lineRule="auto"/>
              <w:contextualSpacing w:val="0"/>
              <w:jc w:val="left"/>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Please describe these mechanisms. </w:t>
            </w:r>
          </w:p>
          <w:p w14:paraId="4CEEEEDF" w14:textId="77777777" w:rsidR="002A7E31" w:rsidRPr="00374DC0" w:rsidRDefault="002A7E31" w:rsidP="00390803">
            <w:pPr>
              <w:pStyle w:val="ListParagraph"/>
              <w:numPr>
                <w:ilvl w:val="0"/>
                <w:numId w:val="39"/>
              </w:numPr>
              <w:spacing w:after="60" w:line="240" w:lineRule="auto"/>
              <w:contextualSpacing w:val="0"/>
              <w:jc w:val="left"/>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Are these mechanisms easily accessible to community members?</w:t>
            </w:r>
          </w:p>
          <w:p w14:paraId="054EB130" w14:textId="77777777" w:rsidR="002A7E31" w:rsidRPr="00374DC0" w:rsidRDefault="002A7E31" w:rsidP="00390803">
            <w:pPr>
              <w:pStyle w:val="ListParagraph"/>
              <w:numPr>
                <w:ilvl w:val="1"/>
                <w:numId w:val="39"/>
              </w:numPr>
              <w:spacing w:after="60" w:line="240" w:lineRule="auto"/>
              <w:contextualSpacing w:val="0"/>
              <w:jc w:val="left"/>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Do some groups </w:t>
            </w:r>
            <w:r w:rsidRPr="00374DC0">
              <w:rPr>
                <w:rFonts w:asciiTheme="majorHAnsi" w:eastAsia="Arial Narrow" w:hAnsiTheme="majorHAnsi" w:cs="Arial Narrow"/>
                <w:bCs/>
                <w:i/>
                <w:iCs/>
                <w:sz w:val="18"/>
                <w:szCs w:val="18"/>
              </w:rPr>
              <w:t>(displacement status, age, gender, ability)</w:t>
            </w:r>
            <w:r w:rsidRPr="00374DC0">
              <w:rPr>
                <w:rFonts w:asciiTheme="majorHAnsi" w:eastAsia="Arial Narrow" w:hAnsiTheme="majorHAnsi" w:cs="Arial Narrow"/>
                <w:bCs/>
                <w:sz w:val="18"/>
                <w:szCs w:val="18"/>
              </w:rPr>
              <w:t xml:space="preserve"> face additional barriers to access these mechanisms?</w:t>
            </w:r>
          </w:p>
          <w:p w14:paraId="36F03F8D" w14:textId="77777777" w:rsidR="002A7E31" w:rsidRPr="00374DC0" w:rsidRDefault="002A7E31" w:rsidP="00390803">
            <w:pPr>
              <w:pStyle w:val="ListParagraph"/>
              <w:numPr>
                <w:ilvl w:val="0"/>
                <w:numId w:val="39"/>
              </w:numPr>
              <w:spacing w:after="60" w:line="240" w:lineRule="auto"/>
              <w:contextualSpacing w:val="0"/>
              <w:jc w:val="left"/>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Do people in the community use these mechanisms? </w:t>
            </w:r>
          </w:p>
          <w:p w14:paraId="39C2D825" w14:textId="77777777" w:rsidR="002A7E31" w:rsidRPr="00374DC0" w:rsidRDefault="002A7E31" w:rsidP="00390803">
            <w:pPr>
              <w:pStyle w:val="ListParagraph"/>
              <w:numPr>
                <w:ilvl w:val="1"/>
                <w:numId w:val="39"/>
              </w:numPr>
              <w:spacing w:after="60" w:line="240" w:lineRule="auto"/>
              <w:contextualSpacing w:val="0"/>
              <w:jc w:val="left"/>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lastRenderedPageBreak/>
              <w:t>If not, why?</w:t>
            </w:r>
          </w:p>
          <w:p w14:paraId="02EAC7B5" w14:textId="77777777" w:rsidR="002A7E31" w:rsidRPr="00374DC0" w:rsidRDefault="002A7E31" w:rsidP="00390803">
            <w:pPr>
              <w:pStyle w:val="ListParagraph"/>
              <w:numPr>
                <w:ilvl w:val="1"/>
                <w:numId w:val="39"/>
              </w:numPr>
              <w:spacing w:after="60" w:line="240" w:lineRule="auto"/>
              <w:contextualSpacing w:val="0"/>
              <w:jc w:val="left"/>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If yes, do people in the community receive responses to their feedback?</w:t>
            </w:r>
          </w:p>
          <w:p w14:paraId="03FC0A14" w14:textId="77777777" w:rsidR="002A7E31" w:rsidRPr="00374DC0" w:rsidRDefault="002A7E31" w:rsidP="00390803">
            <w:pPr>
              <w:pStyle w:val="ListParagraph"/>
              <w:numPr>
                <w:ilvl w:val="0"/>
                <w:numId w:val="39"/>
              </w:numPr>
              <w:spacing w:after="60" w:line="240" w:lineRule="auto"/>
              <w:contextualSpacing w:val="0"/>
              <w:jc w:val="left"/>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Do people in the community generally trust these mechanisms to address issues faced by the community and related to provision of assistance? </w:t>
            </w:r>
            <w:r w:rsidRPr="00374DC0">
              <w:rPr>
                <w:rFonts w:asciiTheme="majorHAnsi" w:eastAsia="Arial Narrow" w:hAnsiTheme="majorHAnsi" w:cs="Arial Narrow"/>
                <w:bCs/>
                <w:i/>
                <w:iCs/>
                <w:sz w:val="18"/>
                <w:szCs w:val="18"/>
              </w:rPr>
              <w:t>(</w:t>
            </w:r>
            <w:proofErr w:type="gramStart"/>
            <w:r w:rsidRPr="00374DC0">
              <w:rPr>
                <w:rFonts w:asciiTheme="majorHAnsi" w:eastAsia="Arial Narrow" w:hAnsiTheme="majorHAnsi" w:cs="Arial Narrow"/>
                <w:bCs/>
                <w:i/>
                <w:iCs/>
                <w:sz w:val="18"/>
                <w:szCs w:val="18"/>
              </w:rPr>
              <w:t>e.g.</w:t>
            </w:r>
            <w:proofErr w:type="gramEnd"/>
            <w:r w:rsidRPr="00374DC0">
              <w:rPr>
                <w:rFonts w:asciiTheme="majorHAnsi" w:eastAsia="Arial Narrow" w:hAnsiTheme="majorHAnsi" w:cs="Arial Narrow"/>
                <w:bCs/>
                <w:i/>
                <w:iCs/>
                <w:sz w:val="18"/>
                <w:szCs w:val="18"/>
              </w:rPr>
              <w:t xml:space="preserve"> on quality/adequacy of assistance, </w:t>
            </w:r>
            <w:proofErr w:type="spellStart"/>
            <w:r w:rsidRPr="00374DC0">
              <w:rPr>
                <w:rFonts w:asciiTheme="majorHAnsi" w:eastAsia="Arial Narrow" w:hAnsiTheme="majorHAnsi" w:cs="Arial Narrow"/>
                <w:bCs/>
                <w:i/>
                <w:iCs/>
                <w:sz w:val="18"/>
                <w:szCs w:val="18"/>
              </w:rPr>
              <w:t>behaviour</w:t>
            </w:r>
            <w:proofErr w:type="spellEnd"/>
            <w:r w:rsidRPr="00374DC0">
              <w:rPr>
                <w:rFonts w:asciiTheme="majorHAnsi" w:eastAsia="Arial Narrow" w:hAnsiTheme="majorHAnsi" w:cs="Arial Narrow"/>
                <w:bCs/>
                <w:i/>
                <w:iCs/>
                <w:sz w:val="18"/>
                <w:szCs w:val="18"/>
              </w:rPr>
              <w:t xml:space="preserve"> of aid workers etc.)</w:t>
            </w:r>
          </w:p>
          <w:p w14:paraId="771B51E5" w14:textId="77777777" w:rsidR="002A7E31" w:rsidRPr="00374DC0" w:rsidRDefault="002A7E31" w:rsidP="00390803">
            <w:pPr>
              <w:pStyle w:val="ListParagraph"/>
              <w:numPr>
                <w:ilvl w:val="0"/>
                <w:numId w:val="39"/>
              </w:numPr>
              <w:spacing w:after="60" w:line="240" w:lineRule="auto"/>
              <w:contextualSpacing w:val="0"/>
              <w:jc w:val="left"/>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Do people trust the current mechanisms enough to report sensitive issues or problems? </w:t>
            </w:r>
          </w:p>
          <w:p w14:paraId="6E21AA9A" w14:textId="77777777" w:rsidR="002A7E31" w:rsidRPr="00374DC0" w:rsidRDefault="002A7E31" w:rsidP="00390803">
            <w:pPr>
              <w:pStyle w:val="ListParagraph"/>
              <w:numPr>
                <w:ilvl w:val="1"/>
                <w:numId w:val="39"/>
              </w:numPr>
              <w:spacing w:after="60" w:line="240" w:lineRule="auto"/>
              <w:contextualSpacing w:val="0"/>
              <w:jc w:val="left"/>
              <w:rPr>
                <w:rFonts w:asciiTheme="majorHAnsi" w:eastAsia="Arial Narrow" w:hAnsiTheme="majorHAnsi" w:cs="Arial Narrow"/>
                <w:bCs/>
                <w:sz w:val="18"/>
                <w:szCs w:val="18"/>
              </w:rPr>
            </w:pPr>
            <w:r w:rsidRPr="00374DC0">
              <w:rPr>
                <w:rFonts w:asciiTheme="majorHAnsi" w:eastAsia="Arial Narrow" w:hAnsiTheme="majorHAnsi" w:cs="Arial Narrow"/>
                <w:bCs/>
                <w:sz w:val="18"/>
                <w:szCs w:val="18"/>
              </w:rPr>
              <w:t xml:space="preserve">What are/would be the most preferred channel for people to report such cases? </w:t>
            </w:r>
          </w:p>
          <w:p w14:paraId="1C9AC092" w14:textId="77777777" w:rsidR="002A7E31" w:rsidRPr="00374DC0" w:rsidRDefault="002A7E31" w:rsidP="00390803">
            <w:pPr>
              <w:pStyle w:val="pf0"/>
              <w:rPr>
                <w:rFonts w:asciiTheme="majorHAnsi" w:hAnsiTheme="majorHAnsi" w:cs="Arial"/>
                <w:i/>
                <w:iCs/>
                <w:sz w:val="18"/>
                <w:szCs w:val="18"/>
                <w:lang w:val="en-US"/>
              </w:rPr>
            </w:pPr>
            <w:r w:rsidRPr="00374DC0">
              <w:rPr>
                <w:rStyle w:val="cf01"/>
                <w:rFonts w:asciiTheme="majorHAnsi" w:hAnsiTheme="majorHAnsi"/>
                <w:i/>
                <w:iCs/>
                <w:lang w:val="en-US"/>
              </w:rPr>
              <w:t>[Complaints and feedback mechanisms may be set-up by humanitarian agencies so community members can provide feedback or complaint about the way assistance is provided)</w:t>
            </w:r>
          </w:p>
          <w:p w14:paraId="77DA66CB" w14:textId="77777777" w:rsidR="002A7E31" w:rsidRPr="00374DC0" w:rsidRDefault="002A7E31" w:rsidP="00390803">
            <w:pPr>
              <w:spacing w:after="60"/>
              <w:rPr>
                <w:rFonts w:asciiTheme="majorHAnsi" w:eastAsia="Arial Narrow" w:hAnsiTheme="majorHAnsi" w:cs="Arial Narrow"/>
                <w:bCs/>
                <w:sz w:val="18"/>
                <w:szCs w:val="18"/>
              </w:rPr>
            </w:pPr>
          </w:p>
          <w:p w14:paraId="10A67E13" w14:textId="77777777" w:rsidR="002A7E31" w:rsidRPr="00374DC0" w:rsidRDefault="002A7E31" w:rsidP="00390803">
            <w:pPr>
              <w:pStyle w:val="ListParagraph"/>
              <w:spacing w:after="60"/>
              <w:ind w:left="765"/>
              <w:rPr>
                <w:rFonts w:asciiTheme="majorHAnsi" w:eastAsia="Arial Narrow" w:hAnsiTheme="majorHAnsi" w:cs="Arial Narrow"/>
                <w:b/>
                <w:sz w:val="18"/>
                <w:szCs w:val="18"/>
              </w:rPr>
            </w:pP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5E3F49FC"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lastRenderedPageBreak/>
              <w:t>KII</w:t>
            </w:r>
          </w:p>
          <w:p w14:paraId="3D063365" w14:textId="77777777" w:rsidR="002A7E31" w:rsidRPr="00374DC0" w:rsidRDefault="002A7E31" w:rsidP="00390803">
            <w:pPr>
              <w:spacing w:before="240"/>
              <w:rPr>
                <w:rFonts w:asciiTheme="majorHAnsi" w:eastAsia="Arial Narrow" w:hAnsiTheme="majorHAnsi" w:cs="Arial Narrow"/>
                <w:sz w:val="18"/>
                <w:szCs w:val="18"/>
              </w:rPr>
            </w:pP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31EE8448"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Men</w:t>
            </w:r>
          </w:p>
          <w:p w14:paraId="265588C9"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Women</w:t>
            </w:r>
          </w:p>
          <w:p w14:paraId="3A6D5D90"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Persons with disabilities</w:t>
            </w:r>
            <w:r w:rsidRPr="00374DC0">
              <w:rPr>
                <w:rFonts w:asciiTheme="majorHAnsi" w:eastAsia="Arial Narrow" w:hAnsiTheme="majorHAnsi" w:cs="Arial Narrow"/>
                <w:sz w:val="18"/>
                <w:szCs w:val="18"/>
              </w:rPr>
              <w:br/>
              <w:t>Elders</w:t>
            </w:r>
            <w:r w:rsidRPr="00374DC0">
              <w:rPr>
                <w:rFonts w:asciiTheme="majorHAnsi" w:eastAsia="Arial Narrow" w:hAnsiTheme="majorHAnsi" w:cs="Arial Narrow"/>
                <w:sz w:val="18"/>
                <w:szCs w:val="18"/>
              </w:rPr>
              <w:br/>
              <w:t>Youths</w:t>
            </w:r>
          </w:p>
          <w:p w14:paraId="10AB2F4A"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Various livelihood groups</w:t>
            </w:r>
          </w:p>
          <w:p w14:paraId="1241D26C" w14:textId="77777777" w:rsidR="002A7E31" w:rsidRPr="00374DC0" w:rsidRDefault="002A7E31" w:rsidP="00390803">
            <w:pPr>
              <w:spacing w:before="240"/>
              <w:rPr>
                <w:rFonts w:asciiTheme="majorHAnsi" w:eastAsia="Arial Narrow" w:hAnsiTheme="majorHAnsi" w:cs="Arial Narrow"/>
                <w:sz w:val="18"/>
                <w:szCs w:val="18"/>
              </w:rPr>
            </w:pPr>
          </w:p>
          <w:p w14:paraId="023236FB" w14:textId="77777777" w:rsidR="002A7E31" w:rsidRPr="00374DC0" w:rsidRDefault="002A7E31" w:rsidP="00390803">
            <w:pPr>
              <w:spacing w:before="240"/>
              <w:rPr>
                <w:rFonts w:asciiTheme="majorHAnsi" w:eastAsia="Arial Narrow" w:hAnsiTheme="majorHAnsi" w:cs="Arial Narrow"/>
                <w:sz w:val="18"/>
                <w:szCs w:val="18"/>
              </w:rPr>
            </w:pPr>
          </w:p>
        </w:tc>
      </w:tr>
      <w:tr w:rsidR="002A7E31" w:rsidRPr="00C95A6A" w14:paraId="13A17B97" w14:textId="77777777" w:rsidTr="00390803">
        <w:trPr>
          <w:trHeight w:val="3572"/>
        </w:trPr>
        <w:tc>
          <w:tcPr>
            <w:tcW w:w="792" w:type="pct"/>
            <w:vMerge/>
            <w:tcBorders>
              <w:left w:val="single" w:sz="8" w:space="0" w:color="000000"/>
              <w:bottom w:val="nil"/>
              <w:right w:val="single" w:sz="8" w:space="0" w:color="000000"/>
            </w:tcBorders>
            <w:shd w:val="clear" w:color="auto" w:fill="auto"/>
            <w:tcMar>
              <w:top w:w="100" w:type="dxa"/>
              <w:left w:w="100" w:type="dxa"/>
              <w:bottom w:w="100" w:type="dxa"/>
              <w:right w:w="100" w:type="dxa"/>
            </w:tcMar>
          </w:tcPr>
          <w:p w14:paraId="07B4B0CD" w14:textId="77777777" w:rsidR="002A7E31" w:rsidRPr="00374DC0" w:rsidRDefault="002A7E31" w:rsidP="00390803">
            <w:pPr>
              <w:spacing w:before="240"/>
              <w:rPr>
                <w:rFonts w:asciiTheme="majorHAnsi" w:eastAsia="Arial Narrow" w:hAnsiTheme="majorHAnsi" w:cs="Arial Narrow"/>
                <w:sz w:val="18"/>
                <w:szCs w:val="18"/>
              </w:rPr>
            </w:pPr>
          </w:p>
        </w:tc>
        <w:tc>
          <w:tcPr>
            <w:tcW w:w="379" w:type="pc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F4DF0" w14:textId="77777777" w:rsidR="002A7E31" w:rsidRPr="00374DC0" w:rsidRDefault="002A7E31" w:rsidP="00390803">
            <w:pPr>
              <w:spacing w:before="240"/>
              <w:rPr>
                <w:rFonts w:asciiTheme="majorHAnsi" w:eastAsia="Arial Narrow" w:hAnsiTheme="majorHAnsi" w:cs="Arial Narrow"/>
                <w:b/>
                <w:bCs/>
                <w:sz w:val="18"/>
                <w:szCs w:val="18"/>
              </w:rPr>
            </w:pPr>
            <w:r w:rsidRPr="00374DC0">
              <w:rPr>
                <w:rFonts w:asciiTheme="majorHAnsi" w:eastAsia="Arial Narrow" w:hAnsiTheme="majorHAnsi" w:cs="Arial Narrow"/>
                <w:b/>
                <w:bCs/>
                <w:sz w:val="18"/>
                <w:szCs w:val="18"/>
              </w:rPr>
              <w:t>1.7</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C8DC322"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How does humanitarian service delivery impact relations between communities in the settlement/area?</w:t>
            </w:r>
          </w:p>
        </w:tc>
        <w:tc>
          <w:tcPr>
            <w:tcW w:w="645"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5583CC1D"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Has humanitarian assistance or the lack thereof ever caused tensions in your settlement/area?</w:t>
            </w:r>
          </w:p>
          <w:p w14:paraId="3C3A496E" w14:textId="77777777" w:rsidR="002A7E31" w:rsidRPr="00374DC0" w:rsidRDefault="002A7E31" w:rsidP="00390803">
            <w:pPr>
              <w:spacing w:after="120"/>
              <w:rPr>
                <w:rFonts w:asciiTheme="majorHAnsi" w:eastAsia="Arial Narrow" w:hAnsiTheme="majorHAnsi" w:cs="Arial Narrow"/>
                <w:sz w:val="18"/>
                <w:szCs w:val="18"/>
              </w:rPr>
            </w:pPr>
          </w:p>
        </w:tc>
        <w:tc>
          <w:tcPr>
            <w:tcW w:w="1384" w:type="pc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14:paraId="231FD316"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b/>
                <w:i/>
                <w:sz w:val="18"/>
                <w:szCs w:val="18"/>
              </w:rPr>
              <w:t xml:space="preserve">If yes, </w:t>
            </w:r>
            <w:proofErr w:type="gramStart"/>
            <w:r w:rsidRPr="00374DC0">
              <w:rPr>
                <w:rFonts w:asciiTheme="majorHAnsi" w:eastAsia="Arial Narrow" w:hAnsiTheme="majorHAnsi" w:cs="Arial Narrow"/>
                <w:sz w:val="18"/>
                <w:szCs w:val="18"/>
              </w:rPr>
              <w:t>how</w:t>
            </w:r>
            <w:proofErr w:type="gramEnd"/>
            <w:r w:rsidRPr="00374DC0">
              <w:rPr>
                <w:rFonts w:asciiTheme="majorHAnsi" w:eastAsia="Arial Narrow" w:hAnsiTheme="majorHAnsi" w:cs="Arial Narrow"/>
                <w:sz w:val="18"/>
                <w:szCs w:val="18"/>
              </w:rPr>
              <w:t xml:space="preserve"> and why?</w:t>
            </w:r>
          </w:p>
          <w:p w14:paraId="16F1A978" w14:textId="77777777" w:rsidR="002A7E31" w:rsidRPr="00374DC0" w:rsidRDefault="002A7E31" w:rsidP="00390803">
            <w:pPr>
              <w:numPr>
                <w:ilvl w:val="0"/>
                <w:numId w:val="35"/>
              </w:numPr>
              <w:spacing w:before="240" w:after="0"/>
              <w:jc w:val="left"/>
              <w:rPr>
                <w:rFonts w:asciiTheme="majorHAnsi" w:eastAsia="Arial Narrow" w:hAnsiTheme="majorHAnsi" w:cs="Arial Narrow"/>
                <w:sz w:val="18"/>
                <w:szCs w:val="18"/>
              </w:rPr>
            </w:pPr>
            <w:r w:rsidRPr="00374DC0">
              <w:rPr>
                <w:rFonts w:asciiTheme="majorHAnsi" w:eastAsia="Arial Narrow" w:hAnsiTheme="majorHAnsi" w:cs="Arial Narrow"/>
                <w:sz w:val="18"/>
                <w:szCs w:val="18"/>
              </w:rPr>
              <w:t>Which were the affected groups?</w:t>
            </w:r>
          </w:p>
          <w:p w14:paraId="4FFF1618" w14:textId="77777777" w:rsidR="002A7E31" w:rsidRPr="00374DC0" w:rsidRDefault="002A7E31" w:rsidP="00390803">
            <w:pPr>
              <w:spacing w:before="240" w:line="240" w:lineRule="auto"/>
              <w:rPr>
                <w:rFonts w:asciiTheme="majorHAnsi" w:eastAsia="Arial Narrow" w:hAnsiTheme="majorHAnsi" w:cs="Arial Narrow"/>
                <w:b/>
                <w:bCs/>
                <w:sz w:val="18"/>
                <w:szCs w:val="18"/>
              </w:rPr>
            </w:pPr>
            <w:r w:rsidRPr="00374DC0">
              <w:rPr>
                <w:rFonts w:asciiTheme="majorHAnsi" w:eastAsia="Arial Narrow" w:hAnsiTheme="majorHAnsi" w:cs="Arial Narrow"/>
                <w:sz w:val="18"/>
                <w:szCs w:val="18"/>
              </w:rPr>
              <w:t>What could be done to prevent the occurrence of tensions in the future?</w:t>
            </w:r>
          </w:p>
        </w:tc>
        <w:tc>
          <w:tcPr>
            <w:tcW w:w="477" w:type="pct"/>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14:paraId="07FF64B9"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 xml:space="preserve">KII </w:t>
            </w:r>
          </w:p>
          <w:p w14:paraId="6BC7C40D" w14:textId="77777777" w:rsidR="002A7E31" w:rsidRPr="00374DC0" w:rsidRDefault="002A7E31" w:rsidP="00390803">
            <w:pPr>
              <w:spacing w:before="240"/>
              <w:rPr>
                <w:rFonts w:asciiTheme="majorHAnsi" w:eastAsia="Arial Narrow" w:hAnsiTheme="majorHAnsi" w:cs="Arial Narrow"/>
                <w:sz w:val="18"/>
                <w:szCs w:val="18"/>
              </w:rPr>
            </w:pPr>
          </w:p>
        </w:tc>
        <w:tc>
          <w:tcPr>
            <w:tcW w:w="677" w:type="pc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9B9256D"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Men</w:t>
            </w:r>
          </w:p>
          <w:p w14:paraId="7EDDA66D"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Women</w:t>
            </w:r>
          </w:p>
          <w:p w14:paraId="1846B004"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Persons with disabilities</w:t>
            </w:r>
            <w:r w:rsidRPr="00374DC0">
              <w:rPr>
                <w:rFonts w:asciiTheme="majorHAnsi" w:eastAsia="Arial Narrow" w:hAnsiTheme="majorHAnsi" w:cs="Arial Narrow"/>
                <w:sz w:val="18"/>
                <w:szCs w:val="18"/>
              </w:rPr>
              <w:br/>
              <w:t>Elders</w:t>
            </w:r>
            <w:r w:rsidRPr="00374DC0">
              <w:rPr>
                <w:rFonts w:asciiTheme="majorHAnsi" w:eastAsia="Arial Narrow" w:hAnsiTheme="majorHAnsi" w:cs="Arial Narrow"/>
                <w:sz w:val="18"/>
                <w:szCs w:val="18"/>
              </w:rPr>
              <w:br/>
              <w:t>Youths</w:t>
            </w:r>
          </w:p>
          <w:p w14:paraId="6ADB4C36" w14:textId="77777777" w:rsidR="002A7E31" w:rsidRPr="00374DC0" w:rsidRDefault="002A7E31" w:rsidP="00390803">
            <w:pPr>
              <w:spacing w:before="240"/>
              <w:rPr>
                <w:rFonts w:asciiTheme="majorHAnsi" w:eastAsia="Arial Narrow" w:hAnsiTheme="majorHAnsi" w:cs="Arial Narrow"/>
                <w:sz w:val="18"/>
                <w:szCs w:val="18"/>
              </w:rPr>
            </w:pPr>
            <w:r w:rsidRPr="00374DC0">
              <w:rPr>
                <w:rFonts w:asciiTheme="majorHAnsi" w:eastAsia="Arial Narrow" w:hAnsiTheme="majorHAnsi" w:cs="Arial Narrow"/>
                <w:sz w:val="18"/>
                <w:szCs w:val="18"/>
              </w:rPr>
              <w:t>Various livelihood groups</w:t>
            </w:r>
          </w:p>
          <w:p w14:paraId="7A07ADBF" w14:textId="77777777" w:rsidR="002A7E31" w:rsidRPr="00374DC0" w:rsidRDefault="002A7E31" w:rsidP="00390803">
            <w:pPr>
              <w:spacing w:before="240"/>
              <w:rPr>
                <w:rFonts w:asciiTheme="majorHAnsi" w:eastAsia="Arial Narrow" w:hAnsiTheme="majorHAnsi" w:cs="Arial Narrow"/>
                <w:sz w:val="18"/>
                <w:szCs w:val="18"/>
              </w:rPr>
            </w:pPr>
          </w:p>
        </w:tc>
      </w:tr>
    </w:tbl>
    <w:p w14:paraId="350F056E" w14:textId="77777777" w:rsidR="002A7E31" w:rsidRPr="003500BA" w:rsidRDefault="002A7E31" w:rsidP="002A7E31">
      <w:pPr>
        <w:pStyle w:val="Sub-HeadingACTEDReport"/>
        <w:ind w:left="0"/>
        <w:jc w:val="left"/>
        <w:rPr>
          <w:lang w:val="en-GB"/>
        </w:rPr>
      </w:pPr>
    </w:p>
    <w:p w14:paraId="1C5021EF" w14:textId="77777777" w:rsidR="002A7E31" w:rsidRPr="00C13447" w:rsidRDefault="002A7E31" w:rsidP="002A7E31">
      <w:pPr>
        <w:rPr>
          <w:lang w:val="en-GB"/>
        </w:rPr>
        <w:sectPr w:rsidR="002A7E31" w:rsidRPr="00C13447" w:rsidSect="0070201B">
          <w:type w:val="continuous"/>
          <w:pgSz w:w="11906" w:h="16838"/>
          <w:pgMar w:top="993" w:right="991" w:bottom="1417" w:left="1134" w:header="720" w:footer="552" w:gutter="0"/>
          <w:cols w:space="720"/>
          <w:titlePg/>
          <w:docGrid w:linePitch="360"/>
        </w:sectPr>
      </w:pPr>
    </w:p>
    <w:p w14:paraId="6B008C49" w14:textId="3A585BD5" w:rsidR="002A7E31" w:rsidRPr="00115625" w:rsidRDefault="002A7E31" w:rsidP="00471AEB">
      <w:pPr>
        <w:pStyle w:val="Heading1"/>
        <w:numPr>
          <w:ilvl w:val="0"/>
          <w:numId w:val="42"/>
        </w:numPr>
        <w:rPr>
          <w:lang w:val="en-GB"/>
        </w:rPr>
      </w:pPr>
      <w:r w:rsidRPr="00C13447">
        <w:rPr>
          <w:lang w:val="en-GB"/>
        </w:rPr>
        <w:lastRenderedPageBreak/>
        <w:t>Monitoring &amp; Evaluation Plan</w:t>
      </w:r>
      <w:r w:rsidRPr="00115625">
        <w:rPr>
          <w:rFonts w:cs="Arial"/>
          <w:i/>
          <w:color w:val="FF0000"/>
          <w:lang w:val="en-GB"/>
        </w:rPr>
        <w:t>.</w:t>
      </w:r>
    </w:p>
    <w:tbl>
      <w:tblPr>
        <w:tblW w:w="5000" w:type="pct"/>
        <w:tblLayout w:type="fixed"/>
        <w:tblLook w:val="04A0" w:firstRow="1" w:lastRow="0" w:firstColumn="1" w:lastColumn="0" w:noHBand="0" w:noVBand="1"/>
      </w:tblPr>
      <w:tblGrid>
        <w:gridCol w:w="1973"/>
        <w:gridCol w:w="2412"/>
        <w:gridCol w:w="4536"/>
        <w:gridCol w:w="1274"/>
        <w:gridCol w:w="1277"/>
        <w:gridCol w:w="2936"/>
      </w:tblGrid>
      <w:tr w:rsidR="002A7E31" w:rsidRPr="003500BA" w14:paraId="2BF27B90" w14:textId="77777777" w:rsidTr="00390803">
        <w:trPr>
          <w:trHeight w:val="606"/>
        </w:trPr>
        <w:tc>
          <w:tcPr>
            <w:tcW w:w="685" w:type="pct"/>
            <w:tcBorders>
              <w:top w:val="single" w:sz="8" w:space="0" w:color="auto"/>
              <w:left w:val="single" w:sz="8" w:space="0" w:color="auto"/>
              <w:bottom w:val="nil"/>
              <w:right w:val="single" w:sz="8" w:space="0" w:color="auto"/>
            </w:tcBorders>
            <w:shd w:val="clear" w:color="000000" w:fill="FFD03B"/>
            <w:vAlign w:val="center"/>
            <w:hideMark/>
          </w:tcPr>
          <w:p w14:paraId="0F12BE57" w14:textId="77777777" w:rsidR="002A7E31" w:rsidRPr="003500BA" w:rsidRDefault="002A7E31" w:rsidP="00390803">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IMPACT Objective</w:t>
            </w:r>
          </w:p>
        </w:tc>
        <w:tc>
          <w:tcPr>
            <w:tcW w:w="837" w:type="pct"/>
            <w:tcBorders>
              <w:top w:val="single" w:sz="8" w:space="0" w:color="auto"/>
              <w:left w:val="nil"/>
              <w:bottom w:val="nil"/>
              <w:right w:val="single" w:sz="8" w:space="0" w:color="auto"/>
            </w:tcBorders>
            <w:shd w:val="clear" w:color="000000" w:fill="FFD03B"/>
            <w:vAlign w:val="center"/>
            <w:hideMark/>
          </w:tcPr>
          <w:p w14:paraId="5D1CBFC8" w14:textId="77777777" w:rsidR="002A7E31" w:rsidRPr="003500BA" w:rsidRDefault="002A7E31" w:rsidP="00390803">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External M&amp;E Indicator</w:t>
            </w:r>
          </w:p>
        </w:tc>
        <w:tc>
          <w:tcPr>
            <w:tcW w:w="1574" w:type="pct"/>
            <w:tcBorders>
              <w:top w:val="single" w:sz="8" w:space="0" w:color="auto"/>
              <w:left w:val="nil"/>
              <w:bottom w:val="nil"/>
              <w:right w:val="single" w:sz="8" w:space="0" w:color="auto"/>
            </w:tcBorders>
            <w:shd w:val="clear" w:color="000000" w:fill="FFD03B"/>
            <w:vAlign w:val="center"/>
            <w:hideMark/>
          </w:tcPr>
          <w:p w14:paraId="32F653FE" w14:textId="77777777" w:rsidR="002A7E31" w:rsidRPr="003500BA" w:rsidRDefault="002A7E31" w:rsidP="00390803">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Internal M&amp;E Indicator</w:t>
            </w:r>
          </w:p>
        </w:tc>
        <w:tc>
          <w:tcPr>
            <w:tcW w:w="442" w:type="pct"/>
            <w:tcBorders>
              <w:top w:val="single" w:sz="8" w:space="0" w:color="auto"/>
              <w:left w:val="nil"/>
              <w:bottom w:val="nil"/>
              <w:right w:val="single" w:sz="8" w:space="0" w:color="auto"/>
            </w:tcBorders>
            <w:shd w:val="clear" w:color="000000" w:fill="FFD03B"/>
            <w:vAlign w:val="center"/>
            <w:hideMark/>
          </w:tcPr>
          <w:p w14:paraId="2F01062D" w14:textId="77777777" w:rsidR="002A7E31" w:rsidRPr="003500BA" w:rsidRDefault="002A7E31" w:rsidP="00390803">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Focal point</w:t>
            </w:r>
          </w:p>
        </w:tc>
        <w:tc>
          <w:tcPr>
            <w:tcW w:w="443" w:type="pct"/>
            <w:tcBorders>
              <w:top w:val="single" w:sz="8" w:space="0" w:color="auto"/>
              <w:left w:val="nil"/>
              <w:bottom w:val="nil"/>
              <w:right w:val="single" w:sz="8" w:space="0" w:color="auto"/>
            </w:tcBorders>
            <w:shd w:val="clear" w:color="000000" w:fill="FFD03B"/>
            <w:vAlign w:val="center"/>
            <w:hideMark/>
          </w:tcPr>
          <w:p w14:paraId="5556AA16" w14:textId="77777777" w:rsidR="002A7E31" w:rsidRPr="003500BA" w:rsidRDefault="002A7E31" w:rsidP="00390803">
            <w:pPr>
              <w:spacing w:after="0" w:line="240" w:lineRule="auto"/>
              <w:jc w:val="left"/>
              <w:rPr>
                <w:rFonts w:eastAsia="Times New Roman" w:cs="Calibri"/>
                <w:b/>
                <w:bCs/>
                <w:color w:val="000000"/>
                <w:sz w:val="24"/>
                <w:szCs w:val="24"/>
                <w:lang w:val="en-GB" w:eastAsia="en-GB"/>
              </w:rPr>
            </w:pPr>
            <w:r w:rsidRPr="003500BA">
              <w:rPr>
                <w:rFonts w:eastAsia="Times New Roman" w:cs="Calibri"/>
                <w:b/>
                <w:bCs/>
                <w:color w:val="000000"/>
                <w:sz w:val="24"/>
                <w:szCs w:val="24"/>
                <w:lang w:val="en-GB" w:eastAsia="en-GB"/>
              </w:rPr>
              <w:t>Tool</w:t>
            </w:r>
          </w:p>
        </w:tc>
        <w:tc>
          <w:tcPr>
            <w:tcW w:w="1019" w:type="pct"/>
            <w:tcBorders>
              <w:top w:val="single" w:sz="8" w:space="0" w:color="auto"/>
              <w:left w:val="nil"/>
              <w:bottom w:val="nil"/>
              <w:right w:val="single" w:sz="8" w:space="0" w:color="auto"/>
            </w:tcBorders>
            <w:shd w:val="clear" w:color="auto" w:fill="58585A" w:themeFill="background2"/>
            <w:vAlign w:val="center"/>
            <w:hideMark/>
          </w:tcPr>
          <w:p w14:paraId="78C8019A" w14:textId="77777777" w:rsidR="002A7E31" w:rsidRPr="00C13447" w:rsidRDefault="002A7E31" w:rsidP="00390803">
            <w:pPr>
              <w:spacing w:after="0" w:line="240" w:lineRule="auto"/>
              <w:jc w:val="left"/>
              <w:rPr>
                <w:rFonts w:eastAsia="Times New Roman" w:cs="Calibri"/>
                <w:b/>
                <w:bCs/>
                <w:color w:val="FFFFFF" w:themeColor="background1"/>
                <w:sz w:val="24"/>
                <w:szCs w:val="24"/>
                <w:lang w:val="en-GB" w:eastAsia="en-GB"/>
              </w:rPr>
            </w:pPr>
            <w:r>
              <w:rPr>
                <w:rFonts w:eastAsia="Times New Roman" w:cs="Calibri"/>
                <w:b/>
                <w:bCs/>
                <w:color w:val="FFFFFF" w:themeColor="background1"/>
                <w:sz w:val="24"/>
                <w:szCs w:val="24"/>
                <w:lang w:val="en-GB" w:eastAsia="en-GB"/>
              </w:rPr>
              <w:t>Will indicator be tracked?</w:t>
            </w:r>
          </w:p>
        </w:tc>
      </w:tr>
      <w:tr w:rsidR="002A7E31" w:rsidRPr="003500BA" w14:paraId="266D7405" w14:textId="77777777" w:rsidTr="00390803">
        <w:trPr>
          <w:trHeight w:val="564"/>
        </w:trPr>
        <w:tc>
          <w:tcPr>
            <w:tcW w:w="685" w:type="pct"/>
            <w:vMerge w:val="restart"/>
            <w:tcBorders>
              <w:top w:val="single" w:sz="8" w:space="0" w:color="auto"/>
              <w:left w:val="single" w:sz="8" w:space="0" w:color="auto"/>
              <w:bottom w:val="single" w:sz="4" w:space="0" w:color="auto"/>
              <w:right w:val="single" w:sz="8" w:space="0" w:color="auto"/>
            </w:tcBorders>
            <w:shd w:val="clear" w:color="000000" w:fill="E6B8B7"/>
            <w:vAlign w:val="center"/>
            <w:hideMark/>
          </w:tcPr>
          <w:p w14:paraId="107B1EA7" w14:textId="77777777" w:rsidR="002A7E31" w:rsidRPr="003500BA" w:rsidRDefault="002A7E31" w:rsidP="00390803">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accessing IMPACT products</w:t>
            </w:r>
          </w:p>
        </w:tc>
        <w:tc>
          <w:tcPr>
            <w:tcW w:w="837" w:type="pct"/>
            <w:vMerge w:val="restart"/>
            <w:tcBorders>
              <w:top w:val="single" w:sz="8" w:space="0" w:color="auto"/>
              <w:left w:val="nil"/>
              <w:bottom w:val="single" w:sz="4" w:space="0" w:color="auto"/>
              <w:right w:val="single" w:sz="4" w:space="0" w:color="auto"/>
            </w:tcBorders>
            <w:shd w:val="clear" w:color="000000" w:fill="F2DCDB"/>
            <w:vAlign w:val="center"/>
            <w:hideMark/>
          </w:tcPr>
          <w:p w14:paraId="5E53B040" w14:textId="77777777" w:rsidR="002A7E31" w:rsidRPr="003500BA" w:rsidRDefault="002A7E31" w:rsidP="00390803">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accessing IMPACT services/products</w:t>
            </w:r>
            <w:r w:rsidRPr="003500BA">
              <w:rPr>
                <w:rFonts w:eastAsia="Times New Roman" w:cs="Calibri"/>
                <w:color w:val="000000"/>
                <w:lang w:val="en-GB" w:eastAsia="en-GB"/>
              </w:rPr>
              <w:br/>
            </w:r>
            <w:r w:rsidRPr="003500BA">
              <w:rPr>
                <w:rFonts w:eastAsia="Times New Roman" w:cs="Calibri"/>
                <w:color w:val="000000"/>
                <w:lang w:val="en-GB" w:eastAsia="en-GB"/>
              </w:rPr>
              <w:br/>
              <w:t>Number of individuals accessing IMPACT services/products</w:t>
            </w:r>
          </w:p>
        </w:tc>
        <w:tc>
          <w:tcPr>
            <w:tcW w:w="1574" w:type="pct"/>
            <w:tcBorders>
              <w:top w:val="single" w:sz="8" w:space="0" w:color="auto"/>
              <w:left w:val="nil"/>
              <w:bottom w:val="single" w:sz="4" w:space="0" w:color="auto"/>
              <w:right w:val="single" w:sz="4" w:space="0" w:color="auto"/>
            </w:tcBorders>
            <w:shd w:val="clear" w:color="000000" w:fill="F2DCDB"/>
            <w:vAlign w:val="center"/>
            <w:hideMark/>
          </w:tcPr>
          <w:p w14:paraId="4B9D814F"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xml:space="preserve"># of downloads of x product from Resource </w:t>
            </w:r>
            <w:proofErr w:type="spellStart"/>
            <w:r w:rsidRPr="003500BA">
              <w:rPr>
                <w:rFonts w:eastAsia="Times New Roman" w:cs="Calibri"/>
                <w:lang w:val="en-GB" w:eastAsia="en-GB"/>
              </w:rPr>
              <w:t>Center</w:t>
            </w:r>
            <w:proofErr w:type="spellEnd"/>
          </w:p>
        </w:tc>
        <w:tc>
          <w:tcPr>
            <w:tcW w:w="442" w:type="pct"/>
            <w:tcBorders>
              <w:top w:val="single" w:sz="8" w:space="0" w:color="auto"/>
              <w:left w:val="nil"/>
              <w:bottom w:val="single" w:sz="4" w:space="0" w:color="auto"/>
              <w:right w:val="single" w:sz="4" w:space="0" w:color="auto"/>
            </w:tcBorders>
            <w:shd w:val="clear" w:color="000000" w:fill="F2DCDB"/>
            <w:vAlign w:val="center"/>
            <w:hideMark/>
          </w:tcPr>
          <w:p w14:paraId="7476896A"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val="restart"/>
            <w:tcBorders>
              <w:top w:val="single" w:sz="8" w:space="0" w:color="auto"/>
              <w:left w:val="single" w:sz="4" w:space="0" w:color="auto"/>
              <w:bottom w:val="nil"/>
              <w:right w:val="single" w:sz="8" w:space="0" w:color="auto"/>
            </w:tcBorders>
            <w:shd w:val="clear" w:color="000000" w:fill="F2DCDB"/>
            <w:vAlign w:val="center"/>
            <w:hideMark/>
          </w:tcPr>
          <w:p w14:paraId="02829FEC" w14:textId="77777777" w:rsidR="002A7E31" w:rsidRPr="003500BA" w:rsidRDefault="002A7E31" w:rsidP="00390803">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User_log</w:t>
            </w:r>
            <w:proofErr w:type="spellEnd"/>
          </w:p>
        </w:tc>
        <w:tc>
          <w:tcPr>
            <w:tcW w:w="1019" w:type="pct"/>
            <w:tcBorders>
              <w:top w:val="single" w:sz="8" w:space="0" w:color="auto"/>
              <w:left w:val="nil"/>
              <w:bottom w:val="nil"/>
              <w:right w:val="single" w:sz="8" w:space="0" w:color="auto"/>
            </w:tcBorders>
            <w:shd w:val="clear" w:color="000000" w:fill="EEECE1"/>
            <w:noWrap/>
            <w:vAlign w:val="center"/>
          </w:tcPr>
          <w:p w14:paraId="683DD050" w14:textId="77777777" w:rsidR="002A7E31" w:rsidRPr="008B5DAD" w:rsidRDefault="002A7E31" w:rsidP="00390803">
            <w:pPr>
              <w:spacing w:after="0" w:line="240" w:lineRule="auto"/>
              <w:jc w:val="left"/>
              <w:rPr>
                <w:rFonts w:eastAsia="Times New Roman" w:cs="Calibri"/>
                <w:b/>
                <w:bCs/>
                <w:i/>
                <w:iCs/>
                <w:color w:val="808080"/>
                <w:lang w:val="en-GB" w:eastAsia="en-GB"/>
              </w:rPr>
            </w:pPr>
            <w:r>
              <w:rPr>
                <w:b/>
                <w:bCs/>
                <w:sz w:val="20"/>
                <w:lang w:val="en-GB"/>
              </w:rPr>
              <w:t>X</w:t>
            </w:r>
            <w:r w:rsidRPr="008B5DAD">
              <w:rPr>
                <w:b/>
                <w:bCs/>
                <w:sz w:val="20"/>
                <w:lang w:val="en-GB"/>
              </w:rPr>
              <w:t xml:space="preserve"> Yes</w:t>
            </w:r>
            <w:r>
              <w:rPr>
                <w:b/>
                <w:bCs/>
                <w:sz w:val="20"/>
                <w:lang w:val="en-GB"/>
              </w:rPr>
              <w:t xml:space="preserve"> –</w:t>
            </w:r>
          </w:p>
        </w:tc>
      </w:tr>
      <w:tr w:rsidR="002A7E31" w:rsidRPr="003500BA" w14:paraId="2662EC77" w14:textId="77777777" w:rsidTr="00390803">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50089DF6"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75A0BE68"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32B58608"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Relief Web</w:t>
            </w:r>
          </w:p>
        </w:tc>
        <w:tc>
          <w:tcPr>
            <w:tcW w:w="442" w:type="pct"/>
            <w:tcBorders>
              <w:top w:val="nil"/>
              <w:left w:val="nil"/>
              <w:bottom w:val="single" w:sz="4" w:space="0" w:color="auto"/>
              <w:right w:val="single" w:sz="4" w:space="0" w:color="auto"/>
            </w:tcBorders>
            <w:shd w:val="clear" w:color="000000" w:fill="F2DCDB"/>
            <w:vAlign w:val="center"/>
            <w:hideMark/>
          </w:tcPr>
          <w:p w14:paraId="78E3AA42"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51079F82" w14:textId="77777777" w:rsidR="002A7E31" w:rsidRPr="003500BA" w:rsidRDefault="002A7E31" w:rsidP="00390803">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2C7F300B" w14:textId="77777777" w:rsidR="002A7E31" w:rsidRPr="003500BA" w:rsidRDefault="002A7E31" w:rsidP="00390803">
            <w:pPr>
              <w:spacing w:after="0" w:line="240" w:lineRule="auto"/>
              <w:jc w:val="left"/>
              <w:rPr>
                <w:rFonts w:eastAsia="Times New Roman" w:cs="Calibri"/>
                <w:color w:val="808080"/>
                <w:lang w:val="en-GB" w:eastAsia="en-GB"/>
              </w:rPr>
            </w:pPr>
            <w:r>
              <w:rPr>
                <w:sz w:val="20"/>
                <w:lang w:val="en-GB"/>
              </w:rPr>
              <w:t>X</w:t>
            </w:r>
            <w:r w:rsidRPr="00C13447">
              <w:rPr>
                <w:sz w:val="20"/>
                <w:lang w:val="en-GB"/>
              </w:rPr>
              <w:t xml:space="preserve"> Yes     </w:t>
            </w:r>
          </w:p>
        </w:tc>
      </w:tr>
      <w:tr w:rsidR="002A7E31" w:rsidRPr="003500BA" w14:paraId="0AC1F6B9" w14:textId="77777777" w:rsidTr="00390803">
        <w:trPr>
          <w:trHeight w:val="282"/>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3C165C3C"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40DD3CD1"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027301A9"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of downloads of x product from Country level platforms</w:t>
            </w:r>
          </w:p>
        </w:tc>
        <w:tc>
          <w:tcPr>
            <w:tcW w:w="442" w:type="pct"/>
            <w:tcBorders>
              <w:top w:val="nil"/>
              <w:left w:val="nil"/>
              <w:bottom w:val="single" w:sz="4" w:space="0" w:color="auto"/>
              <w:right w:val="single" w:sz="4" w:space="0" w:color="auto"/>
            </w:tcBorders>
            <w:shd w:val="clear" w:color="000000" w:fill="F2DCDB"/>
            <w:vAlign w:val="center"/>
            <w:hideMark/>
          </w:tcPr>
          <w:p w14:paraId="11135ACF"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2E8F6356" w14:textId="77777777" w:rsidR="002A7E31" w:rsidRPr="003500BA" w:rsidRDefault="002A7E31" w:rsidP="00390803">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tcPr>
          <w:p w14:paraId="4DE2A432" w14:textId="77777777" w:rsidR="002A7E31" w:rsidRPr="003500BA" w:rsidRDefault="002A7E31" w:rsidP="00390803">
            <w:pPr>
              <w:spacing w:after="0" w:line="240" w:lineRule="auto"/>
              <w:jc w:val="left"/>
              <w:rPr>
                <w:rFonts w:eastAsia="Times New Roman" w:cs="Calibri"/>
                <w:color w:val="808080"/>
                <w:lang w:val="en-GB" w:eastAsia="en-GB"/>
              </w:rPr>
            </w:pPr>
            <w:r>
              <w:rPr>
                <w:sz w:val="20"/>
                <w:lang w:val="en-GB"/>
              </w:rPr>
              <w:t>X</w:t>
            </w:r>
            <w:r w:rsidRPr="00C13447">
              <w:rPr>
                <w:sz w:val="20"/>
                <w:lang w:val="en-GB"/>
              </w:rPr>
              <w:t xml:space="preserve"> Yes     </w:t>
            </w:r>
          </w:p>
        </w:tc>
      </w:tr>
      <w:tr w:rsidR="002A7E31" w:rsidRPr="003500BA" w14:paraId="077B4447" w14:textId="77777777" w:rsidTr="00390803">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4E22C18A"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2667BD07"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74CB6C9D"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of page clicks on x product from REACH global newsletter</w:t>
            </w:r>
          </w:p>
        </w:tc>
        <w:tc>
          <w:tcPr>
            <w:tcW w:w="442" w:type="pct"/>
            <w:tcBorders>
              <w:top w:val="nil"/>
              <w:left w:val="nil"/>
              <w:bottom w:val="single" w:sz="4" w:space="0" w:color="auto"/>
              <w:right w:val="single" w:sz="4" w:space="0" w:color="auto"/>
            </w:tcBorders>
            <w:shd w:val="clear" w:color="000000" w:fill="F2DCDB"/>
            <w:vAlign w:val="center"/>
            <w:hideMark/>
          </w:tcPr>
          <w:p w14:paraId="3B12B048"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57018DB3" w14:textId="77777777" w:rsidR="002A7E31" w:rsidRPr="003500BA" w:rsidRDefault="002A7E31" w:rsidP="00390803">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71A5FA2B" w14:textId="77777777" w:rsidR="002A7E31" w:rsidRPr="003500BA" w:rsidRDefault="002A7E31" w:rsidP="00390803">
            <w:pPr>
              <w:spacing w:after="0" w:line="240" w:lineRule="auto"/>
              <w:jc w:val="left"/>
              <w:rPr>
                <w:rFonts w:eastAsia="Times New Roman" w:cs="Calibri"/>
                <w:color w:val="808080"/>
                <w:lang w:val="en-GB" w:eastAsia="en-GB"/>
              </w:rPr>
            </w:pPr>
            <w:r>
              <w:rPr>
                <w:sz w:val="20"/>
                <w:lang w:val="en-GB"/>
              </w:rPr>
              <w:t>X</w:t>
            </w:r>
            <w:r w:rsidRPr="00C13447">
              <w:rPr>
                <w:sz w:val="20"/>
                <w:lang w:val="en-GB"/>
              </w:rPr>
              <w:t xml:space="preserve"> Yes     </w:t>
            </w:r>
          </w:p>
        </w:tc>
      </w:tr>
      <w:tr w:rsidR="002A7E31" w:rsidRPr="003500BA" w14:paraId="72EDA868" w14:textId="77777777" w:rsidTr="00390803">
        <w:trPr>
          <w:trHeight w:val="564"/>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1EF706A0"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05C5EFC3"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F2DCDB"/>
            <w:vAlign w:val="center"/>
            <w:hideMark/>
          </w:tcPr>
          <w:p w14:paraId="158BB1D5"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xml:space="preserve"># of page clicks on x product from country newsletter, </w:t>
            </w:r>
            <w:proofErr w:type="spellStart"/>
            <w:r w:rsidRPr="003500BA">
              <w:rPr>
                <w:rFonts w:eastAsia="Times New Roman" w:cs="Calibri"/>
                <w:lang w:val="en-GB" w:eastAsia="en-GB"/>
              </w:rPr>
              <w:t>sendingBlue</w:t>
            </w:r>
            <w:proofErr w:type="spellEnd"/>
            <w:r w:rsidRPr="003500BA">
              <w:rPr>
                <w:rFonts w:eastAsia="Times New Roman" w:cs="Calibri"/>
                <w:lang w:val="en-GB" w:eastAsia="en-GB"/>
              </w:rPr>
              <w:t>, bit.ly</w:t>
            </w:r>
          </w:p>
        </w:tc>
        <w:tc>
          <w:tcPr>
            <w:tcW w:w="442" w:type="pct"/>
            <w:tcBorders>
              <w:top w:val="nil"/>
              <w:left w:val="nil"/>
              <w:bottom w:val="single" w:sz="4" w:space="0" w:color="auto"/>
              <w:right w:val="single" w:sz="4" w:space="0" w:color="auto"/>
            </w:tcBorders>
            <w:shd w:val="clear" w:color="000000" w:fill="F2DCDB"/>
            <w:vAlign w:val="center"/>
            <w:hideMark/>
          </w:tcPr>
          <w:p w14:paraId="2B31EF61"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tcBorders>
              <w:top w:val="single" w:sz="8" w:space="0" w:color="auto"/>
              <w:left w:val="single" w:sz="4" w:space="0" w:color="auto"/>
              <w:bottom w:val="nil"/>
              <w:right w:val="single" w:sz="8" w:space="0" w:color="auto"/>
            </w:tcBorders>
            <w:vAlign w:val="center"/>
            <w:hideMark/>
          </w:tcPr>
          <w:p w14:paraId="35B91C27" w14:textId="77777777" w:rsidR="002A7E31" w:rsidRPr="003500BA" w:rsidRDefault="002A7E31" w:rsidP="00390803">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1979DBB0" w14:textId="77777777" w:rsidR="002A7E31" w:rsidRPr="003500BA" w:rsidRDefault="002A7E31" w:rsidP="00390803">
            <w:pPr>
              <w:spacing w:after="0" w:line="240" w:lineRule="auto"/>
              <w:jc w:val="left"/>
              <w:rPr>
                <w:rFonts w:eastAsia="Times New Roman" w:cs="Calibri"/>
                <w:color w:val="808080"/>
                <w:lang w:val="en-GB" w:eastAsia="en-GB"/>
              </w:rPr>
            </w:pPr>
            <w:r>
              <w:rPr>
                <w:sz w:val="20"/>
                <w:lang w:val="en-GB"/>
              </w:rPr>
              <w:t>X</w:t>
            </w:r>
            <w:r w:rsidRPr="00C13447">
              <w:rPr>
                <w:sz w:val="20"/>
                <w:lang w:val="en-GB"/>
              </w:rPr>
              <w:t xml:space="preserve"> Yes     </w:t>
            </w:r>
          </w:p>
        </w:tc>
      </w:tr>
      <w:tr w:rsidR="002A7E31" w:rsidRPr="003500BA" w14:paraId="513FC5C3" w14:textId="77777777" w:rsidTr="00390803">
        <w:trPr>
          <w:trHeight w:val="436"/>
        </w:trPr>
        <w:tc>
          <w:tcPr>
            <w:tcW w:w="685" w:type="pct"/>
            <w:vMerge/>
            <w:tcBorders>
              <w:top w:val="single" w:sz="8" w:space="0" w:color="auto"/>
              <w:left w:val="single" w:sz="8" w:space="0" w:color="auto"/>
              <w:bottom w:val="single" w:sz="4" w:space="0" w:color="auto"/>
              <w:right w:val="single" w:sz="8" w:space="0" w:color="auto"/>
            </w:tcBorders>
            <w:vAlign w:val="center"/>
            <w:hideMark/>
          </w:tcPr>
          <w:p w14:paraId="226283D6"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4" w:space="0" w:color="auto"/>
              <w:right w:val="single" w:sz="4" w:space="0" w:color="auto"/>
            </w:tcBorders>
            <w:vAlign w:val="center"/>
            <w:hideMark/>
          </w:tcPr>
          <w:p w14:paraId="38686B81"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nil"/>
              <w:right w:val="single" w:sz="4" w:space="0" w:color="auto"/>
            </w:tcBorders>
            <w:shd w:val="clear" w:color="000000" w:fill="F2DCDB"/>
            <w:vAlign w:val="center"/>
            <w:hideMark/>
          </w:tcPr>
          <w:p w14:paraId="18F107A3"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xml:space="preserve"># of visits to x </w:t>
            </w:r>
            <w:proofErr w:type="spellStart"/>
            <w:r w:rsidRPr="003500BA">
              <w:rPr>
                <w:rFonts w:eastAsia="Times New Roman" w:cs="Calibri"/>
                <w:lang w:val="en-GB" w:eastAsia="en-GB"/>
              </w:rPr>
              <w:t>webmap</w:t>
            </w:r>
            <w:proofErr w:type="spellEnd"/>
            <w:r w:rsidRPr="003500BA">
              <w:rPr>
                <w:rFonts w:eastAsia="Times New Roman" w:cs="Calibri"/>
                <w:lang w:val="en-GB" w:eastAsia="en-GB"/>
              </w:rPr>
              <w:t>/x dashboard</w:t>
            </w:r>
          </w:p>
        </w:tc>
        <w:tc>
          <w:tcPr>
            <w:tcW w:w="442" w:type="pct"/>
            <w:tcBorders>
              <w:top w:val="nil"/>
              <w:left w:val="nil"/>
              <w:bottom w:val="nil"/>
              <w:right w:val="single" w:sz="4" w:space="0" w:color="auto"/>
            </w:tcBorders>
            <w:shd w:val="clear" w:color="000000" w:fill="F2DCDB"/>
            <w:vAlign w:val="center"/>
            <w:hideMark/>
          </w:tcPr>
          <w:p w14:paraId="71BEAE89"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Country request to HQ</w:t>
            </w:r>
          </w:p>
        </w:tc>
        <w:tc>
          <w:tcPr>
            <w:tcW w:w="443" w:type="pct"/>
            <w:vMerge/>
            <w:tcBorders>
              <w:top w:val="single" w:sz="8" w:space="0" w:color="auto"/>
              <w:left w:val="single" w:sz="4" w:space="0" w:color="auto"/>
              <w:bottom w:val="nil"/>
              <w:right w:val="single" w:sz="8" w:space="0" w:color="auto"/>
            </w:tcBorders>
            <w:vAlign w:val="center"/>
            <w:hideMark/>
          </w:tcPr>
          <w:p w14:paraId="3B3AB20F" w14:textId="77777777" w:rsidR="002A7E31" w:rsidRPr="003500BA" w:rsidRDefault="002A7E31" w:rsidP="00390803">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55CDBFB1" w14:textId="77777777" w:rsidR="002A7E31" w:rsidRPr="003500BA" w:rsidRDefault="002A7E31" w:rsidP="00390803">
            <w:pPr>
              <w:spacing w:after="0" w:line="240" w:lineRule="auto"/>
              <w:jc w:val="left"/>
              <w:rPr>
                <w:rFonts w:eastAsia="Times New Roman" w:cs="Calibri"/>
                <w:color w:val="808080"/>
                <w:lang w:val="en-GB" w:eastAsia="en-GB"/>
              </w:rPr>
            </w:pPr>
            <w:r w:rsidRPr="003500BA">
              <w:rPr>
                <w:rFonts w:eastAsia="Times New Roman" w:cs="Calibri"/>
                <w:color w:val="808080"/>
                <w:lang w:val="en-GB" w:eastAsia="en-GB"/>
              </w:rPr>
              <w:t> </w:t>
            </w:r>
            <w:r w:rsidRPr="00C13447">
              <w:rPr>
                <w:sz w:val="20"/>
                <w:lang w:val="en-GB"/>
              </w:rPr>
              <w:t xml:space="preserve">□ Yes     </w:t>
            </w:r>
          </w:p>
        </w:tc>
      </w:tr>
      <w:tr w:rsidR="002A7E31" w:rsidRPr="003500BA" w14:paraId="4A87EFAB" w14:textId="77777777" w:rsidTr="00390803">
        <w:trPr>
          <w:trHeight w:val="552"/>
        </w:trPr>
        <w:tc>
          <w:tcPr>
            <w:tcW w:w="685" w:type="pct"/>
            <w:vMerge w:val="restart"/>
            <w:tcBorders>
              <w:top w:val="single" w:sz="8" w:space="0" w:color="auto"/>
              <w:left w:val="single" w:sz="8" w:space="0" w:color="auto"/>
              <w:bottom w:val="single" w:sz="8" w:space="0" w:color="000000"/>
              <w:right w:val="single" w:sz="8" w:space="0" w:color="auto"/>
            </w:tcBorders>
            <w:shd w:val="clear" w:color="000000" w:fill="FCD5B4"/>
            <w:vAlign w:val="center"/>
            <w:hideMark/>
          </w:tcPr>
          <w:p w14:paraId="1692A93A" w14:textId="77777777" w:rsidR="002A7E31" w:rsidRPr="003500BA" w:rsidRDefault="002A7E31" w:rsidP="00390803">
            <w:pPr>
              <w:spacing w:after="0" w:line="240" w:lineRule="auto"/>
              <w:jc w:val="left"/>
              <w:rPr>
                <w:rFonts w:eastAsia="Times New Roman" w:cs="Calibri"/>
                <w:b/>
                <w:bCs/>
                <w:lang w:val="en-GB" w:eastAsia="en-GB"/>
              </w:rPr>
            </w:pPr>
            <w:r w:rsidRPr="003500BA">
              <w:rPr>
                <w:rFonts w:eastAsia="Times New Roman" w:cs="Calibri"/>
                <w:b/>
                <w:bCs/>
                <w:lang w:val="en-GB" w:eastAsia="en-GB"/>
              </w:rPr>
              <w:t>IMPACT activities contribute to better program implementation and coordination of the humanitarian response</w:t>
            </w:r>
          </w:p>
        </w:tc>
        <w:tc>
          <w:tcPr>
            <w:tcW w:w="837" w:type="pct"/>
            <w:vMerge w:val="restart"/>
            <w:tcBorders>
              <w:top w:val="single" w:sz="8" w:space="0" w:color="auto"/>
              <w:left w:val="nil"/>
              <w:bottom w:val="single" w:sz="8" w:space="0" w:color="000000"/>
              <w:right w:val="single" w:sz="4" w:space="0" w:color="auto"/>
            </w:tcBorders>
            <w:shd w:val="clear" w:color="000000" w:fill="FDE9D9"/>
            <w:vAlign w:val="center"/>
            <w:hideMark/>
          </w:tcPr>
          <w:p w14:paraId="1372D251" w14:textId="77777777" w:rsidR="002A7E31" w:rsidRPr="003500BA" w:rsidRDefault="002A7E31" w:rsidP="00390803">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of humanitarian organisations utilizing IMPACT services/products</w:t>
            </w:r>
          </w:p>
        </w:tc>
        <w:tc>
          <w:tcPr>
            <w:tcW w:w="1574" w:type="pct"/>
            <w:tcBorders>
              <w:top w:val="single" w:sz="8" w:space="0" w:color="auto"/>
              <w:left w:val="nil"/>
              <w:bottom w:val="single" w:sz="4" w:space="0" w:color="auto"/>
              <w:right w:val="single" w:sz="4" w:space="0" w:color="auto"/>
            </w:tcBorders>
            <w:shd w:val="clear" w:color="000000" w:fill="FDE9D9"/>
            <w:vAlign w:val="center"/>
            <w:hideMark/>
          </w:tcPr>
          <w:p w14:paraId="36FB2267"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references in HPC documents (HNO, SRP, Flash appeals, Cluster/sector strategies)</w:t>
            </w:r>
          </w:p>
        </w:tc>
        <w:tc>
          <w:tcPr>
            <w:tcW w:w="442" w:type="pct"/>
            <w:vMerge w:val="restart"/>
            <w:tcBorders>
              <w:top w:val="single" w:sz="8" w:space="0" w:color="auto"/>
              <w:left w:val="single" w:sz="4" w:space="0" w:color="auto"/>
              <w:bottom w:val="single" w:sz="8" w:space="0" w:color="000000"/>
              <w:right w:val="single" w:sz="4" w:space="0" w:color="auto"/>
            </w:tcBorders>
            <w:shd w:val="clear" w:color="000000" w:fill="FDE9D9"/>
            <w:vAlign w:val="center"/>
            <w:hideMark/>
          </w:tcPr>
          <w:p w14:paraId="5B638D00"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single" w:sz="8" w:space="0" w:color="auto"/>
              <w:left w:val="single" w:sz="4" w:space="0" w:color="auto"/>
              <w:bottom w:val="single" w:sz="8" w:space="0" w:color="000000"/>
              <w:right w:val="single" w:sz="8" w:space="0" w:color="auto"/>
            </w:tcBorders>
            <w:shd w:val="clear" w:color="000000" w:fill="FDE9D9"/>
            <w:vAlign w:val="center"/>
            <w:hideMark/>
          </w:tcPr>
          <w:p w14:paraId="15253310" w14:textId="77777777" w:rsidR="002A7E31" w:rsidRPr="003500BA" w:rsidRDefault="002A7E31" w:rsidP="00390803">
            <w:pPr>
              <w:spacing w:after="0" w:line="240" w:lineRule="auto"/>
              <w:jc w:val="left"/>
              <w:rPr>
                <w:rFonts w:eastAsia="Times New Roman" w:cs="Calibri"/>
                <w:lang w:val="en-GB" w:eastAsia="en-GB"/>
              </w:rPr>
            </w:pPr>
            <w:proofErr w:type="spellStart"/>
            <w:r w:rsidRPr="003500BA">
              <w:rPr>
                <w:rFonts w:eastAsia="Times New Roman" w:cs="Calibri"/>
                <w:lang w:val="en-GB" w:eastAsia="en-GB"/>
              </w:rPr>
              <w:t>Reference_log</w:t>
            </w:r>
            <w:proofErr w:type="spellEnd"/>
          </w:p>
        </w:tc>
        <w:tc>
          <w:tcPr>
            <w:tcW w:w="1019" w:type="pct"/>
            <w:tcBorders>
              <w:top w:val="single" w:sz="8" w:space="0" w:color="auto"/>
              <w:left w:val="nil"/>
              <w:bottom w:val="nil"/>
              <w:right w:val="single" w:sz="8" w:space="0" w:color="auto"/>
            </w:tcBorders>
            <w:shd w:val="clear" w:color="000000" w:fill="EEECE1"/>
            <w:noWrap/>
            <w:vAlign w:val="center"/>
          </w:tcPr>
          <w:p w14:paraId="4F249C2B" w14:textId="77777777" w:rsidR="002A7E31" w:rsidRPr="00C13447" w:rsidRDefault="002A7E31" w:rsidP="00390803">
            <w:pPr>
              <w:spacing w:after="0" w:line="240" w:lineRule="auto"/>
              <w:jc w:val="left"/>
              <w:rPr>
                <w:rFonts w:eastAsia="Times New Roman" w:cs="Calibri"/>
                <w:bCs/>
                <w:i/>
                <w:color w:val="808080"/>
                <w:lang w:val="en-GB" w:eastAsia="en-GB"/>
              </w:rPr>
            </w:pPr>
            <w:r>
              <w:rPr>
                <w:rFonts w:eastAsia="Times New Roman" w:cs="Calibri"/>
                <w:bCs/>
                <w:i/>
                <w:color w:val="808080"/>
                <w:lang w:val="en-GB" w:eastAsia="en-GB"/>
              </w:rPr>
              <w:t>Unclear at this stage which strategy documents will be issued following this assessment</w:t>
            </w:r>
          </w:p>
        </w:tc>
      </w:tr>
      <w:tr w:rsidR="002A7E31" w:rsidRPr="003500BA" w14:paraId="0F16A429" w14:textId="77777777" w:rsidTr="00390803">
        <w:trPr>
          <w:trHeight w:val="480"/>
        </w:trPr>
        <w:tc>
          <w:tcPr>
            <w:tcW w:w="685" w:type="pct"/>
            <w:vMerge/>
            <w:tcBorders>
              <w:top w:val="single" w:sz="8" w:space="0" w:color="auto"/>
              <w:left w:val="single" w:sz="8" w:space="0" w:color="auto"/>
              <w:bottom w:val="single" w:sz="8" w:space="0" w:color="000000"/>
              <w:right w:val="single" w:sz="8" w:space="0" w:color="auto"/>
            </w:tcBorders>
            <w:vAlign w:val="center"/>
            <w:hideMark/>
          </w:tcPr>
          <w:p w14:paraId="5C0248FD"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single" w:sz="8" w:space="0" w:color="auto"/>
              <w:left w:val="nil"/>
              <w:bottom w:val="single" w:sz="8" w:space="0" w:color="000000"/>
              <w:right w:val="single" w:sz="4" w:space="0" w:color="auto"/>
            </w:tcBorders>
            <w:vAlign w:val="center"/>
            <w:hideMark/>
          </w:tcPr>
          <w:p w14:paraId="5EB6F1E4"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FDE9D9"/>
            <w:vAlign w:val="center"/>
            <w:hideMark/>
          </w:tcPr>
          <w:p w14:paraId="2B6AABD2"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references in single agency documents</w:t>
            </w:r>
          </w:p>
        </w:tc>
        <w:tc>
          <w:tcPr>
            <w:tcW w:w="442" w:type="pct"/>
            <w:vMerge/>
            <w:tcBorders>
              <w:top w:val="single" w:sz="8" w:space="0" w:color="auto"/>
              <w:left w:val="single" w:sz="4" w:space="0" w:color="auto"/>
              <w:bottom w:val="single" w:sz="8" w:space="0" w:color="000000"/>
              <w:right w:val="single" w:sz="4" w:space="0" w:color="auto"/>
            </w:tcBorders>
            <w:vAlign w:val="center"/>
            <w:hideMark/>
          </w:tcPr>
          <w:p w14:paraId="364E51A9" w14:textId="77777777" w:rsidR="002A7E31" w:rsidRPr="003500BA" w:rsidRDefault="002A7E31" w:rsidP="00390803">
            <w:pPr>
              <w:spacing w:after="0" w:line="240" w:lineRule="auto"/>
              <w:jc w:val="left"/>
              <w:rPr>
                <w:rFonts w:eastAsia="Times New Roman" w:cs="Calibri"/>
                <w:lang w:val="en-GB" w:eastAsia="en-GB"/>
              </w:rPr>
            </w:pPr>
          </w:p>
        </w:tc>
        <w:tc>
          <w:tcPr>
            <w:tcW w:w="443" w:type="pct"/>
            <w:vMerge/>
            <w:tcBorders>
              <w:top w:val="single" w:sz="8" w:space="0" w:color="auto"/>
              <w:left w:val="single" w:sz="4" w:space="0" w:color="auto"/>
              <w:bottom w:val="single" w:sz="8" w:space="0" w:color="000000"/>
              <w:right w:val="single" w:sz="8" w:space="0" w:color="auto"/>
            </w:tcBorders>
            <w:vAlign w:val="center"/>
            <w:hideMark/>
          </w:tcPr>
          <w:p w14:paraId="759F86F9" w14:textId="77777777" w:rsidR="002A7E31" w:rsidRPr="003500BA" w:rsidRDefault="002A7E31" w:rsidP="00390803">
            <w:pPr>
              <w:spacing w:after="0" w:line="240" w:lineRule="auto"/>
              <w:jc w:val="left"/>
              <w:rPr>
                <w:rFonts w:eastAsia="Times New Roman"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tcPr>
          <w:p w14:paraId="040A02B6" w14:textId="77777777" w:rsidR="002A7E31" w:rsidRPr="00C13447" w:rsidRDefault="002A7E31" w:rsidP="00390803">
            <w:pPr>
              <w:spacing w:after="0" w:line="240" w:lineRule="auto"/>
              <w:jc w:val="left"/>
              <w:rPr>
                <w:rFonts w:eastAsia="Times New Roman" w:cs="Calibri"/>
                <w:bCs/>
                <w:i/>
                <w:color w:val="808080"/>
                <w:lang w:val="en-GB" w:eastAsia="en-GB"/>
              </w:rPr>
            </w:pPr>
            <w:r>
              <w:rPr>
                <w:sz w:val="20"/>
                <w:lang w:val="en-GB"/>
              </w:rPr>
              <w:t>X</w:t>
            </w:r>
            <w:r w:rsidRPr="00C13447">
              <w:rPr>
                <w:sz w:val="20"/>
                <w:lang w:val="en-GB"/>
              </w:rPr>
              <w:t xml:space="preserve"> Yes     </w:t>
            </w:r>
          </w:p>
        </w:tc>
      </w:tr>
      <w:tr w:rsidR="002A7E31" w:rsidRPr="003500BA" w14:paraId="5C3C8215" w14:textId="77777777" w:rsidTr="00390803">
        <w:trPr>
          <w:trHeight w:val="282"/>
        </w:trPr>
        <w:tc>
          <w:tcPr>
            <w:tcW w:w="685" w:type="pct"/>
            <w:vMerge w:val="restart"/>
            <w:tcBorders>
              <w:top w:val="nil"/>
              <w:left w:val="single" w:sz="8" w:space="0" w:color="auto"/>
              <w:bottom w:val="nil"/>
              <w:right w:val="single" w:sz="8" w:space="0" w:color="auto"/>
            </w:tcBorders>
            <w:shd w:val="clear" w:color="000000" w:fill="CCC0DA"/>
            <w:vAlign w:val="center"/>
            <w:hideMark/>
          </w:tcPr>
          <w:p w14:paraId="72A47A87" w14:textId="77777777" w:rsidR="002A7E31" w:rsidRPr="003500BA" w:rsidRDefault="002A7E31" w:rsidP="00390803">
            <w:pPr>
              <w:spacing w:after="0" w:line="240" w:lineRule="auto"/>
              <w:jc w:val="left"/>
              <w:rPr>
                <w:rFonts w:eastAsia="Times New Roman" w:cs="Calibri"/>
                <w:b/>
                <w:bCs/>
                <w:lang w:val="en-GB" w:eastAsia="en-GB"/>
              </w:rPr>
            </w:pPr>
            <w:r w:rsidRPr="003500BA">
              <w:rPr>
                <w:rFonts w:eastAsia="Times New Roman" w:cs="Calibri"/>
                <w:b/>
                <w:bCs/>
                <w:lang w:val="en-GB" w:eastAsia="en-GB"/>
              </w:rPr>
              <w:t>Humanitarian stakeholders are using IMPACT products</w:t>
            </w:r>
          </w:p>
        </w:tc>
        <w:tc>
          <w:tcPr>
            <w:tcW w:w="837" w:type="pct"/>
            <w:vMerge w:val="restart"/>
            <w:tcBorders>
              <w:top w:val="nil"/>
              <w:left w:val="nil"/>
              <w:bottom w:val="nil"/>
              <w:right w:val="single" w:sz="4" w:space="0" w:color="auto"/>
            </w:tcBorders>
            <w:shd w:val="clear" w:color="000000" w:fill="E4DFEC"/>
            <w:vAlign w:val="center"/>
            <w:hideMark/>
          </w:tcPr>
          <w:p w14:paraId="2AFD91BE" w14:textId="77777777" w:rsidR="002A7E31" w:rsidRPr="003500BA" w:rsidRDefault="002A7E31" w:rsidP="00390803">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Humanitarian actors use IMPACT evidence/products as a basis for decision making, aid planning and delivery</w:t>
            </w:r>
            <w:r w:rsidRPr="003500BA">
              <w:rPr>
                <w:rFonts w:eastAsia="Times New Roman" w:cs="Calibri"/>
                <w:color w:val="000000"/>
                <w:lang w:val="en-GB" w:eastAsia="en-GB"/>
              </w:rPr>
              <w:br/>
            </w:r>
            <w:r w:rsidRPr="003500BA">
              <w:rPr>
                <w:rFonts w:eastAsia="Times New Roman" w:cs="Calibri"/>
                <w:color w:val="000000"/>
                <w:lang w:val="en-GB" w:eastAsia="en-GB"/>
              </w:rPr>
              <w:br/>
              <w:t xml:space="preserve">Number of humanitarian documents (HNO, HRP, </w:t>
            </w:r>
            <w:r w:rsidRPr="003500BA">
              <w:rPr>
                <w:rFonts w:eastAsia="Times New Roman" w:cs="Calibri"/>
                <w:color w:val="000000"/>
                <w:lang w:val="en-GB" w:eastAsia="en-GB"/>
              </w:rPr>
              <w:lastRenderedPageBreak/>
              <w:t xml:space="preserve">cluster/agency strategic plans, etc.) directly informed by IMPACT products </w:t>
            </w:r>
          </w:p>
        </w:tc>
        <w:tc>
          <w:tcPr>
            <w:tcW w:w="1574" w:type="pct"/>
            <w:tcBorders>
              <w:top w:val="nil"/>
              <w:left w:val="nil"/>
              <w:bottom w:val="single" w:sz="4" w:space="0" w:color="auto"/>
              <w:right w:val="single" w:sz="4" w:space="0" w:color="auto"/>
            </w:tcBorders>
            <w:shd w:val="clear" w:color="000000" w:fill="E4DFEC"/>
            <w:vAlign w:val="center"/>
            <w:hideMark/>
          </w:tcPr>
          <w:p w14:paraId="5CCCF3DF"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lastRenderedPageBreak/>
              <w:t>Perceived relevance of IMPACT country-programs</w:t>
            </w:r>
          </w:p>
        </w:tc>
        <w:tc>
          <w:tcPr>
            <w:tcW w:w="442" w:type="pct"/>
            <w:vMerge w:val="restart"/>
            <w:tcBorders>
              <w:top w:val="nil"/>
              <w:left w:val="single" w:sz="4" w:space="0" w:color="auto"/>
              <w:bottom w:val="single" w:sz="4" w:space="0" w:color="000000"/>
              <w:right w:val="single" w:sz="4" w:space="0" w:color="auto"/>
            </w:tcBorders>
            <w:shd w:val="clear" w:color="000000" w:fill="E4DFEC"/>
            <w:vAlign w:val="center"/>
            <w:hideMark/>
          </w:tcPr>
          <w:p w14:paraId="3DB4A7A6"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sz="4" w:space="0" w:color="auto"/>
              <w:bottom w:val="single" w:sz="4" w:space="0" w:color="000000"/>
              <w:right w:val="single" w:sz="8" w:space="0" w:color="auto"/>
            </w:tcBorders>
            <w:shd w:val="clear" w:color="000000" w:fill="E4DFEC"/>
            <w:vAlign w:val="center"/>
            <w:hideMark/>
          </w:tcPr>
          <w:p w14:paraId="56906BE3" w14:textId="77777777" w:rsidR="002A7E31" w:rsidRPr="003500BA" w:rsidRDefault="002A7E31" w:rsidP="00390803">
            <w:pPr>
              <w:spacing w:after="0" w:line="240" w:lineRule="auto"/>
              <w:jc w:val="left"/>
              <w:rPr>
                <w:rFonts w:eastAsia="Times New Roman" w:cs="Calibri"/>
                <w:lang w:val="en-GB" w:eastAsia="en-GB"/>
              </w:rPr>
            </w:pPr>
            <w:proofErr w:type="spellStart"/>
            <w:r w:rsidRPr="003500BA">
              <w:rPr>
                <w:rFonts w:eastAsia="Times New Roman" w:cs="Calibri"/>
                <w:lang w:val="en-GB" w:eastAsia="en-GB"/>
              </w:rPr>
              <w:t>Usage_Feedback</w:t>
            </w:r>
            <w:proofErr w:type="spellEnd"/>
            <w:r w:rsidRPr="003500BA">
              <w:rPr>
                <w:rFonts w:eastAsia="Times New Roman" w:cs="Calibri"/>
                <w:lang w:val="en-GB" w:eastAsia="en-GB"/>
              </w:rPr>
              <w:t xml:space="preserve"> </w:t>
            </w:r>
            <w:r w:rsidRPr="003500BA">
              <w:rPr>
                <w:rFonts w:eastAsia="Times New Roman" w:cs="Calibri"/>
                <w:i/>
                <w:iCs/>
                <w:lang w:val="en-GB" w:eastAsia="en-GB"/>
              </w:rPr>
              <w:t>and</w:t>
            </w:r>
            <w:r w:rsidRPr="003500BA">
              <w:rPr>
                <w:rFonts w:eastAsia="Times New Roman" w:cs="Calibri"/>
                <w:lang w:val="en-GB" w:eastAsia="en-GB"/>
              </w:rPr>
              <w:t xml:space="preserve"> </w:t>
            </w:r>
            <w:proofErr w:type="spellStart"/>
            <w:r w:rsidRPr="003500BA">
              <w:rPr>
                <w:rFonts w:eastAsia="Times New Roman" w:cs="Calibri"/>
                <w:lang w:val="en-GB" w:eastAsia="en-GB"/>
              </w:rPr>
              <w:t>Usage_Survey</w:t>
            </w:r>
            <w:proofErr w:type="spellEnd"/>
            <w:r w:rsidRPr="003500BA">
              <w:rPr>
                <w:rFonts w:eastAsia="Times New Roman" w:cs="Calibri"/>
                <w:lang w:val="en-GB" w:eastAsia="en-GB"/>
              </w:rPr>
              <w:t xml:space="preserve"> template</w:t>
            </w:r>
          </w:p>
        </w:tc>
        <w:tc>
          <w:tcPr>
            <w:tcW w:w="1019" w:type="pct"/>
            <w:tcBorders>
              <w:top w:val="nil"/>
              <w:left w:val="nil"/>
              <w:bottom w:val="nil"/>
              <w:right w:val="single" w:sz="8" w:space="0" w:color="auto"/>
            </w:tcBorders>
            <w:shd w:val="clear" w:color="000000" w:fill="EEECE1"/>
            <w:noWrap/>
            <w:vAlign w:val="center"/>
          </w:tcPr>
          <w:p w14:paraId="7D87C278" w14:textId="77777777" w:rsidR="002A7E31" w:rsidRPr="00C13447" w:rsidRDefault="002A7E31" w:rsidP="00390803">
            <w:pPr>
              <w:spacing w:after="0" w:line="240" w:lineRule="auto"/>
              <w:jc w:val="left"/>
              <w:rPr>
                <w:rFonts w:eastAsia="Times New Roman" w:cs="Calibri"/>
                <w:i/>
                <w:color w:val="808080"/>
                <w:lang w:val="en-GB" w:eastAsia="en-GB"/>
              </w:rPr>
            </w:pPr>
            <w:r>
              <w:rPr>
                <w:rFonts w:eastAsia="Times New Roman" w:cs="Calibri"/>
                <w:i/>
                <w:color w:val="808080"/>
                <w:lang w:val="en-GB" w:eastAsia="en-GB"/>
              </w:rPr>
              <w:t>Direct feedback from partners and coordination during dissemination and presentations</w:t>
            </w:r>
          </w:p>
        </w:tc>
      </w:tr>
      <w:tr w:rsidR="002A7E31" w:rsidRPr="003500BA" w14:paraId="365F52D6" w14:textId="77777777" w:rsidTr="00390803">
        <w:trPr>
          <w:trHeight w:val="282"/>
        </w:trPr>
        <w:tc>
          <w:tcPr>
            <w:tcW w:w="685" w:type="pct"/>
            <w:vMerge/>
            <w:tcBorders>
              <w:top w:val="nil"/>
              <w:left w:val="single" w:sz="8" w:space="0" w:color="auto"/>
              <w:bottom w:val="nil"/>
              <w:right w:val="single" w:sz="8" w:space="0" w:color="auto"/>
            </w:tcBorders>
            <w:vAlign w:val="center"/>
            <w:hideMark/>
          </w:tcPr>
          <w:p w14:paraId="18574FA6"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68975BFC"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11B0B3BB"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Perceived usefulness and influence of IMPACT outputs</w:t>
            </w:r>
          </w:p>
        </w:tc>
        <w:tc>
          <w:tcPr>
            <w:tcW w:w="442" w:type="pct"/>
            <w:vMerge/>
            <w:tcBorders>
              <w:top w:val="nil"/>
              <w:left w:val="single" w:sz="4" w:space="0" w:color="auto"/>
              <w:bottom w:val="single" w:sz="4" w:space="0" w:color="000000"/>
              <w:right w:val="single" w:sz="4" w:space="0" w:color="auto"/>
            </w:tcBorders>
            <w:vAlign w:val="center"/>
            <w:hideMark/>
          </w:tcPr>
          <w:p w14:paraId="42EBD6F7" w14:textId="77777777" w:rsidR="002A7E31" w:rsidRPr="003500BA" w:rsidRDefault="002A7E31" w:rsidP="00390803">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6CA286E3" w14:textId="77777777" w:rsidR="002A7E31" w:rsidRPr="003500BA" w:rsidRDefault="002A7E31" w:rsidP="00390803">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noWrap/>
            <w:vAlign w:val="center"/>
          </w:tcPr>
          <w:p w14:paraId="321DA568" w14:textId="77777777" w:rsidR="002A7E31" w:rsidRPr="003500BA" w:rsidRDefault="002A7E31" w:rsidP="00390803">
            <w:pPr>
              <w:spacing w:after="0" w:line="240" w:lineRule="auto"/>
              <w:jc w:val="left"/>
              <w:rPr>
                <w:rFonts w:eastAsia="Times New Roman" w:cs="Calibri"/>
                <w:i/>
                <w:iCs/>
                <w:color w:val="808080"/>
                <w:lang w:val="en-GB" w:eastAsia="en-GB"/>
              </w:rPr>
            </w:pPr>
          </w:p>
        </w:tc>
      </w:tr>
      <w:tr w:rsidR="002A7E31" w:rsidRPr="003500BA" w14:paraId="0656EFB9" w14:textId="77777777" w:rsidTr="00390803">
        <w:trPr>
          <w:trHeight w:val="282"/>
        </w:trPr>
        <w:tc>
          <w:tcPr>
            <w:tcW w:w="685" w:type="pct"/>
            <w:vMerge/>
            <w:tcBorders>
              <w:top w:val="nil"/>
              <w:left w:val="single" w:sz="8" w:space="0" w:color="auto"/>
              <w:bottom w:val="nil"/>
              <w:right w:val="single" w:sz="8" w:space="0" w:color="auto"/>
            </w:tcBorders>
            <w:vAlign w:val="center"/>
            <w:hideMark/>
          </w:tcPr>
          <w:p w14:paraId="01F99D3C"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6011B0D4"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21B9B167"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6BD7749D" w14:textId="77777777" w:rsidR="002A7E31" w:rsidRPr="003500BA" w:rsidRDefault="002A7E31" w:rsidP="00390803">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43A18DB7" w14:textId="77777777" w:rsidR="002A7E31" w:rsidRPr="003500BA" w:rsidRDefault="002A7E31" w:rsidP="00390803">
            <w:pPr>
              <w:spacing w:after="0" w:line="240" w:lineRule="auto"/>
              <w:jc w:val="left"/>
              <w:rPr>
                <w:rFonts w:eastAsia="Times New Roman" w:cs="Calibri"/>
                <w:lang w:val="en-GB" w:eastAsia="en-GB"/>
              </w:rPr>
            </w:pPr>
          </w:p>
        </w:tc>
        <w:tc>
          <w:tcPr>
            <w:tcW w:w="1019" w:type="pct"/>
            <w:vMerge/>
            <w:tcBorders>
              <w:left w:val="nil"/>
              <w:bottom w:val="nil"/>
              <w:right w:val="single" w:sz="8" w:space="0" w:color="auto"/>
            </w:tcBorders>
            <w:shd w:val="clear" w:color="000000" w:fill="EEECE1"/>
            <w:noWrap/>
            <w:vAlign w:val="center"/>
          </w:tcPr>
          <w:p w14:paraId="27C687DD" w14:textId="77777777" w:rsidR="002A7E31" w:rsidRPr="003500BA" w:rsidRDefault="002A7E31" w:rsidP="00390803">
            <w:pPr>
              <w:spacing w:after="0" w:line="240" w:lineRule="auto"/>
              <w:jc w:val="left"/>
              <w:rPr>
                <w:rFonts w:eastAsia="Times New Roman" w:cs="Calibri"/>
                <w:i/>
                <w:iCs/>
                <w:color w:val="808080"/>
                <w:lang w:val="en-GB" w:eastAsia="en-GB"/>
              </w:rPr>
            </w:pPr>
          </w:p>
        </w:tc>
      </w:tr>
      <w:tr w:rsidR="002A7E31" w:rsidRPr="003500BA" w14:paraId="7B7AAC26" w14:textId="77777777" w:rsidTr="00390803">
        <w:trPr>
          <w:trHeight w:val="282"/>
        </w:trPr>
        <w:tc>
          <w:tcPr>
            <w:tcW w:w="685" w:type="pct"/>
            <w:vMerge/>
            <w:tcBorders>
              <w:top w:val="nil"/>
              <w:left w:val="single" w:sz="8" w:space="0" w:color="auto"/>
              <w:bottom w:val="nil"/>
              <w:right w:val="single" w:sz="8" w:space="0" w:color="auto"/>
            </w:tcBorders>
            <w:vAlign w:val="center"/>
            <w:hideMark/>
          </w:tcPr>
          <w:p w14:paraId="503735CB"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71177F50"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2D7C26B6"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Perceived capacity of IMPACT staff</w:t>
            </w:r>
          </w:p>
        </w:tc>
        <w:tc>
          <w:tcPr>
            <w:tcW w:w="442" w:type="pct"/>
            <w:vMerge/>
            <w:tcBorders>
              <w:top w:val="nil"/>
              <w:left w:val="single" w:sz="4" w:space="0" w:color="auto"/>
              <w:bottom w:val="single" w:sz="4" w:space="0" w:color="000000"/>
              <w:right w:val="single" w:sz="4" w:space="0" w:color="auto"/>
            </w:tcBorders>
            <w:vAlign w:val="center"/>
            <w:hideMark/>
          </w:tcPr>
          <w:p w14:paraId="0EE5D755" w14:textId="77777777" w:rsidR="002A7E31" w:rsidRPr="003500BA" w:rsidRDefault="002A7E31" w:rsidP="00390803">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228288BC" w14:textId="77777777" w:rsidR="002A7E31" w:rsidRPr="003500BA" w:rsidRDefault="002A7E31" w:rsidP="00390803">
            <w:pPr>
              <w:spacing w:after="0" w:line="240" w:lineRule="auto"/>
              <w:jc w:val="left"/>
              <w:rPr>
                <w:rFonts w:eastAsia="Times New Roman" w:cs="Calibri"/>
                <w:lang w:val="en-GB" w:eastAsia="en-GB"/>
              </w:rPr>
            </w:pPr>
          </w:p>
        </w:tc>
        <w:tc>
          <w:tcPr>
            <w:tcW w:w="1019" w:type="pct"/>
            <w:vMerge w:val="restart"/>
            <w:tcBorders>
              <w:top w:val="nil"/>
              <w:left w:val="nil"/>
              <w:right w:val="single" w:sz="8" w:space="0" w:color="auto"/>
            </w:tcBorders>
            <w:shd w:val="clear" w:color="000000" w:fill="EEECE1"/>
            <w:vAlign w:val="center"/>
            <w:hideMark/>
          </w:tcPr>
          <w:p w14:paraId="04C45843" w14:textId="77777777" w:rsidR="002A7E31" w:rsidRPr="00C13447" w:rsidRDefault="002A7E31" w:rsidP="00390803">
            <w:pPr>
              <w:spacing w:after="0" w:line="240" w:lineRule="auto"/>
              <w:jc w:val="left"/>
              <w:rPr>
                <w:rFonts w:eastAsia="Times New Roman" w:cs="Calibri"/>
                <w:b/>
                <w:bCs/>
                <w:i/>
                <w:lang w:val="en-GB" w:eastAsia="en-GB"/>
              </w:rPr>
            </w:pPr>
            <w:r w:rsidRPr="00C13447">
              <w:rPr>
                <w:rFonts w:eastAsia="Times New Roman" w:cs="Calibri"/>
                <w:b/>
                <w:bCs/>
                <w:i/>
                <w:lang w:val="en-GB" w:eastAsia="en-GB"/>
              </w:rPr>
              <w:t> </w:t>
            </w:r>
          </w:p>
        </w:tc>
      </w:tr>
      <w:tr w:rsidR="002A7E31" w:rsidRPr="003500BA" w14:paraId="301CB674" w14:textId="77777777" w:rsidTr="00390803">
        <w:trPr>
          <w:trHeight w:val="34"/>
        </w:trPr>
        <w:tc>
          <w:tcPr>
            <w:tcW w:w="685" w:type="pct"/>
            <w:vMerge/>
            <w:tcBorders>
              <w:top w:val="nil"/>
              <w:left w:val="single" w:sz="8" w:space="0" w:color="auto"/>
              <w:bottom w:val="nil"/>
              <w:right w:val="single" w:sz="8" w:space="0" w:color="auto"/>
            </w:tcBorders>
            <w:vAlign w:val="center"/>
            <w:hideMark/>
          </w:tcPr>
          <w:p w14:paraId="2C2B1548"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0BDC3F28"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1B6F8666"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Perceived quality of outputs/programs</w:t>
            </w:r>
          </w:p>
        </w:tc>
        <w:tc>
          <w:tcPr>
            <w:tcW w:w="442" w:type="pct"/>
            <w:vMerge/>
            <w:tcBorders>
              <w:top w:val="nil"/>
              <w:left w:val="single" w:sz="4" w:space="0" w:color="auto"/>
              <w:bottom w:val="single" w:sz="4" w:space="0" w:color="000000"/>
              <w:right w:val="single" w:sz="4" w:space="0" w:color="auto"/>
            </w:tcBorders>
            <w:vAlign w:val="center"/>
            <w:hideMark/>
          </w:tcPr>
          <w:p w14:paraId="2083B89F" w14:textId="77777777" w:rsidR="002A7E31" w:rsidRPr="003500BA" w:rsidRDefault="002A7E31" w:rsidP="00390803">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784E5CC3" w14:textId="77777777" w:rsidR="002A7E31" w:rsidRPr="003500BA" w:rsidRDefault="002A7E31" w:rsidP="00390803">
            <w:pPr>
              <w:spacing w:after="0" w:line="240" w:lineRule="auto"/>
              <w:jc w:val="left"/>
              <w:rPr>
                <w:rFonts w:eastAsia="Times New Roman" w:cs="Calibri"/>
                <w:lang w:val="en-GB" w:eastAsia="en-GB"/>
              </w:rPr>
            </w:pPr>
          </w:p>
        </w:tc>
        <w:tc>
          <w:tcPr>
            <w:tcW w:w="1019" w:type="pct"/>
            <w:vMerge/>
            <w:tcBorders>
              <w:left w:val="nil"/>
              <w:right w:val="single" w:sz="8" w:space="0" w:color="auto"/>
            </w:tcBorders>
            <w:shd w:val="clear" w:color="000000" w:fill="EEECE1"/>
            <w:vAlign w:val="center"/>
            <w:hideMark/>
          </w:tcPr>
          <w:p w14:paraId="71499D19" w14:textId="77777777" w:rsidR="002A7E31" w:rsidRPr="003500BA" w:rsidRDefault="002A7E31" w:rsidP="00390803">
            <w:pPr>
              <w:spacing w:after="0" w:line="240" w:lineRule="auto"/>
              <w:jc w:val="left"/>
              <w:rPr>
                <w:rFonts w:eastAsia="Times New Roman" w:cs="Calibri"/>
                <w:b/>
                <w:bCs/>
                <w:lang w:val="en-GB" w:eastAsia="en-GB"/>
              </w:rPr>
            </w:pPr>
          </w:p>
        </w:tc>
      </w:tr>
      <w:tr w:rsidR="002A7E31" w:rsidRPr="003500BA" w14:paraId="361D1EDA" w14:textId="77777777" w:rsidTr="00390803">
        <w:trPr>
          <w:trHeight w:val="901"/>
        </w:trPr>
        <w:tc>
          <w:tcPr>
            <w:tcW w:w="685" w:type="pct"/>
            <w:vMerge/>
            <w:tcBorders>
              <w:top w:val="nil"/>
              <w:left w:val="single" w:sz="8" w:space="0" w:color="auto"/>
              <w:bottom w:val="nil"/>
              <w:right w:val="single" w:sz="8" w:space="0" w:color="auto"/>
            </w:tcBorders>
            <w:vAlign w:val="center"/>
            <w:hideMark/>
          </w:tcPr>
          <w:p w14:paraId="5890490B"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nil"/>
              <w:left w:val="nil"/>
              <w:bottom w:val="nil"/>
              <w:right w:val="single" w:sz="4" w:space="0" w:color="auto"/>
            </w:tcBorders>
            <w:vAlign w:val="center"/>
            <w:hideMark/>
          </w:tcPr>
          <w:p w14:paraId="324F2116"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E4DFEC"/>
            <w:vAlign w:val="center"/>
            <w:hideMark/>
          </w:tcPr>
          <w:p w14:paraId="20B506A9"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Recommendations to strengthen IMPACT programs</w:t>
            </w:r>
          </w:p>
        </w:tc>
        <w:tc>
          <w:tcPr>
            <w:tcW w:w="442" w:type="pct"/>
            <w:vMerge/>
            <w:tcBorders>
              <w:top w:val="nil"/>
              <w:left w:val="single" w:sz="4" w:space="0" w:color="auto"/>
              <w:bottom w:val="single" w:sz="4" w:space="0" w:color="000000"/>
              <w:right w:val="single" w:sz="4" w:space="0" w:color="auto"/>
            </w:tcBorders>
            <w:vAlign w:val="center"/>
            <w:hideMark/>
          </w:tcPr>
          <w:p w14:paraId="5BCD47AD" w14:textId="77777777" w:rsidR="002A7E31" w:rsidRPr="003500BA" w:rsidRDefault="002A7E31" w:rsidP="00390803">
            <w:pPr>
              <w:spacing w:after="0" w:line="240" w:lineRule="auto"/>
              <w:jc w:val="left"/>
              <w:rPr>
                <w:rFonts w:eastAsia="Times New Roman" w:cs="Calibri"/>
                <w:lang w:val="en-GB" w:eastAsia="en-GB"/>
              </w:rPr>
            </w:pPr>
          </w:p>
        </w:tc>
        <w:tc>
          <w:tcPr>
            <w:tcW w:w="443" w:type="pct"/>
            <w:vMerge/>
            <w:tcBorders>
              <w:top w:val="nil"/>
              <w:left w:val="single" w:sz="4" w:space="0" w:color="auto"/>
              <w:bottom w:val="single" w:sz="4" w:space="0" w:color="000000"/>
              <w:right w:val="single" w:sz="8" w:space="0" w:color="auto"/>
            </w:tcBorders>
            <w:vAlign w:val="center"/>
            <w:hideMark/>
          </w:tcPr>
          <w:p w14:paraId="6D43A038" w14:textId="77777777" w:rsidR="002A7E31" w:rsidRPr="003500BA" w:rsidRDefault="002A7E31" w:rsidP="00390803">
            <w:pPr>
              <w:spacing w:after="0" w:line="240" w:lineRule="auto"/>
              <w:jc w:val="left"/>
              <w:rPr>
                <w:rFonts w:eastAsia="Times New Roman" w:cs="Calibri"/>
                <w:lang w:val="en-GB" w:eastAsia="en-GB"/>
              </w:rPr>
            </w:pPr>
          </w:p>
        </w:tc>
        <w:tc>
          <w:tcPr>
            <w:tcW w:w="1019" w:type="pct"/>
            <w:vMerge/>
            <w:tcBorders>
              <w:left w:val="nil"/>
              <w:bottom w:val="single" w:sz="8" w:space="0" w:color="auto"/>
              <w:right w:val="single" w:sz="8" w:space="0" w:color="auto"/>
            </w:tcBorders>
            <w:shd w:val="clear" w:color="000000" w:fill="EEECE1"/>
            <w:vAlign w:val="center"/>
            <w:hideMark/>
          </w:tcPr>
          <w:p w14:paraId="56668585" w14:textId="77777777" w:rsidR="002A7E31" w:rsidRPr="003500BA" w:rsidRDefault="002A7E31" w:rsidP="00390803">
            <w:pPr>
              <w:spacing w:after="0" w:line="240" w:lineRule="auto"/>
              <w:jc w:val="left"/>
              <w:rPr>
                <w:rFonts w:eastAsia="Times New Roman" w:cs="Calibri"/>
                <w:b/>
                <w:bCs/>
                <w:lang w:val="en-GB" w:eastAsia="en-GB"/>
              </w:rPr>
            </w:pPr>
          </w:p>
        </w:tc>
      </w:tr>
      <w:tr w:rsidR="002A7E31" w:rsidRPr="003500BA" w14:paraId="09C3AB97" w14:textId="77777777" w:rsidTr="00390803">
        <w:trPr>
          <w:trHeight w:val="564"/>
        </w:trPr>
        <w:tc>
          <w:tcPr>
            <w:tcW w:w="685" w:type="pct"/>
            <w:vMerge w:val="restart"/>
            <w:tcBorders>
              <w:top w:val="single" w:sz="4" w:space="0" w:color="auto"/>
              <w:left w:val="single" w:sz="8" w:space="0" w:color="auto"/>
              <w:bottom w:val="single" w:sz="8" w:space="0" w:color="000000"/>
              <w:right w:val="single" w:sz="8" w:space="0" w:color="auto"/>
            </w:tcBorders>
            <w:shd w:val="clear" w:color="000000" w:fill="B8CCE4"/>
            <w:vAlign w:val="center"/>
            <w:hideMark/>
          </w:tcPr>
          <w:p w14:paraId="16355B61" w14:textId="77777777" w:rsidR="002A7E31" w:rsidRPr="003500BA" w:rsidRDefault="002A7E31" w:rsidP="00390803">
            <w:pPr>
              <w:spacing w:after="0" w:line="240" w:lineRule="auto"/>
              <w:jc w:val="left"/>
              <w:rPr>
                <w:rFonts w:eastAsia="Times New Roman" w:cs="Calibri"/>
                <w:b/>
                <w:bCs/>
                <w:lang w:val="en-GB" w:eastAsia="en-GB"/>
              </w:rPr>
            </w:pPr>
            <w:r w:rsidRPr="003500BA">
              <w:rPr>
                <w:rFonts w:eastAsia="Times New Roman" w:cs="Calibri"/>
                <w:b/>
                <w:bCs/>
                <w:lang w:val="en-GB" w:eastAsia="en-GB"/>
              </w:rPr>
              <w:t xml:space="preserve">Humanitarian stakeholders are engaged in IMPACT programs throughout the research cycle </w:t>
            </w:r>
          </w:p>
        </w:tc>
        <w:tc>
          <w:tcPr>
            <w:tcW w:w="837" w:type="pct"/>
            <w:vMerge w:val="restart"/>
            <w:tcBorders>
              <w:top w:val="single" w:sz="4" w:space="0" w:color="auto"/>
              <w:left w:val="nil"/>
              <w:bottom w:val="single" w:sz="8" w:space="0" w:color="000000"/>
              <w:right w:val="single" w:sz="4" w:space="0" w:color="auto"/>
            </w:tcBorders>
            <w:shd w:val="clear" w:color="000000" w:fill="DCE6F1"/>
            <w:vAlign w:val="center"/>
            <w:hideMark/>
          </w:tcPr>
          <w:p w14:paraId="17FF44F9" w14:textId="77777777" w:rsidR="002A7E31" w:rsidRPr="003500BA" w:rsidRDefault="002A7E31" w:rsidP="00390803">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Number and/or percentage of humanitarian organizations directly contributing to IMPACT programs</w:t>
            </w:r>
            <w:r w:rsidRPr="003500BA">
              <w:rPr>
                <w:rFonts w:eastAsia="Times New Roman" w:cs="Calibri"/>
                <w:i/>
                <w:iCs/>
                <w:color w:val="000000"/>
                <w:lang w:val="en-GB" w:eastAsia="en-GB"/>
              </w:rPr>
              <w:t xml:space="preserve"> (providing resources, participating to presentations, etc.)</w:t>
            </w:r>
          </w:p>
        </w:tc>
        <w:tc>
          <w:tcPr>
            <w:tcW w:w="1574" w:type="pct"/>
            <w:tcBorders>
              <w:top w:val="nil"/>
              <w:left w:val="nil"/>
              <w:bottom w:val="single" w:sz="4" w:space="0" w:color="auto"/>
              <w:right w:val="single" w:sz="4" w:space="0" w:color="auto"/>
            </w:tcBorders>
            <w:shd w:val="clear" w:color="000000" w:fill="DCE6F1"/>
            <w:vAlign w:val="center"/>
            <w:hideMark/>
          </w:tcPr>
          <w:p w14:paraId="3705C8CB" w14:textId="77777777" w:rsidR="002A7E31" w:rsidRPr="003500BA" w:rsidRDefault="002A7E31" w:rsidP="00390803">
            <w:pPr>
              <w:spacing w:after="0" w:line="240" w:lineRule="auto"/>
              <w:jc w:val="left"/>
              <w:rPr>
                <w:rFonts w:eastAsia="Times New Roman" w:cs="Calibri"/>
                <w:color w:val="000000"/>
                <w:lang w:val="en-GB" w:eastAsia="en-GB"/>
              </w:rPr>
            </w:pPr>
            <w:r w:rsidRPr="003500BA">
              <w:rPr>
                <w:rFonts w:eastAsia="Times New Roman" w:cs="Calibri"/>
                <w:color w:val="000000"/>
                <w:lang w:val="en-GB" w:eastAsia="en-GB"/>
              </w:rPr>
              <w:t># of organisations providing resources (</w:t>
            </w:r>
            <w:proofErr w:type="spellStart"/>
            <w:r w:rsidRPr="003500BA">
              <w:rPr>
                <w:rFonts w:eastAsia="Times New Roman" w:cs="Calibri"/>
                <w:color w:val="000000"/>
                <w:lang w:val="en-GB" w:eastAsia="en-GB"/>
              </w:rPr>
              <w:t>i.</w:t>
            </w:r>
            <w:proofErr w:type="gramStart"/>
            <w:r w:rsidRPr="003500BA">
              <w:rPr>
                <w:rFonts w:eastAsia="Times New Roman" w:cs="Calibri"/>
                <w:color w:val="000000"/>
                <w:lang w:val="en-GB" w:eastAsia="en-GB"/>
              </w:rPr>
              <w:t>e.staff</w:t>
            </w:r>
            <w:proofErr w:type="spellEnd"/>
            <w:proofErr w:type="gramEnd"/>
            <w:r w:rsidRPr="003500BA">
              <w:rPr>
                <w:rFonts w:eastAsia="Times New Roman" w:cs="Calibri"/>
                <w:color w:val="000000"/>
                <w:lang w:val="en-GB" w:eastAsia="en-GB"/>
              </w:rPr>
              <w:t>, vehicles, meeting space, budget, etc.) for activity implementation</w:t>
            </w:r>
          </w:p>
        </w:tc>
        <w:tc>
          <w:tcPr>
            <w:tcW w:w="442" w:type="pct"/>
            <w:vMerge w:val="restart"/>
            <w:tcBorders>
              <w:top w:val="nil"/>
              <w:left w:val="single" w:sz="4" w:space="0" w:color="auto"/>
              <w:bottom w:val="single" w:sz="8" w:space="0" w:color="000000"/>
              <w:right w:val="single" w:sz="4" w:space="0" w:color="auto"/>
            </w:tcBorders>
            <w:shd w:val="clear" w:color="000000" w:fill="DCE6F1"/>
            <w:vAlign w:val="center"/>
            <w:hideMark/>
          </w:tcPr>
          <w:p w14:paraId="73F4E065"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Country team</w:t>
            </w:r>
          </w:p>
        </w:tc>
        <w:tc>
          <w:tcPr>
            <w:tcW w:w="443" w:type="pct"/>
            <w:vMerge w:val="restart"/>
            <w:tcBorders>
              <w:top w:val="nil"/>
              <w:left w:val="single" w:sz="4" w:space="0" w:color="auto"/>
              <w:bottom w:val="single" w:sz="8" w:space="0" w:color="000000"/>
              <w:right w:val="single" w:sz="8" w:space="0" w:color="auto"/>
            </w:tcBorders>
            <w:shd w:val="clear" w:color="000000" w:fill="DCE6F1"/>
            <w:vAlign w:val="center"/>
            <w:hideMark/>
          </w:tcPr>
          <w:p w14:paraId="14517BEE" w14:textId="77777777" w:rsidR="002A7E31" w:rsidRPr="003500BA" w:rsidRDefault="002A7E31" w:rsidP="00390803">
            <w:pPr>
              <w:spacing w:after="0" w:line="240" w:lineRule="auto"/>
              <w:jc w:val="left"/>
              <w:rPr>
                <w:rFonts w:eastAsia="Times New Roman" w:cs="Calibri"/>
                <w:lang w:val="en-GB" w:eastAsia="en-GB"/>
              </w:rPr>
            </w:pPr>
            <w:proofErr w:type="spellStart"/>
            <w:r w:rsidRPr="003500BA">
              <w:rPr>
                <w:rFonts w:eastAsia="Times New Roman" w:cs="Calibri"/>
                <w:lang w:val="en-GB" w:eastAsia="en-GB"/>
              </w:rPr>
              <w:t>Engagement_log</w:t>
            </w:r>
            <w:proofErr w:type="spellEnd"/>
          </w:p>
        </w:tc>
        <w:tc>
          <w:tcPr>
            <w:tcW w:w="1019" w:type="pct"/>
            <w:tcBorders>
              <w:top w:val="nil"/>
              <w:left w:val="nil"/>
              <w:bottom w:val="nil"/>
              <w:right w:val="single" w:sz="8" w:space="0" w:color="auto"/>
            </w:tcBorders>
            <w:shd w:val="clear" w:color="000000" w:fill="EEECE1"/>
            <w:vAlign w:val="center"/>
            <w:hideMark/>
          </w:tcPr>
          <w:p w14:paraId="150C090B" w14:textId="77777777" w:rsidR="002A7E31" w:rsidRPr="009617BA" w:rsidRDefault="002A7E31" w:rsidP="00390803">
            <w:pPr>
              <w:spacing w:after="0" w:line="240" w:lineRule="auto"/>
              <w:jc w:val="left"/>
              <w:rPr>
                <w:rFonts w:eastAsia="Times New Roman" w:cs="Calibri"/>
                <w:b/>
                <w:bCs/>
                <w:lang w:val="en-GB" w:eastAsia="en-GB"/>
              </w:rPr>
            </w:pPr>
            <w:r>
              <w:rPr>
                <w:b/>
                <w:bCs/>
                <w:sz w:val="20"/>
                <w:lang w:val="en-GB"/>
              </w:rPr>
              <w:t>X</w:t>
            </w:r>
            <w:r w:rsidRPr="009617BA">
              <w:rPr>
                <w:b/>
                <w:bCs/>
                <w:sz w:val="20"/>
                <w:lang w:val="en-GB"/>
              </w:rPr>
              <w:t xml:space="preserve"> Yes     </w:t>
            </w:r>
          </w:p>
        </w:tc>
      </w:tr>
      <w:tr w:rsidR="002A7E31" w:rsidRPr="003500BA" w14:paraId="721AB9DF" w14:textId="77777777" w:rsidTr="00390803">
        <w:trPr>
          <w:trHeight w:val="612"/>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329A62FF"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67D4B1BE"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4" w:space="0" w:color="auto"/>
              <w:right w:val="single" w:sz="4" w:space="0" w:color="auto"/>
            </w:tcBorders>
            <w:shd w:val="clear" w:color="000000" w:fill="DCE6F1"/>
            <w:vAlign w:val="center"/>
            <w:hideMark/>
          </w:tcPr>
          <w:p w14:paraId="65B3AF72"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of organisations/clusters inputting in research design and joint analysis</w:t>
            </w:r>
          </w:p>
        </w:tc>
        <w:tc>
          <w:tcPr>
            <w:tcW w:w="442" w:type="pct"/>
            <w:vMerge/>
            <w:tcBorders>
              <w:top w:val="nil"/>
              <w:left w:val="single" w:sz="4" w:space="0" w:color="auto"/>
              <w:bottom w:val="single" w:sz="8" w:space="0" w:color="000000"/>
              <w:right w:val="single" w:sz="4" w:space="0" w:color="auto"/>
            </w:tcBorders>
            <w:vAlign w:val="center"/>
            <w:hideMark/>
          </w:tcPr>
          <w:p w14:paraId="395E980F" w14:textId="77777777" w:rsidR="002A7E31" w:rsidRPr="003500BA" w:rsidRDefault="002A7E31" w:rsidP="00390803">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7CFC43A6" w14:textId="77777777" w:rsidR="002A7E31" w:rsidRPr="003500BA" w:rsidRDefault="002A7E31" w:rsidP="00390803">
            <w:pPr>
              <w:spacing w:after="0" w:line="240" w:lineRule="auto"/>
              <w:jc w:val="left"/>
              <w:rPr>
                <w:rFonts w:eastAsia="Times New Roman" w:cs="Calibri"/>
                <w:lang w:val="en-GB" w:eastAsia="en-GB"/>
              </w:rPr>
            </w:pPr>
          </w:p>
        </w:tc>
        <w:tc>
          <w:tcPr>
            <w:tcW w:w="1019" w:type="pct"/>
            <w:tcBorders>
              <w:top w:val="nil"/>
              <w:left w:val="nil"/>
              <w:bottom w:val="nil"/>
              <w:right w:val="single" w:sz="8" w:space="0" w:color="auto"/>
            </w:tcBorders>
            <w:shd w:val="clear" w:color="000000" w:fill="EEECE1"/>
            <w:noWrap/>
            <w:vAlign w:val="center"/>
            <w:hideMark/>
          </w:tcPr>
          <w:p w14:paraId="74BC2D17" w14:textId="77777777" w:rsidR="002A7E31" w:rsidRPr="009617BA" w:rsidRDefault="002A7E31" w:rsidP="00390803">
            <w:pPr>
              <w:spacing w:after="0" w:line="240" w:lineRule="auto"/>
              <w:jc w:val="left"/>
              <w:rPr>
                <w:rFonts w:eastAsia="Times New Roman" w:cs="Calibri"/>
                <w:b/>
                <w:bCs/>
                <w:color w:val="000000"/>
                <w:lang w:val="en-GB" w:eastAsia="en-GB"/>
              </w:rPr>
            </w:pPr>
            <w:r>
              <w:rPr>
                <w:b/>
                <w:bCs/>
                <w:sz w:val="20"/>
                <w:lang w:val="en-GB"/>
              </w:rPr>
              <w:t>X</w:t>
            </w:r>
            <w:r w:rsidRPr="009617BA">
              <w:rPr>
                <w:b/>
                <w:bCs/>
                <w:sz w:val="20"/>
                <w:lang w:val="en-GB"/>
              </w:rPr>
              <w:t xml:space="preserve"> Yes     </w:t>
            </w:r>
          </w:p>
        </w:tc>
      </w:tr>
      <w:tr w:rsidR="002A7E31" w:rsidRPr="003500BA" w14:paraId="3A7B9A58" w14:textId="77777777" w:rsidTr="00390803">
        <w:trPr>
          <w:trHeight w:val="288"/>
        </w:trPr>
        <w:tc>
          <w:tcPr>
            <w:tcW w:w="685" w:type="pct"/>
            <w:vMerge/>
            <w:tcBorders>
              <w:top w:val="single" w:sz="4" w:space="0" w:color="auto"/>
              <w:left w:val="single" w:sz="8" w:space="0" w:color="auto"/>
              <w:bottom w:val="single" w:sz="8" w:space="0" w:color="000000"/>
              <w:right w:val="single" w:sz="8" w:space="0" w:color="auto"/>
            </w:tcBorders>
            <w:vAlign w:val="center"/>
            <w:hideMark/>
          </w:tcPr>
          <w:p w14:paraId="06599D39" w14:textId="77777777" w:rsidR="002A7E31" w:rsidRPr="003500BA" w:rsidRDefault="002A7E31" w:rsidP="00390803">
            <w:pPr>
              <w:spacing w:after="0" w:line="240" w:lineRule="auto"/>
              <w:jc w:val="left"/>
              <w:rPr>
                <w:rFonts w:eastAsia="Times New Roman" w:cs="Calibri"/>
                <w:b/>
                <w:bCs/>
                <w:lang w:val="en-GB" w:eastAsia="en-GB"/>
              </w:rPr>
            </w:pPr>
          </w:p>
        </w:tc>
        <w:tc>
          <w:tcPr>
            <w:tcW w:w="837" w:type="pct"/>
            <w:vMerge/>
            <w:tcBorders>
              <w:top w:val="single" w:sz="4" w:space="0" w:color="auto"/>
              <w:left w:val="nil"/>
              <w:bottom w:val="single" w:sz="8" w:space="0" w:color="000000"/>
              <w:right w:val="single" w:sz="4" w:space="0" w:color="auto"/>
            </w:tcBorders>
            <w:vAlign w:val="center"/>
            <w:hideMark/>
          </w:tcPr>
          <w:p w14:paraId="36F134E7" w14:textId="77777777" w:rsidR="002A7E31" w:rsidRPr="003500BA" w:rsidRDefault="002A7E31" w:rsidP="00390803">
            <w:pPr>
              <w:spacing w:after="0" w:line="240" w:lineRule="auto"/>
              <w:jc w:val="left"/>
              <w:rPr>
                <w:rFonts w:eastAsia="Times New Roman" w:cs="Calibri"/>
                <w:color w:val="000000"/>
                <w:lang w:val="en-GB" w:eastAsia="en-GB"/>
              </w:rPr>
            </w:pPr>
          </w:p>
        </w:tc>
        <w:tc>
          <w:tcPr>
            <w:tcW w:w="1574" w:type="pct"/>
            <w:tcBorders>
              <w:top w:val="nil"/>
              <w:left w:val="nil"/>
              <w:bottom w:val="single" w:sz="8" w:space="0" w:color="auto"/>
              <w:right w:val="single" w:sz="4" w:space="0" w:color="auto"/>
            </w:tcBorders>
            <w:shd w:val="clear" w:color="000000" w:fill="DCE6F1"/>
            <w:vAlign w:val="center"/>
            <w:hideMark/>
          </w:tcPr>
          <w:p w14:paraId="5E87474D" w14:textId="77777777" w:rsidR="002A7E31" w:rsidRPr="003500BA" w:rsidRDefault="002A7E31" w:rsidP="00390803">
            <w:pPr>
              <w:spacing w:after="0" w:line="240" w:lineRule="auto"/>
              <w:jc w:val="left"/>
              <w:rPr>
                <w:rFonts w:eastAsia="Times New Roman" w:cs="Calibri"/>
                <w:lang w:val="en-GB" w:eastAsia="en-GB"/>
              </w:rPr>
            </w:pPr>
            <w:r w:rsidRPr="003500BA">
              <w:rPr>
                <w:rFonts w:eastAsia="Times New Roman" w:cs="Calibri"/>
                <w:lang w:val="en-GB" w:eastAsia="en-GB"/>
              </w:rPr>
              <w:t># of organisations/clusters attending briefings on findings;</w:t>
            </w:r>
          </w:p>
        </w:tc>
        <w:tc>
          <w:tcPr>
            <w:tcW w:w="442" w:type="pct"/>
            <w:vMerge/>
            <w:tcBorders>
              <w:top w:val="nil"/>
              <w:left w:val="single" w:sz="4" w:space="0" w:color="auto"/>
              <w:bottom w:val="single" w:sz="8" w:space="0" w:color="000000"/>
              <w:right w:val="single" w:sz="4" w:space="0" w:color="auto"/>
            </w:tcBorders>
            <w:vAlign w:val="center"/>
            <w:hideMark/>
          </w:tcPr>
          <w:p w14:paraId="06C73675" w14:textId="77777777" w:rsidR="002A7E31" w:rsidRPr="003500BA" w:rsidRDefault="002A7E31" w:rsidP="00390803">
            <w:pPr>
              <w:spacing w:after="0" w:line="240" w:lineRule="auto"/>
              <w:jc w:val="left"/>
              <w:rPr>
                <w:rFonts w:eastAsia="Times New Roman" w:cs="Calibri"/>
                <w:lang w:val="en-GB" w:eastAsia="en-GB"/>
              </w:rPr>
            </w:pPr>
          </w:p>
        </w:tc>
        <w:tc>
          <w:tcPr>
            <w:tcW w:w="443" w:type="pct"/>
            <w:vMerge/>
            <w:tcBorders>
              <w:top w:val="nil"/>
              <w:left w:val="single" w:sz="4" w:space="0" w:color="auto"/>
              <w:bottom w:val="single" w:sz="8" w:space="0" w:color="000000"/>
              <w:right w:val="single" w:sz="8" w:space="0" w:color="auto"/>
            </w:tcBorders>
            <w:vAlign w:val="center"/>
            <w:hideMark/>
          </w:tcPr>
          <w:p w14:paraId="2380E60C" w14:textId="77777777" w:rsidR="002A7E31" w:rsidRPr="003500BA" w:rsidRDefault="002A7E31" w:rsidP="00390803">
            <w:pPr>
              <w:spacing w:after="0" w:line="240" w:lineRule="auto"/>
              <w:jc w:val="left"/>
              <w:rPr>
                <w:rFonts w:eastAsia="Times New Roman" w:cs="Calibri"/>
                <w:lang w:val="en-GB" w:eastAsia="en-GB"/>
              </w:rPr>
            </w:pPr>
          </w:p>
        </w:tc>
        <w:tc>
          <w:tcPr>
            <w:tcW w:w="1019" w:type="pct"/>
            <w:tcBorders>
              <w:top w:val="nil"/>
              <w:left w:val="nil"/>
              <w:bottom w:val="single" w:sz="8" w:space="0" w:color="auto"/>
              <w:right w:val="single" w:sz="8" w:space="0" w:color="auto"/>
            </w:tcBorders>
            <w:shd w:val="clear" w:color="000000" w:fill="EEECE1"/>
            <w:noWrap/>
            <w:vAlign w:val="center"/>
            <w:hideMark/>
          </w:tcPr>
          <w:p w14:paraId="23060F09" w14:textId="77777777" w:rsidR="002A7E31" w:rsidRPr="009617BA" w:rsidRDefault="002A7E31" w:rsidP="00390803">
            <w:pPr>
              <w:spacing w:after="0" w:line="240" w:lineRule="auto"/>
              <w:jc w:val="left"/>
              <w:rPr>
                <w:rFonts w:eastAsia="Times New Roman" w:cs="Calibri"/>
                <w:b/>
                <w:bCs/>
                <w:color w:val="000000"/>
                <w:lang w:val="en-GB" w:eastAsia="en-GB"/>
              </w:rPr>
            </w:pPr>
            <w:r>
              <w:rPr>
                <w:b/>
                <w:bCs/>
                <w:sz w:val="20"/>
                <w:lang w:val="en-GB"/>
              </w:rPr>
              <w:t>X</w:t>
            </w:r>
            <w:r w:rsidRPr="009617BA">
              <w:rPr>
                <w:b/>
                <w:bCs/>
                <w:sz w:val="20"/>
                <w:lang w:val="en-GB"/>
              </w:rPr>
              <w:t xml:space="preserve"> Yes     </w:t>
            </w:r>
          </w:p>
        </w:tc>
      </w:tr>
    </w:tbl>
    <w:p w14:paraId="32DD0626" w14:textId="77777777" w:rsidR="002A7E31" w:rsidRPr="00C13447" w:rsidRDefault="002A7E31" w:rsidP="002A7E31">
      <w:pPr>
        <w:pStyle w:val="Heading1"/>
        <w:ind w:left="504"/>
        <w:rPr>
          <w:lang w:val="en-GB"/>
        </w:rPr>
      </w:pPr>
    </w:p>
    <w:p w14:paraId="6441B406" w14:textId="77777777" w:rsidR="002A7E31" w:rsidRPr="00C13447" w:rsidRDefault="002A7E31" w:rsidP="002A7E31">
      <w:pPr>
        <w:spacing w:after="0" w:line="240" w:lineRule="auto"/>
        <w:jc w:val="left"/>
        <w:rPr>
          <w:color w:val="000000" w:themeColor="text1"/>
          <w:shd w:val="clear" w:color="auto" w:fill="FFFFFF"/>
          <w:lang w:val="en-GB"/>
        </w:rPr>
      </w:pPr>
    </w:p>
    <w:p w14:paraId="47A42A50" w14:textId="77777777" w:rsidR="002A7E31" w:rsidRPr="00C13447" w:rsidRDefault="002A7E31" w:rsidP="002A7E31">
      <w:pPr>
        <w:pStyle w:val="Heading4"/>
        <w:rPr>
          <w:lang w:val="en-GB"/>
        </w:rPr>
        <w:sectPr w:rsidR="002A7E31" w:rsidRPr="00C13447" w:rsidSect="00D86920">
          <w:pgSz w:w="16838" w:h="11906" w:orient="landscape"/>
          <w:pgMar w:top="1134" w:right="993" w:bottom="991" w:left="1417" w:header="720" w:footer="552" w:gutter="0"/>
          <w:cols w:space="720"/>
          <w:titlePg/>
          <w:docGrid w:linePitch="360"/>
        </w:sectPr>
      </w:pPr>
    </w:p>
    <w:p w14:paraId="7FF81A9F" w14:textId="77777777" w:rsidR="002A7E31" w:rsidRDefault="002A7E31" w:rsidP="002A7E31">
      <w:pPr>
        <w:pStyle w:val="Heading4"/>
        <w:rPr>
          <w:lang w:val="en-GB"/>
        </w:rPr>
      </w:pPr>
      <w:r w:rsidRPr="00C13447">
        <w:rPr>
          <w:lang w:val="en-GB"/>
        </w:rPr>
        <w:lastRenderedPageBreak/>
        <w:t>Annex 1: Methodology Notes (if relevant)</w:t>
      </w:r>
    </w:p>
    <w:p w14:paraId="6C22449D" w14:textId="77777777" w:rsidR="002A7E31" w:rsidRPr="009617BA" w:rsidRDefault="002A7E31" w:rsidP="002A7E31">
      <w:pPr>
        <w:rPr>
          <w:lang w:val="en-GB" w:eastAsia="fr-FR"/>
        </w:rPr>
      </w:pPr>
      <w:r>
        <w:rPr>
          <w:lang w:val="en-GB" w:eastAsia="fr-FR"/>
        </w:rPr>
        <w:t>NA</w:t>
      </w:r>
    </w:p>
    <w:p w14:paraId="79AF28CD" w14:textId="77777777" w:rsidR="002A7E31" w:rsidRDefault="002A7E31" w:rsidP="002A7E31">
      <w:pPr>
        <w:pStyle w:val="Heading4"/>
        <w:rPr>
          <w:lang w:val="en-GB"/>
        </w:rPr>
      </w:pPr>
      <w:r w:rsidRPr="00C13447">
        <w:rPr>
          <w:lang w:val="en-GB"/>
        </w:rPr>
        <w:t>Annex 2: [Other Specify]</w:t>
      </w:r>
    </w:p>
    <w:p w14:paraId="4FBD44B8" w14:textId="77777777" w:rsidR="002A7E31" w:rsidRPr="009617BA" w:rsidRDefault="002A7E31" w:rsidP="002A7E31">
      <w:pPr>
        <w:rPr>
          <w:lang w:val="en-GB" w:eastAsia="fr-FR"/>
        </w:rPr>
      </w:pPr>
      <w:r>
        <w:rPr>
          <w:lang w:val="en-GB" w:eastAsia="fr-FR"/>
        </w:rPr>
        <w:t>NA</w:t>
      </w:r>
    </w:p>
    <w:p w14:paraId="2B02379D" w14:textId="77777777" w:rsidR="002A7E31" w:rsidRPr="00C13447" w:rsidRDefault="002A7E31" w:rsidP="002A7E31">
      <w:pPr>
        <w:rPr>
          <w:lang w:val="en-GB"/>
        </w:rPr>
      </w:pPr>
    </w:p>
    <w:p w14:paraId="3A8BD5EB" w14:textId="77D0077A" w:rsidR="00EE5E9B" w:rsidRPr="00374DC0" w:rsidRDefault="00EE5E9B" w:rsidP="00EE5E9B">
      <w:pPr>
        <w:rPr>
          <w:b/>
          <w:bCs/>
          <w:sz w:val="28"/>
          <w:szCs w:val="28"/>
          <w:lang w:val="en-GB"/>
        </w:rPr>
        <w:sectPr w:rsidR="00EE5E9B" w:rsidRPr="00374DC0" w:rsidSect="00C13447">
          <w:headerReference w:type="even" r:id="rId32"/>
          <w:headerReference w:type="default" r:id="rId33"/>
          <w:footerReference w:type="default" r:id="rId34"/>
          <w:headerReference w:type="first" r:id="rId35"/>
          <w:footerReference w:type="first" r:id="rId36"/>
          <w:type w:val="continuous"/>
          <w:pgSz w:w="11906" w:h="16838"/>
          <w:pgMar w:top="993" w:right="991" w:bottom="1417" w:left="1134" w:header="720" w:footer="552" w:gutter="0"/>
          <w:pgNumType w:start="1"/>
          <w:cols w:space="720"/>
          <w:titlePg/>
          <w:docGrid w:linePitch="360"/>
        </w:sectPr>
      </w:pPr>
    </w:p>
    <w:p w14:paraId="63173CFA" w14:textId="126087E5" w:rsidR="00D339A4" w:rsidRPr="003500BA" w:rsidRDefault="00D339A4" w:rsidP="00DD1D49">
      <w:pPr>
        <w:pStyle w:val="Sub-HeadingACTEDReport"/>
        <w:ind w:left="0"/>
        <w:jc w:val="left"/>
        <w:rPr>
          <w:lang w:val="en-GB"/>
        </w:rPr>
      </w:pPr>
    </w:p>
    <w:p w14:paraId="6956E6EF" w14:textId="2533C896" w:rsidR="0032208C" w:rsidRPr="00C13447" w:rsidRDefault="0032208C" w:rsidP="00B30DDC">
      <w:pPr>
        <w:pStyle w:val="Heading1"/>
        <w:keepNext w:val="0"/>
        <w:spacing w:before="0" w:after="200" w:line="276" w:lineRule="auto"/>
        <w:rPr>
          <w:color w:val="000000" w:themeColor="text1"/>
          <w:shd w:val="clear" w:color="auto" w:fill="FFFFFF"/>
          <w:lang w:val="en-GB"/>
        </w:rPr>
      </w:pPr>
    </w:p>
    <w:sectPr w:rsidR="0032208C" w:rsidRPr="00C13447" w:rsidSect="00B30DDC">
      <w:type w:val="continuous"/>
      <w:pgSz w:w="11906" w:h="16838"/>
      <w:pgMar w:top="993" w:right="991" w:bottom="1417" w:left="1134"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E75F1" w14:textId="77777777" w:rsidR="00ED72EE" w:rsidRDefault="00ED72EE" w:rsidP="00880C87">
      <w:pPr>
        <w:spacing w:after="0" w:line="240" w:lineRule="auto"/>
      </w:pPr>
      <w:r>
        <w:separator/>
      </w:r>
    </w:p>
  </w:endnote>
  <w:endnote w:type="continuationSeparator" w:id="0">
    <w:p w14:paraId="56BC99BB" w14:textId="77777777" w:rsidR="00ED72EE" w:rsidRDefault="00ED72EE" w:rsidP="00880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modern"/>
    <w:notTrueType/>
    <w:pitch w:val="variable"/>
    <w:sig w:usb0="800000AF" w:usb1="4000204A"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Trade Gothic LT Std">
    <w:altName w:val="Calibri"/>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DF53" w14:textId="3314B19C" w:rsidR="00390803" w:rsidRDefault="00390803" w:rsidP="006D5060">
    <w:pPr>
      <w:pStyle w:val="Header"/>
    </w:pP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390803" w14:paraId="2AC657BF" w14:textId="77777777" w:rsidTr="006D5060">
      <w:trPr>
        <w:trHeight w:val="236"/>
      </w:trPr>
      <w:tc>
        <w:tcPr>
          <w:tcW w:w="4869" w:type="dxa"/>
          <w:vAlign w:val="center"/>
        </w:tcPr>
        <w:p w14:paraId="4E83517D" w14:textId="77777777" w:rsidR="00390803" w:rsidRPr="008D4774" w:rsidRDefault="00390803" w:rsidP="006D5060">
          <w:pPr>
            <w:pStyle w:val="Footer"/>
            <w:jc w:val="left"/>
            <w:rPr>
              <w:i/>
            </w:rPr>
          </w:pPr>
          <w:r w:rsidRPr="006D5060">
            <w:rPr>
              <w:i/>
            </w:rPr>
            <w:t>www.reach-initiative.org</w:t>
          </w:r>
        </w:p>
      </w:tc>
      <w:tc>
        <w:tcPr>
          <w:tcW w:w="4866" w:type="dxa"/>
          <w:vAlign w:val="center"/>
        </w:tcPr>
        <w:p w14:paraId="1ED9F630" w14:textId="2A360BAB" w:rsidR="00390803" w:rsidRPr="008D4774" w:rsidRDefault="00390803"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B006BE">
            <w:rPr>
              <w:i/>
              <w:noProof/>
            </w:rPr>
            <w:t>9</w:t>
          </w:r>
          <w:r w:rsidRPr="008D4774">
            <w:rPr>
              <w:i/>
              <w:noProof/>
            </w:rPr>
            <w:fldChar w:fldCharType="end"/>
          </w:r>
        </w:p>
      </w:tc>
    </w:tr>
  </w:tbl>
  <w:p w14:paraId="1620F8BB" w14:textId="77777777" w:rsidR="00390803" w:rsidRPr="006D5060" w:rsidRDefault="00390803"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390803" w:rsidRPr="008D4774" w14:paraId="7CDFA938" w14:textId="77777777" w:rsidTr="00621857">
      <w:trPr>
        <w:trHeight w:val="236"/>
      </w:trPr>
      <w:tc>
        <w:tcPr>
          <w:tcW w:w="4869" w:type="dxa"/>
          <w:vAlign w:val="center"/>
        </w:tcPr>
        <w:p w14:paraId="142467A2" w14:textId="77777777" w:rsidR="00390803" w:rsidRPr="008D4774" w:rsidRDefault="00390803" w:rsidP="006D5060">
          <w:pPr>
            <w:pStyle w:val="Footer"/>
            <w:jc w:val="left"/>
            <w:rPr>
              <w:i/>
            </w:rPr>
          </w:pPr>
          <w:r w:rsidRPr="006D5060">
            <w:rPr>
              <w:i/>
            </w:rPr>
            <w:t>www.reach-initiative.org</w:t>
          </w:r>
        </w:p>
      </w:tc>
      <w:tc>
        <w:tcPr>
          <w:tcW w:w="4866" w:type="dxa"/>
          <w:vAlign w:val="center"/>
        </w:tcPr>
        <w:p w14:paraId="53A85C09" w14:textId="1B4E9352" w:rsidR="00390803" w:rsidRPr="008D4774" w:rsidRDefault="00390803"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B56F7F">
            <w:rPr>
              <w:i/>
              <w:noProof/>
            </w:rPr>
            <w:t>1</w:t>
          </w:r>
          <w:r w:rsidRPr="008D4774">
            <w:rPr>
              <w:i/>
              <w:noProof/>
            </w:rPr>
            <w:fldChar w:fldCharType="end"/>
          </w:r>
        </w:p>
      </w:tc>
    </w:tr>
  </w:tbl>
  <w:p w14:paraId="2B6BD563" w14:textId="77777777" w:rsidR="00390803" w:rsidRPr="006D5060" w:rsidRDefault="00390803" w:rsidP="006D5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C3DD" w14:textId="7FDFCCB7" w:rsidR="00390803" w:rsidRDefault="00390803" w:rsidP="006D5060">
    <w:pPr>
      <w:pStyle w:val="Header"/>
    </w:pPr>
    <w:r>
      <w:rPr>
        <w:noProof/>
      </w:rPr>
      <mc:AlternateContent>
        <mc:Choice Requires="wps">
          <w:drawing>
            <wp:anchor distT="0" distB="0" distL="114300" distR="114300" simplePos="0" relativeHeight="251660288" behindDoc="1" locked="0" layoutInCell="0" allowOverlap="1" wp14:anchorId="64D4491B" wp14:editId="2D4309E8">
              <wp:simplePos x="0" y="0"/>
              <wp:positionH relativeFrom="margin">
                <wp:align>center</wp:align>
              </wp:positionH>
              <wp:positionV relativeFrom="margin">
                <wp:align>center</wp:align>
              </wp:positionV>
              <wp:extent cx="7901940" cy="50450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1940" cy="5045075"/>
                      </a:xfrm>
                      <a:prstGeom prst="rect">
                        <a:avLst/>
                      </a:prstGeom>
                    </wps:spPr>
                    <wps:txbx>
                      <w:txbxContent>
                        <w:p w14:paraId="2B2E93F2" w14:textId="77777777" w:rsidR="00390803" w:rsidRPr="00CE6FF6" w:rsidRDefault="00390803" w:rsidP="008972FF">
                          <w:pPr>
                            <w:jc w:val="center"/>
                            <w:rPr>
                              <w:color w:val="C0C0C0"/>
                              <w:sz w:val="288"/>
                              <w:szCs w:val="288"/>
                            </w:rPr>
                          </w:pPr>
                          <w:r w:rsidRPr="00CE6FF6">
                            <w:rPr>
                              <w:color w:val="C0C0C0"/>
                              <w:sz w:val="288"/>
                              <w:szCs w:val="288"/>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4D4491B" id="_x0000_t202" coordsize="21600,21600" o:spt="202" path="m,l,21600r21600,l21600,xe">
              <v:stroke joinstyle="miter"/>
              <v:path gradientshapeok="t" o:connecttype="rect"/>
            </v:shapetype>
            <v:shape id="Text Box 1" o:spid="_x0000_s1026" type="#_x0000_t202" style="position:absolute;left:0;text-align:left;margin-left:0;margin-top:0;width:622.2pt;height:397.2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" o:allowincell="f" filled="f" stroked="f">
              <o:lock v:ext="edit" shapetype="t"/>
              <v:textbox style="mso-fit-shape-to-text:t">
                <w:txbxContent>
                  <w:p w14:paraId="2B2E93F2" w14:textId="77777777" w:rsidR="00390803" w:rsidRPr="00CE6FF6" w:rsidRDefault="00390803" w:rsidP="008972FF">
                    <w:pPr>
                      <w:jc w:val="center"/>
                      <w:rPr>
                        <w:color w:val="C0C0C0"/>
                        <w:sz w:val="288"/>
                        <w:szCs w:val="288"/>
                      </w:rPr>
                    </w:pPr>
                    <w:r w:rsidRPr="00CE6FF6">
                      <w:rPr>
                        <w:color w:val="C0C0C0"/>
                        <w:sz w:val="288"/>
                        <w:szCs w:val="288"/>
                      </w:rPr>
                      <w:t>TEMPLATE</w:t>
                    </w:r>
                  </w:p>
                </w:txbxContent>
              </v:textbox>
              <w10:wrap anchorx="margin" anchory="margin"/>
            </v:shape>
          </w:pict>
        </mc:Fallback>
      </mc:AlternateConten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390803" w14:paraId="7BE8B163" w14:textId="77777777" w:rsidTr="006D5060">
      <w:trPr>
        <w:trHeight w:val="236"/>
      </w:trPr>
      <w:tc>
        <w:tcPr>
          <w:tcW w:w="4869" w:type="dxa"/>
          <w:vAlign w:val="center"/>
        </w:tcPr>
        <w:p w14:paraId="1ABB7209" w14:textId="5791C292" w:rsidR="00390803" w:rsidRPr="008D4774" w:rsidRDefault="00390803" w:rsidP="006D5060">
          <w:pPr>
            <w:pStyle w:val="Footer"/>
            <w:jc w:val="left"/>
            <w:rPr>
              <w:i/>
            </w:rPr>
          </w:pPr>
          <w:r w:rsidRPr="006D5060">
            <w:rPr>
              <w:i/>
            </w:rPr>
            <w:t>www.reach-initiative.org</w:t>
          </w:r>
        </w:p>
      </w:tc>
      <w:tc>
        <w:tcPr>
          <w:tcW w:w="4866" w:type="dxa"/>
          <w:vAlign w:val="center"/>
        </w:tcPr>
        <w:p w14:paraId="40118A05" w14:textId="62CA53DE" w:rsidR="00390803" w:rsidRPr="008D4774" w:rsidRDefault="00390803"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B56F7F">
            <w:rPr>
              <w:i/>
              <w:noProof/>
            </w:rPr>
            <w:t>23</w:t>
          </w:r>
          <w:r w:rsidRPr="008D4774">
            <w:rPr>
              <w:i/>
              <w:noProof/>
            </w:rPr>
            <w:fldChar w:fldCharType="end"/>
          </w:r>
        </w:p>
      </w:tc>
    </w:tr>
  </w:tbl>
  <w:p w14:paraId="512ADC94" w14:textId="773C42B2" w:rsidR="00390803" w:rsidRPr="006D5060" w:rsidRDefault="00390803" w:rsidP="006D5060">
    <w:pPr>
      <w:pStyle w:val="Footer"/>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390803" w:rsidRPr="008D4774" w14:paraId="132F9E8F" w14:textId="77777777" w:rsidTr="00621857">
      <w:trPr>
        <w:trHeight w:val="236"/>
      </w:trPr>
      <w:tc>
        <w:tcPr>
          <w:tcW w:w="4869" w:type="dxa"/>
          <w:vAlign w:val="center"/>
        </w:tcPr>
        <w:p w14:paraId="64E6CEAE" w14:textId="77777777" w:rsidR="00390803" w:rsidRPr="008D4774" w:rsidRDefault="00390803" w:rsidP="006D5060">
          <w:pPr>
            <w:pStyle w:val="Footer"/>
            <w:jc w:val="left"/>
            <w:rPr>
              <w:i/>
            </w:rPr>
          </w:pPr>
          <w:r w:rsidRPr="006D5060">
            <w:rPr>
              <w:i/>
            </w:rPr>
            <w:t>www.reach-initiative.org</w:t>
          </w:r>
        </w:p>
      </w:tc>
      <w:tc>
        <w:tcPr>
          <w:tcW w:w="4866" w:type="dxa"/>
          <w:vAlign w:val="center"/>
        </w:tcPr>
        <w:p w14:paraId="0593D3C3" w14:textId="31961127" w:rsidR="00390803" w:rsidRPr="008D4774" w:rsidRDefault="00390803"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B56F7F">
            <w:rPr>
              <w:i/>
              <w:noProof/>
            </w:rPr>
            <w:t>24</w:t>
          </w:r>
          <w:r w:rsidRPr="008D4774">
            <w:rPr>
              <w:i/>
              <w:noProof/>
            </w:rPr>
            <w:fldChar w:fldCharType="end"/>
          </w:r>
        </w:p>
      </w:tc>
    </w:tr>
  </w:tbl>
  <w:p w14:paraId="142D2BF7" w14:textId="04038558" w:rsidR="00390803" w:rsidRPr="006D5060" w:rsidRDefault="00390803"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3C45" w14:textId="77777777" w:rsidR="00ED72EE" w:rsidRDefault="00ED72EE" w:rsidP="00880C87">
      <w:pPr>
        <w:spacing w:after="0" w:line="240" w:lineRule="auto"/>
      </w:pPr>
      <w:r>
        <w:separator/>
      </w:r>
    </w:p>
  </w:footnote>
  <w:footnote w:type="continuationSeparator" w:id="0">
    <w:p w14:paraId="689E72E0" w14:textId="77777777" w:rsidR="00ED72EE" w:rsidRDefault="00ED72EE" w:rsidP="00880C87">
      <w:pPr>
        <w:spacing w:after="0" w:line="240" w:lineRule="auto"/>
      </w:pPr>
      <w:r>
        <w:continuationSeparator/>
      </w:r>
    </w:p>
  </w:footnote>
  <w:footnote w:id="1">
    <w:p w14:paraId="2793AE0E" w14:textId="3179796E" w:rsidR="00390803" w:rsidRDefault="00390803">
      <w:pPr>
        <w:pStyle w:val="FootnoteText"/>
      </w:pPr>
      <w:r>
        <w:rPr>
          <w:rStyle w:val="FootnoteReference"/>
        </w:rPr>
        <w:footnoteRef/>
      </w:r>
      <w:r>
        <w:t xml:space="preserve"> </w:t>
      </w:r>
      <w:r w:rsidRPr="002B0607">
        <w:t>https://reliefweb.int/report/sri-lanka/sri-lanka-food-security-crisis-humanitarian-needs-and-priorities-2022-june-sept-2022-ensita</w:t>
      </w:r>
    </w:p>
  </w:footnote>
  <w:footnote w:id="2">
    <w:p w14:paraId="0E73413D" w14:textId="47F6AA74" w:rsidR="00390803" w:rsidRDefault="00390803" w:rsidP="00B30DDC">
      <w:pPr>
        <w:pStyle w:val="Paragraphe"/>
        <w:spacing w:line="240" w:lineRule="auto"/>
        <w:rPr>
          <w:iCs/>
          <w:color w:val="auto"/>
          <w:lang w:val="en-GB"/>
        </w:rPr>
      </w:pPr>
      <w:r>
        <w:rPr>
          <w:rStyle w:val="FootnoteReference"/>
        </w:rPr>
        <w:footnoteRef/>
      </w:r>
      <w:r w:rsidRPr="00790074">
        <w:rPr>
          <w:iCs/>
          <w:color w:val="auto"/>
          <w:lang w:val="en-GB"/>
        </w:rPr>
        <w:t>International Federation of the Red Cross (IFRC). Sri Lanka Complex Emergency. Needs Assessment Report. October 2022</w:t>
      </w:r>
      <w:r>
        <w:rPr>
          <w:iCs/>
          <w:color w:val="auto"/>
          <w:lang w:val="en-GB"/>
        </w:rPr>
        <w:t xml:space="preserve">, </w:t>
      </w:r>
      <w:r w:rsidRPr="0066781E">
        <w:rPr>
          <w:iCs/>
          <w:color w:val="auto"/>
          <w:lang w:val="en-GB"/>
        </w:rPr>
        <w:t>WFP. Food Security Monitoring. September 2022</w:t>
      </w:r>
      <w:r>
        <w:rPr>
          <w:iCs/>
          <w:color w:val="auto"/>
          <w:lang w:val="en-GB"/>
        </w:rPr>
        <w:t xml:space="preserve">, </w:t>
      </w:r>
      <w:r w:rsidRPr="00E31EAE">
        <w:rPr>
          <w:iCs/>
          <w:color w:val="auto"/>
          <w:lang w:val="en-GB"/>
        </w:rPr>
        <w:t>ACTED, CEPA, World Vision. Rapid Food Security Assessment. July 2022</w:t>
      </w:r>
      <w:r>
        <w:rPr>
          <w:iCs/>
          <w:color w:val="auto"/>
          <w:lang w:val="en-GB"/>
        </w:rPr>
        <w:t>, etc.</w:t>
      </w:r>
    </w:p>
    <w:p w14:paraId="0553869A" w14:textId="769A8857" w:rsidR="00390803" w:rsidRDefault="00390803">
      <w:pPr>
        <w:pStyle w:val="FootnoteText"/>
      </w:pPr>
    </w:p>
  </w:footnote>
  <w:footnote w:id="3">
    <w:p w14:paraId="7D6414A3" w14:textId="775D344C" w:rsidR="00390803" w:rsidRDefault="00390803">
      <w:pPr>
        <w:pStyle w:val="FootnoteText"/>
      </w:pPr>
      <w:r>
        <w:rPr>
          <w:rStyle w:val="FootnoteReference"/>
        </w:rPr>
        <w:footnoteRef/>
      </w:r>
      <w:r>
        <w:t xml:space="preserve"> The number of interviews to be conducted per category of respondents was identified with a focus on going for categories that are more relevant in each </w:t>
      </w:r>
      <w:r w:rsidR="00605751">
        <w:t>area</w:t>
      </w:r>
      <w:r>
        <w:t xml:space="preserve"> of interest. For example, fishing communities are more prominent in Batticaloa compared to the other locations. For broad demographic categories that are found everywhere (female headed households, youth, persons with disabilities, pregnant women), interviews were included everywhere. Otherwise, for convenience purposes, the number of interviews to conduct per location was capped to 40 for the qualitative interviews with affected people or representatives, so </w:t>
      </w:r>
      <w:r w:rsidR="008054C6">
        <w:t>this criterion</w:t>
      </w:r>
      <w:r>
        <w:t xml:space="preserve"> further explains the selection of certain categories at the expense of others.</w:t>
      </w:r>
    </w:p>
  </w:footnote>
  <w:footnote w:id="4">
    <w:p w14:paraId="1EB81342" w14:textId="5B34C3CD" w:rsidR="00390803" w:rsidRDefault="00390803">
      <w:pPr>
        <w:pStyle w:val="FootnoteText"/>
      </w:pPr>
      <w:r>
        <w:rPr>
          <w:rStyle w:val="FootnoteReference"/>
        </w:rPr>
        <w:footnoteRef/>
      </w:r>
      <w:r>
        <w:t xml:space="preserve"> The number of interviews to be conducted per category of respondents was identified with a focus on going for categories that are more relevant in each </w:t>
      </w:r>
      <w:r w:rsidR="006A6F19">
        <w:t>area</w:t>
      </w:r>
      <w:r>
        <w:t xml:space="preserve"> of interest. For example, fishing communities are more prominent in Batticaloa compared to the other locations. For broad demographic categories that are found everywhere (female headed households, youth, persons with disabilities, pregnant women), interviews were included everywhere. Otherwise, for convenience purposes, the number of interviews to conduct per location was capped to 40 for the qualitative interviews with affected people or representatives, so </w:t>
      </w:r>
      <w:r w:rsidR="005701B8">
        <w:t>this criterion</w:t>
      </w:r>
      <w:r>
        <w:t xml:space="preserve"> further explains the selection of certain categories at the expense of others.</w:t>
      </w:r>
    </w:p>
  </w:footnote>
  <w:footnote w:id="5">
    <w:p w14:paraId="6F377D3C" w14:textId="50BCB5AC" w:rsidR="00FD415F" w:rsidRDefault="00FD415F">
      <w:pPr>
        <w:pStyle w:val="FootnoteText"/>
      </w:pPr>
      <w:r>
        <w:rPr>
          <w:rStyle w:val="FootnoteReference"/>
        </w:rPr>
        <w:footnoteRef/>
      </w:r>
      <w:r>
        <w:t xml:space="preserve"> </w:t>
      </w:r>
      <w:r>
        <w:rPr>
          <w:rStyle w:val="cf01"/>
        </w:rPr>
        <w:t>Household Income and Expenditure Survey -2005, Department of Census and Statistics, Sri Lanka.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64FA" w14:textId="77777777" w:rsidR="00390803" w:rsidRDefault="00000000">
    <w:pPr>
      <w:pStyle w:val="Header"/>
    </w:pPr>
    <w:r>
      <w:rPr>
        <w:noProof/>
      </w:rPr>
      <w:pict w14:anchorId="59C4D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left:0;text-align:left;margin-left:0;margin-top:0;width:622.2pt;height:163.8pt;rotation:315;z-index:-251645952;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CAA8" w14:textId="3BEE7E85" w:rsidR="00390803" w:rsidRPr="006D5060" w:rsidRDefault="00390803" w:rsidP="004761D9">
    <w:pPr>
      <w:jc w:val="right"/>
      <w:rPr>
        <w:b/>
        <w:i/>
        <w:color w:val="58585A" w:themeColor="background2"/>
        <w:sz w:val="16"/>
        <w:szCs w:val="18"/>
      </w:rPr>
    </w:pPr>
    <w:r w:rsidRPr="0068393E">
      <w:rPr>
        <w:b/>
        <w:i/>
        <w:noProof/>
        <w:color w:val="58585A" w:themeColor="background2"/>
        <w:sz w:val="20"/>
      </w:rPr>
      <w:t>Consultation of people affected by the multidimensional crisis in Sri Lanka</w:t>
    </w:r>
    <w:r w:rsidRPr="006D5060">
      <w:rPr>
        <w:b/>
        <w:i/>
        <w:noProof/>
        <w:color w:val="58585A" w:themeColor="background2"/>
        <w:sz w:val="20"/>
      </w:rPr>
      <w:t>,</w:t>
    </w:r>
    <w:r>
      <w:rPr>
        <w:b/>
        <w:i/>
        <w:noProof/>
        <w:color w:val="58585A" w:themeColor="background2"/>
        <w:sz w:val="20"/>
      </w:rPr>
      <w:t xml:space="preserve"> December 2022</w:t>
    </w:r>
    <w:r w:rsidRPr="006D5060">
      <w:rPr>
        <w:b/>
        <w:i/>
        <w:noProof/>
        <w:color w:val="58585A" w:themeColor="background2"/>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414B" w14:textId="5CFB2EBA" w:rsidR="00390803" w:rsidRDefault="003908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155" w14:textId="2B3C861D" w:rsidR="00390803" w:rsidRPr="006D5060" w:rsidRDefault="00390803" w:rsidP="004761D9">
    <w:pPr>
      <w:jc w:val="right"/>
      <w:rPr>
        <w:b/>
        <w:i/>
        <w:color w:val="58585A" w:themeColor="background2"/>
        <w:sz w:val="16"/>
        <w:szCs w:val="18"/>
      </w:rPr>
    </w:pPr>
    <w:r w:rsidRPr="0068393E">
      <w:rPr>
        <w:b/>
        <w:i/>
        <w:noProof/>
        <w:color w:val="58585A" w:themeColor="background2"/>
        <w:sz w:val="20"/>
      </w:rPr>
      <w:t>Consultation of people affected by the multidimensional crisis in Sri Lanka</w:t>
    </w:r>
    <w:r w:rsidRPr="006D5060">
      <w:rPr>
        <w:b/>
        <w:i/>
        <w:noProof/>
        <w:color w:val="58585A" w:themeColor="background2"/>
        <w:sz w:val="20"/>
      </w:rPr>
      <w:t>,</w:t>
    </w:r>
    <w:r>
      <w:rPr>
        <w:b/>
        <w:i/>
        <w:noProof/>
        <w:color w:val="58585A" w:themeColor="background2"/>
        <w:sz w:val="20"/>
      </w:rPr>
      <w:t xml:space="preserve"> December 2022</w:t>
    </w:r>
    <w:r w:rsidRPr="006D5060">
      <w:rPr>
        <w:b/>
        <w:i/>
        <w:noProof/>
        <w:color w:val="58585A" w:themeColor="background2"/>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D427" w14:textId="2461F4DB" w:rsidR="00390803" w:rsidRDefault="00390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037B"/>
    <w:multiLevelType w:val="hybridMultilevel"/>
    <w:tmpl w:val="FA9CFC9A"/>
    <w:lvl w:ilvl="0" w:tplc="20000001">
      <w:start w:val="1"/>
      <w:numFmt w:val="bullet"/>
      <w:lvlText w:val=""/>
      <w:lvlJc w:val="left"/>
      <w:pPr>
        <w:tabs>
          <w:tab w:val="num" w:pos="1080"/>
        </w:tabs>
        <w:ind w:left="1080" w:hanging="360"/>
      </w:pPr>
      <w:rPr>
        <w:rFonts w:ascii="Symbol" w:hAnsi="Symbol" w:hint="default"/>
      </w:rPr>
    </w:lvl>
    <w:lvl w:ilvl="1" w:tplc="FFFFFFFF" w:tentative="1">
      <w:start w:val="1"/>
      <w:numFmt w:val="decimal"/>
      <w:lvlText w:val="%2."/>
      <w:lvlJc w:val="left"/>
      <w:pPr>
        <w:tabs>
          <w:tab w:val="num" w:pos="1800"/>
        </w:tabs>
        <w:ind w:left="1800" w:hanging="360"/>
      </w:pPr>
    </w:lvl>
    <w:lvl w:ilvl="2" w:tplc="FFFFFFFF" w:tentative="1">
      <w:start w:val="1"/>
      <w:numFmt w:val="decimal"/>
      <w:lvlText w:val="%3."/>
      <w:lvlJc w:val="left"/>
      <w:pPr>
        <w:tabs>
          <w:tab w:val="num" w:pos="2520"/>
        </w:tabs>
        <w:ind w:left="2520" w:hanging="360"/>
      </w:pPr>
    </w:lvl>
    <w:lvl w:ilvl="3" w:tplc="FFFFFFFF" w:tentative="1">
      <w:start w:val="1"/>
      <w:numFmt w:val="decimal"/>
      <w:lvlText w:val="%4."/>
      <w:lvlJc w:val="left"/>
      <w:pPr>
        <w:tabs>
          <w:tab w:val="num" w:pos="3240"/>
        </w:tabs>
        <w:ind w:left="3240" w:hanging="360"/>
      </w:pPr>
    </w:lvl>
    <w:lvl w:ilvl="4" w:tplc="FFFFFFFF" w:tentative="1">
      <w:start w:val="1"/>
      <w:numFmt w:val="decimal"/>
      <w:lvlText w:val="%5."/>
      <w:lvlJc w:val="left"/>
      <w:pPr>
        <w:tabs>
          <w:tab w:val="num" w:pos="3960"/>
        </w:tabs>
        <w:ind w:left="3960" w:hanging="360"/>
      </w:pPr>
    </w:lvl>
    <w:lvl w:ilvl="5" w:tplc="FFFFFFFF" w:tentative="1">
      <w:start w:val="1"/>
      <w:numFmt w:val="decimal"/>
      <w:lvlText w:val="%6."/>
      <w:lvlJc w:val="left"/>
      <w:pPr>
        <w:tabs>
          <w:tab w:val="num" w:pos="4680"/>
        </w:tabs>
        <w:ind w:left="4680" w:hanging="360"/>
      </w:pPr>
    </w:lvl>
    <w:lvl w:ilvl="6" w:tplc="FFFFFFFF" w:tentative="1">
      <w:start w:val="1"/>
      <w:numFmt w:val="decimal"/>
      <w:lvlText w:val="%7."/>
      <w:lvlJc w:val="left"/>
      <w:pPr>
        <w:tabs>
          <w:tab w:val="num" w:pos="5400"/>
        </w:tabs>
        <w:ind w:left="5400" w:hanging="360"/>
      </w:pPr>
    </w:lvl>
    <w:lvl w:ilvl="7" w:tplc="FFFFFFFF" w:tentative="1">
      <w:start w:val="1"/>
      <w:numFmt w:val="decimal"/>
      <w:lvlText w:val="%8."/>
      <w:lvlJc w:val="left"/>
      <w:pPr>
        <w:tabs>
          <w:tab w:val="num" w:pos="6120"/>
        </w:tabs>
        <w:ind w:left="6120" w:hanging="360"/>
      </w:pPr>
    </w:lvl>
    <w:lvl w:ilvl="8" w:tplc="FFFFFFFF" w:tentative="1">
      <w:start w:val="1"/>
      <w:numFmt w:val="decimal"/>
      <w:lvlText w:val="%9."/>
      <w:lvlJc w:val="left"/>
      <w:pPr>
        <w:tabs>
          <w:tab w:val="num" w:pos="6840"/>
        </w:tabs>
        <w:ind w:left="6840" w:hanging="360"/>
      </w:pPr>
    </w:lvl>
  </w:abstractNum>
  <w:abstractNum w:abstractNumId="1" w15:restartNumberingAfterBreak="0">
    <w:nsid w:val="067C007E"/>
    <w:multiLevelType w:val="hybridMultilevel"/>
    <w:tmpl w:val="4448E7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6ED522E"/>
    <w:multiLevelType w:val="hybridMultilevel"/>
    <w:tmpl w:val="D2129D4A"/>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3" w15:restartNumberingAfterBreak="0">
    <w:nsid w:val="099F4204"/>
    <w:multiLevelType w:val="hybridMultilevel"/>
    <w:tmpl w:val="9AFC23DC"/>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EF4767"/>
    <w:multiLevelType w:val="multilevel"/>
    <w:tmpl w:val="E8E0680A"/>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5"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6" w15:restartNumberingAfterBreak="0">
    <w:nsid w:val="118A04E8"/>
    <w:multiLevelType w:val="hybridMultilevel"/>
    <w:tmpl w:val="C030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84760"/>
    <w:multiLevelType w:val="hybridMultilevel"/>
    <w:tmpl w:val="EBEAFAB0"/>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83847E0"/>
    <w:multiLevelType w:val="hybridMultilevel"/>
    <w:tmpl w:val="C0A06436"/>
    <w:lvl w:ilvl="0" w:tplc="100C0003">
      <w:start w:val="1"/>
      <w:numFmt w:val="bullet"/>
      <w:lvlText w:val="o"/>
      <w:lvlJc w:val="left"/>
      <w:pPr>
        <w:ind w:left="720" w:hanging="360"/>
      </w:pPr>
      <w:rPr>
        <w:rFonts w:ascii="Courier New" w:hAnsi="Courier New" w:cs="Courier New" w:hint="default"/>
      </w:rPr>
    </w:lvl>
    <w:lvl w:ilvl="1" w:tplc="100C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D339C3"/>
    <w:multiLevelType w:val="hybridMultilevel"/>
    <w:tmpl w:val="7ACEB50A"/>
    <w:lvl w:ilvl="0" w:tplc="100C0001">
      <w:start w:val="1"/>
      <w:numFmt w:val="bullet"/>
      <w:lvlText w:val=""/>
      <w:lvlJc w:val="left"/>
      <w:pPr>
        <w:ind w:left="1080" w:hanging="360"/>
      </w:pPr>
      <w:rPr>
        <w:rFonts w:ascii="Symbol" w:hAnsi="Symbol" w:hint="default"/>
      </w:rPr>
    </w:lvl>
    <w:lvl w:ilvl="1" w:tplc="100C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BFE141B"/>
    <w:multiLevelType w:val="hybridMultilevel"/>
    <w:tmpl w:val="F50C4D6A"/>
    <w:lvl w:ilvl="0" w:tplc="34BEDA24">
      <w:start w:val="1"/>
      <w:numFmt w:val="decimal"/>
      <w:lvlText w:val="%1."/>
      <w:lvlJc w:val="left"/>
      <w:pPr>
        <w:tabs>
          <w:tab w:val="num" w:pos="720"/>
        </w:tabs>
        <w:ind w:left="720" w:hanging="360"/>
      </w:pPr>
    </w:lvl>
    <w:lvl w:ilvl="1" w:tplc="50B217BC" w:tentative="1">
      <w:start w:val="1"/>
      <w:numFmt w:val="decimal"/>
      <w:lvlText w:val="%2."/>
      <w:lvlJc w:val="left"/>
      <w:pPr>
        <w:tabs>
          <w:tab w:val="num" w:pos="1440"/>
        </w:tabs>
        <w:ind w:left="1440" w:hanging="360"/>
      </w:pPr>
    </w:lvl>
    <w:lvl w:ilvl="2" w:tplc="ED70A76A" w:tentative="1">
      <w:start w:val="1"/>
      <w:numFmt w:val="decimal"/>
      <w:lvlText w:val="%3."/>
      <w:lvlJc w:val="left"/>
      <w:pPr>
        <w:tabs>
          <w:tab w:val="num" w:pos="2160"/>
        </w:tabs>
        <w:ind w:left="2160" w:hanging="360"/>
      </w:pPr>
    </w:lvl>
    <w:lvl w:ilvl="3" w:tplc="3F40E0FA" w:tentative="1">
      <w:start w:val="1"/>
      <w:numFmt w:val="decimal"/>
      <w:lvlText w:val="%4."/>
      <w:lvlJc w:val="left"/>
      <w:pPr>
        <w:tabs>
          <w:tab w:val="num" w:pos="2880"/>
        </w:tabs>
        <w:ind w:left="2880" w:hanging="360"/>
      </w:pPr>
    </w:lvl>
    <w:lvl w:ilvl="4" w:tplc="53462BE0" w:tentative="1">
      <w:start w:val="1"/>
      <w:numFmt w:val="decimal"/>
      <w:lvlText w:val="%5."/>
      <w:lvlJc w:val="left"/>
      <w:pPr>
        <w:tabs>
          <w:tab w:val="num" w:pos="3600"/>
        </w:tabs>
        <w:ind w:left="3600" w:hanging="360"/>
      </w:pPr>
    </w:lvl>
    <w:lvl w:ilvl="5" w:tplc="AF0022B6" w:tentative="1">
      <w:start w:val="1"/>
      <w:numFmt w:val="decimal"/>
      <w:lvlText w:val="%6."/>
      <w:lvlJc w:val="left"/>
      <w:pPr>
        <w:tabs>
          <w:tab w:val="num" w:pos="4320"/>
        </w:tabs>
        <w:ind w:left="4320" w:hanging="360"/>
      </w:pPr>
    </w:lvl>
    <w:lvl w:ilvl="6" w:tplc="2758C0C0" w:tentative="1">
      <w:start w:val="1"/>
      <w:numFmt w:val="decimal"/>
      <w:lvlText w:val="%7."/>
      <w:lvlJc w:val="left"/>
      <w:pPr>
        <w:tabs>
          <w:tab w:val="num" w:pos="5040"/>
        </w:tabs>
        <w:ind w:left="5040" w:hanging="360"/>
      </w:pPr>
    </w:lvl>
    <w:lvl w:ilvl="7" w:tplc="298A2124" w:tentative="1">
      <w:start w:val="1"/>
      <w:numFmt w:val="decimal"/>
      <w:lvlText w:val="%8."/>
      <w:lvlJc w:val="left"/>
      <w:pPr>
        <w:tabs>
          <w:tab w:val="num" w:pos="5760"/>
        </w:tabs>
        <w:ind w:left="5760" w:hanging="360"/>
      </w:pPr>
    </w:lvl>
    <w:lvl w:ilvl="8" w:tplc="E7A8BB7E" w:tentative="1">
      <w:start w:val="1"/>
      <w:numFmt w:val="decimal"/>
      <w:lvlText w:val="%9."/>
      <w:lvlJc w:val="left"/>
      <w:pPr>
        <w:tabs>
          <w:tab w:val="num" w:pos="6480"/>
        </w:tabs>
        <w:ind w:left="6480" w:hanging="360"/>
      </w:pPr>
    </w:lvl>
  </w:abstractNum>
  <w:abstractNum w:abstractNumId="11" w15:restartNumberingAfterBreak="0">
    <w:nsid w:val="1ED46642"/>
    <w:multiLevelType w:val="hybridMultilevel"/>
    <w:tmpl w:val="785499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345450D"/>
    <w:multiLevelType w:val="multilevel"/>
    <w:tmpl w:val="7D4EB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6AE2D76"/>
    <w:multiLevelType w:val="multilevel"/>
    <w:tmpl w:val="7868B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7942426"/>
    <w:multiLevelType w:val="hybridMultilevel"/>
    <w:tmpl w:val="F5627380"/>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B0480"/>
    <w:multiLevelType w:val="hybridMultilevel"/>
    <w:tmpl w:val="28E67C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29E616B4"/>
    <w:multiLevelType w:val="hybridMultilevel"/>
    <w:tmpl w:val="3A08B430"/>
    <w:lvl w:ilvl="0" w:tplc="20000001">
      <w:start w:val="1"/>
      <w:numFmt w:val="bullet"/>
      <w:lvlText w:val=""/>
      <w:lvlJc w:val="left"/>
      <w:pPr>
        <w:tabs>
          <w:tab w:val="num" w:pos="1080"/>
        </w:tabs>
        <w:ind w:left="1080" w:hanging="360"/>
      </w:pPr>
      <w:rPr>
        <w:rFonts w:ascii="Symbol" w:hAnsi="Symbol" w:hint="default"/>
      </w:rPr>
    </w:lvl>
    <w:lvl w:ilvl="1" w:tplc="FFFFFFFF" w:tentative="1">
      <w:start w:val="1"/>
      <w:numFmt w:val="decimal"/>
      <w:lvlText w:val="%2."/>
      <w:lvlJc w:val="left"/>
      <w:pPr>
        <w:tabs>
          <w:tab w:val="num" w:pos="1800"/>
        </w:tabs>
        <w:ind w:left="1800" w:hanging="360"/>
      </w:pPr>
    </w:lvl>
    <w:lvl w:ilvl="2" w:tplc="FFFFFFFF" w:tentative="1">
      <w:start w:val="1"/>
      <w:numFmt w:val="decimal"/>
      <w:lvlText w:val="%3."/>
      <w:lvlJc w:val="left"/>
      <w:pPr>
        <w:tabs>
          <w:tab w:val="num" w:pos="2520"/>
        </w:tabs>
        <w:ind w:left="2520" w:hanging="360"/>
      </w:pPr>
    </w:lvl>
    <w:lvl w:ilvl="3" w:tplc="FFFFFFFF" w:tentative="1">
      <w:start w:val="1"/>
      <w:numFmt w:val="decimal"/>
      <w:lvlText w:val="%4."/>
      <w:lvlJc w:val="left"/>
      <w:pPr>
        <w:tabs>
          <w:tab w:val="num" w:pos="3240"/>
        </w:tabs>
        <w:ind w:left="3240" w:hanging="360"/>
      </w:pPr>
    </w:lvl>
    <w:lvl w:ilvl="4" w:tplc="FFFFFFFF" w:tentative="1">
      <w:start w:val="1"/>
      <w:numFmt w:val="decimal"/>
      <w:lvlText w:val="%5."/>
      <w:lvlJc w:val="left"/>
      <w:pPr>
        <w:tabs>
          <w:tab w:val="num" w:pos="3960"/>
        </w:tabs>
        <w:ind w:left="3960" w:hanging="360"/>
      </w:pPr>
    </w:lvl>
    <w:lvl w:ilvl="5" w:tplc="FFFFFFFF" w:tentative="1">
      <w:start w:val="1"/>
      <w:numFmt w:val="decimal"/>
      <w:lvlText w:val="%6."/>
      <w:lvlJc w:val="left"/>
      <w:pPr>
        <w:tabs>
          <w:tab w:val="num" w:pos="4680"/>
        </w:tabs>
        <w:ind w:left="4680" w:hanging="360"/>
      </w:pPr>
    </w:lvl>
    <w:lvl w:ilvl="6" w:tplc="FFFFFFFF" w:tentative="1">
      <w:start w:val="1"/>
      <w:numFmt w:val="decimal"/>
      <w:lvlText w:val="%7."/>
      <w:lvlJc w:val="left"/>
      <w:pPr>
        <w:tabs>
          <w:tab w:val="num" w:pos="5400"/>
        </w:tabs>
        <w:ind w:left="5400" w:hanging="360"/>
      </w:pPr>
    </w:lvl>
    <w:lvl w:ilvl="7" w:tplc="FFFFFFFF" w:tentative="1">
      <w:start w:val="1"/>
      <w:numFmt w:val="decimal"/>
      <w:lvlText w:val="%8."/>
      <w:lvlJc w:val="left"/>
      <w:pPr>
        <w:tabs>
          <w:tab w:val="num" w:pos="6120"/>
        </w:tabs>
        <w:ind w:left="6120" w:hanging="360"/>
      </w:pPr>
    </w:lvl>
    <w:lvl w:ilvl="8" w:tplc="FFFFFFFF" w:tentative="1">
      <w:start w:val="1"/>
      <w:numFmt w:val="decimal"/>
      <w:lvlText w:val="%9."/>
      <w:lvlJc w:val="left"/>
      <w:pPr>
        <w:tabs>
          <w:tab w:val="num" w:pos="6840"/>
        </w:tabs>
        <w:ind w:left="6840" w:hanging="360"/>
      </w:pPr>
    </w:lvl>
  </w:abstractNum>
  <w:abstractNum w:abstractNumId="17" w15:restartNumberingAfterBreak="0">
    <w:nsid w:val="2A664021"/>
    <w:multiLevelType w:val="hybridMultilevel"/>
    <w:tmpl w:val="E54884E6"/>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8" w15:restartNumberingAfterBreak="0">
    <w:nsid w:val="2B1917D6"/>
    <w:multiLevelType w:val="multilevel"/>
    <w:tmpl w:val="C268A364"/>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3BE6151C"/>
    <w:multiLevelType w:val="hybridMultilevel"/>
    <w:tmpl w:val="0F0C96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285DB7"/>
    <w:multiLevelType w:val="multilevel"/>
    <w:tmpl w:val="7D4EB5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0FD746C"/>
    <w:multiLevelType w:val="hybridMultilevel"/>
    <w:tmpl w:val="443C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DA3484"/>
    <w:multiLevelType w:val="multilevel"/>
    <w:tmpl w:val="B84CADBA"/>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23" w15:restartNumberingAfterBreak="0">
    <w:nsid w:val="4427548B"/>
    <w:multiLevelType w:val="multilevel"/>
    <w:tmpl w:val="1E8E8B50"/>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24" w15:restartNumberingAfterBreak="0">
    <w:nsid w:val="473C09DB"/>
    <w:multiLevelType w:val="hybridMultilevel"/>
    <w:tmpl w:val="4EA6885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524663"/>
    <w:multiLevelType w:val="hybridMultilevel"/>
    <w:tmpl w:val="64600FE4"/>
    <w:lvl w:ilvl="0" w:tplc="01707912">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27" w15:restartNumberingAfterBreak="0">
    <w:nsid w:val="52F84DFB"/>
    <w:multiLevelType w:val="multilevel"/>
    <w:tmpl w:val="C268A36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53397F01"/>
    <w:multiLevelType w:val="multilevel"/>
    <w:tmpl w:val="14043CF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9" w15:restartNumberingAfterBreak="0">
    <w:nsid w:val="54C72F56"/>
    <w:multiLevelType w:val="hybridMultilevel"/>
    <w:tmpl w:val="510CAA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553D4875"/>
    <w:multiLevelType w:val="multilevel"/>
    <w:tmpl w:val="E38C21D4"/>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31" w15:restartNumberingAfterBreak="0">
    <w:nsid w:val="5A9422A0"/>
    <w:multiLevelType w:val="hybridMultilevel"/>
    <w:tmpl w:val="6BE81596"/>
    <w:lvl w:ilvl="0" w:tplc="42AE960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0C6B8D"/>
    <w:multiLevelType w:val="hybridMultilevel"/>
    <w:tmpl w:val="5734E75C"/>
    <w:lvl w:ilvl="0" w:tplc="20000001">
      <w:start w:val="1"/>
      <w:numFmt w:val="bullet"/>
      <w:lvlText w:val=""/>
      <w:lvlJc w:val="left"/>
      <w:pPr>
        <w:tabs>
          <w:tab w:val="num" w:pos="1080"/>
        </w:tabs>
        <w:ind w:left="1080" w:hanging="360"/>
      </w:pPr>
      <w:rPr>
        <w:rFonts w:ascii="Symbol" w:hAnsi="Symbol" w:hint="default"/>
      </w:rPr>
    </w:lvl>
    <w:lvl w:ilvl="1" w:tplc="FFFFFFFF" w:tentative="1">
      <w:start w:val="1"/>
      <w:numFmt w:val="decimal"/>
      <w:lvlText w:val="%2."/>
      <w:lvlJc w:val="left"/>
      <w:pPr>
        <w:tabs>
          <w:tab w:val="num" w:pos="1800"/>
        </w:tabs>
        <w:ind w:left="1800" w:hanging="360"/>
      </w:pPr>
    </w:lvl>
    <w:lvl w:ilvl="2" w:tplc="FFFFFFFF" w:tentative="1">
      <w:start w:val="1"/>
      <w:numFmt w:val="decimal"/>
      <w:lvlText w:val="%3."/>
      <w:lvlJc w:val="left"/>
      <w:pPr>
        <w:tabs>
          <w:tab w:val="num" w:pos="2520"/>
        </w:tabs>
        <w:ind w:left="2520" w:hanging="360"/>
      </w:pPr>
    </w:lvl>
    <w:lvl w:ilvl="3" w:tplc="FFFFFFFF" w:tentative="1">
      <w:start w:val="1"/>
      <w:numFmt w:val="decimal"/>
      <w:lvlText w:val="%4."/>
      <w:lvlJc w:val="left"/>
      <w:pPr>
        <w:tabs>
          <w:tab w:val="num" w:pos="3240"/>
        </w:tabs>
        <w:ind w:left="3240" w:hanging="360"/>
      </w:pPr>
    </w:lvl>
    <w:lvl w:ilvl="4" w:tplc="FFFFFFFF" w:tentative="1">
      <w:start w:val="1"/>
      <w:numFmt w:val="decimal"/>
      <w:lvlText w:val="%5."/>
      <w:lvlJc w:val="left"/>
      <w:pPr>
        <w:tabs>
          <w:tab w:val="num" w:pos="3960"/>
        </w:tabs>
        <w:ind w:left="3960" w:hanging="360"/>
      </w:pPr>
    </w:lvl>
    <w:lvl w:ilvl="5" w:tplc="FFFFFFFF" w:tentative="1">
      <w:start w:val="1"/>
      <w:numFmt w:val="decimal"/>
      <w:lvlText w:val="%6."/>
      <w:lvlJc w:val="left"/>
      <w:pPr>
        <w:tabs>
          <w:tab w:val="num" w:pos="4680"/>
        </w:tabs>
        <w:ind w:left="4680" w:hanging="360"/>
      </w:pPr>
    </w:lvl>
    <w:lvl w:ilvl="6" w:tplc="FFFFFFFF" w:tentative="1">
      <w:start w:val="1"/>
      <w:numFmt w:val="decimal"/>
      <w:lvlText w:val="%7."/>
      <w:lvlJc w:val="left"/>
      <w:pPr>
        <w:tabs>
          <w:tab w:val="num" w:pos="5400"/>
        </w:tabs>
        <w:ind w:left="5400" w:hanging="360"/>
      </w:pPr>
    </w:lvl>
    <w:lvl w:ilvl="7" w:tplc="FFFFFFFF" w:tentative="1">
      <w:start w:val="1"/>
      <w:numFmt w:val="decimal"/>
      <w:lvlText w:val="%8."/>
      <w:lvlJc w:val="left"/>
      <w:pPr>
        <w:tabs>
          <w:tab w:val="num" w:pos="6120"/>
        </w:tabs>
        <w:ind w:left="6120" w:hanging="360"/>
      </w:pPr>
    </w:lvl>
    <w:lvl w:ilvl="8" w:tplc="FFFFFFFF" w:tentative="1">
      <w:start w:val="1"/>
      <w:numFmt w:val="decimal"/>
      <w:lvlText w:val="%9."/>
      <w:lvlJc w:val="left"/>
      <w:pPr>
        <w:tabs>
          <w:tab w:val="num" w:pos="6840"/>
        </w:tabs>
        <w:ind w:left="6840" w:hanging="360"/>
      </w:pPr>
    </w:lvl>
  </w:abstractNum>
  <w:abstractNum w:abstractNumId="33" w15:restartNumberingAfterBreak="0">
    <w:nsid w:val="5FD82697"/>
    <w:multiLevelType w:val="hybridMultilevel"/>
    <w:tmpl w:val="63F4FE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2EB0E03"/>
    <w:multiLevelType w:val="hybridMultilevel"/>
    <w:tmpl w:val="548AC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4763E1"/>
    <w:multiLevelType w:val="hybridMultilevel"/>
    <w:tmpl w:val="DE88AEA2"/>
    <w:lvl w:ilvl="0" w:tplc="100C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5D4F20"/>
    <w:multiLevelType w:val="hybridMultilevel"/>
    <w:tmpl w:val="8AE01C6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9" w15:restartNumberingAfterBreak="0">
    <w:nsid w:val="70C91D7C"/>
    <w:multiLevelType w:val="multilevel"/>
    <w:tmpl w:val="8CAAC2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CED5726"/>
    <w:multiLevelType w:val="hybridMultilevel"/>
    <w:tmpl w:val="06D22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D61398E"/>
    <w:multiLevelType w:val="hybridMultilevel"/>
    <w:tmpl w:val="1BE8FD52"/>
    <w:lvl w:ilvl="0" w:tplc="C9C0620E">
      <w:start w:val="1"/>
      <w:numFmt w:val="bullet"/>
      <w:lvlText w:val="o"/>
      <w:lvlJc w:val="left"/>
      <w:pPr>
        <w:ind w:left="720" w:hanging="360"/>
      </w:pPr>
      <w:rPr>
        <w:rFonts w:ascii="Courier New" w:hAnsi="Courier New" w:cs="Courier New" w:hint="default"/>
        <w:color w:val="000000" w:themeColor="text1"/>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9057042">
    <w:abstractNumId w:val="38"/>
  </w:num>
  <w:num w:numId="2" w16cid:durableId="1752195913">
    <w:abstractNumId w:val="41"/>
  </w:num>
  <w:num w:numId="3" w16cid:durableId="1183738374">
    <w:abstractNumId w:val="26"/>
  </w:num>
  <w:num w:numId="4" w16cid:durableId="322122181">
    <w:abstractNumId w:val="40"/>
  </w:num>
  <w:num w:numId="5" w16cid:durableId="625359433">
    <w:abstractNumId w:val="25"/>
  </w:num>
  <w:num w:numId="6" w16cid:durableId="1889604081">
    <w:abstractNumId w:val="19"/>
  </w:num>
  <w:num w:numId="7" w16cid:durableId="1939484664">
    <w:abstractNumId w:val="22"/>
  </w:num>
  <w:num w:numId="8" w16cid:durableId="883253514">
    <w:abstractNumId w:val="5"/>
  </w:num>
  <w:num w:numId="9" w16cid:durableId="183906022">
    <w:abstractNumId w:val="3"/>
  </w:num>
  <w:num w:numId="10" w16cid:durableId="1563637701">
    <w:abstractNumId w:val="35"/>
  </w:num>
  <w:num w:numId="11" w16cid:durableId="1370953786">
    <w:abstractNumId w:val="8"/>
  </w:num>
  <w:num w:numId="12" w16cid:durableId="822359161">
    <w:abstractNumId w:val="9"/>
  </w:num>
  <w:num w:numId="13" w16cid:durableId="1890650031">
    <w:abstractNumId w:val="14"/>
  </w:num>
  <w:num w:numId="14" w16cid:durableId="26638420">
    <w:abstractNumId w:val="24"/>
  </w:num>
  <w:num w:numId="15" w16cid:durableId="452864670">
    <w:abstractNumId w:val="37"/>
  </w:num>
  <w:num w:numId="16" w16cid:durableId="1677613728">
    <w:abstractNumId w:val="21"/>
  </w:num>
  <w:num w:numId="17" w16cid:durableId="1891653173">
    <w:abstractNumId w:val="31"/>
  </w:num>
  <w:num w:numId="18" w16cid:durableId="1331327777">
    <w:abstractNumId w:val="34"/>
  </w:num>
  <w:num w:numId="19" w16cid:durableId="808669044">
    <w:abstractNumId w:val="4"/>
  </w:num>
  <w:num w:numId="20" w16cid:durableId="1656182009">
    <w:abstractNumId w:val="23"/>
  </w:num>
  <w:num w:numId="21" w16cid:durableId="544760878">
    <w:abstractNumId w:val="30"/>
  </w:num>
  <w:num w:numId="22" w16cid:durableId="690836243">
    <w:abstractNumId w:val="10"/>
  </w:num>
  <w:num w:numId="23" w16cid:durableId="1230578101">
    <w:abstractNumId w:val="15"/>
  </w:num>
  <w:num w:numId="24" w16cid:durableId="1721906301">
    <w:abstractNumId w:val="33"/>
  </w:num>
  <w:num w:numId="25" w16cid:durableId="1694114993">
    <w:abstractNumId w:val="11"/>
  </w:num>
  <w:num w:numId="26" w16cid:durableId="1867211205">
    <w:abstractNumId w:val="1"/>
  </w:num>
  <w:num w:numId="27" w16cid:durableId="351343822">
    <w:abstractNumId w:val="16"/>
  </w:num>
  <w:num w:numId="28" w16cid:durableId="1595703087">
    <w:abstractNumId w:val="0"/>
  </w:num>
  <w:num w:numId="29" w16cid:durableId="1743091672">
    <w:abstractNumId w:val="32"/>
  </w:num>
  <w:num w:numId="30" w16cid:durableId="297879313">
    <w:abstractNumId w:val="29"/>
  </w:num>
  <w:num w:numId="31" w16cid:durableId="735397918">
    <w:abstractNumId w:val="17"/>
  </w:num>
  <w:num w:numId="32" w16cid:durableId="2119137905">
    <w:abstractNumId w:val="27"/>
  </w:num>
  <w:num w:numId="33" w16cid:durableId="1918436677">
    <w:abstractNumId w:val="13"/>
  </w:num>
  <w:num w:numId="34" w16cid:durableId="170071369">
    <w:abstractNumId w:val="12"/>
  </w:num>
  <w:num w:numId="35" w16cid:durableId="1077628046">
    <w:abstractNumId w:val="39"/>
  </w:num>
  <w:num w:numId="36" w16cid:durableId="69809828">
    <w:abstractNumId w:val="20"/>
  </w:num>
  <w:num w:numId="37" w16cid:durableId="567108348">
    <w:abstractNumId w:val="18"/>
  </w:num>
  <w:num w:numId="38" w16cid:durableId="193882122">
    <w:abstractNumId w:val="36"/>
  </w:num>
  <w:num w:numId="39" w16cid:durableId="1903249574">
    <w:abstractNumId w:val="2"/>
  </w:num>
  <w:num w:numId="40" w16cid:durableId="1422289888">
    <w:abstractNumId w:val="28"/>
  </w:num>
  <w:num w:numId="41" w16cid:durableId="1947276266">
    <w:abstractNumId w:val="6"/>
  </w:num>
  <w:num w:numId="42" w16cid:durableId="50043392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colormru v:ext="edit" colors="#58585a,#ee5859"/>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xNDU1Nzc1NrI0sbRU0lEKTi0uzszPAykwqgUAFP7njCwAAAA="/>
  </w:docVars>
  <w:rsids>
    <w:rsidRoot w:val="000D35ED"/>
    <w:rsid w:val="000004A0"/>
    <w:rsid w:val="00001587"/>
    <w:rsid w:val="000018A1"/>
    <w:rsid w:val="00002CF0"/>
    <w:rsid w:val="000056A5"/>
    <w:rsid w:val="00006799"/>
    <w:rsid w:val="00007311"/>
    <w:rsid w:val="0001087E"/>
    <w:rsid w:val="00011A90"/>
    <w:rsid w:val="00011F98"/>
    <w:rsid w:val="000120F0"/>
    <w:rsid w:val="000130DD"/>
    <w:rsid w:val="00013985"/>
    <w:rsid w:val="000168A2"/>
    <w:rsid w:val="00020769"/>
    <w:rsid w:val="00022CE9"/>
    <w:rsid w:val="00025671"/>
    <w:rsid w:val="00025DDC"/>
    <w:rsid w:val="00026501"/>
    <w:rsid w:val="0003003C"/>
    <w:rsid w:val="00030956"/>
    <w:rsid w:val="00030ADC"/>
    <w:rsid w:val="0003109D"/>
    <w:rsid w:val="00031F28"/>
    <w:rsid w:val="00034792"/>
    <w:rsid w:val="00034C37"/>
    <w:rsid w:val="000355BF"/>
    <w:rsid w:val="00035800"/>
    <w:rsid w:val="00035E6C"/>
    <w:rsid w:val="0003667C"/>
    <w:rsid w:val="00037F42"/>
    <w:rsid w:val="00040C5D"/>
    <w:rsid w:val="00041F8D"/>
    <w:rsid w:val="00042BC7"/>
    <w:rsid w:val="0004580A"/>
    <w:rsid w:val="000467E5"/>
    <w:rsid w:val="0004692C"/>
    <w:rsid w:val="00046B6F"/>
    <w:rsid w:val="00051182"/>
    <w:rsid w:val="00051583"/>
    <w:rsid w:val="0005308B"/>
    <w:rsid w:val="00054AAC"/>
    <w:rsid w:val="00060CA9"/>
    <w:rsid w:val="00061892"/>
    <w:rsid w:val="00061E92"/>
    <w:rsid w:val="00063063"/>
    <w:rsid w:val="0006378F"/>
    <w:rsid w:val="00063C1B"/>
    <w:rsid w:val="00065C4C"/>
    <w:rsid w:val="00066E8A"/>
    <w:rsid w:val="00067BBC"/>
    <w:rsid w:val="00070D8A"/>
    <w:rsid w:val="00071176"/>
    <w:rsid w:val="00071D19"/>
    <w:rsid w:val="00071F28"/>
    <w:rsid w:val="00073644"/>
    <w:rsid w:val="00073D94"/>
    <w:rsid w:val="000768C7"/>
    <w:rsid w:val="00076AEF"/>
    <w:rsid w:val="00077BDA"/>
    <w:rsid w:val="00081337"/>
    <w:rsid w:val="00084C04"/>
    <w:rsid w:val="00086667"/>
    <w:rsid w:val="000871E5"/>
    <w:rsid w:val="00090867"/>
    <w:rsid w:val="00092207"/>
    <w:rsid w:val="000944D7"/>
    <w:rsid w:val="000947F2"/>
    <w:rsid w:val="000949BB"/>
    <w:rsid w:val="00095073"/>
    <w:rsid w:val="00096454"/>
    <w:rsid w:val="000A0C7E"/>
    <w:rsid w:val="000A281F"/>
    <w:rsid w:val="000A2BD3"/>
    <w:rsid w:val="000A465E"/>
    <w:rsid w:val="000A7F7E"/>
    <w:rsid w:val="000B09C7"/>
    <w:rsid w:val="000B21F2"/>
    <w:rsid w:val="000B27ED"/>
    <w:rsid w:val="000B32BD"/>
    <w:rsid w:val="000B35AE"/>
    <w:rsid w:val="000B3CF5"/>
    <w:rsid w:val="000B5C78"/>
    <w:rsid w:val="000B69C5"/>
    <w:rsid w:val="000C099C"/>
    <w:rsid w:val="000C3F55"/>
    <w:rsid w:val="000C4386"/>
    <w:rsid w:val="000C6C36"/>
    <w:rsid w:val="000C6FAC"/>
    <w:rsid w:val="000D042C"/>
    <w:rsid w:val="000D0BEB"/>
    <w:rsid w:val="000D1E9C"/>
    <w:rsid w:val="000D3094"/>
    <w:rsid w:val="000D333C"/>
    <w:rsid w:val="000D356D"/>
    <w:rsid w:val="000D35ED"/>
    <w:rsid w:val="000D4376"/>
    <w:rsid w:val="000D44E0"/>
    <w:rsid w:val="000D4873"/>
    <w:rsid w:val="000D48A5"/>
    <w:rsid w:val="000D591D"/>
    <w:rsid w:val="000D597F"/>
    <w:rsid w:val="000D6142"/>
    <w:rsid w:val="000D74FF"/>
    <w:rsid w:val="000D75ED"/>
    <w:rsid w:val="000E0DF3"/>
    <w:rsid w:val="000E2221"/>
    <w:rsid w:val="000E231F"/>
    <w:rsid w:val="000E34EF"/>
    <w:rsid w:val="000E36A7"/>
    <w:rsid w:val="000E664D"/>
    <w:rsid w:val="000F13D1"/>
    <w:rsid w:val="000F2997"/>
    <w:rsid w:val="000F3AA4"/>
    <w:rsid w:val="000F3C76"/>
    <w:rsid w:val="000F4E11"/>
    <w:rsid w:val="000F5CF3"/>
    <w:rsid w:val="000F6EB0"/>
    <w:rsid w:val="000F7ED6"/>
    <w:rsid w:val="00103580"/>
    <w:rsid w:val="001036D7"/>
    <w:rsid w:val="0010513B"/>
    <w:rsid w:val="00105324"/>
    <w:rsid w:val="00105D7E"/>
    <w:rsid w:val="001116AC"/>
    <w:rsid w:val="00112CEA"/>
    <w:rsid w:val="00115625"/>
    <w:rsid w:val="001204E0"/>
    <w:rsid w:val="00123989"/>
    <w:rsid w:val="00123AC2"/>
    <w:rsid w:val="00123BDE"/>
    <w:rsid w:val="00123E6F"/>
    <w:rsid w:val="001257B2"/>
    <w:rsid w:val="00127083"/>
    <w:rsid w:val="00131EDE"/>
    <w:rsid w:val="00131FB1"/>
    <w:rsid w:val="00132400"/>
    <w:rsid w:val="001347EE"/>
    <w:rsid w:val="00135724"/>
    <w:rsid w:val="0014416C"/>
    <w:rsid w:val="00144A18"/>
    <w:rsid w:val="001460BC"/>
    <w:rsid w:val="001470FB"/>
    <w:rsid w:val="00147393"/>
    <w:rsid w:val="00147A7D"/>
    <w:rsid w:val="00150274"/>
    <w:rsid w:val="00154E01"/>
    <w:rsid w:val="00156EB6"/>
    <w:rsid w:val="00157006"/>
    <w:rsid w:val="00157D8A"/>
    <w:rsid w:val="00160115"/>
    <w:rsid w:val="001609EB"/>
    <w:rsid w:val="00160D86"/>
    <w:rsid w:val="00160DC7"/>
    <w:rsid w:val="0016119D"/>
    <w:rsid w:val="0016511F"/>
    <w:rsid w:val="00165FCB"/>
    <w:rsid w:val="001734E8"/>
    <w:rsid w:val="00174C7D"/>
    <w:rsid w:val="0017759C"/>
    <w:rsid w:val="00182E6F"/>
    <w:rsid w:val="001851A7"/>
    <w:rsid w:val="001877CF"/>
    <w:rsid w:val="0019008C"/>
    <w:rsid w:val="0019020A"/>
    <w:rsid w:val="00190FD1"/>
    <w:rsid w:val="0019214A"/>
    <w:rsid w:val="00192BF6"/>
    <w:rsid w:val="0019307B"/>
    <w:rsid w:val="0019325F"/>
    <w:rsid w:val="00193FB4"/>
    <w:rsid w:val="00197767"/>
    <w:rsid w:val="00197812"/>
    <w:rsid w:val="001A056D"/>
    <w:rsid w:val="001A08F5"/>
    <w:rsid w:val="001A10EA"/>
    <w:rsid w:val="001A15B5"/>
    <w:rsid w:val="001A27F3"/>
    <w:rsid w:val="001A3FED"/>
    <w:rsid w:val="001A492B"/>
    <w:rsid w:val="001A7041"/>
    <w:rsid w:val="001A77AC"/>
    <w:rsid w:val="001B4037"/>
    <w:rsid w:val="001B5531"/>
    <w:rsid w:val="001C0FC4"/>
    <w:rsid w:val="001C1152"/>
    <w:rsid w:val="001C1D6F"/>
    <w:rsid w:val="001C2240"/>
    <w:rsid w:val="001C4AEB"/>
    <w:rsid w:val="001C4CED"/>
    <w:rsid w:val="001C6B83"/>
    <w:rsid w:val="001C773C"/>
    <w:rsid w:val="001C7F15"/>
    <w:rsid w:val="001D0188"/>
    <w:rsid w:val="001D1F74"/>
    <w:rsid w:val="001D34CD"/>
    <w:rsid w:val="001D56E0"/>
    <w:rsid w:val="001D5834"/>
    <w:rsid w:val="001D6897"/>
    <w:rsid w:val="001E0C83"/>
    <w:rsid w:val="001E0F6E"/>
    <w:rsid w:val="001E12B2"/>
    <w:rsid w:val="001E25DE"/>
    <w:rsid w:val="001E293B"/>
    <w:rsid w:val="001E348A"/>
    <w:rsid w:val="001E5952"/>
    <w:rsid w:val="001E62BB"/>
    <w:rsid w:val="001F016D"/>
    <w:rsid w:val="001F1B1B"/>
    <w:rsid w:val="001F1B43"/>
    <w:rsid w:val="001F2C7E"/>
    <w:rsid w:val="001F4753"/>
    <w:rsid w:val="001F50B3"/>
    <w:rsid w:val="001F732B"/>
    <w:rsid w:val="0020013C"/>
    <w:rsid w:val="00207750"/>
    <w:rsid w:val="002156AD"/>
    <w:rsid w:val="00217AB5"/>
    <w:rsid w:val="00220F77"/>
    <w:rsid w:val="00221E45"/>
    <w:rsid w:val="00222657"/>
    <w:rsid w:val="00223529"/>
    <w:rsid w:val="002235F4"/>
    <w:rsid w:val="00224BC9"/>
    <w:rsid w:val="00225002"/>
    <w:rsid w:val="00225596"/>
    <w:rsid w:val="00226080"/>
    <w:rsid w:val="00226145"/>
    <w:rsid w:val="00226358"/>
    <w:rsid w:val="00226DC4"/>
    <w:rsid w:val="002275B1"/>
    <w:rsid w:val="00227796"/>
    <w:rsid w:val="00227BF4"/>
    <w:rsid w:val="00231587"/>
    <w:rsid w:val="00231CFC"/>
    <w:rsid w:val="002328F2"/>
    <w:rsid w:val="00234031"/>
    <w:rsid w:val="00234E21"/>
    <w:rsid w:val="00234E9C"/>
    <w:rsid w:val="0023525B"/>
    <w:rsid w:val="00235C0D"/>
    <w:rsid w:val="00236EE5"/>
    <w:rsid w:val="002401CD"/>
    <w:rsid w:val="00244A38"/>
    <w:rsid w:val="00246017"/>
    <w:rsid w:val="0024646C"/>
    <w:rsid w:val="00246B0D"/>
    <w:rsid w:val="00246CF7"/>
    <w:rsid w:val="002513E6"/>
    <w:rsid w:val="002515E6"/>
    <w:rsid w:val="00251BCE"/>
    <w:rsid w:val="00251C92"/>
    <w:rsid w:val="00251D5C"/>
    <w:rsid w:val="00253525"/>
    <w:rsid w:val="0025743D"/>
    <w:rsid w:val="00257866"/>
    <w:rsid w:val="002604B9"/>
    <w:rsid w:val="002619B3"/>
    <w:rsid w:val="00261C13"/>
    <w:rsid w:val="002624BC"/>
    <w:rsid w:val="002630D9"/>
    <w:rsid w:val="002638BC"/>
    <w:rsid w:val="00264B84"/>
    <w:rsid w:val="00264E43"/>
    <w:rsid w:val="002652FA"/>
    <w:rsid w:val="00266D77"/>
    <w:rsid w:val="0026799C"/>
    <w:rsid w:val="00272A6A"/>
    <w:rsid w:val="002744BA"/>
    <w:rsid w:val="002757F6"/>
    <w:rsid w:val="0027639A"/>
    <w:rsid w:val="00276F72"/>
    <w:rsid w:val="0027742A"/>
    <w:rsid w:val="00277CD5"/>
    <w:rsid w:val="00277F74"/>
    <w:rsid w:val="00280955"/>
    <w:rsid w:val="00280D51"/>
    <w:rsid w:val="00281544"/>
    <w:rsid w:val="00285073"/>
    <w:rsid w:val="00285238"/>
    <w:rsid w:val="002854AB"/>
    <w:rsid w:val="0028644F"/>
    <w:rsid w:val="002870F3"/>
    <w:rsid w:val="00287C45"/>
    <w:rsid w:val="0029104D"/>
    <w:rsid w:val="00292DC2"/>
    <w:rsid w:val="00296C4F"/>
    <w:rsid w:val="00296D3F"/>
    <w:rsid w:val="002975E4"/>
    <w:rsid w:val="00297BFA"/>
    <w:rsid w:val="00297ED1"/>
    <w:rsid w:val="002A3208"/>
    <w:rsid w:val="002A5119"/>
    <w:rsid w:val="002A7E31"/>
    <w:rsid w:val="002B0607"/>
    <w:rsid w:val="002B2A16"/>
    <w:rsid w:val="002B3EEC"/>
    <w:rsid w:val="002B4B47"/>
    <w:rsid w:val="002B4CA4"/>
    <w:rsid w:val="002B5957"/>
    <w:rsid w:val="002B595B"/>
    <w:rsid w:val="002B6A7B"/>
    <w:rsid w:val="002C06E3"/>
    <w:rsid w:val="002C12A2"/>
    <w:rsid w:val="002C12E4"/>
    <w:rsid w:val="002C13F1"/>
    <w:rsid w:val="002C3D54"/>
    <w:rsid w:val="002C4696"/>
    <w:rsid w:val="002C5FAF"/>
    <w:rsid w:val="002C7BD9"/>
    <w:rsid w:val="002D11A0"/>
    <w:rsid w:val="002D235D"/>
    <w:rsid w:val="002D4D9D"/>
    <w:rsid w:val="002D6D04"/>
    <w:rsid w:val="002E49CD"/>
    <w:rsid w:val="002E4A18"/>
    <w:rsid w:val="002E5651"/>
    <w:rsid w:val="002E7B5C"/>
    <w:rsid w:val="002E7C0B"/>
    <w:rsid w:val="002E7F71"/>
    <w:rsid w:val="002F11A9"/>
    <w:rsid w:val="002F14D8"/>
    <w:rsid w:val="002F1A5A"/>
    <w:rsid w:val="002F23CA"/>
    <w:rsid w:val="002F2654"/>
    <w:rsid w:val="002F4BC9"/>
    <w:rsid w:val="002F4ECB"/>
    <w:rsid w:val="002F5F53"/>
    <w:rsid w:val="002F630B"/>
    <w:rsid w:val="002F7233"/>
    <w:rsid w:val="002F769B"/>
    <w:rsid w:val="002F7931"/>
    <w:rsid w:val="002F7B7E"/>
    <w:rsid w:val="00302706"/>
    <w:rsid w:val="003031A4"/>
    <w:rsid w:val="0030326A"/>
    <w:rsid w:val="00306A1D"/>
    <w:rsid w:val="003073FA"/>
    <w:rsid w:val="003110BF"/>
    <w:rsid w:val="003113AE"/>
    <w:rsid w:val="003135C3"/>
    <w:rsid w:val="00313E4D"/>
    <w:rsid w:val="0031644E"/>
    <w:rsid w:val="00316FDF"/>
    <w:rsid w:val="00317067"/>
    <w:rsid w:val="003171C3"/>
    <w:rsid w:val="0031728D"/>
    <w:rsid w:val="003173B3"/>
    <w:rsid w:val="0032067E"/>
    <w:rsid w:val="003214D3"/>
    <w:rsid w:val="0032185F"/>
    <w:rsid w:val="0032208C"/>
    <w:rsid w:val="00323091"/>
    <w:rsid w:val="00323A38"/>
    <w:rsid w:val="00323AF1"/>
    <w:rsid w:val="00323E5E"/>
    <w:rsid w:val="003252A4"/>
    <w:rsid w:val="003267C6"/>
    <w:rsid w:val="003302BD"/>
    <w:rsid w:val="00330706"/>
    <w:rsid w:val="00330980"/>
    <w:rsid w:val="00330F08"/>
    <w:rsid w:val="00330F36"/>
    <w:rsid w:val="00332179"/>
    <w:rsid w:val="0033374A"/>
    <w:rsid w:val="003353DE"/>
    <w:rsid w:val="003361EC"/>
    <w:rsid w:val="00336898"/>
    <w:rsid w:val="003369CC"/>
    <w:rsid w:val="00336AF1"/>
    <w:rsid w:val="00337509"/>
    <w:rsid w:val="00337625"/>
    <w:rsid w:val="00343B1D"/>
    <w:rsid w:val="00345C64"/>
    <w:rsid w:val="00346C44"/>
    <w:rsid w:val="003500BA"/>
    <w:rsid w:val="00353C53"/>
    <w:rsid w:val="00354C8E"/>
    <w:rsid w:val="00354DEF"/>
    <w:rsid w:val="00364812"/>
    <w:rsid w:val="00364B68"/>
    <w:rsid w:val="00364C20"/>
    <w:rsid w:val="00364EBF"/>
    <w:rsid w:val="00364F64"/>
    <w:rsid w:val="003669C7"/>
    <w:rsid w:val="0037172E"/>
    <w:rsid w:val="00371F69"/>
    <w:rsid w:val="00374DC0"/>
    <w:rsid w:val="00375E09"/>
    <w:rsid w:val="00376B9F"/>
    <w:rsid w:val="00377185"/>
    <w:rsid w:val="00380775"/>
    <w:rsid w:val="00380B8B"/>
    <w:rsid w:val="0038543C"/>
    <w:rsid w:val="00385F34"/>
    <w:rsid w:val="00390803"/>
    <w:rsid w:val="00392419"/>
    <w:rsid w:val="00393061"/>
    <w:rsid w:val="003930B5"/>
    <w:rsid w:val="00395C53"/>
    <w:rsid w:val="00395EE5"/>
    <w:rsid w:val="00396667"/>
    <w:rsid w:val="003A10F2"/>
    <w:rsid w:val="003A195C"/>
    <w:rsid w:val="003A32CB"/>
    <w:rsid w:val="003A4011"/>
    <w:rsid w:val="003A783E"/>
    <w:rsid w:val="003B040E"/>
    <w:rsid w:val="003B0C0B"/>
    <w:rsid w:val="003B0EC7"/>
    <w:rsid w:val="003B2060"/>
    <w:rsid w:val="003B2A99"/>
    <w:rsid w:val="003B5800"/>
    <w:rsid w:val="003B664D"/>
    <w:rsid w:val="003C001F"/>
    <w:rsid w:val="003C195A"/>
    <w:rsid w:val="003C1F7B"/>
    <w:rsid w:val="003C2ADA"/>
    <w:rsid w:val="003C3C1C"/>
    <w:rsid w:val="003C43B2"/>
    <w:rsid w:val="003C5C24"/>
    <w:rsid w:val="003D0846"/>
    <w:rsid w:val="003D2B71"/>
    <w:rsid w:val="003D2D09"/>
    <w:rsid w:val="003D317A"/>
    <w:rsid w:val="003D37D5"/>
    <w:rsid w:val="003D465D"/>
    <w:rsid w:val="003D48E2"/>
    <w:rsid w:val="003D4DCA"/>
    <w:rsid w:val="003D5660"/>
    <w:rsid w:val="003D5F91"/>
    <w:rsid w:val="003E0A22"/>
    <w:rsid w:val="003E0BF2"/>
    <w:rsid w:val="003E2AD3"/>
    <w:rsid w:val="003E68DF"/>
    <w:rsid w:val="003E745B"/>
    <w:rsid w:val="003F2AD0"/>
    <w:rsid w:val="003F36C0"/>
    <w:rsid w:val="003F3B15"/>
    <w:rsid w:val="003F3EA5"/>
    <w:rsid w:val="003F512A"/>
    <w:rsid w:val="003F6784"/>
    <w:rsid w:val="003F6CC2"/>
    <w:rsid w:val="00401CD6"/>
    <w:rsid w:val="004024F8"/>
    <w:rsid w:val="00403A7F"/>
    <w:rsid w:val="00403BB1"/>
    <w:rsid w:val="0040407E"/>
    <w:rsid w:val="00405036"/>
    <w:rsid w:val="00406478"/>
    <w:rsid w:val="00411D4C"/>
    <w:rsid w:val="00411DD8"/>
    <w:rsid w:val="00414125"/>
    <w:rsid w:val="00415D4E"/>
    <w:rsid w:val="00420036"/>
    <w:rsid w:val="004208E3"/>
    <w:rsid w:val="00420F53"/>
    <w:rsid w:val="00421D34"/>
    <w:rsid w:val="0042234E"/>
    <w:rsid w:val="00424E92"/>
    <w:rsid w:val="00425DE8"/>
    <w:rsid w:val="004266D4"/>
    <w:rsid w:val="00427E5C"/>
    <w:rsid w:val="004301AF"/>
    <w:rsid w:val="004327EF"/>
    <w:rsid w:val="00433486"/>
    <w:rsid w:val="00433F10"/>
    <w:rsid w:val="00433F97"/>
    <w:rsid w:val="00434503"/>
    <w:rsid w:val="00442E56"/>
    <w:rsid w:val="00443258"/>
    <w:rsid w:val="00444205"/>
    <w:rsid w:val="00450471"/>
    <w:rsid w:val="00450B92"/>
    <w:rsid w:val="00451B8B"/>
    <w:rsid w:val="00451CCB"/>
    <w:rsid w:val="0045244E"/>
    <w:rsid w:val="00454599"/>
    <w:rsid w:val="00455CE1"/>
    <w:rsid w:val="00455F42"/>
    <w:rsid w:val="00456335"/>
    <w:rsid w:val="00456D44"/>
    <w:rsid w:val="00456DBF"/>
    <w:rsid w:val="00456F0F"/>
    <w:rsid w:val="00457531"/>
    <w:rsid w:val="0045766B"/>
    <w:rsid w:val="004577A7"/>
    <w:rsid w:val="00460607"/>
    <w:rsid w:val="00462CCE"/>
    <w:rsid w:val="00471A7F"/>
    <w:rsid w:val="00471AEB"/>
    <w:rsid w:val="004760B4"/>
    <w:rsid w:val="004761D9"/>
    <w:rsid w:val="00477E5C"/>
    <w:rsid w:val="00480F99"/>
    <w:rsid w:val="004811DC"/>
    <w:rsid w:val="00481380"/>
    <w:rsid w:val="0048209B"/>
    <w:rsid w:val="00483E9E"/>
    <w:rsid w:val="00483FDF"/>
    <w:rsid w:val="004848BB"/>
    <w:rsid w:val="00485E55"/>
    <w:rsid w:val="00491654"/>
    <w:rsid w:val="00492576"/>
    <w:rsid w:val="004927A2"/>
    <w:rsid w:val="004930F8"/>
    <w:rsid w:val="00494245"/>
    <w:rsid w:val="00494B7C"/>
    <w:rsid w:val="00496323"/>
    <w:rsid w:val="00496650"/>
    <w:rsid w:val="00496D0C"/>
    <w:rsid w:val="004A3810"/>
    <w:rsid w:val="004A496F"/>
    <w:rsid w:val="004A60C0"/>
    <w:rsid w:val="004A63C9"/>
    <w:rsid w:val="004A7014"/>
    <w:rsid w:val="004B42F7"/>
    <w:rsid w:val="004B4AFD"/>
    <w:rsid w:val="004B4F6E"/>
    <w:rsid w:val="004B639D"/>
    <w:rsid w:val="004B6C9B"/>
    <w:rsid w:val="004B70A9"/>
    <w:rsid w:val="004C03A6"/>
    <w:rsid w:val="004C0D67"/>
    <w:rsid w:val="004C12C8"/>
    <w:rsid w:val="004C403C"/>
    <w:rsid w:val="004C6476"/>
    <w:rsid w:val="004C6532"/>
    <w:rsid w:val="004D0003"/>
    <w:rsid w:val="004D0580"/>
    <w:rsid w:val="004D0B80"/>
    <w:rsid w:val="004D17D4"/>
    <w:rsid w:val="004D1C8C"/>
    <w:rsid w:val="004D21D8"/>
    <w:rsid w:val="004D2C44"/>
    <w:rsid w:val="004D5595"/>
    <w:rsid w:val="004D5D4C"/>
    <w:rsid w:val="004E377B"/>
    <w:rsid w:val="004E37D0"/>
    <w:rsid w:val="004E5D9F"/>
    <w:rsid w:val="004E6B78"/>
    <w:rsid w:val="004E790E"/>
    <w:rsid w:val="004E7AA7"/>
    <w:rsid w:val="004F5B14"/>
    <w:rsid w:val="004F6952"/>
    <w:rsid w:val="004F7A40"/>
    <w:rsid w:val="004F7F45"/>
    <w:rsid w:val="005022FC"/>
    <w:rsid w:val="005032D1"/>
    <w:rsid w:val="00504FDF"/>
    <w:rsid w:val="005075E6"/>
    <w:rsid w:val="00507AC2"/>
    <w:rsid w:val="005123AE"/>
    <w:rsid w:val="005131F3"/>
    <w:rsid w:val="005132E3"/>
    <w:rsid w:val="00513C9E"/>
    <w:rsid w:val="005142AD"/>
    <w:rsid w:val="00515150"/>
    <w:rsid w:val="00515FD9"/>
    <w:rsid w:val="005163DA"/>
    <w:rsid w:val="005176A3"/>
    <w:rsid w:val="00517957"/>
    <w:rsid w:val="00521EEA"/>
    <w:rsid w:val="00524296"/>
    <w:rsid w:val="005262BD"/>
    <w:rsid w:val="00527E94"/>
    <w:rsid w:val="0053098F"/>
    <w:rsid w:val="00530CBA"/>
    <w:rsid w:val="00533B3A"/>
    <w:rsid w:val="00534068"/>
    <w:rsid w:val="005341E9"/>
    <w:rsid w:val="0053438C"/>
    <w:rsid w:val="0053513A"/>
    <w:rsid w:val="00537E54"/>
    <w:rsid w:val="00542B4F"/>
    <w:rsid w:val="00543CAD"/>
    <w:rsid w:val="005460FE"/>
    <w:rsid w:val="00546875"/>
    <w:rsid w:val="0054711E"/>
    <w:rsid w:val="005508B5"/>
    <w:rsid w:val="0055163C"/>
    <w:rsid w:val="00551BAD"/>
    <w:rsid w:val="005539FD"/>
    <w:rsid w:val="005563BB"/>
    <w:rsid w:val="0055640C"/>
    <w:rsid w:val="005570A9"/>
    <w:rsid w:val="0055732B"/>
    <w:rsid w:val="0055741A"/>
    <w:rsid w:val="00557A40"/>
    <w:rsid w:val="00561759"/>
    <w:rsid w:val="00563420"/>
    <w:rsid w:val="00563FE0"/>
    <w:rsid w:val="0056424F"/>
    <w:rsid w:val="00564B14"/>
    <w:rsid w:val="0056572D"/>
    <w:rsid w:val="005664A7"/>
    <w:rsid w:val="00566F89"/>
    <w:rsid w:val="00567EF0"/>
    <w:rsid w:val="005701B8"/>
    <w:rsid w:val="005704B0"/>
    <w:rsid w:val="0057275F"/>
    <w:rsid w:val="0057724A"/>
    <w:rsid w:val="00577B99"/>
    <w:rsid w:val="00577E3C"/>
    <w:rsid w:val="00580EB4"/>
    <w:rsid w:val="00581A7C"/>
    <w:rsid w:val="0058229C"/>
    <w:rsid w:val="00583780"/>
    <w:rsid w:val="00583D72"/>
    <w:rsid w:val="00584247"/>
    <w:rsid w:val="00584D2E"/>
    <w:rsid w:val="005854F2"/>
    <w:rsid w:val="0058713E"/>
    <w:rsid w:val="0059027F"/>
    <w:rsid w:val="005923DB"/>
    <w:rsid w:val="00594235"/>
    <w:rsid w:val="0059445E"/>
    <w:rsid w:val="0059551C"/>
    <w:rsid w:val="0059639A"/>
    <w:rsid w:val="0059686A"/>
    <w:rsid w:val="00597E93"/>
    <w:rsid w:val="005A10D4"/>
    <w:rsid w:val="005A2413"/>
    <w:rsid w:val="005A28A5"/>
    <w:rsid w:val="005A2E88"/>
    <w:rsid w:val="005A62D4"/>
    <w:rsid w:val="005B046E"/>
    <w:rsid w:val="005B23BD"/>
    <w:rsid w:val="005B5BDB"/>
    <w:rsid w:val="005B645C"/>
    <w:rsid w:val="005B6F56"/>
    <w:rsid w:val="005B7B18"/>
    <w:rsid w:val="005C0DD3"/>
    <w:rsid w:val="005C12E6"/>
    <w:rsid w:val="005C176D"/>
    <w:rsid w:val="005C2FE8"/>
    <w:rsid w:val="005C3E10"/>
    <w:rsid w:val="005C5014"/>
    <w:rsid w:val="005C5BBF"/>
    <w:rsid w:val="005C6845"/>
    <w:rsid w:val="005C7DEC"/>
    <w:rsid w:val="005D13C0"/>
    <w:rsid w:val="005D281C"/>
    <w:rsid w:val="005D338E"/>
    <w:rsid w:val="005D3AD4"/>
    <w:rsid w:val="005D3DD0"/>
    <w:rsid w:val="005D4D01"/>
    <w:rsid w:val="005D694A"/>
    <w:rsid w:val="005D74D5"/>
    <w:rsid w:val="005D7F88"/>
    <w:rsid w:val="005E1B62"/>
    <w:rsid w:val="005E2E7A"/>
    <w:rsid w:val="005E3BAA"/>
    <w:rsid w:val="005E5F5F"/>
    <w:rsid w:val="005E60E1"/>
    <w:rsid w:val="005E6FEB"/>
    <w:rsid w:val="005E79F4"/>
    <w:rsid w:val="005F0FCB"/>
    <w:rsid w:val="005F239B"/>
    <w:rsid w:val="005F2C05"/>
    <w:rsid w:val="005F3996"/>
    <w:rsid w:val="005F4092"/>
    <w:rsid w:val="005F44FD"/>
    <w:rsid w:val="005F6EE8"/>
    <w:rsid w:val="005F7F83"/>
    <w:rsid w:val="00602070"/>
    <w:rsid w:val="00602C48"/>
    <w:rsid w:val="00605751"/>
    <w:rsid w:val="00605E53"/>
    <w:rsid w:val="006114C1"/>
    <w:rsid w:val="006116AF"/>
    <w:rsid w:val="00614030"/>
    <w:rsid w:val="00614F78"/>
    <w:rsid w:val="00615489"/>
    <w:rsid w:val="00615578"/>
    <w:rsid w:val="006159D4"/>
    <w:rsid w:val="00616214"/>
    <w:rsid w:val="00616AE2"/>
    <w:rsid w:val="00617871"/>
    <w:rsid w:val="00620BFB"/>
    <w:rsid w:val="00620D75"/>
    <w:rsid w:val="00620E27"/>
    <w:rsid w:val="0062163C"/>
    <w:rsid w:val="00621857"/>
    <w:rsid w:val="0062228F"/>
    <w:rsid w:val="0062304E"/>
    <w:rsid w:val="006233B8"/>
    <w:rsid w:val="00623C76"/>
    <w:rsid w:val="00624BB3"/>
    <w:rsid w:val="006257B3"/>
    <w:rsid w:val="00626DFB"/>
    <w:rsid w:val="00627EE3"/>
    <w:rsid w:val="00632E41"/>
    <w:rsid w:val="0063394C"/>
    <w:rsid w:val="00634220"/>
    <w:rsid w:val="00634745"/>
    <w:rsid w:val="00634F0F"/>
    <w:rsid w:val="00636A70"/>
    <w:rsid w:val="006445DA"/>
    <w:rsid w:val="00644E43"/>
    <w:rsid w:val="00646398"/>
    <w:rsid w:val="00647DBC"/>
    <w:rsid w:val="00650F96"/>
    <w:rsid w:val="00651DA3"/>
    <w:rsid w:val="00652880"/>
    <w:rsid w:val="00652E83"/>
    <w:rsid w:val="0065514A"/>
    <w:rsid w:val="00656216"/>
    <w:rsid w:val="0065626F"/>
    <w:rsid w:val="00656C8A"/>
    <w:rsid w:val="0066004B"/>
    <w:rsid w:val="0066056E"/>
    <w:rsid w:val="00662229"/>
    <w:rsid w:val="00662598"/>
    <w:rsid w:val="006632A9"/>
    <w:rsid w:val="00664734"/>
    <w:rsid w:val="00666364"/>
    <w:rsid w:val="0066781E"/>
    <w:rsid w:val="0067078A"/>
    <w:rsid w:val="006722B4"/>
    <w:rsid w:val="00672625"/>
    <w:rsid w:val="00674185"/>
    <w:rsid w:val="006766E7"/>
    <w:rsid w:val="006767E9"/>
    <w:rsid w:val="00676805"/>
    <w:rsid w:val="00677CF1"/>
    <w:rsid w:val="00677D16"/>
    <w:rsid w:val="006812E9"/>
    <w:rsid w:val="0068393E"/>
    <w:rsid w:val="00683DDA"/>
    <w:rsid w:val="0068427E"/>
    <w:rsid w:val="006846F9"/>
    <w:rsid w:val="00684C92"/>
    <w:rsid w:val="0068712C"/>
    <w:rsid w:val="00687A0F"/>
    <w:rsid w:val="006909B7"/>
    <w:rsid w:val="006922BD"/>
    <w:rsid w:val="006937E6"/>
    <w:rsid w:val="0069426F"/>
    <w:rsid w:val="006A0246"/>
    <w:rsid w:val="006A0A98"/>
    <w:rsid w:val="006A1020"/>
    <w:rsid w:val="006A1E38"/>
    <w:rsid w:val="006A35DB"/>
    <w:rsid w:val="006A62EF"/>
    <w:rsid w:val="006A6F19"/>
    <w:rsid w:val="006B04BB"/>
    <w:rsid w:val="006B0C3F"/>
    <w:rsid w:val="006B36FF"/>
    <w:rsid w:val="006B6016"/>
    <w:rsid w:val="006B63FF"/>
    <w:rsid w:val="006B6D04"/>
    <w:rsid w:val="006C0D59"/>
    <w:rsid w:val="006C1645"/>
    <w:rsid w:val="006C3A10"/>
    <w:rsid w:val="006C6D96"/>
    <w:rsid w:val="006C7342"/>
    <w:rsid w:val="006C74BB"/>
    <w:rsid w:val="006D0FBD"/>
    <w:rsid w:val="006D22FA"/>
    <w:rsid w:val="006D2CAA"/>
    <w:rsid w:val="006D3405"/>
    <w:rsid w:val="006D4BA9"/>
    <w:rsid w:val="006D5060"/>
    <w:rsid w:val="006D5225"/>
    <w:rsid w:val="006D6241"/>
    <w:rsid w:val="006D6EC1"/>
    <w:rsid w:val="006D7189"/>
    <w:rsid w:val="006E0A68"/>
    <w:rsid w:val="006E0CE8"/>
    <w:rsid w:val="006E1740"/>
    <w:rsid w:val="006E18B7"/>
    <w:rsid w:val="006E2324"/>
    <w:rsid w:val="006E2893"/>
    <w:rsid w:val="006E2F76"/>
    <w:rsid w:val="006E4010"/>
    <w:rsid w:val="006E5F69"/>
    <w:rsid w:val="006E71FA"/>
    <w:rsid w:val="006E7C23"/>
    <w:rsid w:val="006F2870"/>
    <w:rsid w:val="006F3E44"/>
    <w:rsid w:val="006F471C"/>
    <w:rsid w:val="006F4FB9"/>
    <w:rsid w:val="006F5C0A"/>
    <w:rsid w:val="006F5D97"/>
    <w:rsid w:val="006F6D98"/>
    <w:rsid w:val="006F7EB9"/>
    <w:rsid w:val="00701FCF"/>
    <w:rsid w:val="0070201B"/>
    <w:rsid w:val="00702569"/>
    <w:rsid w:val="00703B0E"/>
    <w:rsid w:val="00703B22"/>
    <w:rsid w:val="00704656"/>
    <w:rsid w:val="00704903"/>
    <w:rsid w:val="00706B50"/>
    <w:rsid w:val="00706D85"/>
    <w:rsid w:val="0070778A"/>
    <w:rsid w:val="00711DBF"/>
    <w:rsid w:val="00712308"/>
    <w:rsid w:val="0071298D"/>
    <w:rsid w:val="00714043"/>
    <w:rsid w:val="007166C5"/>
    <w:rsid w:val="00717FD7"/>
    <w:rsid w:val="007203CA"/>
    <w:rsid w:val="00721A70"/>
    <w:rsid w:val="00722DC3"/>
    <w:rsid w:val="00725C17"/>
    <w:rsid w:val="00730442"/>
    <w:rsid w:val="007310D2"/>
    <w:rsid w:val="00731BB7"/>
    <w:rsid w:val="007322F6"/>
    <w:rsid w:val="00733F00"/>
    <w:rsid w:val="007353F7"/>
    <w:rsid w:val="00736E19"/>
    <w:rsid w:val="00740FA7"/>
    <w:rsid w:val="0074472E"/>
    <w:rsid w:val="007460D3"/>
    <w:rsid w:val="00750700"/>
    <w:rsid w:val="00750B1A"/>
    <w:rsid w:val="00751995"/>
    <w:rsid w:val="00751D21"/>
    <w:rsid w:val="007534A1"/>
    <w:rsid w:val="00753CEB"/>
    <w:rsid w:val="0075474A"/>
    <w:rsid w:val="007550C7"/>
    <w:rsid w:val="00756E88"/>
    <w:rsid w:val="00756F18"/>
    <w:rsid w:val="007579D7"/>
    <w:rsid w:val="00760EB6"/>
    <w:rsid w:val="00761BE6"/>
    <w:rsid w:val="00762AE9"/>
    <w:rsid w:val="00764D57"/>
    <w:rsid w:val="0076585D"/>
    <w:rsid w:val="00765BF8"/>
    <w:rsid w:val="00765E23"/>
    <w:rsid w:val="00765F6B"/>
    <w:rsid w:val="0076632C"/>
    <w:rsid w:val="00766CED"/>
    <w:rsid w:val="00766F13"/>
    <w:rsid w:val="0076774D"/>
    <w:rsid w:val="00771828"/>
    <w:rsid w:val="00774218"/>
    <w:rsid w:val="00774AF9"/>
    <w:rsid w:val="007806E6"/>
    <w:rsid w:val="00780C6C"/>
    <w:rsid w:val="00780D30"/>
    <w:rsid w:val="00781C40"/>
    <w:rsid w:val="007826A5"/>
    <w:rsid w:val="00784010"/>
    <w:rsid w:val="007848A7"/>
    <w:rsid w:val="00784984"/>
    <w:rsid w:val="007865DB"/>
    <w:rsid w:val="00790074"/>
    <w:rsid w:val="007904B7"/>
    <w:rsid w:val="007905BC"/>
    <w:rsid w:val="00790AB4"/>
    <w:rsid w:val="00793BE4"/>
    <w:rsid w:val="00794204"/>
    <w:rsid w:val="007A002A"/>
    <w:rsid w:val="007A063A"/>
    <w:rsid w:val="007A0EC7"/>
    <w:rsid w:val="007A2318"/>
    <w:rsid w:val="007A397B"/>
    <w:rsid w:val="007A3B99"/>
    <w:rsid w:val="007A4B18"/>
    <w:rsid w:val="007A4CB7"/>
    <w:rsid w:val="007A4D38"/>
    <w:rsid w:val="007A6D37"/>
    <w:rsid w:val="007A7A5B"/>
    <w:rsid w:val="007B080C"/>
    <w:rsid w:val="007B0D3B"/>
    <w:rsid w:val="007B4CD3"/>
    <w:rsid w:val="007B60B5"/>
    <w:rsid w:val="007B6967"/>
    <w:rsid w:val="007C19A3"/>
    <w:rsid w:val="007C2DA6"/>
    <w:rsid w:val="007C3C41"/>
    <w:rsid w:val="007C42AB"/>
    <w:rsid w:val="007C61AD"/>
    <w:rsid w:val="007C6696"/>
    <w:rsid w:val="007C76BF"/>
    <w:rsid w:val="007C7AB1"/>
    <w:rsid w:val="007C7E42"/>
    <w:rsid w:val="007D0C2F"/>
    <w:rsid w:val="007D38CC"/>
    <w:rsid w:val="007D49DC"/>
    <w:rsid w:val="007D4BAC"/>
    <w:rsid w:val="007D4E56"/>
    <w:rsid w:val="007D6603"/>
    <w:rsid w:val="007D6E11"/>
    <w:rsid w:val="007D795B"/>
    <w:rsid w:val="007D7CA3"/>
    <w:rsid w:val="007E030C"/>
    <w:rsid w:val="007E181F"/>
    <w:rsid w:val="007E1FA3"/>
    <w:rsid w:val="007E2169"/>
    <w:rsid w:val="007E2B86"/>
    <w:rsid w:val="007E2D45"/>
    <w:rsid w:val="007E3A15"/>
    <w:rsid w:val="007E3E58"/>
    <w:rsid w:val="007E45A8"/>
    <w:rsid w:val="007E4946"/>
    <w:rsid w:val="007E5771"/>
    <w:rsid w:val="007E5D8B"/>
    <w:rsid w:val="007E7BC2"/>
    <w:rsid w:val="007F186C"/>
    <w:rsid w:val="007F2D3C"/>
    <w:rsid w:val="007F3712"/>
    <w:rsid w:val="007F57FD"/>
    <w:rsid w:val="007F5A61"/>
    <w:rsid w:val="007F5B22"/>
    <w:rsid w:val="00802CC6"/>
    <w:rsid w:val="00804706"/>
    <w:rsid w:val="00804E47"/>
    <w:rsid w:val="008054C6"/>
    <w:rsid w:val="00806E55"/>
    <w:rsid w:val="0081005B"/>
    <w:rsid w:val="00811C5F"/>
    <w:rsid w:val="008124A1"/>
    <w:rsid w:val="00812749"/>
    <w:rsid w:val="0081280C"/>
    <w:rsid w:val="0081400A"/>
    <w:rsid w:val="00815B4A"/>
    <w:rsid w:val="00816257"/>
    <w:rsid w:val="00817B13"/>
    <w:rsid w:val="008214A2"/>
    <w:rsid w:val="00822DE5"/>
    <w:rsid w:val="00825501"/>
    <w:rsid w:val="00826933"/>
    <w:rsid w:val="008269B6"/>
    <w:rsid w:val="00826DBA"/>
    <w:rsid w:val="00827A43"/>
    <w:rsid w:val="00831ABD"/>
    <w:rsid w:val="008326C8"/>
    <w:rsid w:val="00833BD5"/>
    <w:rsid w:val="00834CF9"/>
    <w:rsid w:val="0083501F"/>
    <w:rsid w:val="00836402"/>
    <w:rsid w:val="00837432"/>
    <w:rsid w:val="00837EF5"/>
    <w:rsid w:val="00840C11"/>
    <w:rsid w:val="0084124F"/>
    <w:rsid w:val="00842B19"/>
    <w:rsid w:val="00843940"/>
    <w:rsid w:val="00843DC1"/>
    <w:rsid w:val="0084403F"/>
    <w:rsid w:val="00847A5F"/>
    <w:rsid w:val="008500AB"/>
    <w:rsid w:val="00852F6B"/>
    <w:rsid w:val="008535CD"/>
    <w:rsid w:val="00854BE0"/>
    <w:rsid w:val="00855443"/>
    <w:rsid w:val="0086068B"/>
    <w:rsid w:val="00863446"/>
    <w:rsid w:val="00867423"/>
    <w:rsid w:val="008679E8"/>
    <w:rsid w:val="008713A1"/>
    <w:rsid w:val="008721FA"/>
    <w:rsid w:val="00872F01"/>
    <w:rsid w:val="00873438"/>
    <w:rsid w:val="008738CF"/>
    <w:rsid w:val="00875A82"/>
    <w:rsid w:val="008778F3"/>
    <w:rsid w:val="00880C87"/>
    <w:rsid w:val="00882B90"/>
    <w:rsid w:val="00884C51"/>
    <w:rsid w:val="00885200"/>
    <w:rsid w:val="008862B9"/>
    <w:rsid w:val="00887213"/>
    <w:rsid w:val="00892F05"/>
    <w:rsid w:val="00893270"/>
    <w:rsid w:val="00894942"/>
    <w:rsid w:val="00895341"/>
    <w:rsid w:val="00896D1B"/>
    <w:rsid w:val="0089712B"/>
    <w:rsid w:val="008972FF"/>
    <w:rsid w:val="00897E48"/>
    <w:rsid w:val="008A2CD2"/>
    <w:rsid w:val="008A3DA3"/>
    <w:rsid w:val="008A4413"/>
    <w:rsid w:val="008A4C6C"/>
    <w:rsid w:val="008A591D"/>
    <w:rsid w:val="008A6601"/>
    <w:rsid w:val="008A7587"/>
    <w:rsid w:val="008A7612"/>
    <w:rsid w:val="008B0ED0"/>
    <w:rsid w:val="008B1693"/>
    <w:rsid w:val="008B18AF"/>
    <w:rsid w:val="008B2EDD"/>
    <w:rsid w:val="008B5DAD"/>
    <w:rsid w:val="008B686A"/>
    <w:rsid w:val="008B75EB"/>
    <w:rsid w:val="008B7689"/>
    <w:rsid w:val="008B7A44"/>
    <w:rsid w:val="008C0859"/>
    <w:rsid w:val="008C10D8"/>
    <w:rsid w:val="008C1CE8"/>
    <w:rsid w:val="008C30B5"/>
    <w:rsid w:val="008C48BE"/>
    <w:rsid w:val="008C5433"/>
    <w:rsid w:val="008C7BBA"/>
    <w:rsid w:val="008D1A06"/>
    <w:rsid w:val="008D229A"/>
    <w:rsid w:val="008D4774"/>
    <w:rsid w:val="008D4B39"/>
    <w:rsid w:val="008D5D1C"/>
    <w:rsid w:val="008D6D7A"/>
    <w:rsid w:val="008D7C58"/>
    <w:rsid w:val="008E131E"/>
    <w:rsid w:val="008E18F4"/>
    <w:rsid w:val="008E21AB"/>
    <w:rsid w:val="008E62AE"/>
    <w:rsid w:val="008E7110"/>
    <w:rsid w:val="008F1EC9"/>
    <w:rsid w:val="008F3AC4"/>
    <w:rsid w:val="008F7929"/>
    <w:rsid w:val="00900CC0"/>
    <w:rsid w:val="00901245"/>
    <w:rsid w:val="009018AF"/>
    <w:rsid w:val="009027D8"/>
    <w:rsid w:val="00904159"/>
    <w:rsid w:val="00904DEE"/>
    <w:rsid w:val="0090668D"/>
    <w:rsid w:val="00906D29"/>
    <w:rsid w:val="00907735"/>
    <w:rsid w:val="0090776B"/>
    <w:rsid w:val="009117A7"/>
    <w:rsid w:val="00911D62"/>
    <w:rsid w:val="00912D31"/>
    <w:rsid w:val="0091392B"/>
    <w:rsid w:val="00916B8C"/>
    <w:rsid w:val="0091789E"/>
    <w:rsid w:val="00922176"/>
    <w:rsid w:val="00922D42"/>
    <w:rsid w:val="00923156"/>
    <w:rsid w:val="00923283"/>
    <w:rsid w:val="0092342D"/>
    <w:rsid w:val="009241A4"/>
    <w:rsid w:val="009267E3"/>
    <w:rsid w:val="009325B8"/>
    <w:rsid w:val="0093287A"/>
    <w:rsid w:val="00933D8E"/>
    <w:rsid w:val="00933F44"/>
    <w:rsid w:val="009362E2"/>
    <w:rsid w:val="00936B39"/>
    <w:rsid w:val="00937EA5"/>
    <w:rsid w:val="00937ECC"/>
    <w:rsid w:val="00937F17"/>
    <w:rsid w:val="00941178"/>
    <w:rsid w:val="009417D0"/>
    <w:rsid w:val="0094181B"/>
    <w:rsid w:val="0094224A"/>
    <w:rsid w:val="0094250F"/>
    <w:rsid w:val="00942886"/>
    <w:rsid w:val="00947146"/>
    <w:rsid w:val="0095306D"/>
    <w:rsid w:val="0095387F"/>
    <w:rsid w:val="00953887"/>
    <w:rsid w:val="00953CA6"/>
    <w:rsid w:val="00954F02"/>
    <w:rsid w:val="0095550C"/>
    <w:rsid w:val="00957339"/>
    <w:rsid w:val="009574A4"/>
    <w:rsid w:val="00957B26"/>
    <w:rsid w:val="00960194"/>
    <w:rsid w:val="009610EC"/>
    <w:rsid w:val="009617BA"/>
    <w:rsid w:val="00962712"/>
    <w:rsid w:val="00963AB2"/>
    <w:rsid w:val="009649E1"/>
    <w:rsid w:val="00967B71"/>
    <w:rsid w:val="00970AC3"/>
    <w:rsid w:val="00971203"/>
    <w:rsid w:val="009716FC"/>
    <w:rsid w:val="0097204B"/>
    <w:rsid w:val="009742D1"/>
    <w:rsid w:val="00974B4C"/>
    <w:rsid w:val="00974E07"/>
    <w:rsid w:val="0098011B"/>
    <w:rsid w:val="00981DC7"/>
    <w:rsid w:val="0098257F"/>
    <w:rsid w:val="009833AB"/>
    <w:rsid w:val="009835B5"/>
    <w:rsid w:val="00984131"/>
    <w:rsid w:val="00985813"/>
    <w:rsid w:val="00987E18"/>
    <w:rsid w:val="009916AA"/>
    <w:rsid w:val="00993125"/>
    <w:rsid w:val="0099556A"/>
    <w:rsid w:val="009956B9"/>
    <w:rsid w:val="009969D1"/>
    <w:rsid w:val="009973A3"/>
    <w:rsid w:val="00997FDD"/>
    <w:rsid w:val="009A1C7E"/>
    <w:rsid w:val="009A209C"/>
    <w:rsid w:val="009A4D19"/>
    <w:rsid w:val="009A5CB0"/>
    <w:rsid w:val="009B0F08"/>
    <w:rsid w:val="009B0F1B"/>
    <w:rsid w:val="009B12B1"/>
    <w:rsid w:val="009B22A7"/>
    <w:rsid w:val="009B244F"/>
    <w:rsid w:val="009B2EC9"/>
    <w:rsid w:val="009B5077"/>
    <w:rsid w:val="009B53CC"/>
    <w:rsid w:val="009B55FC"/>
    <w:rsid w:val="009C156F"/>
    <w:rsid w:val="009C1A75"/>
    <w:rsid w:val="009C5C12"/>
    <w:rsid w:val="009C624E"/>
    <w:rsid w:val="009C6F06"/>
    <w:rsid w:val="009C7DC6"/>
    <w:rsid w:val="009D197E"/>
    <w:rsid w:val="009D1983"/>
    <w:rsid w:val="009D29D8"/>
    <w:rsid w:val="009D4E72"/>
    <w:rsid w:val="009D4FA7"/>
    <w:rsid w:val="009D5C2D"/>
    <w:rsid w:val="009D633F"/>
    <w:rsid w:val="009D6D3C"/>
    <w:rsid w:val="009D7230"/>
    <w:rsid w:val="009E01FE"/>
    <w:rsid w:val="009E1370"/>
    <w:rsid w:val="009E4502"/>
    <w:rsid w:val="009E511A"/>
    <w:rsid w:val="009E6B42"/>
    <w:rsid w:val="009E6D31"/>
    <w:rsid w:val="009E7102"/>
    <w:rsid w:val="009E7826"/>
    <w:rsid w:val="009F1F15"/>
    <w:rsid w:val="009F421B"/>
    <w:rsid w:val="009F46D2"/>
    <w:rsid w:val="00A020D4"/>
    <w:rsid w:val="00A032CB"/>
    <w:rsid w:val="00A0487A"/>
    <w:rsid w:val="00A07D86"/>
    <w:rsid w:val="00A125FA"/>
    <w:rsid w:val="00A13AEE"/>
    <w:rsid w:val="00A14541"/>
    <w:rsid w:val="00A14601"/>
    <w:rsid w:val="00A16AD8"/>
    <w:rsid w:val="00A17963"/>
    <w:rsid w:val="00A21003"/>
    <w:rsid w:val="00A219DD"/>
    <w:rsid w:val="00A23B56"/>
    <w:rsid w:val="00A270C4"/>
    <w:rsid w:val="00A27344"/>
    <w:rsid w:val="00A3040E"/>
    <w:rsid w:val="00A304C8"/>
    <w:rsid w:val="00A308B8"/>
    <w:rsid w:val="00A30E5D"/>
    <w:rsid w:val="00A30FA8"/>
    <w:rsid w:val="00A322EB"/>
    <w:rsid w:val="00A32D33"/>
    <w:rsid w:val="00A37579"/>
    <w:rsid w:val="00A40E45"/>
    <w:rsid w:val="00A42195"/>
    <w:rsid w:val="00A43D85"/>
    <w:rsid w:val="00A47D1F"/>
    <w:rsid w:val="00A51644"/>
    <w:rsid w:val="00A55468"/>
    <w:rsid w:val="00A55A20"/>
    <w:rsid w:val="00A63063"/>
    <w:rsid w:val="00A638E3"/>
    <w:rsid w:val="00A63E7F"/>
    <w:rsid w:val="00A6576B"/>
    <w:rsid w:val="00A66EA6"/>
    <w:rsid w:val="00A674C6"/>
    <w:rsid w:val="00A70CF9"/>
    <w:rsid w:val="00A70F8F"/>
    <w:rsid w:val="00A71A3C"/>
    <w:rsid w:val="00A75023"/>
    <w:rsid w:val="00A752D0"/>
    <w:rsid w:val="00A8009F"/>
    <w:rsid w:val="00A80346"/>
    <w:rsid w:val="00A8158F"/>
    <w:rsid w:val="00A8452A"/>
    <w:rsid w:val="00A87BC5"/>
    <w:rsid w:val="00A906F9"/>
    <w:rsid w:val="00A92101"/>
    <w:rsid w:val="00A928E1"/>
    <w:rsid w:val="00A93E64"/>
    <w:rsid w:val="00A9690F"/>
    <w:rsid w:val="00A974A4"/>
    <w:rsid w:val="00AA4745"/>
    <w:rsid w:val="00AA5BB2"/>
    <w:rsid w:val="00AA620A"/>
    <w:rsid w:val="00AA66CD"/>
    <w:rsid w:val="00AA6AB7"/>
    <w:rsid w:val="00AB1783"/>
    <w:rsid w:val="00AB252A"/>
    <w:rsid w:val="00AB31AA"/>
    <w:rsid w:val="00AB3594"/>
    <w:rsid w:val="00AB47C7"/>
    <w:rsid w:val="00AB48EA"/>
    <w:rsid w:val="00AB5C82"/>
    <w:rsid w:val="00AB5FAD"/>
    <w:rsid w:val="00AC2038"/>
    <w:rsid w:val="00AC3246"/>
    <w:rsid w:val="00AC344C"/>
    <w:rsid w:val="00AC4BEF"/>
    <w:rsid w:val="00AC4DAA"/>
    <w:rsid w:val="00AC7294"/>
    <w:rsid w:val="00AC732E"/>
    <w:rsid w:val="00AC7E42"/>
    <w:rsid w:val="00AD03BF"/>
    <w:rsid w:val="00AD0CC6"/>
    <w:rsid w:val="00AD0EE9"/>
    <w:rsid w:val="00AD1C4C"/>
    <w:rsid w:val="00AD2286"/>
    <w:rsid w:val="00AD29EF"/>
    <w:rsid w:val="00AD5201"/>
    <w:rsid w:val="00AD77C0"/>
    <w:rsid w:val="00AE0526"/>
    <w:rsid w:val="00AE2603"/>
    <w:rsid w:val="00AE3047"/>
    <w:rsid w:val="00AE4964"/>
    <w:rsid w:val="00AE4E85"/>
    <w:rsid w:val="00AE5B96"/>
    <w:rsid w:val="00AF03EE"/>
    <w:rsid w:val="00AF072B"/>
    <w:rsid w:val="00AF0860"/>
    <w:rsid w:val="00AF2B99"/>
    <w:rsid w:val="00AF49F3"/>
    <w:rsid w:val="00AF5D78"/>
    <w:rsid w:val="00B006BE"/>
    <w:rsid w:val="00B00F9F"/>
    <w:rsid w:val="00B01DB3"/>
    <w:rsid w:val="00B03182"/>
    <w:rsid w:val="00B04C58"/>
    <w:rsid w:val="00B1203D"/>
    <w:rsid w:val="00B13675"/>
    <w:rsid w:val="00B13DC9"/>
    <w:rsid w:val="00B15EEA"/>
    <w:rsid w:val="00B16AE2"/>
    <w:rsid w:val="00B16CD0"/>
    <w:rsid w:val="00B17318"/>
    <w:rsid w:val="00B21ACE"/>
    <w:rsid w:val="00B225DF"/>
    <w:rsid w:val="00B244C0"/>
    <w:rsid w:val="00B2541A"/>
    <w:rsid w:val="00B27E26"/>
    <w:rsid w:val="00B30DDC"/>
    <w:rsid w:val="00B32A0D"/>
    <w:rsid w:val="00B336F7"/>
    <w:rsid w:val="00B345F7"/>
    <w:rsid w:val="00B34B77"/>
    <w:rsid w:val="00B36B35"/>
    <w:rsid w:val="00B40721"/>
    <w:rsid w:val="00B40AB6"/>
    <w:rsid w:val="00B41777"/>
    <w:rsid w:val="00B44190"/>
    <w:rsid w:val="00B44F4B"/>
    <w:rsid w:val="00B4604A"/>
    <w:rsid w:val="00B46B87"/>
    <w:rsid w:val="00B46BFA"/>
    <w:rsid w:val="00B46C34"/>
    <w:rsid w:val="00B46F56"/>
    <w:rsid w:val="00B472BF"/>
    <w:rsid w:val="00B514E6"/>
    <w:rsid w:val="00B51EB5"/>
    <w:rsid w:val="00B527FD"/>
    <w:rsid w:val="00B546E7"/>
    <w:rsid w:val="00B54EB6"/>
    <w:rsid w:val="00B55151"/>
    <w:rsid w:val="00B55B6F"/>
    <w:rsid w:val="00B56F7F"/>
    <w:rsid w:val="00B57803"/>
    <w:rsid w:val="00B618D5"/>
    <w:rsid w:val="00B65657"/>
    <w:rsid w:val="00B658E3"/>
    <w:rsid w:val="00B66B88"/>
    <w:rsid w:val="00B70D90"/>
    <w:rsid w:val="00B71E71"/>
    <w:rsid w:val="00B72070"/>
    <w:rsid w:val="00B73810"/>
    <w:rsid w:val="00B741D3"/>
    <w:rsid w:val="00B7434A"/>
    <w:rsid w:val="00B74D68"/>
    <w:rsid w:val="00B751E7"/>
    <w:rsid w:val="00B764CE"/>
    <w:rsid w:val="00B82FF9"/>
    <w:rsid w:val="00B83756"/>
    <w:rsid w:val="00B8392C"/>
    <w:rsid w:val="00B8417D"/>
    <w:rsid w:val="00B8439A"/>
    <w:rsid w:val="00B90F89"/>
    <w:rsid w:val="00B92226"/>
    <w:rsid w:val="00B95416"/>
    <w:rsid w:val="00B960ED"/>
    <w:rsid w:val="00BA0F1C"/>
    <w:rsid w:val="00BA1964"/>
    <w:rsid w:val="00BA2748"/>
    <w:rsid w:val="00BA344C"/>
    <w:rsid w:val="00BA3F02"/>
    <w:rsid w:val="00BA53F5"/>
    <w:rsid w:val="00BA5CBC"/>
    <w:rsid w:val="00BB077B"/>
    <w:rsid w:val="00BB10BF"/>
    <w:rsid w:val="00BB1508"/>
    <w:rsid w:val="00BB271F"/>
    <w:rsid w:val="00BB37E7"/>
    <w:rsid w:val="00BB38BD"/>
    <w:rsid w:val="00BB4036"/>
    <w:rsid w:val="00BB4163"/>
    <w:rsid w:val="00BB5F08"/>
    <w:rsid w:val="00BB70AC"/>
    <w:rsid w:val="00BC0AA3"/>
    <w:rsid w:val="00BC2929"/>
    <w:rsid w:val="00BC46E5"/>
    <w:rsid w:val="00BC6EA7"/>
    <w:rsid w:val="00BC7D2E"/>
    <w:rsid w:val="00BD20D6"/>
    <w:rsid w:val="00BD304A"/>
    <w:rsid w:val="00BD34A8"/>
    <w:rsid w:val="00BD3FF1"/>
    <w:rsid w:val="00BD5B15"/>
    <w:rsid w:val="00BD6E61"/>
    <w:rsid w:val="00BD7577"/>
    <w:rsid w:val="00BD7E72"/>
    <w:rsid w:val="00BE0D0A"/>
    <w:rsid w:val="00BE1738"/>
    <w:rsid w:val="00BE17C8"/>
    <w:rsid w:val="00BE24DD"/>
    <w:rsid w:val="00BE3FAB"/>
    <w:rsid w:val="00BF0E55"/>
    <w:rsid w:val="00BF15BA"/>
    <w:rsid w:val="00BF3E7A"/>
    <w:rsid w:val="00BF6D69"/>
    <w:rsid w:val="00C01529"/>
    <w:rsid w:val="00C01B97"/>
    <w:rsid w:val="00C06AC5"/>
    <w:rsid w:val="00C1189F"/>
    <w:rsid w:val="00C12EBA"/>
    <w:rsid w:val="00C13447"/>
    <w:rsid w:val="00C1527A"/>
    <w:rsid w:val="00C1587B"/>
    <w:rsid w:val="00C17E09"/>
    <w:rsid w:val="00C222FF"/>
    <w:rsid w:val="00C230DD"/>
    <w:rsid w:val="00C23618"/>
    <w:rsid w:val="00C23F47"/>
    <w:rsid w:val="00C26E37"/>
    <w:rsid w:val="00C301C9"/>
    <w:rsid w:val="00C307FB"/>
    <w:rsid w:val="00C32D23"/>
    <w:rsid w:val="00C3329C"/>
    <w:rsid w:val="00C3454B"/>
    <w:rsid w:val="00C37BFA"/>
    <w:rsid w:val="00C408CD"/>
    <w:rsid w:val="00C40A76"/>
    <w:rsid w:val="00C40EC7"/>
    <w:rsid w:val="00C41DB6"/>
    <w:rsid w:val="00C42221"/>
    <w:rsid w:val="00C42AF6"/>
    <w:rsid w:val="00C43D50"/>
    <w:rsid w:val="00C45D5C"/>
    <w:rsid w:val="00C4617F"/>
    <w:rsid w:val="00C5023C"/>
    <w:rsid w:val="00C518F3"/>
    <w:rsid w:val="00C51C03"/>
    <w:rsid w:val="00C543BD"/>
    <w:rsid w:val="00C54542"/>
    <w:rsid w:val="00C56C63"/>
    <w:rsid w:val="00C60623"/>
    <w:rsid w:val="00C62AE7"/>
    <w:rsid w:val="00C647B0"/>
    <w:rsid w:val="00C65068"/>
    <w:rsid w:val="00C66F7D"/>
    <w:rsid w:val="00C733AA"/>
    <w:rsid w:val="00C76554"/>
    <w:rsid w:val="00C824E6"/>
    <w:rsid w:val="00C8385F"/>
    <w:rsid w:val="00C8388C"/>
    <w:rsid w:val="00C840AA"/>
    <w:rsid w:val="00C87D94"/>
    <w:rsid w:val="00C87E33"/>
    <w:rsid w:val="00C91B51"/>
    <w:rsid w:val="00C91C4B"/>
    <w:rsid w:val="00C9235F"/>
    <w:rsid w:val="00C93080"/>
    <w:rsid w:val="00C937B6"/>
    <w:rsid w:val="00C95A6A"/>
    <w:rsid w:val="00CA0B92"/>
    <w:rsid w:val="00CA13C7"/>
    <w:rsid w:val="00CA330D"/>
    <w:rsid w:val="00CA3D35"/>
    <w:rsid w:val="00CA6A12"/>
    <w:rsid w:val="00CB214D"/>
    <w:rsid w:val="00CB2C11"/>
    <w:rsid w:val="00CB43F0"/>
    <w:rsid w:val="00CB6AA6"/>
    <w:rsid w:val="00CB6AAE"/>
    <w:rsid w:val="00CC14E9"/>
    <w:rsid w:val="00CC3729"/>
    <w:rsid w:val="00CC4F43"/>
    <w:rsid w:val="00CC5D75"/>
    <w:rsid w:val="00CD0C6C"/>
    <w:rsid w:val="00CD4482"/>
    <w:rsid w:val="00CD4B23"/>
    <w:rsid w:val="00CD633B"/>
    <w:rsid w:val="00CD635A"/>
    <w:rsid w:val="00CD6729"/>
    <w:rsid w:val="00CD7786"/>
    <w:rsid w:val="00CD7C4F"/>
    <w:rsid w:val="00CD7E3D"/>
    <w:rsid w:val="00CE066E"/>
    <w:rsid w:val="00CE1ED8"/>
    <w:rsid w:val="00CE1F51"/>
    <w:rsid w:val="00CE37B7"/>
    <w:rsid w:val="00CE3CA0"/>
    <w:rsid w:val="00CE4120"/>
    <w:rsid w:val="00CE4DE3"/>
    <w:rsid w:val="00CE54D0"/>
    <w:rsid w:val="00CE58F9"/>
    <w:rsid w:val="00CE5C07"/>
    <w:rsid w:val="00CE5CEC"/>
    <w:rsid w:val="00CE5FD2"/>
    <w:rsid w:val="00CE6FF6"/>
    <w:rsid w:val="00CE7CB2"/>
    <w:rsid w:val="00CF227D"/>
    <w:rsid w:val="00CF274A"/>
    <w:rsid w:val="00CF2C2D"/>
    <w:rsid w:val="00CF3592"/>
    <w:rsid w:val="00CF4C5A"/>
    <w:rsid w:val="00CF6EA8"/>
    <w:rsid w:val="00CF7166"/>
    <w:rsid w:val="00CF7471"/>
    <w:rsid w:val="00CF7544"/>
    <w:rsid w:val="00D00AD5"/>
    <w:rsid w:val="00D023E4"/>
    <w:rsid w:val="00D024A9"/>
    <w:rsid w:val="00D0630D"/>
    <w:rsid w:val="00D07AFE"/>
    <w:rsid w:val="00D10A0A"/>
    <w:rsid w:val="00D16792"/>
    <w:rsid w:val="00D17463"/>
    <w:rsid w:val="00D21FCE"/>
    <w:rsid w:val="00D25BDA"/>
    <w:rsid w:val="00D269E4"/>
    <w:rsid w:val="00D30DAB"/>
    <w:rsid w:val="00D339A4"/>
    <w:rsid w:val="00D33DB2"/>
    <w:rsid w:val="00D366FA"/>
    <w:rsid w:val="00D36B2B"/>
    <w:rsid w:val="00D415CC"/>
    <w:rsid w:val="00D4191A"/>
    <w:rsid w:val="00D41A7B"/>
    <w:rsid w:val="00D41BC9"/>
    <w:rsid w:val="00D42C66"/>
    <w:rsid w:val="00D43159"/>
    <w:rsid w:val="00D43EF2"/>
    <w:rsid w:val="00D4476A"/>
    <w:rsid w:val="00D44807"/>
    <w:rsid w:val="00D465AD"/>
    <w:rsid w:val="00D46808"/>
    <w:rsid w:val="00D47EA4"/>
    <w:rsid w:val="00D50AD0"/>
    <w:rsid w:val="00D51E3E"/>
    <w:rsid w:val="00D55863"/>
    <w:rsid w:val="00D57664"/>
    <w:rsid w:val="00D57736"/>
    <w:rsid w:val="00D57DFE"/>
    <w:rsid w:val="00D60025"/>
    <w:rsid w:val="00D61A50"/>
    <w:rsid w:val="00D65368"/>
    <w:rsid w:val="00D65AE8"/>
    <w:rsid w:val="00D675BE"/>
    <w:rsid w:val="00D70CC0"/>
    <w:rsid w:val="00D72058"/>
    <w:rsid w:val="00D72432"/>
    <w:rsid w:val="00D726A1"/>
    <w:rsid w:val="00D73647"/>
    <w:rsid w:val="00D73A5F"/>
    <w:rsid w:val="00D74C95"/>
    <w:rsid w:val="00D75B33"/>
    <w:rsid w:val="00D77572"/>
    <w:rsid w:val="00D807CB"/>
    <w:rsid w:val="00D81454"/>
    <w:rsid w:val="00D81B03"/>
    <w:rsid w:val="00D838CD"/>
    <w:rsid w:val="00D85395"/>
    <w:rsid w:val="00D85FAB"/>
    <w:rsid w:val="00D86920"/>
    <w:rsid w:val="00D87929"/>
    <w:rsid w:val="00D9100A"/>
    <w:rsid w:val="00D939EB"/>
    <w:rsid w:val="00D941BC"/>
    <w:rsid w:val="00D96C85"/>
    <w:rsid w:val="00D97706"/>
    <w:rsid w:val="00DA1EE6"/>
    <w:rsid w:val="00DA53F3"/>
    <w:rsid w:val="00DA5D90"/>
    <w:rsid w:val="00DA5F70"/>
    <w:rsid w:val="00DA5FC7"/>
    <w:rsid w:val="00DB1FD6"/>
    <w:rsid w:val="00DB30DC"/>
    <w:rsid w:val="00DB4852"/>
    <w:rsid w:val="00DB58C8"/>
    <w:rsid w:val="00DC075C"/>
    <w:rsid w:val="00DC1D79"/>
    <w:rsid w:val="00DC291A"/>
    <w:rsid w:val="00DC337E"/>
    <w:rsid w:val="00DC4355"/>
    <w:rsid w:val="00DC4867"/>
    <w:rsid w:val="00DC53BA"/>
    <w:rsid w:val="00DC61B3"/>
    <w:rsid w:val="00DC6311"/>
    <w:rsid w:val="00DC63D1"/>
    <w:rsid w:val="00DC681D"/>
    <w:rsid w:val="00DC7D15"/>
    <w:rsid w:val="00DD017D"/>
    <w:rsid w:val="00DD07CA"/>
    <w:rsid w:val="00DD1D49"/>
    <w:rsid w:val="00DD1F3F"/>
    <w:rsid w:val="00DD3B8D"/>
    <w:rsid w:val="00DD4EBF"/>
    <w:rsid w:val="00DD554E"/>
    <w:rsid w:val="00DE03A9"/>
    <w:rsid w:val="00DE2948"/>
    <w:rsid w:val="00DE2C29"/>
    <w:rsid w:val="00DE53D4"/>
    <w:rsid w:val="00DE58E6"/>
    <w:rsid w:val="00DF0413"/>
    <w:rsid w:val="00DF45FC"/>
    <w:rsid w:val="00DF49C9"/>
    <w:rsid w:val="00DF4B67"/>
    <w:rsid w:val="00DF4C24"/>
    <w:rsid w:val="00DF51E4"/>
    <w:rsid w:val="00DF58E1"/>
    <w:rsid w:val="00DF5AE0"/>
    <w:rsid w:val="00E00724"/>
    <w:rsid w:val="00E02334"/>
    <w:rsid w:val="00E037D8"/>
    <w:rsid w:val="00E03EC4"/>
    <w:rsid w:val="00E0556B"/>
    <w:rsid w:val="00E0664E"/>
    <w:rsid w:val="00E07BD1"/>
    <w:rsid w:val="00E11A5B"/>
    <w:rsid w:val="00E11C60"/>
    <w:rsid w:val="00E1269D"/>
    <w:rsid w:val="00E13510"/>
    <w:rsid w:val="00E13F71"/>
    <w:rsid w:val="00E145E0"/>
    <w:rsid w:val="00E15B78"/>
    <w:rsid w:val="00E15F26"/>
    <w:rsid w:val="00E16ED6"/>
    <w:rsid w:val="00E20553"/>
    <w:rsid w:val="00E21AEE"/>
    <w:rsid w:val="00E253BB"/>
    <w:rsid w:val="00E2592F"/>
    <w:rsid w:val="00E262FA"/>
    <w:rsid w:val="00E26B73"/>
    <w:rsid w:val="00E26BE9"/>
    <w:rsid w:val="00E27C3B"/>
    <w:rsid w:val="00E3040F"/>
    <w:rsid w:val="00E3075C"/>
    <w:rsid w:val="00E315D9"/>
    <w:rsid w:val="00E31660"/>
    <w:rsid w:val="00E31EAE"/>
    <w:rsid w:val="00E37041"/>
    <w:rsid w:val="00E37B57"/>
    <w:rsid w:val="00E44D34"/>
    <w:rsid w:val="00E505C5"/>
    <w:rsid w:val="00E50B80"/>
    <w:rsid w:val="00E510FE"/>
    <w:rsid w:val="00E51CAD"/>
    <w:rsid w:val="00E54B16"/>
    <w:rsid w:val="00E54D20"/>
    <w:rsid w:val="00E56187"/>
    <w:rsid w:val="00E5618A"/>
    <w:rsid w:val="00E5658E"/>
    <w:rsid w:val="00E56989"/>
    <w:rsid w:val="00E60188"/>
    <w:rsid w:val="00E611D1"/>
    <w:rsid w:val="00E613C4"/>
    <w:rsid w:val="00E62BC7"/>
    <w:rsid w:val="00E63E9A"/>
    <w:rsid w:val="00E65300"/>
    <w:rsid w:val="00E658CF"/>
    <w:rsid w:val="00E666ED"/>
    <w:rsid w:val="00E6685D"/>
    <w:rsid w:val="00E6751E"/>
    <w:rsid w:val="00E707D4"/>
    <w:rsid w:val="00E7099F"/>
    <w:rsid w:val="00E73023"/>
    <w:rsid w:val="00E731D0"/>
    <w:rsid w:val="00E73CAA"/>
    <w:rsid w:val="00E74CD9"/>
    <w:rsid w:val="00E76686"/>
    <w:rsid w:val="00E77485"/>
    <w:rsid w:val="00E817FD"/>
    <w:rsid w:val="00E84BE4"/>
    <w:rsid w:val="00E84F9F"/>
    <w:rsid w:val="00E908EB"/>
    <w:rsid w:val="00E90BA9"/>
    <w:rsid w:val="00E91865"/>
    <w:rsid w:val="00E95089"/>
    <w:rsid w:val="00E968F5"/>
    <w:rsid w:val="00E972A1"/>
    <w:rsid w:val="00EA1F60"/>
    <w:rsid w:val="00EA2D24"/>
    <w:rsid w:val="00EA33BC"/>
    <w:rsid w:val="00EA3562"/>
    <w:rsid w:val="00EA4565"/>
    <w:rsid w:val="00EA4C3F"/>
    <w:rsid w:val="00EA5D9D"/>
    <w:rsid w:val="00EA6377"/>
    <w:rsid w:val="00EA7624"/>
    <w:rsid w:val="00EA797F"/>
    <w:rsid w:val="00EB1D24"/>
    <w:rsid w:val="00EB22D3"/>
    <w:rsid w:val="00EB407A"/>
    <w:rsid w:val="00EB4D39"/>
    <w:rsid w:val="00EB62F1"/>
    <w:rsid w:val="00EC0B70"/>
    <w:rsid w:val="00EC0B75"/>
    <w:rsid w:val="00EC0F23"/>
    <w:rsid w:val="00EC1F26"/>
    <w:rsid w:val="00EC2688"/>
    <w:rsid w:val="00EC27EF"/>
    <w:rsid w:val="00EC2ED8"/>
    <w:rsid w:val="00EC4A67"/>
    <w:rsid w:val="00EC5867"/>
    <w:rsid w:val="00EC5A64"/>
    <w:rsid w:val="00EC6CCA"/>
    <w:rsid w:val="00EC7610"/>
    <w:rsid w:val="00ED0887"/>
    <w:rsid w:val="00ED1F71"/>
    <w:rsid w:val="00ED221E"/>
    <w:rsid w:val="00ED2934"/>
    <w:rsid w:val="00ED4062"/>
    <w:rsid w:val="00ED4119"/>
    <w:rsid w:val="00ED72EE"/>
    <w:rsid w:val="00EE08A9"/>
    <w:rsid w:val="00EE0A5C"/>
    <w:rsid w:val="00EE0FEC"/>
    <w:rsid w:val="00EE5E9B"/>
    <w:rsid w:val="00EE6B3C"/>
    <w:rsid w:val="00EE6D93"/>
    <w:rsid w:val="00EF09D9"/>
    <w:rsid w:val="00EF0CE7"/>
    <w:rsid w:val="00EF313B"/>
    <w:rsid w:val="00EF3A35"/>
    <w:rsid w:val="00EF47D7"/>
    <w:rsid w:val="00EF5CDA"/>
    <w:rsid w:val="00EF5E86"/>
    <w:rsid w:val="00EF68CA"/>
    <w:rsid w:val="00EF7FC0"/>
    <w:rsid w:val="00F006B8"/>
    <w:rsid w:val="00F010CD"/>
    <w:rsid w:val="00F01B20"/>
    <w:rsid w:val="00F030AC"/>
    <w:rsid w:val="00F044C6"/>
    <w:rsid w:val="00F04DF4"/>
    <w:rsid w:val="00F06371"/>
    <w:rsid w:val="00F101DA"/>
    <w:rsid w:val="00F107B0"/>
    <w:rsid w:val="00F1181B"/>
    <w:rsid w:val="00F11A75"/>
    <w:rsid w:val="00F136C1"/>
    <w:rsid w:val="00F13879"/>
    <w:rsid w:val="00F14697"/>
    <w:rsid w:val="00F14F79"/>
    <w:rsid w:val="00F150D6"/>
    <w:rsid w:val="00F150E2"/>
    <w:rsid w:val="00F15A3C"/>
    <w:rsid w:val="00F163A1"/>
    <w:rsid w:val="00F17C40"/>
    <w:rsid w:val="00F17D3D"/>
    <w:rsid w:val="00F21188"/>
    <w:rsid w:val="00F22ACC"/>
    <w:rsid w:val="00F2326E"/>
    <w:rsid w:val="00F24A3C"/>
    <w:rsid w:val="00F254D5"/>
    <w:rsid w:val="00F3178C"/>
    <w:rsid w:val="00F32ED7"/>
    <w:rsid w:val="00F342BA"/>
    <w:rsid w:val="00F36AFE"/>
    <w:rsid w:val="00F37063"/>
    <w:rsid w:val="00F37595"/>
    <w:rsid w:val="00F37C7C"/>
    <w:rsid w:val="00F40935"/>
    <w:rsid w:val="00F41DC8"/>
    <w:rsid w:val="00F433D1"/>
    <w:rsid w:val="00F43A8F"/>
    <w:rsid w:val="00F4557A"/>
    <w:rsid w:val="00F47B51"/>
    <w:rsid w:val="00F52894"/>
    <w:rsid w:val="00F52BF8"/>
    <w:rsid w:val="00F53D5C"/>
    <w:rsid w:val="00F5454E"/>
    <w:rsid w:val="00F5599A"/>
    <w:rsid w:val="00F562B9"/>
    <w:rsid w:val="00F56E0C"/>
    <w:rsid w:val="00F6023E"/>
    <w:rsid w:val="00F602DC"/>
    <w:rsid w:val="00F6084A"/>
    <w:rsid w:val="00F609C0"/>
    <w:rsid w:val="00F63DDC"/>
    <w:rsid w:val="00F640BE"/>
    <w:rsid w:val="00F66D06"/>
    <w:rsid w:val="00F72AA9"/>
    <w:rsid w:val="00F72C70"/>
    <w:rsid w:val="00F7341A"/>
    <w:rsid w:val="00F7436D"/>
    <w:rsid w:val="00F76764"/>
    <w:rsid w:val="00F770B8"/>
    <w:rsid w:val="00F77350"/>
    <w:rsid w:val="00F82803"/>
    <w:rsid w:val="00F82D9F"/>
    <w:rsid w:val="00F82E06"/>
    <w:rsid w:val="00F84835"/>
    <w:rsid w:val="00F853F7"/>
    <w:rsid w:val="00F866BA"/>
    <w:rsid w:val="00F86E4B"/>
    <w:rsid w:val="00F91513"/>
    <w:rsid w:val="00F927CE"/>
    <w:rsid w:val="00F92C50"/>
    <w:rsid w:val="00F93549"/>
    <w:rsid w:val="00F935E5"/>
    <w:rsid w:val="00F94DFF"/>
    <w:rsid w:val="00F95360"/>
    <w:rsid w:val="00F95718"/>
    <w:rsid w:val="00F95E5D"/>
    <w:rsid w:val="00F9600F"/>
    <w:rsid w:val="00F960C2"/>
    <w:rsid w:val="00F96964"/>
    <w:rsid w:val="00F96B0C"/>
    <w:rsid w:val="00F96D51"/>
    <w:rsid w:val="00F9765B"/>
    <w:rsid w:val="00FA0A7E"/>
    <w:rsid w:val="00FA1B7D"/>
    <w:rsid w:val="00FA2016"/>
    <w:rsid w:val="00FA269A"/>
    <w:rsid w:val="00FA275E"/>
    <w:rsid w:val="00FA3690"/>
    <w:rsid w:val="00FA783F"/>
    <w:rsid w:val="00FA7EEB"/>
    <w:rsid w:val="00FB089F"/>
    <w:rsid w:val="00FB0A21"/>
    <w:rsid w:val="00FB3192"/>
    <w:rsid w:val="00FB3E2C"/>
    <w:rsid w:val="00FB4DCF"/>
    <w:rsid w:val="00FB5FFF"/>
    <w:rsid w:val="00FB7534"/>
    <w:rsid w:val="00FB7BBA"/>
    <w:rsid w:val="00FC05F4"/>
    <w:rsid w:val="00FC19DB"/>
    <w:rsid w:val="00FC2045"/>
    <w:rsid w:val="00FC4F4B"/>
    <w:rsid w:val="00FC7308"/>
    <w:rsid w:val="00FC730D"/>
    <w:rsid w:val="00FC7601"/>
    <w:rsid w:val="00FD026E"/>
    <w:rsid w:val="00FD16EC"/>
    <w:rsid w:val="00FD1A04"/>
    <w:rsid w:val="00FD20C7"/>
    <w:rsid w:val="00FD3B12"/>
    <w:rsid w:val="00FD3B14"/>
    <w:rsid w:val="00FD415F"/>
    <w:rsid w:val="00FD580A"/>
    <w:rsid w:val="00FE3699"/>
    <w:rsid w:val="00FE3BEC"/>
    <w:rsid w:val="00FE45CC"/>
    <w:rsid w:val="00FE7F8C"/>
    <w:rsid w:val="00FF0085"/>
    <w:rsid w:val="00FF1C35"/>
    <w:rsid w:val="00FF2651"/>
    <w:rsid w:val="00FF2783"/>
    <w:rsid w:val="00FF3703"/>
    <w:rsid w:val="00FF5BE1"/>
    <w:rsid w:val="00FF6B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48E57708-ADD9-451B-988E-F89672F4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AB252A"/>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uiPriority w:val="9"/>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rsid w:val="00496650"/>
    <w:rPr>
      <w:sz w:val="22"/>
      <w:szCs w:val="22"/>
      <w:lang w:val="fr-FR"/>
    </w:rPr>
  </w:style>
  <w:style w:type="paragraph" w:styleId="ListParagraph">
    <w:name w:val="List Paragraph"/>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5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C61B3"/>
    <w:rPr>
      <w:color w:val="FFF67A" w:themeColor="followedHyperlink"/>
      <w:u w:val="single"/>
    </w:rPr>
  </w:style>
  <w:style w:type="character" w:customStyle="1" w:styleId="UnresolvedMention1">
    <w:name w:val="Unresolved Mention1"/>
    <w:basedOn w:val="DefaultParagraphFont"/>
    <w:uiPriority w:val="99"/>
    <w:semiHidden/>
    <w:unhideWhenUsed/>
    <w:rsid w:val="00DC61B3"/>
    <w:rPr>
      <w:color w:val="605E5C"/>
      <w:shd w:val="clear" w:color="auto" w:fill="E1DFDD"/>
    </w:rPr>
  </w:style>
  <w:style w:type="character" w:customStyle="1" w:styleId="ListParagraphChar">
    <w:name w:val="List Paragraph Char"/>
    <w:link w:val="ListParagraph"/>
    <w:uiPriority w:val="34"/>
    <w:rsid w:val="00CD7C4F"/>
    <w:rPr>
      <w:rFonts w:ascii="Arial Narrow" w:hAnsi="Arial Narrow"/>
      <w:sz w:val="22"/>
      <w:szCs w:val="22"/>
    </w:rPr>
  </w:style>
  <w:style w:type="character" w:customStyle="1" w:styleId="cf01">
    <w:name w:val="cf01"/>
    <w:basedOn w:val="DefaultParagraphFont"/>
    <w:rsid w:val="00CD7C4F"/>
    <w:rPr>
      <w:rFonts w:ascii="Segoe UI" w:hAnsi="Segoe UI" w:cs="Segoe UI" w:hint="default"/>
      <w:sz w:val="18"/>
      <w:szCs w:val="18"/>
    </w:rPr>
  </w:style>
  <w:style w:type="paragraph" w:customStyle="1" w:styleId="pf0">
    <w:name w:val="pf0"/>
    <w:basedOn w:val="Normal"/>
    <w:rsid w:val="00CD7C4F"/>
    <w:pPr>
      <w:spacing w:before="100" w:beforeAutospacing="1" w:after="100" w:afterAutospacing="1" w:line="240" w:lineRule="auto"/>
      <w:jc w:val="left"/>
    </w:pPr>
    <w:rPr>
      <w:rFonts w:ascii="Times New Roman" w:eastAsia="Times New Roman" w:hAnsi="Times New Roman"/>
      <w:sz w:val="24"/>
      <w:szCs w:val="24"/>
      <w:lang w:val="fr-FR" w:eastAsia="fr-FR"/>
    </w:rPr>
  </w:style>
  <w:style w:type="character" w:customStyle="1" w:styleId="UnresolvedMention2">
    <w:name w:val="Unresolved Mention2"/>
    <w:basedOn w:val="DefaultParagraphFont"/>
    <w:uiPriority w:val="99"/>
    <w:semiHidden/>
    <w:unhideWhenUsed/>
    <w:rsid w:val="00B36B35"/>
    <w:rPr>
      <w:color w:val="605E5C"/>
      <w:shd w:val="clear" w:color="auto" w:fill="E1DFDD"/>
    </w:rPr>
  </w:style>
  <w:style w:type="character" w:customStyle="1" w:styleId="normaltextrun">
    <w:name w:val="normaltextrun"/>
    <w:basedOn w:val="DefaultParagraphFont"/>
    <w:rsid w:val="006D2CAA"/>
  </w:style>
  <w:style w:type="character" w:customStyle="1" w:styleId="eop">
    <w:name w:val="eop"/>
    <w:basedOn w:val="DefaultParagraphFont"/>
    <w:rsid w:val="006D2CAA"/>
  </w:style>
  <w:style w:type="character" w:styleId="UnresolvedMention">
    <w:name w:val="Unresolved Mention"/>
    <w:basedOn w:val="DefaultParagraphFont"/>
    <w:uiPriority w:val="99"/>
    <w:semiHidden/>
    <w:unhideWhenUsed/>
    <w:rsid w:val="00633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211843487">
      <w:bodyDiv w:val="1"/>
      <w:marLeft w:val="0"/>
      <w:marRight w:val="0"/>
      <w:marTop w:val="0"/>
      <w:marBottom w:val="0"/>
      <w:divBdr>
        <w:top w:val="none" w:sz="0" w:space="0" w:color="auto"/>
        <w:left w:val="none" w:sz="0" w:space="0" w:color="auto"/>
        <w:bottom w:val="none" w:sz="0" w:space="0" w:color="auto"/>
        <w:right w:val="none" w:sz="0" w:space="0" w:color="auto"/>
      </w:divBdr>
    </w:div>
    <w:div w:id="305823163">
      <w:bodyDiv w:val="1"/>
      <w:marLeft w:val="0"/>
      <w:marRight w:val="0"/>
      <w:marTop w:val="0"/>
      <w:marBottom w:val="0"/>
      <w:divBdr>
        <w:top w:val="none" w:sz="0" w:space="0" w:color="auto"/>
        <w:left w:val="none" w:sz="0" w:space="0" w:color="auto"/>
        <w:bottom w:val="none" w:sz="0" w:space="0" w:color="auto"/>
        <w:right w:val="none" w:sz="0" w:space="0" w:color="auto"/>
      </w:divBdr>
    </w:div>
    <w:div w:id="344983544">
      <w:bodyDiv w:val="1"/>
      <w:marLeft w:val="0"/>
      <w:marRight w:val="0"/>
      <w:marTop w:val="0"/>
      <w:marBottom w:val="0"/>
      <w:divBdr>
        <w:top w:val="none" w:sz="0" w:space="0" w:color="auto"/>
        <w:left w:val="none" w:sz="0" w:space="0" w:color="auto"/>
        <w:bottom w:val="none" w:sz="0" w:space="0" w:color="auto"/>
        <w:right w:val="none" w:sz="0" w:space="0" w:color="auto"/>
      </w:divBdr>
    </w:div>
    <w:div w:id="411394688">
      <w:bodyDiv w:val="1"/>
      <w:marLeft w:val="0"/>
      <w:marRight w:val="0"/>
      <w:marTop w:val="0"/>
      <w:marBottom w:val="0"/>
      <w:divBdr>
        <w:top w:val="none" w:sz="0" w:space="0" w:color="auto"/>
        <w:left w:val="none" w:sz="0" w:space="0" w:color="auto"/>
        <w:bottom w:val="none" w:sz="0" w:space="0" w:color="auto"/>
        <w:right w:val="none" w:sz="0" w:space="0" w:color="auto"/>
      </w:divBdr>
    </w:div>
    <w:div w:id="460881084">
      <w:bodyDiv w:val="1"/>
      <w:marLeft w:val="0"/>
      <w:marRight w:val="0"/>
      <w:marTop w:val="0"/>
      <w:marBottom w:val="0"/>
      <w:divBdr>
        <w:top w:val="none" w:sz="0" w:space="0" w:color="auto"/>
        <w:left w:val="none" w:sz="0" w:space="0" w:color="auto"/>
        <w:bottom w:val="none" w:sz="0" w:space="0" w:color="auto"/>
        <w:right w:val="none" w:sz="0" w:space="0" w:color="auto"/>
      </w:divBdr>
      <w:divsChild>
        <w:div w:id="668599797">
          <w:marLeft w:val="720"/>
          <w:marRight w:val="0"/>
          <w:marTop w:val="0"/>
          <w:marBottom w:val="120"/>
          <w:divBdr>
            <w:top w:val="none" w:sz="0" w:space="0" w:color="auto"/>
            <w:left w:val="none" w:sz="0" w:space="0" w:color="auto"/>
            <w:bottom w:val="none" w:sz="0" w:space="0" w:color="auto"/>
            <w:right w:val="none" w:sz="0" w:space="0" w:color="auto"/>
          </w:divBdr>
        </w:div>
        <w:div w:id="690959311">
          <w:marLeft w:val="720"/>
          <w:marRight w:val="0"/>
          <w:marTop w:val="0"/>
          <w:marBottom w:val="120"/>
          <w:divBdr>
            <w:top w:val="none" w:sz="0" w:space="0" w:color="auto"/>
            <w:left w:val="none" w:sz="0" w:space="0" w:color="auto"/>
            <w:bottom w:val="none" w:sz="0" w:space="0" w:color="auto"/>
            <w:right w:val="none" w:sz="0" w:space="0" w:color="auto"/>
          </w:divBdr>
        </w:div>
        <w:div w:id="779566739">
          <w:marLeft w:val="720"/>
          <w:marRight w:val="0"/>
          <w:marTop w:val="0"/>
          <w:marBottom w:val="120"/>
          <w:divBdr>
            <w:top w:val="none" w:sz="0" w:space="0" w:color="auto"/>
            <w:left w:val="none" w:sz="0" w:space="0" w:color="auto"/>
            <w:bottom w:val="none" w:sz="0" w:space="0" w:color="auto"/>
            <w:right w:val="none" w:sz="0" w:space="0" w:color="auto"/>
          </w:divBdr>
        </w:div>
        <w:div w:id="1768693924">
          <w:marLeft w:val="720"/>
          <w:marRight w:val="0"/>
          <w:marTop w:val="0"/>
          <w:marBottom w:val="120"/>
          <w:divBdr>
            <w:top w:val="none" w:sz="0" w:space="0" w:color="auto"/>
            <w:left w:val="none" w:sz="0" w:space="0" w:color="auto"/>
            <w:bottom w:val="none" w:sz="0" w:space="0" w:color="auto"/>
            <w:right w:val="none" w:sz="0" w:space="0" w:color="auto"/>
          </w:divBdr>
        </w:div>
        <w:div w:id="1906717080">
          <w:marLeft w:val="720"/>
          <w:marRight w:val="0"/>
          <w:marTop w:val="0"/>
          <w:marBottom w:val="120"/>
          <w:divBdr>
            <w:top w:val="none" w:sz="0" w:space="0" w:color="auto"/>
            <w:left w:val="none" w:sz="0" w:space="0" w:color="auto"/>
            <w:bottom w:val="none" w:sz="0" w:space="0" w:color="auto"/>
            <w:right w:val="none" w:sz="0" w:space="0" w:color="auto"/>
          </w:divBdr>
        </w:div>
      </w:divsChild>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73805207">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757678135">
      <w:bodyDiv w:val="1"/>
      <w:marLeft w:val="0"/>
      <w:marRight w:val="0"/>
      <w:marTop w:val="0"/>
      <w:marBottom w:val="0"/>
      <w:divBdr>
        <w:top w:val="none" w:sz="0" w:space="0" w:color="auto"/>
        <w:left w:val="none" w:sz="0" w:space="0" w:color="auto"/>
        <w:bottom w:val="none" w:sz="0" w:space="0" w:color="auto"/>
        <w:right w:val="none" w:sz="0" w:space="0" w:color="auto"/>
      </w:divBdr>
    </w:div>
    <w:div w:id="801653990">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181168570">
      <w:bodyDiv w:val="1"/>
      <w:marLeft w:val="0"/>
      <w:marRight w:val="0"/>
      <w:marTop w:val="0"/>
      <w:marBottom w:val="0"/>
      <w:divBdr>
        <w:top w:val="none" w:sz="0" w:space="0" w:color="auto"/>
        <w:left w:val="none" w:sz="0" w:space="0" w:color="auto"/>
        <w:bottom w:val="none" w:sz="0" w:space="0" w:color="auto"/>
        <w:right w:val="none" w:sz="0" w:space="0" w:color="auto"/>
      </w:divBdr>
    </w:div>
    <w:div w:id="1185242512">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278222818">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548369747">
      <w:bodyDiv w:val="1"/>
      <w:marLeft w:val="0"/>
      <w:marRight w:val="0"/>
      <w:marTop w:val="0"/>
      <w:marBottom w:val="0"/>
      <w:divBdr>
        <w:top w:val="none" w:sz="0" w:space="0" w:color="auto"/>
        <w:left w:val="none" w:sz="0" w:space="0" w:color="auto"/>
        <w:bottom w:val="none" w:sz="0" w:space="0" w:color="auto"/>
        <w:right w:val="none" w:sz="0" w:space="0" w:color="auto"/>
      </w:divBdr>
    </w:div>
    <w:div w:id="1597860679">
      <w:bodyDiv w:val="1"/>
      <w:marLeft w:val="0"/>
      <w:marRight w:val="0"/>
      <w:marTop w:val="0"/>
      <w:marBottom w:val="0"/>
      <w:divBdr>
        <w:top w:val="none" w:sz="0" w:space="0" w:color="auto"/>
        <w:left w:val="none" w:sz="0" w:space="0" w:color="auto"/>
        <w:bottom w:val="none" w:sz="0" w:space="0" w:color="auto"/>
        <w:right w:val="none" w:sz="0" w:space="0" w:color="auto"/>
      </w:divBdr>
    </w:div>
    <w:div w:id="1638677877">
      <w:bodyDiv w:val="1"/>
      <w:marLeft w:val="0"/>
      <w:marRight w:val="0"/>
      <w:marTop w:val="0"/>
      <w:marBottom w:val="0"/>
      <w:divBdr>
        <w:top w:val="none" w:sz="0" w:space="0" w:color="auto"/>
        <w:left w:val="none" w:sz="0" w:space="0" w:color="auto"/>
        <w:bottom w:val="none" w:sz="0" w:space="0" w:color="auto"/>
        <w:right w:val="none" w:sz="0" w:space="0" w:color="auto"/>
      </w:divBdr>
    </w:div>
    <w:div w:id="1689402473">
      <w:bodyDiv w:val="1"/>
      <w:marLeft w:val="0"/>
      <w:marRight w:val="0"/>
      <w:marTop w:val="0"/>
      <w:marBottom w:val="0"/>
      <w:divBdr>
        <w:top w:val="none" w:sz="0" w:space="0" w:color="auto"/>
        <w:left w:val="none" w:sz="0" w:space="0" w:color="auto"/>
        <w:bottom w:val="none" w:sz="0" w:space="0" w:color="auto"/>
        <w:right w:val="none" w:sz="0" w:space="0" w:color="auto"/>
      </w:divBdr>
      <w:divsChild>
        <w:div w:id="1053427248">
          <w:marLeft w:val="0"/>
          <w:marRight w:val="0"/>
          <w:marTop w:val="0"/>
          <w:marBottom w:val="0"/>
          <w:divBdr>
            <w:top w:val="none" w:sz="0" w:space="0" w:color="auto"/>
            <w:left w:val="none" w:sz="0" w:space="0" w:color="auto"/>
            <w:bottom w:val="none" w:sz="0" w:space="0" w:color="auto"/>
            <w:right w:val="none" w:sz="0" w:space="0" w:color="auto"/>
          </w:divBdr>
        </w:div>
      </w:divsChild>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 w:id="2028554092">
      <w:bodyDiv w:val="1"/>
      <w:marLeft w:val="0"/>
      <w:marRight w:val="0"/>
      <w:marTop w:val="0"/>
      <w:marBottom w:val="0"/>
      <w:divBdr>
        <w:top w:val="none" w:sz="0" w:space="0" w:color="auto"/>
        <w:left w:val="none" w:sz="0" w:space="0" w:color="auto"/>
        <w:bottom w:val="none" w:sz="0" w:space="0" w:color="auto"/>
        <w:right w:val="none" w:sz="0" w:space="0" w:color="auto"/>
      </w:divBdr>
    </w:div>
    <w:div w:id="213124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enewhumanitarian.org/news/2022/07/27/Sri-Lanka-crisis-food-aid-humanitarian-emergency" TargetMode="External"/><Relationship Id="rId18" Type="http://schemas.openxmlformats.org/officeDocument/2006/relationships/hyperlink" Target="https://reliefweb.int/report/sri-lanka/market-functionality-index-sri-lanka-economic-crisis-2022-assessing-functionality-selected-markets-cash-based-assistance" TargetMode="External"/><Relationship Id="rId26" Type="http://schemas.openxmlformats.org/officeDocument/2006/relationships/hyperlink" Target="https://www.alnap.org/help-library/survey-of-affected-families-organisations-in-india-and-sri-lanka" TargetMode="External"/><Relationship Id="rId21" Type="http://schemas.openxmlformats.org/officeDocument/2006/relationships/hyperlink" Target="https://globalvoices.org/2022/06/03/sri-lanka-we-want-the-power-of-equality-justice-and-love-not-love-for-power/"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arvodaya.org/2022/07/14/a-public-statement-on-the-ongoing-crisis-in-sri-lanka" TargetMode="External"/><Relationship Id="rId17" Type="http://schemas.openxmlformats.org/officeDocument/2006/relationships/hyperlink" Target="https://www.wfp.org/publications/sri-lanka-remote-household-food-security-surveys" TargetMode="External"/><Relationship Id="rId25" Type="http://schemas.openxmlformats.org/officeDocument/2006/relationships/hyperlink" Target="https://core.ac.uk/reader/50180" TargetMode="External"/><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reliefweb.int/report/sri-lanka/rapid-food-security-assessment-july-2022" TargetMode="External"/><Relationship Id="rId20" Type="http://schemas.openxmlformats.org/officeDocument/2006/relationships/hyperlink" Target="https://reliefweb.int/report/sri-lanka/sri-lanka-development-update-protecting-poor-and-vulnerable-time-crisis"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lnap.org/help-library/impact-of-the-tsunami-response-on-local-and-national-capacities-sri-lanka-country" TargetMode="Externa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rilanka.un.org/en/210414-united-nations-sustainable-development-cooperation-framework" TargetMode="External"/><Relationship Id="rId23" Type="http://schemas.openxmlformats.org/officeDocument/2006/relationships/hyperlink" Target="chrome-extension://efaidnbmnnnibpcajpcglclefindmkaj/https:/fic.tufts.edu/wp-content/uploads/Sri-Lanka-Briefing-Paper.pdf" TargetMode="External"/><Relationship Id="rId28" Type="http://schemas.openxmlformats.org/officeDocument/2006/relationships/header" Target="header1.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reliefweb.int/report/sri-lanka/sri-lanka-complex-emergency-needs-assessment-report-october-2022"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liefweb.int/report/sri-lanka/sri-lanka-food-security-crisis-humanitarian-needs-and-priorities-2022-june-sept-2022-ensita" TargetMode="External"/><Relationship Id="rId22" Type="http://schemas.openxmlformats.org/officeDocument/2006/relationships/hyperlink" Target="https://policy-practice.oxfam.org/resources/listening-to-the-displaced-action-research-in-the-conflict-zones-of-sri-lanka-121173/" TargetMode="External"/><Relationship Id="rId27" Type="http://schemas.openxmlformats.org/officeDocument/2006/relationships/hyperlink" Target="https://www.reachresourcecentre.info/wp-content/uploads/2020/03/IMPACT_Memo_Data-Cleaning-Min-Standards-Checklist_28012020-1.pdf" TargetMode="External"/><Relationship Id="rId30" Type="http://schemas.openxmlformats.org/officeDocument/2006/relationships/footer" Target="footer1.xml"/><Relationship Id="rId35" Type="http://schemas.openxmlformats.org/officeDocument/2006/relationships/header" Target="header5.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578AABE467ADB44808AEDC549A8E07A" ma:contentTypeVersion="13" ma:contentTypeDescription="Crée un document." ma:contentTypeScope="" ma:versionID="6f8bab3bed489226c5b28f139782edf8">
  <xsd:schema xmlns:xsd="http://www.w3.org/2001/XMLSchema" xmlns:xs="http://www.w3.org/2001/XMLSchema" xmlns:p="http://schemas.microsoft.com/office/2006/metadata/properties" xmlns:ns3="feaf79fb-5d4c-4c07-84b5-6d43c0140c1d" xmlns:ns4="3bd3fc66-12e8-432f-b4d1-fc5374f5e718" targetNamespace="http://schemas.microsoft.com/office/2006/metadata/properties" ma:root="true" ma:fieldsID="d36acb84010c5b6bd6d1b93dac550fe4" ns3:_="" ns4:_="">
    <xsd:import namespace="feaf79fb-5d4c-4c07-84b5-6d43c0140c1d"/>
    <xsd:import namespace="3bd3fc66-12e8-432f-b4d1-fc5374f5e7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f79fb-5d4c-4c07-84b5-6d43c0140c1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d3fc66-12e8-432f-b4d1-fc5374f5e7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bd3fc66-12e8-432f-b4d1-fc5374f5e718" xsi:nil="true"/>
  </documentManagement>
</p:properties>
</file>

<file path=customXml/itemProps1.xml><?xml version="1.0" encoding="utf-8"?>
<ds:datastoreItem xmlns:ds="http://schemas.openxmlformats.org/officeDocument/2006/customXml" ds:itemID="{5D4E3E7F-373C-4C22-8AE2-FE63D425C89E}">
  <ds:schemaRefs>
    <ds:schemaRef ds:uri="http://schemas.microsoft.com/sharepoint/v3/contenttype/forms"/>
  </ds:schemaRefs>
</ds:datastoreItem>
</file>

<file path=customXml/itemProps2.xml><?xml version="1.0" encoding="utf-8"?>
<ds:datastoreItem xmlns:ds="http://schemas.openxmlformats.org/officeDocument/2006/customXml" ds:itemID="{07F4BF46-5174-419A-9B0D-D7E210CD87F5}">
  <ds:schemaRefs>
    <ds:schemaRef ds:uri="http://schemas.openxmlformats.org/officeDocument/2006/bibliography"/>
  </ds:schemaRefs>
</ds:datastoreItem>
</file>

<file path=customXml/itemProps3.xml><?xml version="1.0" encoding="utf-8"?>
<ds:datastoreItem xmlns:ds="http://schemas.openxmlformats.org/officeDocument/2006/customXml" ds:itemID="{FAA42E20-FE48-4C71-86A6-17E174DF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f79fb-5d4c-4c07-84b5-6d43c0140c1d"/>
    <ds:schemaRef ds:uri="3bd3fc66-12e8-432f-b4d1-fc5374f5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B5BD8C-09D9-42A4-844E-A58E18061508}">
  <ds:schemaRefs>
    <ds:schemaRef ds:uri="http://schemas.microsoft.com/office/2006/metadata/properties"/>
    <ds:schemaRef ds:uri="http://schemas.microsoft.com/office/infopath/2007/PartnerControls"/>
    <ds:schemaRef ds:uri="3bd3fc66-12e8-432f-b4d1-fc5374f5e718"/>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9580</Words>
  <Characters>54610</Characters>
  <Application>Microsoft Office Word</Application>
  <DocSecurity>0</DocSecurity>
  <Lines>455</Lines>
  <Paragraphs>128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dc:description/>
  <cp:lastModifiedBy>Amine BAHRI</cp:lastModifiedBy>
  <cp:revision>4</cp:revision>
  <cp:lastPrinted>2017-12-28T18:14:00Z</cp:lastPrinted>
  <dcterms:created xsi:type="dcterms:W3CDTF">2023-05-04T08:36:00Z</dcterms:created>
  <dcterms:modified xsi:type="dcterms:W3CDTF">2023-05-04T11:25:00Z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0x010100F578AABE467ADB44808AEDC549A8E07A</vt:lpwstr>
  </property>
</Properties>
</file>