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98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170" w:type="dxa"/>
          <w:left w:w="170" w:type="dxa"/>
          <w:bottom w:w="170" w:type="dxa"/>
          <w:right w:w="170" w:type="dxa"/>
        </w:tblCellMar>
        <w:tblLook w:val="04A0" w:firstRow="1" w:lastRow="0" w:firstColumn="1" w:lastColumn="0" w:noHBand="0" w:noVBand="1"/>
      </w:tblPr>
      <w:tblGrid>
        <w:gridCol w:w="4531"/>
        <w:gridCol w:w="5279"/>
      </w:tblGrid>
      <w:tr w:rsidR="008D4774" w:rsidRPr="006702B9" w14:paraId="3DF66077" w14:textId="77777777" w:rsidTr="5291A6DB">
        <w:trPr>
          <w:trHeight w:val="1248"/>
        </w:trPr>
        <w:tc>
          <w:tcPr>
            <w:tcW w:w="9810" w:type="dxa"/>
            <w:gridSpan w:val="2"/>
            <w:shd w:val="clear" w:color="auto" w:fill="EE5859" w:themeFill="accent1"/>
          </w:tcPr>
          <w:p w14:paraId="115167E5" w14:textId="77777777" w:rsidR="008D4774" w:rsidRPr="006702B9" w:rsidRDefault="008D4774" w:rsidP="009844A6">
            <w:pPr>
              <w:spacing w:after="0" w:line="240" w:lineRule="auto"/>
              <w:rPr>
                <w:b/>
                <w:color w:val="FFFFFF" w:themeColor="background1"/>
                <w:sz w:val="40"/>
                <w:szCs w:val="40"/>
              </w:rPr>
            </w:pPr>
            <w:r w:rsidRPr="006702B9">
              <w:rPr>
                <w:b/>
                <w:color w:val="FFFFFF" w:themeColor="background1"/>
                <w:sz w:val="40"/>
                <w:szCs w:val="40"/>
              </w:rPr>
              <w:t>Research Terms of Reference</w:t>
            </w:r>
          </w:p>
          <w:p w14:paraId="08C93D8B" w14:textId="5E5970A3" w:rsidR="00F21188" w:rsidRPr="006702B9" w:rsidRDefault="002D2426" w:rsidP="009844A6">
            <w:pPr>
              <w:spacing w:after="0" w:line="240" w:lineRule="auto"/>
              <w:rPr>
                <w:b/>
                <w:color w:val="FFFFFF" w:themeColor="background1"/>
                <w:sz w:val="28"/>
                <w:szCs w:val="40"/>
              </w:rPr>
            </w:pPr>
            <w:r>
              <w:rPr>
                <w:b/>
                <w:color w:val="FFFFFF" w:themeColor="background1"/>
                <w:sz w:val="28"/>
                <w:szCs w:val="40"/>
              </w:rPr>
              <w:t>Sudan – South Sudan Displacement Crisis</w:t>
            </w:r>
            <w:r w:rsidR="006B5B98">
              <w:rPr>
                <w:b/>
                <w:color w:val="FFFFFF" w:themeColor="background1"/>
                <w:sz w:val="28"/>
                <w:szCs w:val="40"/>
              </w:rPr>
              <w:t xml:space="preserve"> Rapid Needs Assessment</w:t>
            </w:r>
          </w:p>
          <w:p w14:paraId="50B6CF09" w14:textId="77777777" w:rsidR="007D43D5" w:rsidRDefault="001E6EB2" w:rsidP="007D43D5">
            <w:pPr>
              <w:spacing w:after="0" w:line="240" w:lineRule="auto"/>
              <w:rPr>
                <w:b/>
                <w:bCs/>
                <w:color w:val="FFFFFF" w:themeColor="background1"/>
                <w:sz w:val="28"/>
                <w:szCs w:val="28"/>
              </w:rPr>
            </w:pPr>
            <w:r w:rsidRPr="5291A6DB">
              <w:rPr>
                <w:b/>
                <w:bCs/>
                <w:color w:val="FFFFFF" w:themeColor="background1"/>
                <w:sz w:val="28"/>
                <w:szCs w:val="28"/>
              </w:rPr>
              <w:t>SSD</w:t>
            </w:r>
            <w:r w:rsidR="007D43D5">
              <w:rPr>
                <w:b/>
                <w:bCs/>
                <w:color w:val="FFFFFF" w:themeColor="background1"/>
                <w:sz w:val="28"/>
                <w:szCs w:val="28"/>
              </w:rPr>
              <w:t>2305b</w:t>
            </w:r>
          </w:p>
          <w:p w14:paraId="136FAAC1" w14:textId="71D9CCB7" w:rsidR="008D4774" w:rsidRPr="006702B9" w:rsidRDefault="00DF34D1" w:rsidP="007D43D5">
            <w:pPr>
              <w:spacing w:after="0" w:line="240" w:lineRule="auto"/>
              <w:rPr>
                <w:b/>
                <w:bCs/>
                <w:color w:val="FFFFFF" w:themeColor="background1"/>
                <w:sz w:val="28"/>
                <w:szCs w:val="40"/>
              </w:rPr>
            </w:pPr>
            <w:r w:rsidRPr="006702B9">
              <w:rPr>
                <w:b/>
                <w:bCs/>
                <w:color w:val="FFFFFF" w:themeColor="background1"/>
                <w:sz w:val="28"/>
                <w:szCs w:val="40"/>
              </w:rPr>
              <w:t>South Sudan</w:t>
            </w:r>
          </w:p>
        </w:tc>
      </w:tr>
      <w:tr w:rsidR="008D4774" w:rsidRPr="006702B9" w14:paraId="373C7C57" w14:textId="77777777" w:rsidTr="5291A6DB">
        <w:trPr>
          <w:trHeight w:val="632"/>
        </w:trPr>
        <w:tc>
          <w:tcPr>
            <w:tcW w:w="4531" w:type="dxa"/>
            <w:shd w:val="clear" w:color="auto" w:fill="58585A" w:themeFill="accent2"/>
          </w:tcPr>
          <w:p w14:paraId="75166606" w14:textId="6E037383" w:rsidR="006D5060" w:rsidRPr="006702B9" w:rsidRDefault="006B5B98" w:rsidP="009844A6">
            <w:pPr>
              <w:spacing w:after="0" w:line="240" w:lineRule="auto"/>
              <w:jc w:val="left"/>
              <w:rPr>
                <w:b/>
                <w:color w:val="FFFFFF" w:themeColor="background1"/>
                <w:sz w:val="24"/>
                <w:szCs w:val="40"/>
              </w:rPr>
            </w:pPr>
            <w:r>
              <w:rPr>
                <w:b/>
                <w:color w:val="FFFFFF" w:themeColor="background1"/>
                <w:sz w:val="24"/>
                <w:szCs w:val="40"/>
              </w:rPr>
              <w:t>May</w:t>
            </w:r>
            <w:r w:rsidR="001E6EB2" w:rsidRPr="006702B9">
              <w:rPr>
                <w:b/>
                <w:color w:val="FFFFFF" w:themeColor="background1"/>
                <w:sz w:val="24"/>
                <w:szCs w:val="40"/>
              </w:rPr>
              <w:t xml:space="preserve"> 2023</w:t>
            </w:r>
          </w:p>
          <w:p w14:paraId="17F51B73" w14:textId="539AE197" w:rsidR="008D4774" w:rsidRPr="006702B9" w:rsidRDefault="001E6EB2" w:rsidP="009844A6">
            <w:pPr>
              <w:spacing w:after="0" w:line="240" w:lineRule="auto"/>
              <w:jc w:val="left"/>
              <w:rPr>
                <w:b/>
                <w:color w:val="FFFFFF" w:themeColor="background1"/>
                <w:sz w:val="24"/>
                <w:szCs w:val="40"/>
              </w:rPr>
            </w:pPr>
            <w:r w:rsidRPr="006702B9">
              <w:rPr>
                <w:b/>
                <w:color w:val="FFFFFF" w:themeColor="background1"/>
                <w:sz w:val="24"/>
                <w:szCs w:val="40"/>
              </w:rPr>
              <w:t>V1</w:t>
            </w:r>
          </w:p>
        </w:tc>
        <w:tc>
          <w:tcPr>
            <w:tcW w:w="5279" w:type="dxa"/>
            <w:shd w:val="clear" w:color="auto" w:fill="58585A" w:themeFill="accent2"/>
            <w:vAlign w:val="center"/>
          </w:tcPr>
          <w:p w14:paraId="7C006C02" w14:textId="20C2E95A" w:rsidR="008D4774" w:rsidRPr="006702B9" w:rsidRDefault="006D5060" w:rsidP="009844A6">
            <w:pPr>
              <w:spacing w:after="0" w:line="240" w:lineRule="auto"/>
              <w:jc w:val="right"/>
              <w:rPr>
                <w:b/>
                <w:color w:val="FFFFFF" w:themeColor="background1"/>
                <w:sz w:val="24"/>
                <w:szCs w:val="40"/>
              </w:rPr>
            </w:pPr>
            <w:r w:rsidRPr="006702B9">
              <w:rPr>
                <w:b/>
                <w:noProof/>
                <w:color w:val="FFFFFF" w:themeColor="background1"/>
                <w:sz w:val="24"/>
                <w:szCs w:val="40"/>
              </w:rPr>
              <w:drawing>
                <wp:inline distT="0" distB="0" distL="0" distR="0" wp14:anchorId="707EEA00" wp14:editId="4FE3E6B4">
                  <wp:extent cx="1863524" cy="322907"/>
                  <wp:effectExtent l="0" t="0" r="3810" b="1270"/>
                  <wp:docPr id="51" name="Picture 51" descr="C:\Users\Megan\AppData\Local\Microsoft\Windows\INetCache\Content.Word\REACH logo white (for a coloured backgroun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Megan\AppData\Local\Microsoft\Windows\INetCache\Content.Word\REACH logo white (for a coloured background).jpg"/>
                          <pic:cNvPicPr>
                            <a:picLocks noChangeAspect="1" noChangeArrowheads="1"/>
                          </pic:cNvPicPr>
                        </pic:nvPicPr>
                        <pic:blipFill rotWithShape="1">
                          <a:blip r:embed="rId8" cstate="print">
                            <a:extLst>
                              <a:ext uri="{28A0092B-C50C-407E-A947-70E740481C1C}">
                                <a14:useLocalDpi xmlns:a14="http://schemas.microsoft.com/office/drawing/2010/main" val="0"/>
                              </a:ext>
                            </a:extLst>
                          </a:blip>
                          <a:srcRect t="5445" b="15168"/>
                          <a:stretch/>
                        </pic:blipFill>
                        <pic:spPr bwMode="auto">
                          <a:xfrm>
                            <a:off x="0" y="0"/>
                            <a:ext cx="1882316" cy="326163"/>
                          </a:xfrm>
                          <a:prstGeom prst="rect">
                            <a:avLst/>
                          </a:prstGeom>
                          <a:noFill/>
                          <a:ln>
                            <a:noFill/>
                          </a:ln>
                          <a:extLst>
                            <a:ext uri="{53640926-AAD7-44D8-BBD7-CCE9431645EC}">
                              <a14:shadowObscured xmlns:a14="http://schemas.microsoft.com/office/drawing/2010/main"/>
                            </a:ext>
                          </a:extLst>
                        </pic:spPr>
                      </pic:pic>
                    </a:graphicData>
                  </a:graphic>
                </wp:inline>
              </w:drawing>
            </w:r>
          </w:p>
        </w:tc>
      </w:tr>
    </w:tbl>
    <w:p w14:paraId="39091869" w14:textId="1A57C08A" w:rsidR="005704B0" w:rsidRPr="00CF3E5D" w:rsidRDefault="001D56E0" w:rsidP="00FF4E5C">
      <w:pPr>
        <w:pStyle w:val="Heading1"/>
        <w:numPr>
          <w:ilvl w:val="0"/>
          <w:numId w:val="2"/>
        </w:numPr>
        <w:rPr>
          <w:lang w:val="en-US"/>
        </w:rPr>
      </w:pPr>
      <w:r w:rsidRPr="006702B9">
        <w:rPr>
          <w:lang w:val="en-US"/>
        </w:rPr>
        <w:t xml:space="preserve">Executive </w:t>
      </w:r>
      <w:r w:rsidR="002F2654" w:rsidRPr="006702B9">
        <w:rPr>
          <w:lang w:val="en-US"/>
        </w:rPr>
        <w:t>Summary</w:t>
      </w:r>
    </w:p>
    <w:tbl>
      <w:tblPr>
        <w:tblStyle w:val="TableGrid1"/>
        <w:tblW w:w="9637" w:type="dxa"/>
        <w:tblInd w:w="-5" w:type="dxa"/>
        <w:tblLayout w:type="fixed"/>
        <w:tblLook w:val="04A0" w:firstRow="1" w:lastRow="0" w:firstColumn="1" w:lastColumn="0" w:noHBand="0" w:noVBand="1"/>
      </w:tblPr>
      <w:tblGrid>
        <w:gridCol w:w="2132"/>
        <w:gridCol w:w="303"/>
        <w:gridCol w:w="2532"/>
        <w:gridCol w:w="277"/>
        <w:gridCol w:w="431"/>
        <w:gridCol w:w="284"/>
        <w:gridCol w:w="1269"/>
        <w:gridCol w:w="337"/>
        <w:gridCol w:w="1933"/>
        <w:gridCol w:w="139"/>
      </w:tblGrid>
      <w:tr w:rsidR="00041F8D" w:rsidRPr="006702B9" w14:paraId="6E69C579" w14:textId="77777777" w:rsidTr="5291A6DB">
        <w:trPr>
          <w:gridAfter w:val="1"/>
          <w:wAfter w:w="139" w:type="dxa"/>
        </w:trPr>
        <w:tc>
          <w:tcPr>
            <w:tcW w:w="2132" w:type="dxa"/>
            <w:tcBorders>
              <w:top w:val="single" w:sz="4" w:space="0" w:color="auto"/>
              <w:left w:val="nil"/>
              <w:bottom w:val="single" w:sz="4" w:space="0" w:color="000000" w:themeColor="text2"/>
              <w:right w:val="single" w:sz="4" w:space="0" w:color="auto"/>
            </w:tcBorders>
          </w:tcPr>
          <w:p w14:paraId="55CB3E82" w14:textId="77777777" w:rsidR="00041F8D" w:rsidRPr="006702B9" w:rsidRDefault="00041F8D" w:rsidP="009844A6">
            <w:pPr>
              <w:pStyle w:val="Paragraphe"/>
              <w:spacing w:line="240" w:lineRule="auto"/>
              <w:rPr>
                <w:b/>
              </w:rPr>
            </w:pPr>
            <w:r w:rsidRPr="006702B9">
              <w:rPr>
                <w:b/>
              </w:rPr>
              <w:t>Country of intervention</w:t>
            </w:r>
          </w:p>
        </w:tc>
        <w:tc>
          <w:tcPr>
            <w:tcW w:w="7366" w:type="dxa"/>
            <w:gridSpan w:val="8"/>
            <w:tcBorders>
              <w:top w:val="single" w:sz="4" w:space="0" w:color="auto"/>
              <w:left w:val="single" w:sz="4" w:space="0" w:color="auto"/>
              <w:bottom w:val="single" w:sz="4" w:space="0" w:color="000000" w:themeColor="text2"/>
              <w:right w:val="nil"/>
            </w:tcBorders>
          </w:tcPr>
          <w:p w14:paraId="7129DF55" w14:textId="0567AC81" w:rsidR="00041F8D" w:rsidRPr="006702B9" w:rsidRDefault="008E1F3C" w:rsidP="009844A6">
            <w:pPr>
              <w:pStyle w:val="Paragraphe"/>
              <w:spacing w:line="240" w:lineRule="auto"/>
            </w:pPr>
            <w:r w:rsidRPr="006702B9">
              <w:t>South Sudan</w:t>
            </w:r>
          </w:p>
        </w:tc>
      </w:tr>
      <w:tr w:rsidR="006B5B98" w:rsidRPr="006702B9" w14:paraId="66AA5CE2" w14:textId="77777777" w:rsidTr="5291A6DB">
        <w:tc>
          <w:tcPr>
            <w:tcW w:w="2132" w:type="dxa"/>
            <w:tcBorders>
              <w:top w:val="single" w:sz="4" w:space="0" w:color="000000" w:themeColor="text2"/>
              <w:left w:val="nil"/>
              <w:bottom w:val="single" w:sz="4" w:space="0" w:color="000000" w:themeColor="text2"/>
              <w:right w:val="single" w:sz="4" w:space="0" w:color="auto"/>
            </w:tcBorders>
          </w:tcPr>
          <w:p w14:paraId="33E6F803" w14:textId="7B9AFC4D" w:rsidR="006B5B98" w:rsidRPr="006702B9" w:rsidRDefault="006B5B98" w:rsidP="009844A6">
            <w:pPr>
              <w:pStyle w:val="Paragraphe"/>
              <w:spacing w:line="240" w:lineRule="auto"/>
              <w:rPr>
                <w:b/>
              </w:rPr>
            </w:pPr>
            <w:r w:rsidRPr="006702B9">
              <w:rPr>
                <w:b/>
              </w:rPr>
              <w:t>Type of Emergency</w:t>
            </w:r>
          </w:p>
        </w:tc>
        <w:tc>
          <w:tcPr>
            <w:tcW w:w="303" w:type="dxa"/>
            <w:tcBorders>
              <w:top w:val="single" w:sz="4" w:space="0" w:color="000000" w:themeColor="text2"/>
              <w:left w:val="single" w:sz="4" w:space="0" w:color="auto"/>
              <w:bottom w:val="single" w:sz="4" w:space="0" w:color="000000" w:themeColor="text2"/>
              <w:right w:val="single" w:sz="4" w:space="0" w:color="auto"/>
            </w:tcBorders>
          </w:tcPr>
          <w:p w14:paraId="3EC5489B" w14:textId="38AC78FF" w:rsidR="006B5B98" w:rsidRPr="006702B9" w:rsidRDefault="006B5B98" w:rsidP="009844A6">
            <w:pPr>
              <w:pStyle w:val="Paragraphe"/>
              <w:spacing w:line="240" w:lineRule="auto"/>
              <w:rPr>
                <w:sz w:val="20"/>
              </w:rPr>
            </w:pPr>
            <w:r w:rsidRPr="006702B9">
              <w:rPr>
                <w:sz w:val="20"/>
              </w:rPr>
              <w:t>□</w:t>
            </w:r>
          </w:p>
        </w:tc>
        <w:tc>
          <w:tcPr>
            <w:tcW w:w="2532" w:type="dxa"/>
            <w:tcBorders>
              <w:top w:val="single" w:sz="4" w:space="0" w:color="000000" w:themeColor="text2"/>
              <w:left w:val="single" w:sz="4" w:space="0" w:color="auto"/>
              <w:bottom w:val="single" w:sz="4" w:space="0" w:color="000000" w:themeColor="text2"/>
              <w:right w:val="single" w:sz="4" w:space="0" w:color="auto"/>
            </w:tcBorders>
          </w:tcPr>
          <w:p w14:paraId="317F4105" w14:textId="14347ADF" w:rsidR="006B5B98" w:rsidRPr="006702B9" w:rsidRDefault="006B5B98" w:rsidP="009844A6">
            <w:pPr>
              <w:pStyle w:val="Paragraphe"/>
              <w:spacing w:line="240" w:lineRule="auto"/>
            </w:pPr>
            <w:r w:rsidRPr="006702B9">
              <w:t>Natural disaster</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79EE2711" w14:textId="519FAE2C" w:rsidR="006B5B98" w:rsidRPr="006702B9" w:rsidRDefault="006B5B98" w:rsidP="009844A6">
            <w:pPr>
              <w:pStyle w:val="Paragraphe"/>
              <w:spacing w:line="240" w:lineRule="auto"/>
              <w:rPr>
                <w:sz w:val="20"/>
              </w:rPr>
            </w:pPr>
            <w:r w:rsidRPr="006702B9">
              <w:rPr>
                <w:sz w:val="20"/>
              </w:rPr>
              <w:t>x</w:t>
            </w:r>
          </w:p>
        </w:tc>
        <w:tc>
          <w:tcPr>
            <w:tcW w:w="1984" w:type="dxa"/>
            <w:gridSpan w:val="3"/>
            <w:tcBorders>
              <w:top w:val="single" w:sz="4" w:space="0" w:color="000000" w:themeColor="text2"/>
              <w:left w:val="single" w:sz="4" w:space="0" w:color="auto"/>
              <w:bottom w:val="single" w:sz="4" w:space="0" w:color="000000" w:themeColor="text2"/>
              <w:right w:val="single" w:sz="4" w:space="0" w:color="auto"/>
            </w:tcBorders>
          </w:tcPr>
          <w:p w14:paraId="405DB79A" w14:textId="7C76F14F" w:rsidR="006B5B98" w:rsidRPr="006702B9" w:rsidRDefault="006B5B98" w:rsidP="009844A6">
            <w:pPr>
              <w:pStyle w:val="Paragraphe"/>
              <w:spacing w:line="240" w:lineRule="auto"/>
            </w:pPr>
            <w:r w:rsidRPr="006702B9">
              <w:t>Conflict</w:t>
            </w:r>
          </w:p>
        </w:tc>
        <w:tc>
          <w:tcPr>
            <w:tcW w:w="337" w:type="dxa"/>
            <w:tcBorders>
              <w:top w:val="single" w:sz="4" w:space="0" w:color="000000" w:themeColor="text2"/>
              <w:left w:val="single" w:sz="4" w:space="0" w:color="auto"/>
              <w:bottom w:val="single" w:sz="4" w:space="0" w:color="000000" w:themeColor="text2"/>
              <w:right w:val="single" w:sz="4" w:space="0" w:color="auto"/>
            </w:tcBorders>
          </w:tcPr>
          <w:p w14:paraId="665975AC" w14:textId="29928FA8" w:rsidR="006B5B98" w:rsidRPr="006702B9" w:rsidRDefault="006B5B98" w:rsidP="009844A6">
            <w:pPr>
              <w:pStyle w:val="Paragraphe"/>
              <w:spacing w:line="240" w:lineRule="auto"/>
              <w:rPr>
                <w:sz w:val="20"/>
              </w:rPr>
            </w:pPr>
            <w:r w:rsidRPr="006702B9">
              <w:rPr>
                <w:sz w:val="20"/>
              </w:rPr>
              <w:t>□</w:t>
            </w:r>
          </w:p>
        </w:tc>
        <w:tc>
          <w:tcPr>
            <w:tcW w:w="2072" w:type="dxa"/>
            <w:gridSpan w:val="2"/>
            <w:tcBorders>
              <w:top w:val="single" w:sz="4" w:space="0" w:color="auto"/>
              <w:left w:val="single" w:sz="4" w:space="0" w:color="auto"/>
              <w:bottom w:val="nil"/>
              <w:right w:val="nil"/>
            </w:tcBorders>
          </w:tcPr>
          <w:p w14:paraId="11042273" w14:textId="53DCDB4B" w:rsidR="006B5B98" w:rsidRPr="006702B9" w:rsidRDefault="006B5B98" w:rsidP="009844A6">
            <w:pPr>
              <w:pStyle w:val="Paragraphe"/>
              <w:spacing w:line="240" w:lineRule="auto"/>
            </w:pPr>
            <w:r w:rsidRPr="006702B9">
              <w:t xml:space="preserve">Other </w:t>
            </w:r>
            <w:r w:rsidRPr="006702B9">
              <w:rPr>
                <w:i/>
              </w:rPr>
              <w:t>(specify)</w:t>
            </w:r>
          </w:p>
        </w:tc>
      </w:tr>
      <w:tr w:rsidR="006B5B98" w:rsidRPr="006702B9" w14:paraId="2DD2EAD6" w14:textId="77777777" w:rsidTr="5291A6DB">
        <w:tc>
          <w:tcPr>
            <w:tcW w:w="2132" w:type="dxa"/>
            <w:tcBorders>
              <w:top w:val="single" w:sz="4" w:space="0" w:color="000000" w:themeColor="text2"/>
              <w:left w:val="nil"/>
              <w:bottom w:val="single" w:sz="4" w:space="0" w:color="000000" w:themeColor="text2"/>
              <w:right w:val="single" w:sz="4" w:space="0" w:color="auto"/>
            </w:tcBorders>
          </w:tcPr>
          <w:p w14:paraId="58E7E705" w14:textId="77777777" w:rsidR="006B5B98" w:rsidRPr="006702B9" w:rsidRDefault="006B5B98" w:rsidP="009844A6">
            <w:pPr>
              <w:pStyle w:val="Paragraphe"/>
              <w:spacing w:line="240" w:lineRule="auto"/>
              <w:rPr>
                <w:b/>
              </w:rPr>
            </w:pPr>
            <w:r w:rsidRPr="006702B9">
              <w:rPr>
                <w:b/>
              </w:rPr>
              <w:t>Type of Crisis</w:t>
            </w:r>
          </w:p>
        </w:tc>
        <w:tc>
          <w:tcPr>
            <w:tcW w:w="303" w:type="dxa"/>
            <w:tcBorders>
              <w:top w:val="single" w:sz="4" w:space="0" w:color="000000" w:themeColor="text2"/>
              <w:left w:val="single" w:sz="4" w:space="0" w:color="auto"/>
              <w:bottom w:val="single" w:sz="4" w:space="0" w:color="000000" w:themeColor="text2"/>
              <w:right w:val="single" w:sz="4" w:space="0" w:color="auto"/>
            </w:tcBorders>
          </w:tcPr>
          <w:p w14:paraId="53969B0F" w14:textId="217BC872" w:rsidR="006B5B98" w:rsidRPr="006702B9" w:rsidRDefault="006B5B98" w:rsidP="009844A6">
            <w:pPr>
              <w:pStyle w:val="Paragraphe"/>
              <w:spacing w:line="240" w:lineRule="auto"/>
            </w:pPr>
            <w:r w:rsidRPr="006702B9">
              <w:rPr>
                <w:sz w:val="20"/>
              </w:rPr>
              <w:t>x</w:t>
            </w:r>
          </w:p>
        </w:tc>
        <w:tc>
          <w:tcPr>
            <w:tcW w:w="2532" w:type="dxa"/>
            <w:tcBorders>
              <w:top w:val="single" w:sz="4" w:space="0" w:color="000000" w:themeColor="text2"/>
              <w:left w:val="single" w:sz="4" w:space="0" w:color="auto"/>
              <w:bottom w:val="single" w:sz="4" w:space="0" w:color="000000" w:themeColor="text2"/>
              <w:right w:val="single" w:sz="4" w:space="0" w:color="auto"/>
            </w:tcBorders>
          </w:tcPr>
          <w:p w14:paraId="53C76C09" w14:textId="77777777" w:rsidR="006B5B98" w:rsidRPr="006702B9" w:rsidRDefault="006B5B98" w:rsidP="009844A6">
            <w:pPr>
              <w:pStyle w:val="Paragraphe"/>
              <w:spacing w:line="240" w:lineRule="auto"/>
            </w:pPr>
            <w:r w:rsidRPr="006702B9">
              <w:t xml:space="preserve">Sudden onset  </w:t>
            </w:r>
          </w:p>
        </w:tc>
        <w:tc>
          <w:tcPr>
            <w:tcW w:w="277" w:type="dxa"/>
            <w:tcBorders>
              <w:top w:val="single" w:sz="4" w:space="0" w:color="000000" w:themeColor="text2"/>
              <w:left w:val="single" w:sz="4" w:space="0" w:color="auto"/>
              <w:bottom w:val="single" w:sz="4" w:space="0" w:color="000000" w:themeColor="text2"/>
              <w:right w:val="single" w:sz="4" w:space="0" w:color="auto"/>
            </w:tcBorders>
          </w:tcPr>
          <w:p w14:paraId="24886A17" w14:textId="77777777" w:rsidR="006B5B98" w:rsidRPr="006702B9" w:rsidRDefault="006B5B98" w:rsidP="009844A6">
            <w:pPr>
              <w:pStyle w:val="Paragraphe"/>
              <w:spacing w:line="240" w:lineRule="auto"/>
            </w:pPr>
            <w:r w:rsidRPr="006702B9">
              <w:rPr>
                <w:sz w:val="20"/>
              </w:rPr>
              <w:t>□</w:t>
            </w:r>
          </w:p>
        </w:tc>
        <w:tc>
          <w:tcPr>
            <w:tcW w:w="1984" w:type="dxa"/>
            <w:gridSpan w:val="3"/>
            <w:tcBorders>
              <w:top w:val="single" w:sz="4" w:space="0" w:color="000000" w:themeColor="text2"/>
              <w:left w:val="single" w:sz="4" w:space="0" w:color="auto"/>
              <w:bottom w:val="single" w:sz="4" w:space="0" w:color="000000" w:themeColor="text2"/>
              <w:right w:val="single" w:sz="4" w:space="0" w:color="auto"/>
            </w:tcBorders>
          </w:tcPr>
          <w:p w14:paraId="205ABF83" w14:textId="77777777" w:rsidR="006B5B98" w:rsidRPr="006702B9" w:rsidRDefault="006B5B98" w:rsidP="009844A6">
            <w:pPr>
              <w:pStyle w:val="Paragraphe"/>
              <w:spacing w:line="240" w:lineRule="auto"/>
            </w:pPr>
            <w:r w:rsidRPr="006702B9">
              <w:t>Slow onset</w:t>
            </w:r>
          </w:p>
        </w:tc>
        <w:tc>
          <w:tcPr>
            <w:tcW w:w="337" w:type="dxa"/>
            <w:tcBorders>
              <w:top w:val="single" w:sz="4" w:space="0" w:color="000000" w:themeColor="text2"/>
              <w:left w:val="single" w:sz="4" w:space="0" w:color="auto"/>
              <w:bottom w:val="single" w:sz="4" w:space="0" w:color="000000" w:themeColor="text2"/>
              <w:right w:val="single" w:sz="4" w:space="0" w:color="auto"/>
            </w:tcBorders>
          </w:tcPr>
          <w:p w14:paraId="5471BF2F" w14:textId="5C056B00" w:rsidR="006B5B98" w:rsidRPr="006702B9" w:rsidRDefault="006B5B98" w:rsidP="009844A6">
            <w:pPr>
              <w:pStyle w:val="Paragraphe"/>
              <w:spacing w:line="240" w:lineRule="auto"/>
            </w:pPr>
            <w:r w:rsidRPr="006702B9">
              <w:rPr>
                <w:sz w:val="20"/>
              </w:rPr>
              <w:t>□</w:t>
            </w:r>
          </w:p>
        </w:tc>
        <w:tc>
          <w:tcPr>
            <w:tcW w:w="2072" w:type="dxa"/>
            <w:gridSpan w:val="2"/>
            <w:tcBorders>
              <w:top w:val="single" w:sz="4" w:space="0" w:color="auto"/>
              <w:left w:val="single" w:sz="4" w:space="0" w:color="auto"/>
              <w:bottom w:val="nil"/>
              <w:right w:val="nil"/>
            </w:tcBorders>
          </w:tcPr>
          <w:p w14:paraId="2AC04990" w14:textId="77777777" w:rsidR="006B5B98" w:rsidRPr="006702B9" w:rsidRDefault="006B5B98" w:rsidP="009844A6">
            <w:pPr>
              <w:pStyle w:val="Paragraphe"/>
              <w:spacing w:line="240" w:lineRule="auto"/>
            </w:pPr>
            <w:r w:rsidRPr="006702B9">
              <w:t>Protracted</w:t>
            </w:r>
          </w:p>
        </w:tc>
      </w:tr>
      <w:tr w:rsidR="006B5B98" w:rsidRPr="006702B9" w14:paraId="5850ACDB" w14:textId="77777777" w:rsidTr="5291A6DB">
        <w:trPr>
          <w:gridAfter w:val="1"/>
          <w:wAfter w:w="139" w:type="dxa"/>
        </w:trPr>
        <w:tc>
          <w:tcPr>
            <w:tcW w:w="2132" w:type="dxa"/>
            <w:tcBorders>
              <w:top w:val="single" w:sz="4" w:space="0" w:color="000000" w:themeColor="text2"/>
              <w:left w:val="nil"/>
              <w:bottom w:val="single" w:sz="4" w:space="0" w:color="auto"/>
              <w:right w:val="single" w:sz="4" w:space="0" w:color="auto"/>
            </w:tcBorders>
          </w:tcPr>
          <w:p w14:paraId="0F87DF33" w14:textId="77777777" w:rsidR="006B5B98" w:rsidRPr="006702B9" w:rsidRDefault="006B5B98" w:rsidP="009844A6">
            <w:pPr>
              <w:pStyle w:val="Paragraphe"/>
              <w:spacing w:line="240" w:lineRule="auto"/>
              <w:rPr>
                <w:b/>
              </w:rPr>
            </w:pPr>
            <w:r w:rsidRPr="006702B9">
              <w:rPr>
                <w:b/>
              </w:rPr>
              <w:t>Mandating Body/ Agency</w:t>
            </w:r>
          </w:p>
        </w:tc>
        <w:tc>
          <w:tcPr>
            <w:tcW w:w="7366" w:type="dxa"/>
            <w:gridSpan w:val="8"/>
            <w:tcBorders>
              <w:top w:val="single" w:sz="4" w:space="0" w:color="000000" w:themeColor="text2"/>
              <w:left w:val="single" w:sz="4" w:space="0" w:color="auto"/>
              <w:bottom w:val="single" w:sz="4" w:space="0" w:color="auto"/>
              <w:right w:val="nil"/>
            </w:tcBorders>
          </w:tcPr>
          <w:p w14:paraId="6A8A57A1" w14:textId="25336E6C" w:rsidR="006B5B98" w:rsidRPr="006702B9" w:rsidRDefault="007D43D5" w:rsidP="5291A6DB">
            <w:pPr>
              <w:pStyle w:val="Paragraphe"/>
              <w:spacing w:line="240" w:lineRule="auto"/>
              <w:rPr>
                <w:i/>
                <w:iCs/>
              </w:rPr>
            </w:pPr>
            <w:r>
              <w:rPr>
                <w:i/>
                <w:iCs/>
              </w:rPr>
              <w:t>REACH, WFP</w:t>
            </w:r>
          </w:p>
        </w:tc>
      </w:tr>
      <w:tr w:rsidR="006B5B98" w:rsidRPr="006702B9" w14:paraId="144025EA"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2A042095" w14:textId="6CC165BA" w:rsidR="006B5B98" w:rsidRPr="006702B9" w:rsidRDefault="006B5B98" w:rsidP="009844A6">
            <w:pPr>
              <w:pStyle w:val="Paragraphe"/>
              <w:spacing w:line="240" w:lineRule="auto"/>
              <w:rPr>
                <w:b/>
              </w:rPr>
            </w:pPr>
            <w:r w:rsidRPr="006702B9">
              <w:rPr>
                <w:b/>
              </w:rPr>
              <w:t>IMPACT Project Code</w:t>
            </w:r>
          </w:p>
        </w:tc>
        <w:tc>
          <w:tcPr>
            <w:tcW w:w="7366" w:type="dxa"/>
            <w:gridSpan w:val="8"/>
            <w:tcBorders>
              <w:top w:val="single" w:sz="4" w:space="0" w:color="auto"/>
              <w:left w:val="single" w:sz="4" w:space="0" w:color="auto"/>
              <w:bottom w:val="single" w:sz="4" w:space="0" w:color="auto"/>
              <w:right w:val="nil"/>
            </w:tcBorders>
          </w:tcPr>
          <w:p w14:paraId="7B62B17E" w14:textId="4448CEBA" w:rsidR="006B5B98" w:rsidRPr="006702B9" w:rsidRDefault="00C37AC3" w:rsidP="5291A6DB">
            <w:pPr>
              <w:pStyle w:val="Paragraphe"/>
              <w:spacing w:line="240" w:lineRule="auto"/>
              <w:rPr>
                <w:i/>
                <w:iCs/>
              </w:rPr>
            </w:pPr>
            <w:r w:rsidRPr="5291A6DB">
              <w:rPr>
                <w:rStyle w:val="ui-provider"/>
              </w:rPr>
              <w:t>32</w:t>
            </w:r>
            <w:r w:rsidR="007D43D5">
              <w:rPr>
                <w:rStyle w:val="ui-provider"/>
              </w:rPr>
              <w:t>AWI</w:t>
            </w:r>
          </w:p>
        </w:tc>
      </w:tr>
      <w:tr w:rsidR="006B5B98" w:rsidRPr="006702B9" w14:paraId="2C79D360"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7BFB2E49" w14:textId="77777777" w:rsidR="006B5B98" w:rsidRPr="006702B9" w:rsidRDefault="006B5B98" w:rsidP="009844A6">
            <w:pPr>
              <w:pStyle w:val="Paragraphe"/>
              <w:spacing w:line="240" w:lineRule="auto"/>
              <w:rPr>
                <w:b/>
              </w:rPr>
            </w:pPr>
            <w:r w:rsidRPr="006702B9">
              <w:rPr>
                <w:b/>
              </w:rPr>
              <w:t xml:space="preserve">Overall Research Timeframe </w:t>
            </w:r>
            <w:r w:rsidRPr="006702B9">
              <w:rPr>
                <w:i/>
                <w:sz w:val="20"/>
              </w:rPr>
              <w:t>(from research design to final outputs / M&amp;E)</w:t>
            </w:r>
          </w:p>
        </w:tc>
        <w:tc>
          <w:tcPr>
            <w:tcW w:w="7366" w:type="dxa"/>
            <w:gridSpan w:val="8"/>
            <w:tcBorders>
              <w:top w:val="single" w:sz="4" w:space="0" w:color="auto"/>
              <w:left w:val="single" w:sz="4" w:space="0" w:color="auto"/>
              <w:bottom w:val="single" w:sz="4" w:space="0" w:color="auto"/>
              <w:right w:val="nil"/>
            </w:tcBorders>
          </w:tcPr>
          <w:p w14:paraId="6E2BB422" w14:textId="77777777" w:rsidR="006B5B98" w:rsidRPr="006702B9" w:rsidRDefault="006B5B98" w:rsidP="009844A6">
            <w:pPr>
              <w:pStyle w:val="Paragraphe"/>
              <w:spacing w:line="240" w:lineRule="auto"/>
              <w:rPr>
                <w:i/>
              </w:rPr>
            </w:pPr>
          </w:p>
          <w:p w14:paraId="1DAA61E2" w14:textId="6E1C43A0" w:rsidR="006B5B98" w:rsidRPr="006702B9" w:rsidRDefault="00E327C1" w:rsidP="009844A6">
            <w:pPr>
              <w:pStyle w:val="Paragraphe"/>
              <w:spacing w:line="240" w:lineRule="auto"/>
              <w:rPr>
                <w:i/>
              </w:rPr>
            </w:pPr>
            <w:r>
              <w:t>18/5</w:t>
            </w:r>
            <w:r w:rsidR="00664BA9" w:rsidRPr="006702B9">
              <w:t>/</w:t>
            </w:r>
            <w:r>
              <w:t>2023</w:t>
            </w:r>
            <w:r w:rsidR="00664BA9">
              <w:t xml:space="preserve"> </w:t>
            </w:r>
            <w:r w:rsidR="006B5B98" w:rsidRPr="006702B9">
              <w:t xml:space="preserve">to </w:t>
            </w:r>
            <w:r>
              <w:t>16/6/2023</w:t>
            </w:r>
          </w:p>
        </w:tc>
      </w:tr>
      <w:tr w:rsidR="006B5B98" w:rsidRPr="006702B9" w14:paraId="1E229581" w14:textId="77777777" w:rsidTr="5291A6DB">
        <w:trPr>
          <w:gridAfter w:val="1"/>
          <w:wAfter w:w="139" w:type="dxa"/>
        </w:trPr>
        <w:tc>
          <w:tcPr>
            <w:tcW w:w="2132" w:type="dxa"/>
            <w:vMerge w:val="restart"/>
            <w:tcBorders>
              <w:top w:val="single" w:sz="4" w:space="0" w:color="auto"/>
              <w:left w:val="nil"/>
              <w:right w:val="single" w:sz="4" w:space="0" w:color="auto"/>
            </w:tcBorders>
          </w:tcPr>
          <w:p w14:paraId="2E519A62" w14:textId="77777777" w:rsidR="006B5B98" w:rsidRPr="006702B9" w:rsidRDefault="006B5B98" w:rsidP="009844A6">
            <w:pPr>
              <w:pStyle w:val="Paragraphe"/>
              <w:spacing w:line="240" w:lineRule="auto"/>
              <w:rPr>
                <w:b/>
              </w:rPr>
            </w:pPr>
            <w:r w:rsidRPr="006702B9">
              <w:rPr>
                <w:b/>
              </w:rPr>
              <w:t>Research Timeframe</w:t>
            </w:r>
          </w:p>
          <w:p w14:paraId="15AC6994" w14:textId="0B9C7C58" w:rsidR="006B5B98" w:rsidRPr="006702B9" w:rsidRDefault="006B5B98" w:rsidP="009844A6">
            <w:pPr>
              <w:pStyle w:val="Paragraphe"/>
              <w:spacing w:line="240" w:lineRule="auto"/>
              <w:rPr>
                <w:b/>
              </w:rPr>
            </w:pPr>
            <w:r w:rsidRPr="006702B9">
              <w:rPr>
                <w:i/>
                <w:sz w:val="20"/>
              </w:rPr>
              <w:t>Add planned deadlines (for first cycle if more than 1)</w:t>
            </w:r>
          </w:p>
        </w:tc>
        <w:tc>
          <w:tcPr>
            <w:tcW w:w="3543" w:type="dxa"/>
            <w:gridSpan w:val="4"/>
            <w:tcBorders>
              <w:top w:val="single" w:sz="4" w:space="0" w:color="auto"/>
              <w:left w:val="single" w:sz="4" w:space="0" w:color="auto"/>
              <w:bottom w:val="single" w:sz="4" w:space="0" w:color="auto"/>
              <w:right w:val="nil"/>
            </w:tcBorders>
          </w:tcPr>
          <w:p w14:paraId="125AFF6D" w14:textId="7843FF4B" w:rsidR="006B5B98" w:rsidRPr="006702B9" w:rsidRDefault="006B5B98" w:rsidP="009844A6">
            <w:pPr>
              <w:pStyle w:val="Paragraphe"/>
              <w:spacing w:line="240" w:lineRule="auto"/>
            </w:pPr>
            <w:r w:rsidRPr="006702B9">
              <w:t xml:space="preserve">1. Pilot/ training: </w:t>
            </w:r>
            <w:r w:rsidR="00F74F4A">
              <w:t>N/A</w:t>
            </w:r>
          </w:p>
        </w:tc>
        <w:tc>
          <w:tcPr>
            <w:tcW w:w="3823" w:type="dxa"/>
            <w:gridSpan w:val="4"/>
            <w:tcBorders>
              <w:top w:val="single" w:sz="4" w:space="0" w:color="auto"/>
              <w:left w:val="single" w:sz="4" w:space="0" w:color="auto"/>
              <w:bottom w:val="single" w:sz="4" w:space="0" w:color="auto"/>
              <w:right w:val="nil"/>
            </w:tcBorders>
          </w:tcPr>
          <w:p w14:paraId="4805B5F7" w14:textId="75131EC6" w:rsidR="006B5B98" w:rsidRPr="006702B9" w:rsidRDefault="006B5B98" w:rsidP="009844A6">
            <w:pPr>
              <w:pStyle w:val="Paragraphe"/>
              <w:spacing w:line="240" w:lineRule="auto"/>
            </w:pPr>
            <w:r w:rsidRPr="006702B9">
              <w:t xml:space="preserve">6. Preliminary presentation: </w:t>
            </w:r>
            <w:r w:rsidR="0058093B">
              <w:t>14</w:t>
            </w:r>
            <w:r w:rsidRPr="006702B9">
              <w:t>/</w:t>
            </w:r>
            <w:r w:rsidR="00BF03B9">
              <w:t>6</w:t>
            </w:r>
            <w:r w:rsidRPr="006702B9">
              <w:t>/</w:t>
            </w:r>
            <w:r w:rsidR="00BF03B9">
              <w:t>2023</w:t>
            </w:r>
          </w:p>
        </w:tc>
      </w:tr>
      <w:tr w:rsidR="006B5B98" w:rsidRPr="006702B9" w14:paraId="16995925" w14:textId="77777777" w:rsidTr="5291A6DB">
        <w:trPr>
          <w:gridAfter w:val="1"/>
          <w:wAfter w:w="139" w:type="dxa"/>
        </w:trPr>
        <w:tc>
          <w:tcPr>
            <w:tcW w:w="2132" w:type="dxa"/>
            <w:vMerge/>
          </w:tcPr>
          <w:p w14:paraId="58AECD29" w14:textId="6EAE431D" w:rsidR="006B5B98" w:rsidRPr="006702B9" w:rsidRDefault="006B5B98" w:rsidP="009844A6">
            <w:pPr>
              <w:pStyle w:val="Paragraphe"/>
              <w:spacing w:line="240" w:lineRule="auto"/>
              <w:rPr>
                <w:b/>
              </w:rPr>
            </w:pPr>
          </w:p>
        </w:tc>
        <w:tc>
          <w:tcPr>
            <w:tcW w:w="3543" w:type="dxa"/>
            <w:gridSpan w:val="4"/>
            <w:tcBorders>
              <w:top w:val="single" w:sz="4" w:space="0" w:color="auto"/>
              <w:left w:val="single" w:sz="4" w:space="0" w:color="auto"/>
              <w:bottom w:val="single" w:sz="4" w:space="0" w:color="auto"/>
              <w:right w:val="nil"/>
            </w:tcBorders>
          </w:tcPr>
          <w:p w14:paraId="45017C14" w14:textId="0CCCAC10" w:rsidR="006B5B98" w:rsidRPr="006702B9" w:rsidRDefault="006B5B98" w:rsidP="009844A6">
            <w:pPr>
              <w:pStyle w:val="Paragraphe"/>
              <w:spacing w:line="240" w:lineRule="auto"/>
              <w:rPr>
                <w:i/>
              </w:rPr>
            </w:pPr>
            <w:r w:rsidRPr="006702B9">
              <w:t xml:space="preserve">2. Start collect  data: </w:t>
            </w:r>
            <w:r w:rsidR="00684EFA">
              <w:t>29</w:t>
            </w:r>
            <w:r w:rsidR="001537A7">
              <w:t>/5/2023</w:t>
            </w:r>
          </w:p>
        </w:tc>
        <w:tc>
          <w:tcPr>
            <w:tcW w:w="3823" w:type="dxa"/>
            <w:gridSpan w:val="4"/>
            <w:tcBorders>
              <w:top w:val="single" w:sz="4" w:space="0" w:color="auto"/>
              <w:left w:val="single" w:sz="4" w:space="0" w:color="auto"/>
              <w:bottom w:val="single" w:sz="4" w:space="0" w:color="auto"/>
              <w:right w:val="nil"/>
            </w:tcBorders>
          </w:tcPr>
          <w:p w14:paraId="6501F177" w14:textId="54C9381F" w:rsidR="006B5B98" w:rsidRPr="006702B9" w:rsidRDefault="006B5B98" w:rsidP="009844A6">
            <w:pPr>
              <w:pStyle w:val="Paragraphe"/>
              <w:spacing w:line="240" w:lineRule="auto"/>
            </w:pPr>
            <w:r w:rsidRPr="006702B9">
              <w:t xml:space="preserve">7. Outputs sent for validation: </w:t>
            </w:r>
            <w:r w:rsidR="00AB2BB6">
              <w:t>12</w:t>
            </w:r>
            <w:r w:rsidRPr="006702B9">
              <w:t>/</w:t>
            </w:r>
            <w:r w:rsidR="00AB2BB6">
              <w:t>6</w:t>
            </w:r>
            <w:r w:rsidRPr="006702B9">
              <w:t>/</w:t>
            </w:r>
            <w:r w:rsidR="00AB2BB6">
              <w:t>2023</w:t>
            </w:r>
          </w:p>
        </w:tc>
      </w:tr>
      <w:tr w:rsidR="006B5B98" w:rsidRPr="006702B9" w14:paraId="01A00291" w14:textId="77777777" w:rsidTr="5291A6DB">
        <w:trPr>
          <w:gridAfter w:val="1"/>
          <w:wAfter w:w="139" w:type="dxa"/>
        </w:trPr>
        <w:tc>
          <w:tcPr>
            <w:tcW w:w="2132" w:type="dxa"/>
            <w:vMerge/>
          </w:tcPr>
          <w:p w14:paraId="13FD9E09" w14:textId="29F70621" w:rsidR="006B5B98" w:rsidRPr="006702B9" w:rsidRDefault="006B5B98" w:rsidP="009844A6">
            <w:pPr>
              <w:pStyle w:val="Paragraphe"/>
              <w:spacing w:line="240" w:lineRule="auto"/>
            </w:pPr>
          </w:p>
        </w:tc>
        <w:tc>
          <w:tcPr>
            <w:tcW w:w="3543" w:type="dxa"/>
            <w:gridSpan w:val="4"/>
            <w:tcBorders>
              <w:top w:val="single" w:sz="4" w:space="0" w:color="auto"/>
              <w:left w:val="single" w:sz="4" w:space="0" w:color="auto"/>
              <w:bottom w:val="single" w:sz="4" w:space="0" w:color="auto"/>
              <w:right w:val="nil"/>
            </w:tcBorders>
          </w:tcPr>
          <w:p w14:paraId="03A47E97" w14:textId="0CBB0268" w:rsidR="006B5B98" w:rsidRPr="006702B9" w:rsidRDefault="006B5B98" w:rsidP="009844A6">
            <w:pPr>
              <w:pStyle w:val="Paragraphe"/>
              <w:spacing w:line="240" w:lineRule="auto"/>
            </w:pPr>
            <w:r w:rsidRPr="006702B9">
              <w:t xml:space="preserve">3. Data collected: </w:t>
            </w:r>
            <w:r w:rsidR="00FF447B">
              <w:t>5</w:t>
            </w:r>
            <w:r w:rsidR="001537A7">
              <w:t>/</w:t>
            </w:r>
            <w:r w:rsidR="00684EFA">
              <w:t>6</w:t>
            </w:r>
            <w:r w:rsidR="001537A7">
              <w:t>/2023</w:t>
            </w:r>
          </w:p>
        </w:tc>
        <w:tc>
          <w:tcPr>
            <w:tcW w:w="3823" w:type="dxa"/>
            <w:gridSpan w:val="4"/>
            <w:tcBorders>
              <w:top w:val="single" w:sz="4" w:space="0" w:color="auto"/>
              <w:left w:val="single" w:sz="4" w:space="0" w:color="auto"/>
              <w:bottom w:val="single" w:sz="4" w:space="0" w:color="auto"/>
              <w:right w:val="nil"/>
            </w:tcBorders>
          </w:tcPr>
          <w:p w14:paraId="589906A0" w14:textId="1AB3470C" w:rsidR="006B5B98" w:rsidRPr="006702B9" w:rsidRDefault="006B5B98" w:rsidP="009844A6">
            <w:pPr>
              <w:pStyle w:val="Paragraphe"/>
              <w:spacing w:line="240" w:lineRule="auto"/>
            </w:pPr>
            <w:r w:rsidRPr="006702B9">
              <w:t xml:space="preserve">8. Outputs published: </w:t>
            </w:r>
            <w:r w:rsidR="0010184C">
              <w:t>16</w:t>
            </w:r>
            <w:r w:rsidRPr="006702B9">
              <w:t>/</w:t>
            </w:r>
            <w:r w:rsidR="0010184C">
              <w:t>6</w:t>
            </w:r>
            <w:r w:rsidRPr="006702B9">
              <w:t>/</w:t>
            </w:r>
            <w:r w:rsidR="0010184C">
              <w:t>2023</w:t>
            </w:r>
          </w:p>
        </w:tc>
      </w:tr>
      <w:tr w:rsidR="006B5B98" w:rsidRPr="006702B9" w14:paraId="6DE49154" w14:textId="77777777" w:rsidTr="5291A6DB">
        <w:trPr>
          <w:gridAfter w:val="1"/>
          <w:wAfter w:w="139" w:type="dxa"/>
        </w:trPr>
        <w:tc>
          <w:tcPr>
            <w:tcW w:w="2132" w:type="dxa"/>
            <w:vMerge/>
          </w:tcPr>
          <w:p w14:paraId="728F315D" w14:textId="77777777" w:rsidR="006B5B98" w:rsidRPr="006702B9" w:rsidRDefault="006B5B98" w:rsidP="009844A6">
            <w:pPr>
              <w:pStyle w:val="Paragraphe"/>
              <w:spacing w:line="240" w:lineRule="auto"/>
              <w:rPr>
                <w:b/>
              </w:rPr>
            </w:pPr>
          </w:p>
        </w:tc>
        <w:tc>
          <w:tcPr>
            <w:tcW w:w="3543" w:type="dxa"/>
            <w:gridSpan w:val="4"/>
            <w:tcBorders>
              <w:top w:val="single" w:sz="4" w:space="0" w:color="auto"/>
              <w:left w:val="single" w:sz="4" w:space="0" w:color="auto"/>
              <w:bottom w:val="single" w:sz="4" w:space="0" w:color="auto"/>
              <w:right w:val="nil"/>
            </w:tcBorders>
          </w:tcPr>
          <w:p w14:paraId="7A65C1EE" w14:textId="2AB4718D" w:rsidR="006B5B98" w:rsidRPr="006702B9" w:rsidRDefault="006B5B98" w:rsidP="009844A6">
            <w:pPr>
              <w:pStyle w:val="Paragraphe"/>
              <w:spacing w:line="240" w:lineRule="auto"/>
            </w:pPr>
            <w:r w:rsidRPr="006702B9">
              <w:t xml:space="preserve">4. Data analysed: </w:t>
            </w:r>
            <w:r w:rsidR="00FF447B">
              <w:t>5</w:t>
            </w:r>
            <w:r w:rsidR="00E37578">
              <w:t>/6/2023</w:t>
            </w:r>
          </w:p>
        </w:tc>
        <w:tc>
          <w:tcPr>
            <w:tcW w:w="3823" w:type="dxa"/>
            <w:gridSpan w:val="4"/>
            <w:vMerge w:val="restart"/>
            <w:tcBorders>
              <w:top w:val="single" w:sz="4" w:space="0" w:color="auto"/>
              <w:left w:val="single" w:sz="4" w:space="0" w:color="auto"/>
              <w:right w:val="nil"/>
            </w:tcBorders>
          </w:tcPr>
          <w:p w14:paraId="2CCDCAA9" w14:textId="3C331FAF" w:rsidR="006B5B98" w:rsidRPr="006702B9" w:rsidRDefault="006B5B98" w:rsidP="009844A6">
            <w:pPr>
              <w:pStyle w:val="Paragraphe"/>
              <w:spacing w:line="240" w:lineRule="auto"/>
            </w:pPr>
            <w:r w:rsidRPr="006702B9">
              <w:t xml:space="preserve">9. Final presentation: </w:t>
            </w:r>
            <w:r w:rsidR="00AB2BB6">
              <w:t>N/A</w:t>
            </w:r>
          </w:p>
        </w:tc>
      </w:tr>
      <w:tr w:rsidR="006B5B98" w:rsidRPr="006702B9" w14:paraId="0935A4BF" w14:textId="77777777" w:rsidTr="5291A6DB">
        <w:trPr>
          <w:gridAfter w:val="1"/>
          <w:wAfter w:w="139" w:type="dxa"/>
        </w:trPr>
        <w:tc>
          <w:tcPr>
            <w:tcW w:w="2132" w:type="dxa"/>
            <w:vMerge/>
          </w:tcPr>
          <w:p w14:paraId="74A83ED8" w14:textId="77777777" w:rsidR="006B5B98" w:rsidRPr="006702B9" w:rsidRDefault="006B5B98" w:rsidP="009844A6">
            <w:pPr>
              <w:pStyle w:val="Paragraphe"/>
              <w:spacing w:line="240" w:lineRule="auto"/>
              <w:rPr>
                <w:b/>
              </w:rPr>
            </w:pPr>
          </w:p>
        </w:tc>
        <w:tc>
          <w:tcPr>
            <w:tcW w:w="3543" w:type="dxa"/>
            <w:gridSpan w:val="4"/>
            <w:tcBorders>
              <w:top w:val="single" w:sz="4" w:space="0" w:color="auto"/>
              <w:left w:val="single" w:sz="4" w:space="0" w:color="auto"/>
              <w:bottom w:val="single" w:sz="4" w:space="0" w:color="auto"/>
              <w:right w:val="nil"/>
            </w:tcBorders>
          </w:tcPr>
          <w:p w14:paraId="757FE412" w14:textId="34764D2B" w:rsidR="006B5B98" w:rsidRPr="006702B9" w:rsidRDefault="006B5B98" w:rsidP="009844A6">
            <w:pPr>
              <w:pStyle w:val="Paragraphe"/>
              <w:spacing w:line="240" w:lineRule="auto"/>
            </w:pPr>
            <w:r w:rsidRPr="006702B9">
              <w:t xml:space="preserve">5. Data sent for validation: </w:t>
            </w:r>
            <w:r w:rsidR="00FF447B">
              <w:t>8</w:t>
            </w:r>
            <w:r w:rsidR="00084C19">
              <w:t>/6/2023</w:t>
            </w:r>
          </w:p>
        </w:tc>
        <w:tc>
          <w:tcPr>
            <w:tcW w:w="3823" w:type="dxa"/>
            <w:gridSpan w:val="4"/>
            <w:vMerge/>
          </w:tcPr>
          <w:p w14:paraId="465D6D44" w14:textId="40B4AFF0" w:rsidR="006B5B98" w:rsidRPr="006702B9" w:rsidRDefault="006B5B98" w:rsidP="009844A6">
            <w:pPr>
              <w:pStyle w:val="Paragraphe"/>
              <w:spacing w:line="240" w:lineRule="auto"/>
            </w:pPr>
          </w:p>
        </w:tc>
      </w:tr>
      <w:tr w:rsidR="006B5B98" w:rsidRPr="006702B9" w14:paraId="62D93615" w14:textId="77777777" w:rsidTr="5291A6DB">
        <w:trPr>
          <w:gridAfter w:val="1"/>
          <w:wAfter w:w="139" w:type="dxa"/>
        </w:trPr>
        <w:tc>
          <w:tcPr>
            <w:tcW w:w="2132" w:type="dxa"/>
            <w:vMerge w:val="restart"/>
            <w:tcBorders>
              <w:top w:val="single" w:sz="4" w:space="0" w:color="auto"/>
              <w:left w:val="nil"/>
              <w:right w:val="single" w:sz="4" w:space="0" w:color="auto"/>
            </w:tcBorders>
          </w:tcPr>
          <w:p w14:paraId="69FDDB19" w14:textId="77777777" w:rsidR="006B5B98" w:rsidRPr="006702B9" w:rsidRDefault="006B5B98" w:rsidP="009844A6">
            <w:pPr>
              <w:pStyle w:val="Paragraphe"/>
              <w:spacing w:line="240" w:lineRule="auto"/>
              <w:rPr>
                <w:b/>
              </w:rPr>
            </w:pPr>
            <w:r w:rsidRPr="006702B9">
              <w:rPr>
                <w:b/>
              </w:rPr>
              <w:t>Number of assessments</w:t>
            </w:r>
          </w:p>
        </w:tc>
        <w:tc>
          <w:tcPr>
            <w:tcW w:w="303" w:type="dxa"/>
            <w:tcBorders>
              <w:top w:val="single" w:sz="4" w:space="0" w:color="auto"/>
              <w:left w:val="single" w:sz="4" w:space="0" w:color="auto"/>
              <w:bottom w:val="single" w:sz="4" w:space="0" w:color="auto"/>
              <w:right w:val="nil"/>
            </w:tcBorders>
          </w:tcPr>
          <w:p w14:paraId="4ACB3243" w14:textId="79B3CB6A" w:rsidR="006B5B98" w:rsidRPr="006702B9" w:rsidRDefault="006B5B98" w:rsidP="009844A6">
            <w:pPr>
              <w:pStyle w:val="Paragraphe"/>
              <w:spacing w:line="240" w:lineRule="auto"/>
            </w:pPr>
            <w:r>
              <w:rPr>
                <w:sz w:val="20"/>
              </w:rPr>
              <w:t>x</w:t>
            </w:r>
          </w:p>
        </w:tc>
        <w:tc>
          <w:tcPr>
            <w:tcW w:w="7063" w:type="dxa"/>
            <w:gridSpan w:val="7"/>
            <w:tcBorders>
              <w:top w:val="single" w:sz="4" w:space="0" w:color="auto"/>
              <w:left w:val="single" w:sz="4" w:space="0" w:color="auto"/>
              <w:bottom w:val="single" w:sz="4" w:space="0" w:color="auto"/>
              <w:right w:val="nil"/>
            </w:tcBorders>
          </w:tcPr>
          <w:p w14:paraId="7054088E" w14:textId="77777777" w:rsidR="006B5B98" w:rsidRPr="006702B9" w:rsidRDefault="006B5B98" w:rsidP="009844A6">
            <w:pPr>
              <w:pStyle w:val="Paragraphe"/>
              <w:spacing w:line="240" w:lineRule="auto"/>
            </w:pPr>
            <w:r w:rsidRPr="006702B9">
              <w:t>Single assessment (one cycle)</w:t>
            </w:r>
          </w:p>
        </w:tc>
      </w:tr>
      <w:tr w:rsidR="006B5B98" w:rsidRPr="006702B9" w14:paraId="6D005685" w14:textId="77777777" w:rsidTr="5291A6DB">
        <w:trPr>
          <w:gridAfter w:val="1"/>
          <w:wAfter w:w="139" w:type="dxa"/>
        </w:trPr>
        <w:tc>
          <w:tcPr>
            <w:tcW w:w="2132" w:type="dxa"/>
            <w:vMerge/>
          </w:tcPr>
          <w:p w14:paraId="41FC9F44" w14:textId="77777777" w:rsidR="006B5B98" w:rsidRPr="006702B9" w:rsidRDefault="006B5B98" w:rsidP="009844A6">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1376D32A" w14:textId="77777777" w:rsidR="006B5B98" w:rsidRPr="006702B9" w:rsidRDefault="006B5B98" w:rsidP="009844A6">
            <w:pPr>
              <w:pStyle w:val="Paragraphe"/>
              <w:spacing w:line="240" w:lineRule="auto"/>
            </w:pPr>
            <w:r w:rsidRPr="006702B9">
              <w:rPr>
                <w:sz w:val="20"/>
              </w:rPr>
              <w:t>□</w:t>
            </w:r>
          </w:p>
        </w:tc>
        <w:tc>
          <w:tcPr>
            <w:tcW w:w="7063" w:type="dxa"/>
            <w:gridSpan w:val="7"/>
            <w:tcBorders>
              <w:top w:val="single" w:sz="4" w:space="0" w:color="auto"/>
              <w:left w:val="single" w:sz="4" w:space="0" w:color="auto"/>
              <w:bottom w:val="single" w:sz="4" w:space="0" w:color="auto"/>
              <w:right w:val="nil"/>
            </w:tcBorders>
          </w:tcPr>
          <w:p w14:paraId="343193D0" w14:textId="38C241FD" w:rsidR="006B5B98" w:rsidRPr="00870F2B" w:rsidRDefault="006B5B98" w:rsidP="009844A6">
            <w:pPr>
              <w:pStyle w:val="Paragraphe"/>
              <w:spacing w:line="240" w:lineRule="auto"/>
            </w:pPr>
            <w:r w:rsidRPr="006702B9">
              <w:t xml:space="preserve">Multi assessment (more than one cycle) </w:t>
            </w:r>
          </w:p>
        </w:tc>
      </w:tr>
      <w:tr w:rsidR="006B5B98" w:rsidRPr="006702B9" w14:paraId="5D524415" w14:textId="77777777" w:rsidTr="5291A6DB">
        <w:trPr>
          <w:gridAfter w:val="1"/>
          <w:wAfter w:w="139" w:type="dxa"/>
          <w:trHeight w:val="299"/>
        </w:trPr>
        <w:tc>
          <w:tcPr>
            <w:tcW w:w="2132" w:type="dxa"/>
            <w:vMerge w:val="restart"/>
            <w:tcBorders>
              <w:left w:val="nil"/>
              <w:right w:val="single" w:sz="4" w:space="0" w:color="auto"/>
            </w:tcBorders>
          </w:tcPr>
          <w:p w14:paraId="410422DA" w14:textId="77777777" w:rsidR="006B5B98" w:rsidRPr="006702B9" w:rsidRDefault="006B5B98" w:rsidP="5291A6DB">
            <w:pPr>
              <w:pStyle w:val="Paragraphe"/>
              <w:spacing w:line="240" w:lineRule="auto"/>
              <w:rPr>
                <w:b/>
                <w:bCs/>
              </w:rPr>
            </w:pPr>
            <w:r w:rsidRPr="5291A6DB">
              <w:rPr>
                <w:b/>
                <w:bCs/>
              </w:rPr>
              <w:t>Humanitarian milestones</w:t>
            </w:r>
          </w:p>
          <w:p w14:paraId="56B9ECD2" w14:textId="77777777" w:rsidR="006B5B98" w:rsidRPr="006702B9" w:rsidRDefault="006B5B98" w:rsidP="009844A6">
            <w:pPr>
              <w:pStyle w:val="Paragraphe"/>
              <w:spacing w:line="240" w:lineRule="auto"/>
              <w:rPr>
                <w:b/>
              </w:rPr>
            </w:pPr>
            <w:r w:rsidRPr="006702B9">
              <w:rPr>
                <w:i/>
                <w:sz w:val="20"/>
              </w:rPr>
              <w:t>Specify</w:t>
            </w:r>
            <w:r w:rsidRPr="006702B9">
              <w:rPr>
                <w:b/>
                <w:i/>
                <w:sz w:val="20"/>
              </w:rPr>
              <w:t xml:space="preserve"> what </w:t>
            </w:r>
            <w:r w:rsidRPr="006702B9">
              <w:rPr>
                <w:i/>
                <w:sz w:val="20"/>
              </w:rPr>
              <w:t xml:space="preserve">will the assessment inform and </w:t>
            </w:r>
            <w:r w:rsidRPr="006702B9">
              <w:rPr>
                <w:b/>
                <w:i/>
                <w:sz w:val="20"/>
              </w:rPr>
              <w:t xml:space="preserve">when </w:t>
            </w:r>
            <w:r w:rsidRPr="006702B9">
              <w:rPr>
                <w:i/>
                <w:sz w:val="20"/>
              </w:rPr>
              <w:br/>
              <w:t>e.g. The shelter cluster will use this data to draft its Revised Flash Appeal;</w:t>
            </w:r>
          </w:p>
        </w:tc>
        <w:tc>
          <w:tcPr>
            <w:tcW w:w="354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35BF1625" w14:textId="77777777" w:rsidR="006B5B98" w:rsidRPr="006702B9" w:rsidRDefault="006B5B98" w:rsidP="009844A6">
            <w:pPr>
              <w:pStyle w:val="NoSpacing"/>
              <w:rPr>
                <w:b/>
                <w:lang w:val="en-US"/>
              </w:rPr>
            </w:pPr>
            <w:r w:rsidRPr="006702B9">
              <w:rPr>
                <w:rFonts w:ascii="Arial Narrow" w:hAnsi="Arial Narrow"/>
                <w:b/>
                <w:lang w:val="en-US"/>
              </w:rPr>
              <w:t>Milestone</w:t>
            </w:r>
          </w:p>
        </w:tc>
        <w:tc>
          <w:tcPr>
            <w:tcW w:w="382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7EC16BD2" w14:textId="77777777" w:rsidR="006B5B98" w:rsidRPr="006702B9" w:rsidRDefault="006B5B98" w:rsidP="009844A6">
            <w:pPr>
              <w:pStyle w:val="NoSpacing"/>
              <w:rPr>
                <w:b/>
                <w:lang w:val="en-US"/>
              </w:rPr>
            </w:pPr>
            <w:r w:rsidRPr="006702B9">
              <w:rPr>
                <w:rFonts w:ascii="Arial Narrow" w:hAnsi="Arial Narrow"/>
                <w:b/>
                <w:lang w:val="en-US"/>
              </w:rPr>
              <w:t>Deadline</w:t>
            </w:r>
          </w:p>
        </w:tc>
      </w:tr>
      <w:tr w:rsidR="009B17F4" w:rsidRPr="006702B9" w14:paraId="7105CBE2" w14:textId="77777777">
        <w:trPr>
          <w:gridAfter w:val="1"/>
          <w:wAfter w:w="139" w:type="dxa"/>
          <w:trHeight w:val="340"/>
        </w:trPr>
        <w:tc>
          <w:tcPr>
            <w:tcW w:w="2132" w:type="dxa"/>
            <w:vMerge/>
          </w:tcPr>
          <w:p w14:paraId="380ACFF1" w14:textId="77777777" w:rsidR="009B17F4" w:rsidRPr="006702B9" w:rsidRDefault="009B17F4" w:rsidP="009844A6">
            <w:pPr>
              <w:pStyle w:val="Paragraphe"/>
              <w:spacing w:line="240" w:lineRule="auto"/>
              <w:rPr>
                <w:b/>
              </w:rPr>
            </w:pPr>
          </w:p>
        </w:tc>
        <w:tc>
          <w:tcPr>
            <w:tcW w:w="303" w:type="dxa"/>
            <w:tcBorders>
              <w:top w:val="single" w:sz="4" w:space="0" w:color="000000" w:themeColor="text2"/>
              <w:left w:val="single" w:sz="4" w:space="0" w:color="auto"/>
              <w:bottom w:val="nil"/>
              <w:right w:val="nil"/>
            </w:tcBorders>
          </w:tcPr>
          <w:p w14:paraId="11D82320" w14:textId="679006B2" w:rsidR="009B17F4" w:rsidRPr="006702B9" w:rsidRDefault="008D6192" w:rsidP="009844A6">
            <w:pPr>
              <w:pStyle w:val="Paragraphe"/>
              <w:spacing w:line="240" w:lineRule="auto"/>
            </w:pPr>
            <w:r>
              <w:t>x</w:t>
            </w:r>
          </w:p>
        </w:tc>
        <w:tc>
          <w:tcPr>
            <w:tcW w:w="3240" w:type="dxa"/>
            <w:gridSpan w:val="3"/>
            <w:tcBorders>
              <w:top w:val="single" w:sz="4" w:space="0" w:color="000000" w:themeColor="text2"/>
              <w:left w:val="single" w:sz="4" w:space="0" w:color="auto"/>
              <w:bottom w:val="single" w:sz="4" w:space="0" w:color="000000" w:themeColor="text2"/>
              <w:right w:val="nil"/>
            </w:tcBorders>
          </w:tcPr>
          <w:p w14:paraId="2BC83C8C" w14:textId="77777777" w:rsidR="009B17F4" w:rsidRPr="006702B9" w:rsidRDefault="009B17F4" w:rsidP="009844A6">
            <w:pPr>
              <w:pStyle w:val="Paragraphe"/>
              <w:spacing w:line="240" w:lineRule="auto"/>
            </w:pPr>
            <w:r w:rsidRPr="006702B9">
              <w:t>Donor plan/strategy</w:t>
            </w:r>
            <w:r w:rsidRPr="006702B9" w:rsidDel="00644E43">
              <w:t xml:space="preserve"> </w:t>
            </w:r>
          </w:p>
        </w:tc>
        <w:tc>
          <w:tcPr>
            <w:tcW w:w="3823" w:type="dxa"/>
            <w:gridSpan w:val="4"/>
            <w:vMerge w:val="restart"/>
            <w:tcBorders>
              <w:top w:val="single" w:sz="4" w:space="0" w:color="000000" w:themeColor="text2"/>
              <w:left w:val="single" w:sz="4" w:space="0" w:color="auto"/>
              <w:right w:val="nil"/>
            </w:tcBorders>
          </w:tcPr>
          <w:p w14:paraId="20067BF0" w14:textId="77777777" w:rsidR="009B17F4" w:rsidRDefault="009B17F4" w:rsidP="009844A6">
            <w:pPr>
              <w:pStyle w:val="Paragraphe"/>
              <w:spacing w:line="240" w:lineRule="auto"/>
              <w:rPr>
                <w:iCs/>
              </w:rPr>
            </w:pPr>
          </w:p>
          <w:p w14:paraId="69880E52" w14:textId="77777777" w:rsidR="009B17F4" w:rsidRDefault="009B17F4" w:rsidP="009844A6">
            <w:pPr>
              <w:pStyle w:val="Paragraphe"/>
              <w:spacing w:line="240" w:lineRule="auto"/>
              <w:rPr>
                <w:iCs/>
              </w:rPr>
            </w:pPr>
          </w:p>
          <w:p w14:paraId="3BC789FF" w14:textId="33CD6427" w:rsidR="009B17F4" w:rsidRPr="009B17F4" w:rsidRDefault="009B17F4" w:rsidP="009844A6">
            <w:pPr>
              <w:pStyle w:val="Paragraphe"/>
              <w:spacing w:line="240" w:lineRule="auto"/>
              <w:rPr>
                <w:iCs/>
              </w:rPr>
            </w:pPr>
            <w:r w:rsidRPr="009B17F4">
              <w:rPr>
                <w:iCs/>
              </w:rPr>
              <w:t>As soon as possible</w:t>
            </w:r>
          </w:p>
        </w:tc>
      </w:tr>
      <w:tr w:rsidR="009B17F4" w:rsidRPr="006702B9" w14:paraId="2EEB5B55" w14:textId="77777777">
        <w:trPr>
          <w:gridAfter w:val="1"/>
          <w:wAfter w:w="139" w:type="dxa"/>
          <w:trHeight w:val="340"/>
        </w:trPr>
        <w:tc>
          <w:tcPr>
            <w:tcW w:w="2132" w:type="dxa"/>
            <w:vMerge/>
          </w:tcPr>
          <w:p w14:paraId="066B8B8D" w14:textId="77777777" w:rsidR="009B17F4" w:rsidRPr="006702B9" w:rsidRDefault="009B17F4" w:rsidP="009844A6">
            <w:pPr>
              <w:pStyle w:val="Paragraphe"/>
              <w:spacing w:line="240" w:lineRule="auto"/>
              <w:rPr>
                <w:b/>
              </w:rPr>
            </w:pPr>
          </w:p>
        </w:tc>
        <w:tc>
          <w:tcPr>
            <w:tcW w:w="303" w:type="dxa"/>
            <w:tcBorders>
              <w:top w:val="nil"/>
              <w:left w:val="single" w:sz="4" w:space="0" w:color="auto"/>
              <w:bottom w:val="nil"/>
              <w:right w:val="single" w:sz="4" w:space="0" w:color="auto"/>
            </w:tcBorders>
          </w:tcPr>
          <w:p w14:paraId="66D549CE" w14:textId="7938189D" w:rsidR="009B17F4" w:rsidRPr="006702B9" w:rsidRDefault="008D6192" w:rsidP="009844A6">
            <w:pPr>
              <w:pStyle w:val="Paragraphe"/>
              <w:spacing w:line="240" w:lineRule="auto"/>
            </w:pPr>
            <w:r>
              <w:rPr>
                <w:sz w:val="20"/>
              </w:rPr>
              <w:t>x</w:t>
            </w:r>
          </w:p>
        </w:tc>
        <w:tc>
          <w:tcPr>
            <w:tcW w:w="3240" w:type="dxa"/>
            <w:gridSpan w:val="3"/>
            <w:tcBorders>
              <w:top w:val="single" w:sz="4" w:space="0" w:color="000000" w:themeColor="text2"/>
              <w:left w:val="single" w:sz="4" w:space="0" w:color="auto"/>
              <w:bottom w:val="single" w:sz="4" w:space="0" w:color="000000" w:themeColor="text2"/>
              <w:right w:val="nil"/>
            </w:tcBorders>
          </w:tcPr>
          <w:p w14:paraId="1F7D5CC6" w14:textId="77777777" w:rsidR="009B17F4" w:rsidRPr="006702B9" w:rsidRDefault="009B17F4" w:rsidP="009844A6">
            <w:pPr>
              <w:pStyle w:val="Paragraphe"/>
              <w:spacing w:line="240" w:lineRule="auto"/>
            </w:pPr>
            <w:r w:rsidRPr="006702B9">
              <w:t>Inter-cluster plan/strategy</w:t>
            </w:r>
            <w:r w:rsidRPr="006702B9" w:rsidDel="00644E43">
              <w:t xml:space="preserve"> </w:t>
            </w:r>
          </w:p>
        </w:tc>
        <w:tc>
          <w:tcPr>
            <w:tcW w:w="3823" w:type="dxa"/>
            <w:gridSpan w:val="4"/>
            <w:vMerge/>
            <w:tcBorders>
              <w:left w:val="single" w:sz="4" w:space="0" w:color="auto"/>
              <w:right w:val="nil"/>
            </w:tcBorders>
          </w:tcPr>
          <w:p w14:paraId="275CD1DA" w14:textId="3B774503" w:rsidR="009B17F4" w:rsidRPr="006702B9" w:rsidRDefault="009B17F4" w:rsidP="009844A6">
            <w:pPr>
              <w:pStyle w:val="Paragraphe"/>
              <w:spacing w:line="240" w:lineRule="auto"/>
            </w:pPr>
          </w:p>
        </w:tc>
      </w:tr>
      <w:tr w:rsidR="009B17F4" w:rsidRPr="006702B9" w14:paraId="4F27F2AF" w14:textId="77777777">
        <w:trPr>
          <w:gridAfter w:val="1"/>
          <w:wAfter w:w="139" w:type="dxa"/>
          <w:trHeight w:val="340"/>
        </w:trPr>
        <w:tc>
          <w:tcPr>
            <w:tcW w:w="2132" w:type="dxa"/>
            <w:vMerge/>
          </w:tcPr>
          <w:p w14:paraId="161B9C21" w14:textId="77777777" w:rsidR="009B17F4" w:rsidRPr="006702B9" w:rsidRDefault="009B17F4" w:rsidP="009844A6">
            <w:pPr>
              <w:pStyle w:val="Paragraphe"/>
              <w:spacing w:line="240" w:lineRule="auto"/>
              <w:rPr>
                <w:b/>
              </w:rPr>
            </w:pPr>
          </w:p>
        </w:tc>
        <w:tc>
          <w:tcPr>
            <w:tcW w:w="303" w:type="dxa"/>
            <w:tcBorders>
              <w:top w:val="nil"/>
              <w:left w:val="single" w:sz="4" w:space="0" w:color="auto"/>
              <w:bottom w:val="single" w:sz="4" w:space="0" w:color="000000" w:themeColor="text2"/>
              <w:right w:val="nil"/>
            </w:tcBorders>
          </w:tcPr>
          <w:p w14:paraId="3C416612" w14:textId="5F6A7876" w:rsidR="009B17F4" w:rsidRPr="006702B9" w:rsidRDefault="008D6192" w:rsidP="009844A6">
            <w:pPr>
              <w:pStyle w:val="Paragraphe"/>
              <w:spacing w:line="240" w:lineRule="auto"/>
            </w:pPr>
            <w:r>
              <w:rPr>
                <w:sz w:val="20"/>
              </w:rPr>
              <w:t>x</w:t>
            </w:r>
          </w:p>
        </w:tc>
        <w:tc>
          <w:tcPr>
            <w:tcW w:w="3240" w:type="dxa"/>
            <w:gridSpan w:val="3"/>
            <w:tcBorders>
              <w:top w:val="single" w:sz="4" w:space="0" w:color="000000" w:themeColor="text2"/>
              <w:left w:val="single" w:sz="4" w:space="0" w:color="auto"/>
              <w:bottom w:val="single" w:sz="4" w:space="0" w:color="000000" w:themeColor="text2"/>
              <w:right w:val="nil"/>
            </w:tcBorders>
          </w:tcPr>
          <w:p w14:paraId="33F59057" w14:textId="77777777" w:rsidR="009B17F4" w:rsidRPr="006702B9" w:rsidRDefault="009B17F4" w:rsidP="009844A6">
            <w:pPr>
              <w:pStyle w:val="Paragraphe"/>
              <w:spacing w:line="240" w:lineRule="auto"/>
            </w:pPr>
            <w:r w:rsidRPr="006702B9">
              <w:t>Cluster plan/strategy</w:t>
            </w:r>
            <w:r w:rsidRPr="006702B9" w:rsidDel="00644E43">
              <w:t xml:space="preserve"> </w:t>
            </w:r>
          </w:p>
        </w:tc>
        <w:tc>
          <w:tcPr>
            <w:tcW w:w="3823" w:type="dxa"/>
            <w:gridSpan w:val="4"/>
            <w:vMerge/>
            <w:tcBorders>
              <w:left w:val="single" w:sz="4" w:space="0" w:color="auto"/>
              <w:right w:val="nil"/>
            </w:tcBorders>
          </w:tcPr>
          <w:p w14:paraId="6EAF1E3D" w14:textId="699F5EA3" w:rsidR="009B17F4" w:rsidRPr="006702B9" w:rsidRDefault="009B17F4" w:rsidP="009844A6">
            <w:pPr>
              <w:pStyle w:val="Paragraphe"/>
              <w:spacing w:line="240" w:lineRule="auto"/>
            </w:pPr>
          </w:p>
        </w:tc>
      </w:tr>
      <w:tr w:rsidR="009B17F4" w:rsidRPr="006702B9" w14:paraId="5DA8F9FB" w14:textId="77777777">
        <w:trPr>
          <w:gridAfter w:val="1"/>
          <w:wAfter w:w="139" w:type="dxa"/>
          <w:trHeight w:val="340"/>
        </w:trPr>
        <w:tc>
          <w:tcPr>
            <w:tcW w:w="2132" w:type="dxa"/>
            <w:vMerge/>
          </w:tcPr>
          <w:p w14:paraId="4A960C66" w14:textId="77777777" w:rsidR="009B17F4" w:rsidRPr="006702B9" w:rsidRDefault="009B17F4" w:rsidP="009844A6">
            <w:pPr>
              <w:pStyle w:val="Paragraphe"/>
              <w:spacing w:line="240" w:lineRule="auto"/>
              <w:rPr>
                <w:b/>
              </w:rPr>
            </w:pPr>
          </w:p>
        </w:tc>
        <w:tc>
          <w:tcPr>
            <w:tcW w:w="303" w:type="dxa"/>
            <w:tcBorders>
              <w:top w:val="single" w:sz="4" w:space="0" w:color="000000" w:themeColor="text2"/>
              <w:left w:val="single" w:sz="4" w:space="0" w:color="auto"/>
              <w:bottom w:val="single" w:sz="4" w:space="0" w:color="000000" w:themeColor="text2"/>
              <w:right w:val="nil"/>
            </w:tcBorders>
          </w:tcPr>
          <w:p w14:paraId="79668350" w14:textId="0CD2F815" w:rsidR="009B17F4" w:rsidRPr="006702B9" w:rsidRDefault="008D6192" w:rsidP="009844A6">
            <w:pPr>
              <w:pStyle w:val="Paragraphe"/>
              <w:spacing w:line="240" w:lineRule="auto"/>
            </w:pPr>
            <w:r>
              <w:rPr>
                <w:sz w:val="20"/>
              </w:rPr>
              <w:t>x</w:t>
            </w:r>
          </w:p>
        </w:tc>
        <w:tc>
          <w:tcPr>
            <w:tcW w:w="3240" w:type="dxa"/>
            <w:gridSpan w:val="3"/>
            <w:tcBorders>
              <w:top w:val="single" w:sz="4" w:space="0" w:color="000000" w:themeColor="text2"/>
              <w:left w:val="single" w:sz="4" w:space="0" w:color="auto"/>
              <w:bottom w:val="single" w:sz="4" w:space="0" w:color="000000" w:themeColor="text2"/>
              <w:right w:val="nil"/>
            </w:tcBorders>
          </w:tcPr>
          <w:p w14:paraId="6CC8813B" w14:textId="77777777" w:rsidR="009B17F4" w:rsidRPr="006702B9" w:rsidRDefault="009B17F4" w:rsidP="009844A6">
            <w:pPr>
              <w:pStyle w:val="Paragraphe"/>
              <w:spacing w:line="240" w:lineRule="auto"/>
            </w:pPr>
            <w:r w:rsidRPr="006702B9">
              <w:t xml:space="preserve">NGO platform plan/strategy </w:t>
            </w:r>
          </w:p>
        </w:tc>
        <w:tc>
          <w:tcPr>
            <w:tcW w:w="3823" w:type="dxa"/>
            <w:gridSpan w:val="4"/>
            <w:vMerge/>
            <w:tcBorders>
              <w:left w:val="single" w:sz="4" w:space="0" w:color="auto"/>
              <w:bottom w:val="single" w:sz="4" w:space="0" w:color="000000" w:themeColor="text2"/>
              <w:right w:val="nil"/>
            </w:tcBorders>
          </w:tcPr>
          <w:p w14:paraId="6312A74C" w14:textId="21FE93F2" w:rsidR="009B17F4" w:rsidRPr="006702B9" w:rsidRDefault="009B17F4" w:rsidP="009844A6">
            <w:pPr>
              <w:pStyle w:val="Paragraphe"/>
              <w:spacing w:line="240" w:lineRule="auto"/>
            </w:pPr>
          </w:p>
        </w:tc>
      </w:tr>
      <w:tr w:rsidR="006B5B98" w:rsidRPr="006702B9" w14:paraId="7C12C393" w14:textId="77777777" w:rsidTr="5291A6DB">
        <w:trPr>
          <w:gridAfter w:val="1"/>
          <w:wAfter w:w="139" w:type="dxa"/>
          <w:trHeight w:val="340"/>
        </w:trPr>
        <w:tc>
          <w:tcPr>
            <w:tcW w:w="2132" w:type="dxa"/>
            <w:vMerge/>
          </w:tcPr>
          <w:p w14:paraId="368AF730" w14:textId="77777777" w:rsidR="006B5B98" w:rsidRPr="006702B9" w:rsidRDefault="006B5B98" w:rsidP="009844A6">
            <w:pPr>
              <w:pStyle w:val="Paragraphe"/>
              <w:spacing w:line="240" w:lineRule="auto"/>
              <w:rPr>
                <w:b/>
              </w:rPr>
            </w:pPr>
          </w:p>
        </w:tc>
        <w:tc>
          <w:tcPr>
            <w:tcW w:w="303" w:type="dxa"/>
            <w:tcBorders>
              <w:top w:val="single" w:sz="4" w:space="0" w:color="000000" w:themeColor="text2"/>
              <w:left w:val="single" w:sz="4" w:space="0" w:color="auto"/>
              <w:bottom w:val="single" w:sz="4" w:space="0" w:color="000000" w:themeColor="text2"/>
              <w:right w:val="nil"/>
            </w:tcBorders>
          </w:tcPr>
          <w:p w14:paraId="0C39C096" w14:textId="77777777" w:rsidR="006B5B98" w:rsidRPr="006702B9" w:rsidRDefault="006B5B98" w:rsidP="009844A6">
            <w:pPr>
              <w:pStyle w:val="Paragraphe"/>
              <w:spacing w:line="240" w:lineRule="auto"/>
            </w:pPr>
            <w:r w:rsidRPr="006702B9">
              <w:rPr>
                <w:sz w:val="20"/>
              </w:rPr>
              <w:t>□</w:t>
            </w:r>
          </w:p>
        </w:tc>
        <w:tc>
          <w:tcPr>
            <w:tcW w:w="3240" w:type="dxa"/>
            <w:gridSpan w:val="3"/>
            <w:tcBorders>
              <w:top w:val="single" w:sz="4" w:space="0" w:color="000000" w:themeColor="text2"/>
              <w:left w:val="single" w:sz="4" w:space="0" w:color="auto"/>
              <w:bottom w:val="single" w:sz="4" w:space="0" w:color="000000" w:themeColor="text2"/>
              <w:right w:val="nil"/>
            </w:tcBorders>
          </w:tcPr>
          <w:p w14:paraId="1E9DED4C" w14:textId="77777777" w:rsidR="006B5B98" w:rsidRPr="006702B9" w:rsidRDefault="006B5B98" w:rsidP="009844A6">
            <w:pPr>
              <w:pStyle w:val="Paragraphe"/>
              <w:spacing w:line="240" w:lineRule="auto"/>
            </w:pPr>
            <w:r w:rsidRPr="006702B9">
              <w:t>Other (Specify):</w:t>
            </w:r>
          </w:p>
        </w:tc>
        <w:tc>
          <w:tcPr>
            <w:tcW w:w="3823" w:type="dxa"/>
            <w:gridSpan w:val="4"/>
            <w:tcBorders>
              <w:top w:val="single" w:sz="4" w:space="0" w:color="000000" w:themeColor="text2"/>
              <w:left w:val="single" w:sz="4" w:space="0" w:color="auto"/>
              <w:bottom w:val="single" w:sz="4" w:space="0" w:color="000000" w:themeColor="text2"/>
              <w:right w:val="nil"/>
            </w:tcBorders>
          </w:tcPr>
          <w:p w14:paraId="2BA535EE" w14:textId="77777777" w:rsidR="006B5B98" w:rsidRPr="006702B9" w:rsidRDefault="006B5B98" w:rsidP="009844A6">
            <w:pPr>
              <w:pStyle w:val="Paragraphe"/>
              <w:spacing w:line="240" w:lineRule="auto"/>
            </w:pPr>
            <w:r w:rsidRPr="006702B9">
              <w:t>_ _/_ _/_ _ _ _</w:t>
            </w:r>
          </w:p>
        </w:tc>
      </w:tr>
      <w:tr w:rsidR="006B5B98" w:rsidRPr="006702B9" w14:paraId="56FF4DD6" w14:textId="77777777" w:rsidTr="5291A6DB">
        <w:trPr>
          <w:gridAfter w:val="1"/>
          <w:wAfter w:w="139" w:type="dxa"/>
          <w:trHeight w:val="211"/>
        </w:trPr>
        <w:tc>
          <w:tcPr>
            <w:tcW w:w="2132" w:type="dxa"/>
            <w:vMerge w:val="restart"/>
            <w:tcBorders>
              <w:top w:val="single" w:sz="4" w:space="0" w:color="000000" w:themeColor="text2"/>
              <w:left w:val="nil"/>
              <w:right w:val="single" w:sz="4" w:space="0" w:color="auto"/>
            </w:tcBorders>
          </w:tcPr>
          <w:p w14:paraId="76E5CF9E" w14:textId="77777777" w:rsidR="006B5B98" w:rsidRPr="006702B9" w:rsidRDefault="006B5B98" w:rsidP="009844A6">
            <w:pPr>
              <w:pStyle w:val="Paragraphe"/>
              <w:spacing w:line="240" w:lineRule="auto"/>
              <w:rPr>
                <w:b/>
              </w:rPr>
            </w:pPr>
            <w:r w:rsidRPr="006702B9">
              <w:rPr>
                <w:b/>
              </w:rPr>
              <w:t xml:space="preserve">Audience Type &amp; Dissemination </w:t>
            </w:r>
            <w:r w:rsidRPr="006702B9">
              <w:rPr>
                <w:i/>
                <w:sz w:val="20"/>
              </w:rPr>
              <w:t>Specify</w:t>
            </w:r>
            <w:r w:rsidRPr="006702B9">
              <w:rPr>
                <w:b/>
                <w:i/>
                <w:sz w:val="20"/>
              </w:rPr>
              <w:t xml:space="preserve"> who</w:t>
            </w:r>
            <w:r w:rsidRPr="006702B9">
              <w:rPr>
                <w:i/>
                <w:sz w:val="20"/>
              </w:rPr>
              <w:t xml:space="preserve"> will the assessment inform and </w:t>
            </w:r>
            <w:r w:rsidRPr="006702B9">
              <w:rPr>
                <w:b/>
                <w:i/>
                <w:sz w:val="20"/>
              </w:rPr>
              <w:t xml:space="preserve">how </w:t>
            </w:r>
            <w:r w:rsidRPr="006702B9">
              <w:rPr>
                <w:i/>
                <w:sz w:val="20"/>
              </w:rPr>
              <w:t>you will disseminate to inform the audience</w:t>
            </w:r>
          </w:p>
        </w:tc>
        <w:tc>
          <w:tcPr>
            <w:tcW w:w="354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695ACBEB" w14:textId="77777777" w:rsidR="006B5B98" w:rsidRPr="006702B9" w:rsidRDefault="006B5B98" w:rsidP="009844A6">
            <w:pPr>
              <w:pStyle w:val="NoSpacing"/>
              <w:rPr>
                <w:lang w:val="en-US"/>
              </w:rPr>
            </w:pPr>
            <w:r w:rsidRPr="006702B9">
              <w:rPr>
                <w:rFonts w:ascii="Arial Narrow" w:hAnsi="Arial Narrow"/>
                <w:b/>
                <w:lang w:val="en-US"/>
              </w:rPr>
              <w:t>Audience type</w:t>
            </w:r>
          </w:p>
        </w:tc>
        <w:tc>
          <w:tcPr>
            <w:tcW w:w="3823" w:type="dxa"/>
            <w:gridSpan w:val="4"/>
            <w:tcBorders>
              <w:top w:val="single" w:sz="4" w:space="0" w:color="000000" w:themeColor="text2"/>
              <w:left w:val="single" w:sz="4" w:space="0" w:color="auto"/>
              <w:bottom w:val="single" w:sz="4" w:space="0" w:color="000000" w:themeColor="text2"/>
              <w:right w:val="nil"/>
            </w:tcBorders>
            <w:shd w:val="clear" w:color="auto" w:fill="D2CBB8" w:themeFill="accent3"/>
          </w:tcPr>
          <w:p w14:paraId="5B4DE962" w14:textId="77777777" w:rsidR="006B5B98" w:rsidRPr="006702B9" w:rsidRDefault="006B5B98" w:rsidP="009844A6">
            <w:pPr>
              <w:pStyle w:val="NoSpacing"/>
              <w:rPr>
                <w:lang w:val="en-US"/>
              </w:rPr>
            </w:pPr>
            <w:r w:rsidRPr="006702B9">
              <w:rPr>
                <w:rFonts w:ascii="Arial Narrow" w:hAnsi="Arial Narrow"/>
                <w:b/>
                <w:lang w:val="en-US"/>
              </w:rPr>
              <w:t>Dissemination</w:t>
            </w:r>
          </w:p>
        </w:tc>
      </w:tr>
      <w:tr w:rsidR="006B5B98" w:rsidRPr="006702B9" w14:paraId="3803F4C1" w14:textId="77777777" w:rsidTr="5291A6DB">
        <w:trPr>
          <w:gridAfter w:val="1"/>
          <w:wAfter w:w="139" w:type="dxa"/>
          <w:trHeight w:val="2110"/>
        </w:trPr>
        <w:tc>
          <w:tcPr>
            <w:tcW w:w="2132" w:type="dxa"/>
            <w:vMerge/>
          </w:tcPr>
          <w:p w14:paraId="1B59E08A" w14:textId="77777777" w:rsidR="006B5B98" w:rsidRPr="006702B9" w:rsidRDefault="006B5B98" w:rsidP="009844A6">
            <w:pPr>
              <w:pStyle w:val="Paragraphe"/>
              <w:spacing w:line="240" w:lineRule="auto"/>
              <w:rPr>
                <w:b/>
              </w:rPr>
            </w:pPr>
          </w:p>
        </w:tc>
        <w:tc>
          <w:tcPr>
            <w:tcW w:w="3543" w:type="dxa"/>
            <w:gridSpan w:val="4"/>
            <w:tcBorders>
              <w:top w:val="single" w:sz="4" w:space="0" w:color="000000" w:themeColor="text2"/>
              <w:left w:val="single" w:sz="4" w:space="0" w:color="auto"/>
              <w:right w:val="nil"/>
            </w:tcBorders>
          </w:tcPr>
          <w:p w14:paraId="6207C0C8" w14:textId="5DAE8293" w:rsidR="006B5B98" w:rsidRPr="006702B9" w:rsidRDefault="006B5B98" w:rsidP="009844A6">
            <w:pPr>
              <w:pStyle w:val="Paragraphe"/>
              <w:spacing w:after="120" w:line="240" w:lineRule="auto"/>
              <w:rPr>
                <w:sz w:val="20"/>
              </w:rPr>
            </w:pPr>
            <w:r>
              <w:rPr>
                <w:sz w:val="20"/>
              </w:rPr>
              <w:t>x</w:t>
            </w:r>
            <w:r w:rsidRPr="006702B9">
              <w:rPr>
                <w:sz w:val="20"/>
              </w:rPr>
              <w:t xml:space="preserve">  Strategic</w:t>
            </w:r>
          </w:p>
          <w:p w14:paraId="5E7BB0C4" w14:textId="06C6E3F5" w:rsidR="006B5B98" w:rsidRPr="006702B9" w:rsidRDefault="006B5B98" w:rsidP="009844A6">
            <w:pPr>
              <w:pStyle w:val="Paragraphe"/>
              <w:spacing w:after="120" w:line="240" w:lineRule="auto"/>
              <w:rPr>
                <w:sz w:val="20"/>
              </w:rPr>
            </w:pPr>
            <w:r>
              <w:rPr>
                <w:sz w:val="20"/>
              </w:rPr>
              <w:t>x</w:t>
            </w:r>
            <w:r w:rsidRPr="006702B9">
              <w:rPr>
                <w:sz w:val="20"/>
              </w:rPr>
              <w:t xml:space="preserve">  Programmatic</w:t>
            </w:r>
          </w:p>
          <w:p w14:paraId="4A392F90" w14:textId="77777777" w:rsidR="006B5B98" w:rsidRPr="006702B9" w:rsidRDefault="006B5B98" w:rsidP="009844A6">
            <w:pPr>
              <w:pStyle w:val="Paragraphe"/>
              <w:spacing w:after="120" w:line="240" w:lineRule="auto"/>
              <w:rPr>
                <w:sz w:val="20"/>
              </w:rPr>
            </w:pPr>
            <w:r w:rsidRPr="006702B9">
              <w:rPr>
                <w:sz w:val="20"/>
              </w:rPr>
              <w:t>□ Operational</w:t>
            </w:r>
          </w:p>
          <w:p w14:paraId="0EE2716B" w14:textId="77777777" w:rsidR="006B5B98" w:rsidRPr="006702B9" w:rsidRDefault="006B5B98" w:rsidP="009844A6">
            <w:pPr>
              <w:pStyle w:val="Paragraphe"/>
              <w:spacing w:after="120" w:line="240" w:lineRule="auto"/>
              <w:rPr>
                <w:sz w:val="20"/>
              </w:rPr>
            </w:pPr>
            <w:r w:rsidRPr="006702B9">
              <w:rPr>
                <w:sz w:val="20"/>
              </w:rPr>
              <w:t xml:space="preserve">□  </w:t>
            </w:r>
            <w:r w:rsidRPr="006702B9">
              <w:rPr>
                <w:color w:val="58585A" w:themeColor="background2"/>
                <w:sz w:val="20"/>
              </w:rPr>
              <w:t>[Other, Specify]</w:t>
            </w:r>
          </w:p>
          <w:p w14:paraId="2025E200" w14:textId="77777777" w:rsidR="006B5B98" w:rsidRPr="006702B9" w:rsidRDefault="006B5B98" w:rsidP="009844A6">
            <w:pPr>
              <w:pStyle w:val="Paragraphe"/>
              <w:spacing w:after="120" w:line="240" w:lineRule="auto"/>
              <w:rPr>
                <w:sz w:val="20"/>
              </w:rPr>
            </w:pPr>
          </w:p>
        </w:tc>
        <w:tc>
          <w:tcPr>
            <w:tcW w:w="3823" w:type="dxa"/>
            <w:gridSpan w:val="4"/>
            <w:tcBorders>
              <w:top w:val="single" w:sz="4" w:space="0" w:color="000000" w:themeColor="text2"/>
              <w:left w:val="single" w:sz="4" w:space="0" w:color="auto"/>
              <w:right w:val="nil"/>
            </w:tcBorders>
          </w:tcPr>
          <w:p w14:paraId="685BE274" w14:textId="3FEF8BF9" w:rsidR="006B5B98" w:rsidRPr="006702B9" w:rsidRDefault="006B5B98" w:rsidP="009844A6">
            <w:pPr>
              <w:pStyle w:val="Paragraphe"/>
              <w:spacing w:after="120" w:line="240" w:lineRule="auto"/>
              <w:rPr>
                <w:sz w:val="20"/>
              </w:rPr>
            </w:pPr>
            <w:r>
              <w:rPr>
                <w:b/>
                <w:sz w:val="20"/>
              </w:rPr>
              <w:t>x</w:t>
            </w:r>
            <w:r w:rsidRPr="006702B9">
              <w:rPr>
                <w:sz w:val="20"/>
              </w:rPr>
              <w:t xml:space="preserve"> General Product Mailing (e.g. mail to NGO consortium; HCT participants; Donors)</w:t>
            </w:r>
          </w:p>
          <w:p w14:paraId="280B6EC8" w14:textId="2E802E75" w:rsidR="006B5B98" w:rsidRPr="006702B9" w:rsidRDefault="006B5B98" w:rsidP="009844A6">
            <w:pPr>
              <w:pStyle w:val="Paragraphe"/>
              <w:spacing w:after="120" w:line="240" w:lineRule="auto"/>
              <w:rPr>
                <w:sz w:val="20"/>
              </w:rPr>
            </w:pPr>
            <w:r>
              <w:rPr>
                <w:sz w:val="20"/>
              </w:rPr>
              <w:t>x</w:t>
            </w:r>
            <w:r w:rsidRPr="006702B9">
              <w:rPr>
                <w:sz w:val="20"/>
              </w:rPr>
              <w:t xml:space="preserve"> Cluster Mailing (Education, Shelter and WASH) and presentation of findings at next cluster meeting</w:t>
            </w:r>
            <w:r w:rsidRPr="006702B9" w:rsidDel="001F50B3">
              <w:rPr>
                <w:sz w:val="20"/>
              </w:rPr>
              <w:t xml:space="preserve"> </w:t>
            </w:r>
          </w:p>
          <w:p w14:paraId="59A5C50C" w14:textId="6CD40A73" w:rsidR="006B5B98" w:rsidRPr="006702B9" w:rsidRDefault="006B5B98" w:rsidP="009844A6">
            <w:pPr>
              <w:pStyle w:val="Paragraphe"/>
              <w:spacing w:after="120" w:line="240" w:lineRule="auto"/>
              <w:rPr>
                <w:sz w:val="20"/>
              </w:rPr>
            </w:pPr>
            <w:r>
              <w:rPr>
                <w:sz w:val="20"/>
              </w:rPr>
              <w:t>x</w:t>
            </w:r>
            <w:r w:rsidRPr="006702B9">
              <w:rPr>
                <w:sz w:val="20"/>
              </w:rPr>
              <w:t xml:space="preserve"> Presentation of findings (e.g. at HCT meeting; Cluster meeting)</w:t>
            </w:r>
            <w:r w:rsidRPr="006702B9" w:rsidDel="001F50B3">
              <w:rPr>
                <w:sz w:val="20"/>
              </w:rPr>
              <w:t xml:space="preserve"> </w:t>
            </w:r>
          </w:p>
          <w:p w14:paraId="5F1EB49E" w14:textId="5A66159D" w:rsidR="006B5B98" w:rsidRPr="00631574" w:rsidRDefault="006B5B98" w:rsidP="009844A6">
            <w:pPr>
              <w:pStyle w:val="Paragraphe"/>
              <w:spacing w:after="120" w:line="240" w:lineRule="auto"/>
              <w:rPr>
                <w:sz w:val="20"/>
              </w:rPr>
            </w:pPr>
            <w:r>
              <w:rPr>
                <w:sz w:val="20"/>
              </w:rPr>
              <w:t>x</w:t>
            </w:r>
            <w:r w:rsidRPr="006702B9">
              <w:rPr>
                <w:sz w:val="20"/>
              </w:rPr>
              <w:t xml:space="preserve"> Website Dissemination (Relief Web &amp; REACH Resource Centre)</w:t>
            </w:r>
          </w:p>
        </w:tc>
      </w:tr>
      <w:tr w:rsidR="006B5B98" w:rsidRPr="006702B9" w14:paraId="3552E4E5" w14:textId="77777777" w:rsidTr="5291A6DB">
        <w:trPr>
          <w:gridAfter w:val="1"/>
          <w:wAfter w:w="139" w:type="dxa"/>
        </w:trPr>
        <w:tc>
          <w:tcPr>
            <w:tcW w:w="2132" w:type="dxa"/>
            <w:tcBorders>
              <w:top w:val="single" w:sz="4" w:space="0" w:color="auto"/>
              <w:left w:val="nil"/>
              <w:bottom w:val="nil"/>
              <w:right w:val="single" w:sz="4" w:space="0" w:color="auto"/>
            </w:tcBorders>
          </w:tcPr>
          <w:p w14:paraId="0AD16469" w14:textId="77777777" w:rsidR="006B5B98" w:rsidRPr="006702B9" w:rsidRDefault="006B5B98" w:rsidP="009844A6">
            <w:pPr>
              <w:pStyle w:val="Paragraphe"/>
              <w:spacing w:line="240" w:lineRule="auto"/>
              <w:rPr>
                <w:b/>
              </w:rPr>
            </w:pPr>
            <w:r w:rsidRPr="006702B9">
              <w:rPr>
                <w:b/>
              </w:rPr>
              <w:t>Detailed dissemination plan required</w:t>
            </w:r>
          </w:p>
        </w:tc>
        <w:tc>
          <w:tcPr>
            <w:tcW w:w="303" w:type="dxa"/>
            <w:tcBorders>
              <w:top w:val="single" w:sz="4" w:space="0" w:color="auto"/>
              <w:left w:val="single" w:sz="4" w:space="0" w:color="auto"/>
              <w:bottom w:val="single" w:sz="4" w:space="0" w:color="auto"/>
              <w:right w:val="nil"/>
            </w:tcBorders>
          </w:tcPr>
          <w:p w14:paraId="1E05D0E3" w14:textId="77777777" w:rsidR="006B5B98" w:rsidRPr="006702B9" w:rsidRDefault="006B5B98" w:rsidP="009844A6">
            <w:pPr>
              <w:pStyle w:val="Paragraphe"/>
              <w:spacing w:line="240" w:lineRule="auto"/>
            </w:pPr>
            <w:r w:rsidRPr="006702B9">
              <w:rPr>
                <w:sz w:val="20"/>
              </w:rPr>
              <w:t>□</w:t>
            </w:r>
          </w:p>
        </w:tc>
        <w:tc>
          <w:tcPr>
            <w:tcW w:w="3240" w:type="dxa"/>
            <w:gridSpan w:val="3"/>
            <w:tcBorders>
              <w:top w:val="single" w:sz="4" w:space="0" w:color="auto"/>
              <w:left w:val="single" w:sz="4" w:space="0" w:color="auto"/>
              <w:bottom w:val="single" w:sz="4" w:space="0" w:color="auto"/>
              <w:right w:val="nil"/>
            </w:tcBorders>
          </w:tcPr>
          <w:p w14:paraId="602B458B" w14:textId="77777777" w:rsidR="006B5B98" w:rsidRPr="006702B9" w:rsidDel="001D56E0" w:rsidRDefault="006B5B98" w:rsidP="009844A6">
            <w:pPr>
              <w:pStyle w:val="Paragraphe"/>
              <w:spacing w:line="240" w:lineRule="auto"/>
            </w:pPr>
            <w:r w:rsidRPr="006702B9">
              <w:t>Yes</w:t>
            </w:r>
          </w:p>
        </w:tc>
        <w:tc>
          <w:tcPr>
            <w:tcW w:w="284" w:type="dxa"/>
            <w:tcBorders>
              <w:top w:val="single" w:sz="4" w:space="0" w:color="auto"/>
              <w:left w:val="single" w:sz="4" w:space="0" w:color="auto"/>
              <w:bottom w:val="single" w:sz="4" w:space="0" w:color="auto"/>
              <w:right w:val="nil"/>
            </w:tcBorders>
          </w:tcPr>
          <w:p w14:paraId="7717BE5C" w14:textId="34AF3792" w:rsidR="006B5B98" w:rsidRPr="006702B9" w:rsidRDefault="006B5B98" w:rsidP="009844A6">
            <w:pPr>
              <w:pStyle w:val="Paragraphe"/>
              <w:spacing w:line="240" w:lineRule="auto"/>
            </w:pPr>
            <w:r>
              <w:rPr>
                <w:sz w:val="20"/>
              </w:rPr>
              <w:t>x</w:t>
            </w:r>
          </w:p>
        </w:tc>
        <w:tc>
          <w:tcPr>
            <w:tcW w:w="3539" w:type="dxa"/>
            <w:gridSpan w:val="3"/>
            <w:tcBorders>
              <w:top w:val="single" w:sz="4" w:space="0" w:color="auto"/>
              <w:left w:val="single" w:sz="4" w:space="0" w:color="auto"/>
              <w:bottom w:val="single" w:sz="4" w:space="0" w:color="auto"/>
              <w:right w:val="nil"/>
            </w:tcBorders>
          </w:tcPr>
          <w:p w14:paraId="64EEB998" w14:textId="77777777" w:rsidR="006B5B98" w:rsidRPr="006702B9" w:rsidRDefault="006B5B98" w:rsidP="009844A6">
            <w:pPr>
              <w:pStyle w:val="Paragraphe"/>
              <w:spacing w:line="240" w:lineRule="auto"/>
            </w:pPr>
            <w:r w:rsidRPr="006702B9">
              <w:t>No</w:t>
            </w:r>
          </w:p>
        </w:tc>
      </w:tr>
      <w:tr w:rsidR="006B5B98" w:rsidRPr="006702B9" w14:paraId="476A2A0A"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4823F584" w14:textId="77777777" w:rsidR="006B5B98" w:rsidRPr="006702B9" w:rsidRDefault="006B5B98" w:rsidP="009844A6">
            <w:pPr>
              <w:pStyle w:val="Paragraphe"/>
              <w:spacing w:line="240" w:lineRule="auto"/>
              <w:rPr>
                <w:b/>
              </w:rPr>
            </w:pPr>
            <w:r w:rsidRPr="006702B9">
              <w:rPr>
                <w:b/>
              </w:rPr>
              <w:t>General Objective</w:t>
            </w:r>
          </w:p>
        </w:tc>
        <w:tc>
          <w:tcPr>
            <w:tcW w:w="7366" w:type="dxa"/>
            <w:gridSpan w:val="8"/>
            <w:tcBorders>
              <w:top w:val="single" w:sz="4" w:space="0" w:color="auto"/>
              <w:left w:val="single" w:sz="4" w:space="0" w:color="auto"/>
              <w:bottom w:val="single" w:sz="4" w:space="0" w:color="auto"/>
              <w:right w:val="nil"/>
            </w:tcBorders>
          </w:tcPr>
          <w:p w14:paraId="268E9801" w14:textId="662F5081" w:rsidR="006B6551" w:rsidRPr="0018362A" w:rsidRDefault="00074147" w:rsidP="009844A6">
            <w:pPr>
              <w:pStyle w:val="Paragraphe"/>
              <w:spacing w:line="240" w:lineRule="auto"/>
              <w:rPr>
                <w:iCs/>
              </w:rPr>
            </w:pPr>
            <w:r w:rsidRPr="0018362A">
              <w:rPr>
                <w:iCs/>
              </w:rPr>
              <w:t xml:space="preserve">To </w:t>
            </w:r>
            <w:r w:rsidR="006B6551" w:rsidRPr="0018362A">
              <w:rPr>
                <w:iCs/>
              </w:rPr>
              <w:t>inform the humanitarian</w:t>
            </w:r>
            <w:r w:rsidR="004E3548" w:rsidRPr="0018362A">
              <w:rPr>
                <w:iCs/>
              </w:rPr>
              <w:t xml:space="preserve"> </w:t>
            </w:r>
            <w:r w:rsidR="006B6551" w:rsidRPr="0018362A">
              <w:rPr>
                <w:iCs/>
              </w:rPr>
              <w:t xml:space="preserve">response </w:t>
            </w:r>
            <w:r w:rsidR="00881942" w:rsidRPr="0018362A">
              <w:rPr>
                <w:iCs/>
              </w:rPr>
              <w:t>for</w:t>
            </w:r>
            <w:r w:rsidR="006B6551" w:rsidRPr="0018362A">
              <w:rPr>
                <w:iCs/>
              </w:rPr>
              <w:t xml:space="preserve"> </w:t>
            </w:r>
            <w:r w:rsidR="003634FA">
              <w:rPr>
                <w:iCs/>
              </w:rPr>
              <w:t xml:space="preserve">returnee, refugee, and host community </w:t>
            </w:r>
            <w:r w:rsidR="00EB2B01" w:rsidRPr="0018362A">
              <w:rPr>
                <w:iCs/>
              </w:rPr>
              <w:t>populations</w:t>
            </w:r>
            <w:r w:rsidR="009C391D">
              <w:rPr>
                <w:iCs/>
              </w:rPr>
              <w:t xml:space="preserve"> in South Sudan</w:t>
            </w:r>
            <w:r w:rsidR="00EB2B01" w:rsidRPr="0018362A">
              <w:rPr>
                <w:iCs/>
              </w:rPr>
              <w:t xml:space="preserve"> impacted</w:t>
            </w:r>
            <w:r w:rsidR="001E6DF8" w:rsidRPr="0018362A">
              <w:rPr>
                <w:iCs/>
              </w:rPr>
              <w:t xml:space="preserve"> by</w:t>
            </w:r>
            <w:r w:rsidR="009948AD">
              <w:rPr>
                <w:iCs/>
              </w:rPr>
              <w:t xml:space="preserve"> </w:t>
            </w:r>
            <w:r w:rsidR="009C391D">
              <w:rPr>
                <w:iCs/>
              </w:rPr>
              <w:t xml:space="preserve">recent </w:t>
            </w:r>
            <w:r w:rsidR="00EB2B01" w:rsidRPr="0018362A">
              <w:rPr>
                <w:iCs/>
              </w:rPr>
              <w:t>conflict</w:t>
            </w:r>
            <w:r w:rsidR="009C391D">
              <w:rPr>
                <w:iCs/>
              </w:rPr>
              <w:t xml:space="preserve"> shocks</w:t>
            </w:r>
            <w:r w:rsidR="00EB2B01" w:rsidRPr="0018362A">
              <w:rPr>
                <w:iCs/>
              </w:rPr>
              <w:t xml:space="preserve"> in Sudan</w:t>
            </w:r>
            <w:r w:rsidR="0018362A" w:rsidRPr="0018362A">
              <w:rPr>
                <w:iCs/>
              </w:rPr>
              <w:t>.</w:t>
            </w:r>
          </w:p>
        </w:tc>
      </w:tr>
      <w:tr w:rsidR="006B5B98" w:rsidRPr="006702B9" w14:paraId="0AADBE4C"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4EDBAD01" w14:textId="77777777" w:rsidR="006B5B98" w:rsidRPr="006702B9" w:rsidRDefault="006B5B98" w:rsidP="009844A6">
            <w:pPr>
              <w:pStyle w:val="Paragraphe"/>
              <w:spacing w:line="240" w:lineRule="auto"/>
              <w:rPr>
                <w:b/>
              </w:rPr>
            </w:pPr>
            <w:r w:rsidRPr="006702B9">
              <w:rPr>
                <w:b/>
              </w:rPr>
              <w:lastRenderedPageBreak/>
              <w:t>Specific Objective(s)</w:t>
            </w:r>
          </w:p>
        </w:tc>
        <w:tc>
          <w:tcPr>
            <w:tcW w:w="7366" w:type="dxa"/>
            <w:gridSpan w:val="8"/>
            <w:tcBorders>
              <w:top w:val="single" w:sz="4" w:space="0" w:color="auto"/>
              <w:left w:val="single" w:sz="4" w:space="0" w:color="auto"/>
              <w:bottom w:val="single" w:sz="4" w:space="0" w:color="auto"/>
              <w:right w:val="nil"/>
            </w:tcBorders>
          </w:tcPr>
          <w:p w14:paraId="5C88E45D" w14:textId="0AB2946E" w:rsidR="006B5B98" w:rsidRPr="0018362A" w:rsidRDefault="006B6551" w:rsidP="009844A6">
            <w:pPr>
              <w:pStyle w:val="Paragraphe"/>
              <w:spacing w:line="240" w:lineRule="auto"/>
              <w:rPr>
                <w:color w:val="58585A" w:themeColor="background2"/>
              </w:rPr>
            </w:pPr>
            <w:r w:rsidRPr="387359A1">
              <w:rPr>
                <w:color w:val="auto"/>
              </w:rPr>
              <w:t>To better understand</w:t>
            </w:r>
            <w:r w:rsidR="00EB2B01" w:rsidRPr="387359A1">
              <w:rPr>
                <w:color w:val="auto"/>
              </w:rPr>
              <w:t xml:space="preserve"> </w:t>
            </w:r>
            <w:r w:rsidR="0097012B" w:rsidRPr="387359A1">
              <w:rPr>
                <w:color w:val="auto"/>
              </w:rPr>
              <w:t>the impacts of conflict in</w:t>
            </w:r>
            <w:r w:rsidR="00985CDF" w:rsidRPr="387359A1">
              <w:rPr>
                <w:color w:val="auto"/>
              </w:rPr>
              <w:t xml:space="preserve"> Sudan on</w:t>
            </w:r>
            <w:r w:rsidR="003125ED" w:rsidRPr="387359A1">
              <w:rPr>
                <w:color w:val="auto"/>
              </w:rPr>
              <w:t xml:space="preserve"> population movement dynamics</w:t>
            </w:r>
            <w:r w:rsidR="00145EB8">
              <w:rPr>
                <w:color w:val="auto"/>
              </w:rPr>
              <w:t xml:space="preserve"> </w:t>
            </w:r>
            <w:r w:rsidR="003125ED" w:rsidRPr="387359A1">
              <w:rPr>
                <w:color w:val="auto"/>
              </w:rPr>
              <w:t>and on the basic needs of impacted communities</w:t>
            </w:r>
            <w:r w:rsidR="00AB2D78" w:rsidRPr="387359A1">
              <w:rPr>
                <w:color w:val="auto"/>
              </w:rPr>
              <w:t xml:space="preserve"> in South Sudan.</w:t>
            </w:r>
          </w:p>
        </w:tc>
      </w:tr>
      <w:tr w:rsidR="006B5B98" w:rsidRPr="006702B9" w14:paraId="378EE822"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466A1C69" w14:textId="77777777" w:rsidR="006B5B98" w:rsidRPr="006702B9" w:rsidRDefault="006B5B98" w:rsidP="009844A6">
            <w:pPr>
              <w:pStyle w:val="Paragraphe"/>
              <w:spacing w:line="240" w:lineRule="auto"/>
              <w:rPr>
                <w:b/>
              </w:rPr>
            </w:pPr>
            <w:r w:rsidRPr="006702B9">
              <w:rPr>
                <w:b/>
              </w:rPr>
              <w:t>Research Questions</w:t>
            </w:r>
          </w:p>
        </w:tc>
        <w:tc>
          <w:tcPr>
            <w:tcW w:w="7366" w:type="dxa"/>
            <w:gridSpan w:val="8"/>
            <w:tcBorders>
              <w:top w:val="single" w:sz="4" w:space="0" w:color="auto"/>
              <w:left w:val="single" w:sz="4" w:space="0" w:color="auto"/>
              <w:bottom w:val="single" w:sz="4" w:space="0" w:color="auto"/>
              <w:right w:val="nil"/>
            </w:tcBorders>
          </w:tcPr>
          <w:p w14:paraId="291F33A0" w14:textId="74B321C4" w:rsidR="00C86392" w:rsidRDefault="00FA6DCC" w:rsidP="00C86392">
            <w:r>
              <w:t>How has the conflict in Sudan impacted population movement</w:t>
            </w:r>
            <w:r w:rsidR="005D7068">
              <w:t xml:space="preserve"> dynamics?</w:t>
            </w:r>
            <w:r>
              <w:t xml:space="preserve"> </w:t>
            </w:r>
          </w:p>
          <w:p w14:paraId="79F6C1DC" w14:textId="77777777" w:rsidR="0082628A" w:rsidRDefault="004800AE" w:rsidP="0082628A">
            <w:pPr>
              <w:pStyle w:val="ListParagraph"/>
              <w:numPr>
                <w:ilvl w:val="0"/>
                <w:numId w:val="39"/>
              </w:numPr>
            </w:pPr>
            <w:r>
              <w:t>Where have recent arrivals settled?</w:t>
            </w:r>
          </w:p>
          <w:p w14:paraId="61AB13F5" w14:textId="77777777" w:rsidR="0082628A" w:rsidRDefault="00A15CFC" w:rsidP="0082628A">
            <w:pPr>
              <w:pStyle w:val="ListParagraph"/>
              <w:numPr>
                <w:ilvl w:val="1"/>
                <w:numId w:val="39"/>
              </w:numPr>
            </w:pPr>
            <w:r>
              <w:t>What are the push and pull factors to these locations?</w:t>
            </w:r>
          </w:p>
          <w:p w14:paraId="2CE9AF7C" w14:textId="77777777" w:rsidR="0082628A" w:rsidRDefault="0082628A" w:rsidP="0082628A">
            <w:pPr>
              <w:pStyle w:val="ListParagraph"/>
              <w:numPr>
                <w:ilvl w:val="0"/>
                <w:numId w:val="39"/>
              </w:numPr>
            </w:pPr>
            <w:r>
              <w:t>What are the movement intentions of recent arrivals?</w:t>
            </w:r>
          </w:p>
          <w:p w14:paraId="493EAA4B" w14:textId="5E8B9BED" w:rsidR="0082628A" w:rsidRDefault="00A706C7" w:rsidP="00CA470B">
            <w:pPr>
              <w:pStyle w:val="ListParagraph"/>
              <w:numPr>
                <w:ilvl w:val="1"/>
                <w:numId w:val="39"/>
              </w:numPr>
            </w:pPr>
            <w:r>
              <w:t xml:space="preserve">Are movement barriers limiting or preventing onward movement from the current displacement </w:t>
            </w:r>
            <w:r w:rsidR="00A15CFC">
              <w:t>location</w:t>
            </w:r>
            <w:r w:rsidR="00AB6632">
              <w:t>?</w:t>
            </w:r>
          </w:p>
          <w:p w14:paraId="72B82390" w14:textId="614BC3D1" w:rsidR="006F38D3" w:rsidRDefault="00CA470B" w:rsidP="0047739A">
            <w:pPr>
              <w:pStyle w:val="ListParagraph"/>
              <w:numPr>
                <w:ilvl w:val="0"/>
                <w:numId w:val="39"/>
              </w:numPr>
            </w:pPr>
            <w:r>
              <w:t>What displacement routes are being used?</w:t>
            </w:r>
          </w:p>
          <w:p w14:paraId="5C80430B" w14:textId="19519558" w:rsidR="0047739A" w:rsidRDefault="0047739A" w:rsidP="0047739A">
            <w:pPr>
              <w:pStyle w:val="ListParagraph"/>
              <w:numPr>
                <w:ilvl w:val="0"/>
                <w:numId w:val="39"/>
              </w:numPr>
            </w:pPr>
            <w:r>
              <w:t xml:space="preserve">How much </w:t>
            </w:r>
            <w:r w:rsidR="00EF10A3">
              <w:t>does each leg of the trip cost, and how are people financing their journey?</w:t>
            </w:r>
          </w:p>
          <w:p w14:paraId="0A58D722" w14:textId="77777777" w:rsidR="00EF10A3" w:rsidRDefault="00EF10A3" w:rsidP="00136EC0">
            <w:pPr>
              <w:pStyle w:val="ListParagraph"/>
              <w:numPr>
                <w:ilvl w:val="0"/>
                <w:numId w:val="39"/>
              </w:numPr>
            </w:pPr>
            <w:r>
              <w:t>Are there populations who have been unable to displace, and if so, where are these people?</w:t>
            </w:r>
          </w:p>
          <w:p w14:paraId="198D72A7" w14:textId="2F4BCF34" w:rsidR="00136EC0" w:rsidRDefault="00136EC0" w:rsidP="00136EC0">
            <w:pPr>
              <w:pStyle w:val="ListParagraph"/>
              <w:numPr>
                <w:ilvl w:val="0"/>
                <w:numId w:val="39"/>
              </w:numPr>
            </w:pPr>
            <w:r>
              <w:t>What services have returnees received along the</w:t>
            </w:r>
            <w:r w:rsidR="009406A4">
              <w:t>ir journey, and what are the service gaps?</w:t>
            </w:r>
          </w:p>
          <w:p w14:paraId="6B3208A1" w14:textId="6EC7ED36" w:rsidR="00EF10A3" w:rsidRDefault="00F727AC" w:rsidP="00EF10A3">
            <w:r>
              <w:t>What is the status of affected populations food security and livelihoods and how has this been impacted by recent shocks</w:t>
            </w:r>
            <w:r w:rsidR="00A74F43">
              <w:t>?</w:t>
            </w:r>
          </w:p>
          <w:p w14:paraId="65172040" w14:textId="260CF18A" w:rsidR="00A74F43" w:rsidRDefault="00A74F43" w:rsidP="00A74F43">
            <w:pPr>
              <w:pStyle w:val="ListParagraph"/>
              <w:numPr>
                <w:ilvl w:val="0"/>
                <w:numId w:val="41"/>
              </w:numPr>
            </w:pPr>
            <w:r>
              <w:t>How have food consumption patterns changed as a result of shocks?</w:t>
            </w:r>
          </w:p>
          <w:p w14:paraId="29C05153" w14:textId="296BCCCF" w:rsidR="00A74F43" w:rsidRDefault="00F727AC" w:rsidP="00A74F43">
            <w:pPr>
              <w:pStyle w:val="ListParagraph"/>
              <w:numPr>
                <w:ilvl w:val="0"/>
                <w:numId w:val="41"/>
              </w:numPr>
            </w:pPr>
            <w:r>
              <w:t>What are the food coping strategies being utilized and how have these changed as a result of shocks?</w:t>
            </w:r>
          </w:p>
          <w:p w14:paraId="6FD0C7D3" w14:textId="7A3C0280" w:rsidR="009406A4" w:rsidRPr="0038220D" w:rsidRDefault="00F727AC" w:rsidP="00136EC0">
            <w:pPr>
              <w:pStyle w:val="ListParagraph"/>
              <w:numPr>
                <w:ilvl w:val="0"/>
                <w:numId w:val="41"/>
              </w:numPr>
            </w:pPr>
            <w:r>
              <w:t>How have access to livelihoods changed as a result of shocks?</w:t>
            </w:r>
          </w:p>
        </w:tc>
      </w:tr>
      <w:tr w:rsidR="006B5B98" w:rsidRPr="006702B9" w14:paraId="4A50B037" w14:textId="77777777" w:rsidTr="5291A6DB">
        <w:trPr>
          <w:gridAfter w:val="1"/>
          <w:wAfter w:w="139" w:type="dxa"/>
        </w:trPr>
        <w:tc>
          <w:tcPr>
            <w:tcW w:w="2132" w:type="dxa"/>
            <w:tcBorders>
              <w:top w:val="single" w:sz="4" w:space="0" w:color="000000" w:themeColor="text2"/>
              <w:left w:val="nil"/>
              <w:bottom w:val="single" w:sz="4" w:space="0" w:color="auto"/>
              <w:right w:val="single" w:sz="4" w:space="0" w:color="auto"/>
            </w:tcBorders>
          </w:tcPr>
          <w:p w14:paraId="006C2B36" w14:textId="77777777" w:rsidR="006B5B98" w:rsidRPr="006702B9" w:rsidRDefault="006B5B98" w:rsidP="009844A6">
            <w:pPr>
              <w:pStyle w:val="Paragraphe"/>
              <w:spacing w:line="240" w:lineRule="auto"/>
              <w:rPr>
                <w:b/>
              </w:rPr>
            </w:pPr>
            <w:r w:rsidRPr="006702B9">
              <w:rPr>
                <w:b/>
              </w:rPr>
              <w:t>Geographic Coverage</w:t>
            </w:r>
          </w:p>
        </w:tc>
        <w:tc>
          <w:tcPr>
            <w:tcW w:w="7366" w:type="dxa"/>
            <w:gridSpan w:val="8"/>
            <w:tcBorders>
              <w:top w:val="single" w:sz="4" w:space="0" w:color="000000" w:themeColor="text2"/>
              <w:left w:val="single" w:sz="4" w:space="0" w:color="auto"/>
              <w:bottom w:val="single" w:sz="4" w:space="0" w:color="000000" w:themeColor="text2"/>
              <w:right w:val="nil"/>
            </w:tcBorders>
          </w:tcPr>
          <w:p w14:paraId="50C25556" w14:textId="09A963BA" w:rsidR="00545532" w:rsidRPr="00A87694" w:rsidRDefault="00FC4083" w:rsidP="387359A1">
            <w:pPr>
              <w:pStyle w:val="Paragraphe"/>
              <w:spacing w:line="240" w:lineRule="auto"/>
              <w:rPr>
                <w:color w:val="auto"/>
              </w:rPr>
            </w:pPr>
            <w:r w:rsidRPr="5291A6DB">
              <w:rPr>
                <w:color w:val="auto"/>
              </w:rPr>
              <w:t>Data collection will take place in Renk, Melut</w:t>
            </w:r>
            <w:r w:rsidR="0018399E">
              <w:rPr>
                <w:color w:val="auto"/>
              </w:rPr>
              <w:t xml:space="preserve"> (tentatively)</w:t>
            </w:r>
            <w:r w:rsidRPr="5291A6DB">
              <w:rPr>
                <w:color w:val="auto"/>
              </w:rPr>
              <w:t>, Aweil, and Malakal counties and Abyei Administrative Area (AAA), specifically in the areas of residence of recent returnees and refugees, including in host communities, informal sites, and transit centers. This ToR details data collection in Malakal, Renk, and</w:t>
            </w:r>
            <w:r w:rsidR="00512F12">
              <w:rPr>
                <w:color w:val="auto"/>
              </w:rPr>
              <w:t xml:space="preserve"> (tentatively)</w:t>
            </w:r>
            <w:r w:rsidRPr="5291A6DB">
              <w:rPr>
                <w:color w:val="auto"/>
              </w:rPr>
              <w:t xml:space="preserve"> Melut counties, which will be carried out jointly by WFP and REACH. WFP will carry out data collection on its own in AAA and Aweil.</w:t>
            </w:r>
          </w:p>
        </w:tc>
      </w:tr>
      <w:tr w:rsidR="009F0D9E" w:rsidRPr="006702B9" w14:paraId="66F17B09" w14:textId="77777777" w:rsidTr="5291A6DB">
        <w:trPr>
          <w:gridAfter w:val="1"/>
          <w:wAfter w:w="139" w:type="dxa"/>
        </w:trPr>
        <w:tc>
          <w:tcPr>
            <w:tcW w:w="2132" w:type="dxa"/>
            <w:tcBorders>
              <w:top w:val="single" w:sz="4" w:space="0" w:color="000000" w:themeColor="text2"/>
              <w:left w:val="nil"/>
              <w:bottom w:val="single" w:sz="4" w:space="0" w:color="auto"/>
              <w:right w:val="single" w:sz="4" w:space="0" w:color="auto"/>
            </w:tcBorders>
          </w:tcPr>
          <w:p w14:paraId="2A7F653A" w14:textId="77777777" w:rsidR="009F0D9E" w:rsidRPr="006702B9" w:rsidRDefault="009F0D9E" w:rsidP="009844A6">
            <w:pPr>
              <w:pStyle w:val="Paragraphe"/>
              <w:spacing w:line="240" w:lineRule="auto"/>
              <w:rPr>
                <w:b/>
              </w:rPr>
            </w:pPr>
          </w:p>
        </w:tc>
        <w:tc>
          <w:tcPr>
            <w:tcW w:w="7366" w:type="dxa"/>
            <w:gridSpan w:val="8"/>
            <w:tcBorders>
              <w:top w:val="single" w:sz="4" w:space="0" w:color="000000" w:themeColor="text2"/>
              <w:left w:val="single" w:sz="4" w:space="0" w:color="auto"/>
              <w:bottom w:val="single" w:sz="4" w:space="0" w:color="000000" w:themeColor="text2"/>
              <w:right w:val="nil"/>
            </w:tcBorders>
          </w:tcPr>
          <w:p w14:paraId="745B2042" w14:textId="77777777" w:rsidR="009F0D9E" w:rsidRPr="5291A6DB" w:rsidRDefault="009F0D9E" w:rsidP="387359A1">
            <w:pPr>
              <w:pStyle w:val="Paragraphe"/>
              <w:spacing w:line="240" w:lineRule="auto"/>
              <w:rPr>
                <w:color w:val="auto"/>
              </w:rPr>
            </w:pPr>
          </w:p>
        </w:tc>
      </w:tr>
      <w:tr w:rsidR="006B5B98" w:rsidRPr="006702B9" w14:paraId="12C8D45B"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14850979" w14:textId="77777777" w:rsidR="006B5B98" w:rsidRPr="006702B9" w:rsidRDefault="006B5B98" w:rsidP="009844A6">
            <w:pPr>
              <w:pStyle w:val="Paragraphe"/>
              <w:spacing w:line="240" w:lineRule="auto"/>
              <w:rPr>
                <w:b/>
              </w:rPr>
            </w:pPr>
            <w:r w:rsidRPr="006702B9">
              <w:rPr>
                <w:b/>
              </w:rPr>
              <w:t>Secondary data sources</w:t>
            </w:r>
          </w:p>
        </w:tc>
        <w:tc>
          <w:tcPr>
            <w:tcW w:w="7366" w:type="dxa"/>
            <w:gridSpan w:val="8"/>
            <w:tcBorders>
              <w:top w:val="single" w:sz="4" w:space="0" w:color="auto"/>
              <w:left w:val="single" w:sz="4" w:space="0" w:color="auto"/>
              <w:bottom w:val="single" w:sz="4" w:space="0" w:color="auto"/>
              <w:right w:val="nil"/>
            </w:tcBorders>
          </w:tcPr>
          <w:p w14:paraId="28819009" w14:textId="0EA11C9C" w:rsidR="005D149C" w:rsidRPr="005D149C" w:rsidRDefault="005D149C" w:rsidP="005D149C">
            <w:pPr>
              <w:spacing w:line="240" w:lineRule="auto"/>
              <w:rPr>
                <w:b/>
                <w:smallCaps/>
                <w:color w:val="000000"/>
              </w:rPr>
            </w:pPr>
            <w:r w:rsidRPr="005D149C">
              <w:rPr>
                <w:rFonts w:cs="Arial"/>
                <w:color w:val="000000"/>
              </w:rPr>
              <w:t xml:space="preserve">October 2022 Integrated Phase Classification (IPC) key messages and historical key messages and classifications </w:t>
            </w:r>
          </w:p>
          <w:p w14:paraId="0D7F6225" w14:textId="3F882D12" w:rsidR="005D149C" w:rsidRPr="005D149C" w:rsidRDefault="00AD32C3" w:rsidP="005D149C">
            <w:pPr>
              <w:spacing w:line="240" w:lineRule="auto"/>
              <w:rPr>
                <w:b/>
                <w:smallCaps/>
                <w:color w:val="000000"/>
              </w:rPr>
            </w:pPr>
            <w:hyperlink r:id="rId9" w:history="1">
              <w:r w:rsidR="005D149C" w:rsidRPr="005D149C">
                <w:rPr>
                  <w:rStyle w:val="Hyperlink"/>
                  <w:rFonts w:cs="Arial"/>
                  <w:u w:val="none"/>
                </w:rPr>
                <w:t>Emergency Food Security Assessment (EFSAs) Technical Guidance Sheet, WFP, 2009</w:t>
              </w:r>
            </w:hyperlink>
            <w:r w:rsidR="005D149C" w:rsidRPr="005D149C">
              <w:rPr>
                <w:rFonts w:cs="Arial"/>
                <w:color w:val="000000"/>
              </w:rPr>
              <w:t xml:space="preserve"> </w:t>
            </w:r>
          </w:p>
          <w:p w14:paraId="6AE4EABF" w14:textId="6635DF62" w:rsidR="005D149C" w:rsidRPr="005D149C" w:rsidRDefault="00AD32C3" w:rsidP="005D149C">
            <w:pPr>
              <w:spacing w:line="240" w:lineRule="auto"/>
              <w:rPr>
                <w:rFonts w:cs="Arial"/>
                <w:color w:val="000000"/>
              </w:rPr>
            </w:pPr>
            <w:hyperlink r:id="rId10" w:history="1">
              <w:r w:rsidR="005D149C" w:rsidRPr="005D149C">
                <w:rPr>
                  <w:rStyle w:val="Hyperlink"/>
                  <w:rFonts w:cs="Arial"/>
                  <w:u w:val="none"/>
                </w:rPr>
                <w:t>OCHA Humanitarian Updates</w:t>
              </w:r>
            </w:hyperlink>
            <w:r w:rsidR="005D149C" w:rsidRPr="005D149C">
              <w:rPr>
                <w:rFonts w:cs="Arial"/>
                <w:color w:val="000000"/>
              </w:rPr>
              <w:t xml:space="preserve"> </w:t>
            </w:r>
          </w:p>
          <w:p w14:paraId="6B0EA243" w14:textId="03886E47" w:rsidR="005D149C" w:rsidRPr="005D149C" w:rsidRDefault="00AD32C3" w:rsidP="005D149C">
            <w:pPr>
              <w:spacing w:line="240" w:lineRule="auto"/>
              <w:rPr>
                <w:rFonts w:cs="Arial"/>
                <w:color w:val="000000"/>
              </w:rPr>
            </w:pPr>
            <w:hyperlink r:id="rId11" w:history="1">
              <w:r w:rsidR="005D149C" w:rsidRPr="005D149C">
                <w:rPr>
                  <w:rStyle w:val="Hyperlink"/>
                  <w:rFonts w:cs="Arial"/>
                  <w:u w:val="none"/>
                </w:rPr>
                <w:t>IOM-UNHCR Population Movement Dashboard</w:t>
              </w:r>
            </w:hyperlink>
          </w:p>
          <w:p w14:paraId="2B73CE5D" w14:textId="7AADA349" w:rsidR="005D149C" w:rsidRPr="005D149C" w:rsidRDefault="005D149C" w:rsidP="005D149C">
            <w:pPr>
              <w:spacing w:line="240" w:lineRule="auto"/>
              <w:rPr>
                <w:b/>
                <w:smallCaps/>
                <w:color w:val="000000"/>
              </w:rPr>
            </w:pPr>
            <w:r w:rsidRPr="005D149C">
              <w:rPr>
                <w:rFonts w:cs="Arial"/>
                <w:color w:val="000000"/>
              </w:rPr>
              <w:t>CCCM Displacement Flow Data</w:t>
            </w:r>
          </w:p>
          <w:p w14:paraId="14C0A087" w14:textId="22BEE397" w:rsidR="005D149C" w:rsidRPr="005D149C" w:rsidRDefault="005D149C" w:rsidP="005D149C">
            <w:pPr>
              <w:spacing w:line="240" w:lineRule="auto"/>
              <w:rPr>
                <w:b/>
                <w:smallCaps/>
                <w:color w:val="000000"/>
              </w:rPr>
            </w:pPr>
            <w:r w:rsidRPr="005D149C">
              <w:rPr>
                <w:rFonts w:cs="Arial"/>
                <w:color w:val="000000"/>
              </w:rPr>
              <w:t>Informal Updates from Partners and REACH staff in the field</w:t>
            </w:r>
          </w:p>
          <w:p w14:paraId="3CDB0D3F" w14:textId="4D2550C4" w:rsidR="005D149C" w:rsidRPr="005D149C" w:rsidRDefault="005D149C" w:rsidP="005D149C">
            <w:pPr>
              <w:spacing w:line="240" w:lineRule="auto"/>
              <w:rPr>
                <w:bCs/>
                <w:smallCaps/>
                <w:color w:val="000000"/>
              </w:rPr>
            </w:pPr>
            <w:r w:rsidRPr="005D149C">
              <w:rPr>
                <w:rFonts w:cs="Arial"/>
                <w:color w:val="000000"/>
              </w:rPr>
              <w:t>Humanitarian Needs Overview, 2022</w:t>
            </w:r>
          </w:p>
          <w:p w14:paraId="734E9988" w14:textId="77777777" w:rsidR="008F22C6" w:rsidRDefault="005D149C" w:rsidP="0068472F">
            <w:pPr>
              <w:spacing w:line="240" w:lineRule="auto"/>
              <w:rPr>
                <w:rFonts w:cs="Arial"/>
                <w:color w:val="000000"/>
              </w:rPr>
            </w:pPr>
            <w:r w:rsidRPr="005D149C">
              <w:rPr>
                <w:rFonts w:cs="Arial"/>
                <w:color w:val="000000"/>
              </w:rPr>
              <w:t>Multi-sector initial rapid needs assessment (MIRA), IASC Needs Assessment Task Force, July 2015</w:t>
            </w:r>
          </w:p>
          <w:p w14:paraId="753B0D93" w14:textId="77777777" w:rsidR="009A49F7" w:rsidRDefault="009A49F7" w:rsidP="0068472F">
            <w:pPr>
              <w:spacing w:line="240" w:lineRule="auto"/>
              <w:rPr>
                <w:rFonts w:cs="Arial"/>
                <w:color w:val="000000"/>
              </w:rPr>
            </w:pPr>
            <w:r>
              <w:rPr>
                <w:rFonts w:cs="Arial"/>
                <w:color w:val="000000"/>
              </w:rPr>
              <w:t>IOM-UNHCR Strategy and Response Presentation Materials</w:t>
            </w:r>
          </w:p>
          <w:p w14:paraId="414E7259" w14:textId="77777777" w:rsidR="00A84481" w:rsidRDefault="00AD32C3" w:rsidP="0068472F">
            <w:pPr>
              <w:spacing w:line="240" w:lineRule="auto"/>
              <w:rPr>
                <w:rFonts w:cs="Arial"/>
                <w:color w:val="000000"/>
              </w:rPr>
            </w:pPr>
            <w:hyperlink r:id="rId12" w:history="1">
              <w:r w:rsidR="00984CA8" w:rsidRPr="009F5E3D">
                <w:rPr>
                  <w:rStyle w:val="Hyperlink"/>
                  <w:rFonts w:cs="Arial"/>
                  <w:u w:val="none"/>
                </w:rPr>
                <w:t>UNHCR Sudan Situation External Updates</w:t>
              </w:r>
            </w:hyperlink>
          </w:p>
          <w:p w14:paraId="2D26642D" w14:textId="77777777" w:rsidR="00A87694" w:rsidRDefault="00A87694" w:rsidP="0068472F">
            <w:pPr>
              <w:spacing w:line="240" w:lineRule="auto"/>
              <w:rPr>
                <w:rFonts w:cs="Arial"/>
                <w:color w:val="000000"/>
              </w:rPr>
            </w:pPr>
            <w:r>
              <w:rPr>
                <w:rFonts w:cs="Arial"/>
                <w:color w:val="000000"/>
              </w:rPr>
              <w:lastRenderedPageBreak/>
              <w:t>WFP Ad-Hoc Food Security Analysis</w:t>
            </w:r>
          </w:p>
          <w:p w14:paraId="4EC9121D" w14:textId="122A818E" w:rsidR="00A87694" w:rsidRPr="009F5E3D" w:rsidRDefault="00A87694" w:rsidP="0068472F">
            <w:pPr>
              <w:spacing w:line="240" w:lineRule="auto"/>
              <w:rPr>
                <w:rFonts w:cs="Arial"/>
                <w:color w:val="000000"/>
              </w:rPr>
            </w:pPr>
            <w:r>
              <w:rPr>
                <w:rFonts w:cs="Arial"/>
                <w:color w:val="000000"/>
              </w:rPr>
              <w:t>REACH Joint Market Monitoring Initiative Data</w:t>
            </w:r>
          </w:p>
        </w:tc>
      </w:tr>
      <w:tr w:rsidR="006B5B98" w:rsidRPr="006702B9" w14:paraId="524B9F0C" w14:textId="77777777" w:rsidTr="5291A6DB">
        <w:trPr>
          <w:gridAfter w:val="1"/>
          <w:wAfter w:w="139" w:type="dxa"/>
        </w:trPr>
        <w:tc>
          <w:tcPr>
            <w:tcW w:w="2132" w:type="dxa"/>
            <w:tcBorders>
              <w:top w:val="single" w:sz="4" w:space="0" w:color="auto"/>
              <w:left w:val="nil"/>
              <w:bottom w:val="nil"/>
              <w:right w:val="single" w:sz="4" w:space="0" w:color="auto"/>
            </w:tcBorders>
          </w:tcPr>
          <w:p w14:paraId="3D87572A" w14:textId="77777777" w:rsidR="006B5B98" w:rsidRPr="006702B9" w:rsidRDefault="006B5B98" w:rsidP="009844A6">
            <w:pPr>
              <w:pStyle w:val="Paragraphe"/>
              <w:spacing w:line="240" w:lineRule="auto"/>
              <w:rPr>
                <w:b/>
              </w:rPr>
            </w:pPr>
            <w:r w:rsidRPr="006702B9">
              <w:rPr>
                <w:b/>
              </w:rPr>
              <w:lastRenderedPageBreak/>
              <w:t>Population(s)</w:t>
            </w:r>
          </w:p>
        </w:tc>
        <w:tc>
          <w:tcPr>
            <w:tcW w:w="303" w:type="dxa"/>
            <w:tcBorders>
              <w:top w:val="single" w:sz="4" w:space="0" w:color="auto"/>
              <w:left w:val="single" w:sz="4" w:space="0" w:color="auto"/>
              <w:bottom w:val="single" w:sz="4" w:space="0" w:color="auto"/>
              <w:right w:val="nil"/>
            </w:tcBorders>
          </w:tcPr>
          <w:p w14:paraId="0C27B144" w14:textId="77777777" w:rsidR="006B5B98" w:rsidRPr="006702B9" w:rsidRDefault="006B5B98" w:rsidP="009844A6">
            <w:pPr>
              <w:pStyle w:val="Paragraphe"/>
              <w:spacing w:line="240" w:lineRule="auto"/>
            </w:pPr>
            <w:r w:rsidRPr="006702B9">
              <w:rPr>
                <w:sz w:val="20"/>
              </w:rPr>
              <w:t>□</w:t>
            </w:r>
          </w:p>
        </w:tc>
        <w:tc>
          <w:tcPr>
            <w:tcW w:w="3240" w:type="dxa"/>
            <w:gridSpan w:val="3"/>
            <w:tcBorders>
              <w:top w:val="single" w:sz="4" w:space="0" w:color="auto"/>
              <w:left w:val="single" w:sz="4" w:space="0" w:color="auto"/>
              <w:bottom w:val="single" w:sz="4" w:space="0" w:color="auto"/>
              <w:right w:val="nil"/>
            </w:tcBorders>
          </w:tcPr>
          <w:p w14:paraId="69C82A5C" w14:textId="77777777" w:rsidR="006B5B98" w:rsidRPr="006702B9" w:rsidDel="001D56E0" w:rsidRDefault="006B5B98" w:rsidP="009844A6">
            <w:pPr>
              <w:pStyle w:val="Paragraphe"/>
              <w:spacing w:line="240" w:lineRule="auto"/>
            </w:pPr>
            <w:r w:rsidRPr="006702B9">
              <w:t>IDPs in camp</w:t>
            </w:r>
          </w:p>
        </w:tc>
        <w:tc>
          <w:tcPr>
            <w:tcW w:w="284" w:type="dxa"/>
            <w:tcBorders>
              <w:top w:val="single" w:sz="4" w:space="0" w:color="auto"/>
              <w:left w:val="single" w:sz="4" w:space="0" w:color="auto"/>
              <w:bottom w:val="single" w:sz="4" w:space="0" w:color="auto"/>
              <w:right w:val="nil"/>
            </w:tcBorders>
          </w:tcPr>
          <w:p w14:paraId="3F0DEF27" w14:textId="261FA5F7" w:rsidR="006B5B98" w:rsidRPr="006702B9" w:rsidRDefault="00515DC4" w:rsidP="009844A6">
            <w:pPr>
              <w:pStyle w:val="Paragraphe"/>
              <w:spacing w:line="240" w:lineRule="auto"/>
            </w:pPr>
            <w:r w:rsidRPr="006702B9">
              <w:rPr>
                <w:sz w:val="20"/>
              </w:rPr>
              <w:t>□</w:t>
            </w:r>
          </w:p>
        </w:tc>
        <w:tc>
          <w:tcPr>
            <w:tcW w:w="3539" w:type="dxa"/>
            <w:gridSpan w:val="3"/>
            <w:tcBorders>
              <w:top w:val="single" w:sz="4" w:space="0" w:color="auto"/>
              <w:left w:val="single" w:sz="4" w:space="0" w:color="auto"/>
              <w:bottom w:val="single" w:sz="4" w:space="0" w:color="auto"/>
              <w:right w:val="nil"/>
            </w:tcBorders>
          </w:tcPr>
          <w:p w14:paraId="149C7BF2" w14:textId="147D1A18" w:rsidR="006B5B98" w:rsidRPr="006702B9" w:rsidRDefault="006B5B98" w:rsidP="009844A6">
            <w:pPr>
              <w:pStyle w:val="Paragraphe"/>
              <w:spacing w:line="240" w:lineRule="auto"/>
            </w:pPr>
            <w:r w:rsidRPr="006702B9">
              <w:t>IDPs in informal sites</w:t>
            </w:r>
          </w:p>
        </w:tc>
      </w:tr>
      <w:tr w:rsidR="006B5B98" w:rsidRPr="006702B9" w14:paraId="3069F8E0" w14:textId="77777777" w:rsidTr="5291A6DB">
        <w:trPr>
          <w:gridAfter w:val="1"/>
          <w:wAfter w:w="139" w:type="dxa"/>
        </w:trPr>
        <w:tc>
          <w:tcPr>
            <w:tcW w:w="2132" w:type="dxa"/>
            <w:tcBorders>
              <w:top w:val="nil"/>
              <w:left w:val="nil"/>
              <w:bottom w:val="nil"/>
              <w:right w:val="single" w:sz="4" w:space="0" w:color="auto"/>
            </w:tcBorders>
          </w:tcPr>
          <w:p w14:paraId="3A2168AD" w14:textId="77777777" w:rsidR="006B5B98" w:rsidRPr="006702B9" w:rsidRDefault="006B5B98" w:rsidP="009844A6">
            <w:pPr>
              <w:pStyle w:val="Paragraphe"/>
              <w:spacing w:line="240" w:lineRule="auto"/>
              <w:rPr>
                <w:i/>
              </w:rPr>
            </w:pPr>
            <w:r w:rsidRPr="006702B9">
              <w:rPr>
                <w:i/>
                <w:sz w:val="20"/>
              </w:rPr>
              <w:t>Select all that apply</w:t>
            </w:r>
          </w:p>
        </w:tc>
        <w:tc>
          <w:tcPr>
            <w:tcW w:w="303" w:type="dxa"/>
            <w:tcBorders>
              <w:top w:val="single" w:sz="4" w:space="0" w:color="auto"/>
              <w:left w:val="single" w:sz="4" w:space="0" w:color="auto"/>
              <w:bottom w:val="single" w:sz="4" w:space="0" w:color="auto"/>
              <w:right w:val="nil"/>
            </w:tcBorders>
          </w:tcPr>
          <w:p w14:paraId="2EB97C1B" w14:textId="7DB020BB" w:rsidR="006B5B98" w:rsidRPr="006702B9" w:rsidRDefault="00515DC4" w:rsidP="009844A6">
            <w:pPr>
              <w:pStyle w:val="Paragraphe"/>
              <w:spacing w:line="240" w:lineRule="auto"/>
            </w:pPr>
            <w:r w:rsidRPr="006702B9">
              <w:rPr>
                <w:sz w:val="20"/>
              </w:rPr>
              <w:t>□</w:t>
            </w:r>
          </w:p>
        </w:tc>
        <w:tc>
          <w:tcPr>
            <w:tcW w:w="3240" w:type="dxa"/>
            <w:gridSpan w:val="3"/>
            <w:tcBorders>
              <w:top w:val="single" w:sz="4" w:space="0" w:color="auto"/>
              <w:left w:val="single" w:sz="4" w:space="0" w:color="auto"/>
              <w:bottom w:val="single" w:sz="4" w:space="0" w:color="auto"/>
              <w:right w:val="nil"/>
            </w:tcBorders>
          </w:tcPr>
          <w:p w14:paraId="1CDAE7AF" w14:textId="77777777" w:rsidR="006B5B98" w:rsidRPr="006702B9" w:rsidRDefault="006B5B98" w:rsidP="009844A6">
            <w:pPr>
              <w:pStyle w:val="Paragraphe"/>
              <w:spacing w:line="240" w:lineRule="auto"/>
            </w:pPr>
            <w:r w:rsidRPr="006702B9">
              <w:t>IDPs in host communities</w:t>
            </w:r>
          </w:p>
        </w:tc>
        <w:tc>
          <w:tcPr>
            <w:tcW w:w="284" w:type="dxa"/>
            <w:tcBorders>
              <w:top w:val="single" w:sz="4" w:space="0" w:color="auto"/>
              <w:left w:val="single" w:sz="4" w:space="0" w:color="auto"/>
              <w:bottom w:val="single" w:sz="4" w:space="0" w:color="auto"/>
              <w:right w:val="nil"/>
            </w:tcBorders>
          </w:tcPr>
          <w:p w14:paraId="14F6F02E" w14:textId="77777777" w:rsidR="006B5B98" w:rsidRPr="006702B9" w:rsidRDefault="006B5B98" w:rsidP="009844A6">
            <w:pPr>
              <w:pStyle w:val="Paragraphe"/>
              <w:spacing w:line="240" w:lineRule="auto"/>
            </w:pPr>
            <w:r w:rsidRPr="006702B9">
              <w:rPr>
                <w:sz w:val="20"/>
              </w:rPr>
              <w:t>□</w:t>
            </w:r>
          </w:p>
        </w:tc>
        <w:tc>
          <w:tcPr>
            <w:tcW w:w="3539" w:type="dxa"/>
            <w:gridSpan w:val="3"/>
            <w:tcBorders>
              <w:top w:val="single" w:sz="4" w:space="0" w:color="auto"/>
              <w:left w:val="single" w:sz="4" w:space="0" w:color="auto"/>
              <w:bottom w:val="single" w:sz="4" w:space="0" w:color="auto"/>
              <w:right w:val="nil"/>
            </w:tcBorders>
          </w:tcPr>
          <w:p w14:paraId="6068D2C0" w14:textId="77777777" w:rsidR="006B5B98" w:rsidRPr="006702B9" w:rsidRDefault="006B5B98" w:rsidP="009844A6">
            <w:pPr>
              <w:pStyle w:val="Paragraphe"/>
              <w:spacing w:line="240" w:lineRule="auto"/>
            </w:pPr>
            <w:r w:rsidRPr="006702B9">
              <w:t xml:space="preserve">IDPs </w:t>
            </w:r>
            <w:r w:rsidRPr="006702B9">
              <w:rPr>
                <w:color w:val="58585A" w:themeColor="background2"/>
                <w:sz w:val="20"/>
              </w:rPr>
              <w:t>[Other, Specify]</w:t>
            </w:r>
          </w:p>
        </w:tc>
      </w:tr>
      <w:tr w:rsidR="006B5B98" w:rsidRPr="006702B9" w14:paraId="3B3DF7B4" w14:textId="77777777" w:rsidTr="5291A6DB">
        <w:trPr>
          <w:gridAfter w:val="1"/>
          <w:wAfter w:w="139" w:type="dxa"/>
        </w:trPr>
        <w:tc>
          <w:tcPr>
            <w:tcW w:w="2132" w:type="dxa"/>
            <w:tcBorders>
              <w:top w:val="nil"/>
              <w:left w:val="nil"/>
              <w:bottom w:val="nil"/>
              <w:right w:val="single" w:sz="4" w:space="0" w:color="auto"/>
            </w:tcBorders>
          </w:tcPr>
          <w:p w14:paraId="6C7D7D24" w14:textId="3EE1785C" w:rsidR="006B5B98" w:rsidRPr="006702B9" w:rsidRDefault="00EB315D" w:rsidP="009844A6">
            <w:pPr>
              <w:pStyle w:val="Paragraphe"/>
              <w:spacing w:line="240" w:lineRule="auto"/>
              <w:rPr>
                <w:b/>
              </w:rPr>
            </w:pPr>
            <w:r>
              <w:rPr>
                <w:b/>
              </w:rPr>
              <w:t xml:space="preserve">       </w:t>
            </w:r>
          </w:p>
        </w:tc>
        <w:tc>
          <w:tcPr>
            <w:tcW w:w="303" w:type="dxa"/>
            <w:tcBorders>
              <w:top w:val="single" w:sz="4" w:space="0" w:color="auto"/>
              <w:left w:val="single" w:sz="4" w:space="0" w:color="auto"/>
              <w:bottom w:val="single" w:sz="4" w:space="0" w:color="auto"/>
              <w:right w:val="nil"/>
            </w:tcBorders>
          </w:tcPr>
          <w:p w14:paraId="2536D121" w14:textId="77777777" w:rsidR="006B5B98" w:rsidRPr="006702B9" w:rsidRDefault="006B5B98" w:rsidP="009844A6">
            <w:pPr>
              <w:pStyle w:val="Paragraphe"/>
              <w:spacing w:line="240" w:lineRule="auto"/>
            </w:pPr>
            <w:r w:rsidRPr="006702B9">
              <w:rPr>
                <w:sz w:val="20"/>
              </w:rPr>
              <w:t>□</w:t>
            </w:r>
          </w:p>
        </w:tc>
        <w:tc>
          <w:tcPr>
            <w:tcW w:w="3240" w:type="dxa"/>
            <w:gridSpan w:val="3"/>
            <w:tcBorders>
              <w:top w:val="single" w:sz="4" w:space="0" w:color="auto"/>
              <w:left w:val="single" w:sz="4" w:space="0" w:color="auto"/>
              <w:bottom w:val="single" w:sz="4" w:space="0" w:color="auto"/>
              <w:right w:val="nil"/>
            </w:tcBorders>
          </w:tcPr>
          <w:p w14:paraId="4301ACFD" w14:textId="77777777" w:rsidR="006B5B98" w:rsidRPr="006702B9" w:rsidRDefault="006B5B98" w:rsidP="009844A6">
            <w:pPr>
              <w:pStyle w:val="Paragraphe"/>
              <w:spacing w:line="240" w:lineRule="auto"/>
            </w:pPr>
            <w:r w:rsidRPr="006702B9">
              <w:t>Refugees in camp</w:t>
            </w:r>
          </w:p>
        </w:tc>
        <w:tc>
          <w:tcPr>
            <w:tcW w:w="284" w:type="dxa"/>
            <w:tcBorders>
              <w:top w:val="single" w:sz="4" w:space="0" w:color="auto"/>
              <w:left w:val="single" w:sz="4" w:space="0" w:color="auto"/>
              <w:bottom w:val="single" w:sz="4" w:space="0" w:color="auto"/>
              <w:right w:val="nil"/>
            </w:tcBorders>
          </w:tcPr>
          <w:p w14:paraId="3256431F" w14:textId="6DD41607" w:rsidR="006B5B98" w:rsidRPr="006702B9" w:rsidRDefault="00377C24" w:rsidP="009844A6">
            <w:pPr>
              <w:pStyle w:val="Paragraphe"/>
              <w:spacing w:line="240" w:lineRule="auto"/>
            </w:pPr>
            <w:r w:rsidRPr="006702B9">
              <w:rPr>
                <w:sz w:val="20"/>
              </w:rPr>
              <w:t>□</w:t>
            </w:r>
          </w:p>
        </w:tc>
        <w:tc>
          <w:tcPr>
            <w:tcW w:w="3539" w:type="dxa"/>
            <w:gridSpan w:val="3"/>
            <w:tcBorders>
              <w:top w:val="single" w:sz="4" w:space="0" w:color="auto"/>
              <w:left w:val="single" w:sz="4" w:space="0" w:color="auto"/>
              <w:bottom w:val="single" w:sz="4" w:space="0" w:color="auto"/>
              <w:right w:val="nil"/>
            </w:tcBorders>
          </w:tcPr>
          <w:p w14:paraId="3259D49A" w14:textId="77777777" w:rsidR="006B5B98" w:rsidRPr="006702B9" w:rsidRDefault="006B5B98" w:rsidP="009844A6">
            <w:pPr>
              <w:pStyle w:val="Paragraphe"/>
              <w:spacing w:line="240" w:lineRule="auto"/>
            </w:pPr>
            <w:r w:rsidRPr="006702B9">
              <w:t>Refugees in informal sites</w:t>
            </w:r>
          </w:p>
        </w:tc>
      </w:tr>
      <w:tr w:rsidR="006B5B98" w:rsidRPr="006702B9" w14:paraId="7C6DAB1D" w14:textId="77777777" w:rsidTr="5291A6DB">
        <w:trPr>
          <w:gridAfter w:val="1"/>
          <w:wAfter w:w="139" w:type="dxa"/>
        </w:trPr>
        <w:tc>
          <w:tcPr>
            <w:tcW w:w="2132" w:type="dxa"/>
            <w:tcBorders>
              <w:top w:val="nil"/>
              <w:left w:val="nil"/>
              <w:bottom w:val="nil"/>
              <w:right w:val="single" w:sz="4" w:space="0" w:color="auto"/>
            </w:tcBorders>
          </w:tcPr>
          <w:p w14:paraId="53549379" w14:textId="77777777" w:rsidR="006B5B98" w:rsidRPr="006702B9" w:rsidRDefault="006B5B98" w:rsidP="009844A6">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6EAA760D" w14:textId="6D18EAF1" w:rsidR="006B5B98" w:rsidRPr="006702B9" w:rsidRDefault="00377C24" w:rsidP="009844A6">
            <w:pPr>
              <w:pStyle w:val="Paragraphe"/>
              <w:spacing w:line="240" w:lineRule="auto"/>
            </w:pPr>
            <w:r w:rsidRPr="006702B9">
              <w:rPr>
                <w:sz w:val="20"/>
              </w:rPr>
              <w:t>□</w:t>
            </w:r>
          </w:p>
        </w:tc>
        <w:tc>
          <w:tcPr>
            <w:tcW w:w="3240" w:type="dxa"/>
            <w:gridSpan w:val="3"/>
            <w:tcBorders>
              <w:top w:val="single" w:sz="4" w:space="0" w:color="auto"/>
              <w:left w:val="single" w:sz="4" w:space="0" w:color="auto"/>
              <w:bottom w:val="single" w:sz="4" w:space="0" w:color="auto"/>
              <w:right w:val="nil"/>
            </w:tcBorders>
          </w:tcPr>
          <w:p w14:paraId="1C7FBC8C" w14:textId="77777777" w:rsidR="006B5B98" w:rsidRPr="006702B9" w:rsidRDefault="006B5B98" w:rsidP="009844A6">
            <w:pPr>
              <w:pStyle w:val="Paragraphe"/>
              <w:spacing w:line="240" w:lineRule="auto"/>
            </w:pPr>
            <w:r w:rsidRPr="006702B9">
              <w:t>Refugees in host communities</w:t>
            </w:r>
          </w:p>
        </w:tc>
        <w:tc>
          <w:tcPr>
            <w:tcW w:w="284" w:type="dxa"/>
            <w:tcBorders>
              <w:top w:val="single" w:sz="4" w:space="0" w:color="auto"/>
              <w:left w:val="single" w:sz="4" w:space="0" w:color="auto"/>
              <w:bottom w:val="single" w:sz="4" w:space="0" w:color="auto"/>
              <w:right w:val="nil"/>
            </w:tcBorders>
          </w:tcPr>
          <w:p w14:paraId="6B710905" w14:textId="305B1D20" w:rsidR="006B5B98" w:rsidRPr="006702B9" w:rsidRDefault="0018399E" w:rsidP="009844A6">
            <w:pPr>
              <w:pStyle w:val="Paragraphe"/>
              <w:spacing w:line="240" w:lineRule="auto"/>
            </w:pPr>
            <w:r>
              <w:rPr>
                <w:sz w:val="20"/>
              </w:rPr>
              <w:t>x</w:t>
            </w:r>
          </w:p>
        </w:tc>
        <w:tc>
          <w:tcPr>
            <w:tcW w:w="3539" w:type="dxa"/>
            <w:gridSpan w:val="3"/>
            <w:tcBorders>
              <w:top w:val="single" w:sz="4" w:space="0" w:color="auto"/>
              <w:left w:val="single" w:sz="4" w:space="0" w:color="auto"/>
              <w:bottom w:val="single" w:sz="4" w:space="0" w:color="auto"/>
              <w:right w:val="nil"/>
            </w:tcBorders>
          </w:tcPr>
          <w:p w14:paraId="6A73ED90" w14:textId="50FEAE63" w:rsidR="006B5B98" w:rsidRPr="0018399E" w:rsidRDefault="006B5B98" w:rsidP="009844A6">
            <w:pPr>
              <w:pStyle w:val="Paragraphe"/>
              <w:spacing w:line="240" w:lineRule="auto"/>
            </w:pPr>
            <w:r w:rsidRPr="0018399E">
              <w:t xml:space="preserve">Refugees </w:t>
            </w:r>
            <w:r w:rsidR="009350DA" w:rsidRPr="0018399E">
              <w:rPr>
                <w:color w:val="58585A" w:themeColor="background2"/>
              </w:rPr>
              <w:t>in any setting</w:t>
            </w:r>
          </w:p>
        </w:tc>
      </w:tr>
      <w:tr w:rsidR="006B5B98" w:rsidRPr="006702B9" w14:paraId="6FC1E3EE" w14:textId="77777777" w:rsidTr="5291A6DB">
        <w:trPr>
          <w:gridAfter w:val="1"/>
          <w:wAfter w:w="139" w:type="dxa"/>
        </w:trPr>
        <w:tc>
          <w:tcPr>
            <w:tcW w:w="2132" w:type="dxa"/>
            <w:tcBorders>
              <w:top w:val="nil"/>
              <w:left w:val="nil"/>
              <w:bottom w:val="single" w:sz="4" w:space="0" w:color="auto"/>
              <w:right w:val="single" w:sz="4" w:space="0" w:color="auto"/>
            </w:tcBorders>
          </w:tcPr>
          <w:p w14:paraId="164A76C4" w14:textId="77777777" w:rsidR="006B5B98" w:rsidRPr="006702B9" w:rsidRDefault="006B5B98" w:rsidP="009844A6">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41BB012A" w14:textId="6E4039AB" w:rsidR="006B5B98" w:rsidRPr="006702B9" w:rsidRDefault="0018399E" w:rsidP="009844A6">
            <w:pPr>
              <w:pStyle w:val="Paragraphe"/>
              <w:spacing w:line="240" w:lineRule="auto"/>
            </w:pPr>
            <w:r>
              <w:rPr>
                <w:sz w:val="20"/>
              </w:rPr>
              <w:t>x</w:t>
            </w:r>
          </w:p>
        </w:tc>
        <w:tc>
          <w:tcPr>
            <w:tcW w:w="3240" w:type="dxa"/>
            <w:gridSpan w:val="3"/>
            <w:tcBorders>
              <w:top w:val="single" w:sz="4" w:space="0" w:color="auto"/>
              <w:left w:val="single" w:sz="4" w:space="0" w:color="auto"/>
              <w:bottom w:val="single" w:sz="4" w:space="0" w:color="auto"/>
              <w:right w:val="nil"/>
            </w:tcBorders>
          </w:tcPr>
          <w:p w14:paraId="3E28786E" w14:textId="77777777" w:rsidR="006B5B98" w:rsidRPr="006702B9" w:rsidRDefault="006B5B98" w:rsidP="009844A6">
            <w:pPr>
              <w:pStyle w:val="Paragraphe"/>
              <w:spacing w:line="240" w:lineRule="auto"/>
            </w:pPr>
            <w:r w:rsidRPr="006702B9">
              <w:t>Host communities</w:t>
            </w:r>
          </w:p>
        </w:tc>
        <w:tc>
          <w:tcPr>
            <w:tcW w:w="284" w:type="dxa"/>
            <w:tcBorders>
              <w:top w:val="single" w:sz="4" w:space="0" w:color="auto"/>
              <w:left w:val="single" w:sz="4" w:space="0" w:color="auto"/>
              <w:bottom w:val="single" w:sz="4" w:space="0" w:color="auto"/>
              <w:right w:val="nil"/>
            </w:tcBorders>
          </w:tcPr>
          <w:p w14:paraId="31A0FB70" w14:textId="69CFAC03" w:rsidR="006B5B98" w:rsidRPr="006702B9" w:rsidRDefault="00515DC4" w:rsidP="009844A6">
            <w:pPr>
              <w:pStyle w:val="Paragraphe"/>
              <w:spacing w:line="240" w:lineRule="auto"/>
            </w:pPr>
            <w:r>
              <w:rPr>
                <w:sz w:val="20"/>
              </w:rPr>
              <w:t>x</w:t>
            </w:r>
          </w:p>
        </w:tc>
        <w:tc>
          <w:tcPr>
            <w:tcW w:w="3539" w:type="dxa"/>
            <w:gridSpan w:val="3"/>
            <w:tcBorders>
              <w:top w:val="single" w:sz="4" w:space="0" w:color="auto"/>
              <w:left w:val="single" w:sz="4" w:space="0" w:color="auto"/>
              <w:bottom w:val="single" w:sz="4" w:space="0" w:color="auto"/>
              <w:right w:val="nil"/>
            </w:tcBorders>
          </w:tcPr>
          <w:p w14:paraId="07DACB9C" w14:textId="29867F9E" w:rsidR="006B5B98" w:rsidRPr="006702B9" w:rsidRDefault="00515DC4" w:rsidP="009844A6">
            <w:pPr>
              <w:pStyle w:val="Paragraphe"/>
              <w:spacing w:line="240" w:lineRule="auto"/>
            </w:pPr>
            <w:r w:rsidRPr="0018399E">
              <w:rPr>
                <w:color w:val="58585A" w:themeColor="background2"/>
                <w:szCs w:val="24"/>
              </w:rPr>
              <w:t>Returnees in any setting</w:t>
            </w:r>
          </w:p>
        </w:tc>
      </w:tr>
      <w:tr w:rsidR="006B5B98" w:rsidRPr="006702B9" w14:paraId="793010A0" w14:textId="77777777" w:rsidTr="5291A6DB">
        <w:trPr>
          <w:gridAfter w:val="1"/>
          <w:wAfter w:w="139" w:type="dxa"/>
        </w:trPr>
        <w:tc>
          <w:tcPr>
            <w:tcW w:w="2132" w:type="dxa"/>
            <w:tcBorders>
              <w:top w:val="single" w:sz="4" w:space="0" w:color="auto"/>
              <w:left w:val="nil"/>
              <w:bottom w:val="nil"/>
              <w:right w:val="single" w:sz="4" w:space="0" w:color="auto"/>
            </w:tcBorders>
          </w:tcPr>
          <w:p w14:paraId="7C520D81" w14:textId="77777777" w:rsidR="006B5B98" w:rsidRPr="006702B9" w:rsidRDefault="006B5B98" w:rsidP="5291A6DB">
            <w:pPr>
              <w:pStyle w:val="Paragraphe"/>
              <w:spacing w:line="240" w:lineRule="auto"/>
              <w:rPr>
                <w:b/>
                <w:bCs/>
              </w:rPr>
            </w:pPr>
            <w:r w:rsidRPr="5291A6DB">
              <w:rPr>
                <w:b/>
                <w:bCs/>
              </w:rPr>
              <w:t>Stratification</w:t>
            </w:r>
          </w:p>
          <w:p w14:paraId="72DD0B5E" w14:textId="77777777" w:rsidR="006B5B98" w:rsidRPr="006702B9" w:rsidRDefault="006B5B98" w:rsidP="009844A6">
            <w:pPr>
              <w:pStyle w:val="Paragraphe"/>
              <w:spacing w:line="240" w:lineRule="auto"/>
              <w:rPr>
                <w:b/>
                <w:i/>
              </w:rPr>
            </w:pPr>
            <w:r w:rsidRPr="006702B9">
              <w:rPr>
                <w:i/>
                <w:sz w:val="20"/>
              </w:rPr>
              <w:t>Select type(s) and enter number of strata</w:t>
            </w:r>
          </w:p>
        </w:tc>
        <w:tc>
          <w:tcPr>
            <w:tcW w:w="303" w:type="dxa"/>
            <w:tcBorders>
              <w:top w:val="single" w:sz="4" w:space="0" w:color="auto"/>
              <w:left w:val="single" w:sz="4" w:space="0" w:color="auto"/>
              <w:bottom w:val="single" w:sz="4" w:space="0" w:color="auto"/>
              <w:right w:val="nil"/>
            </w:tcBorders>
          </w:tcPr>
          <w:p w14:paraId="2509F895" w14:textId="4E2D8C66" w:rsidR="006B5B98" w:rsidRPr="006702B9" w:rsidRDefault="00CF0D07" w:rsidP="009844A6">
            <w:pPr>
              <w:pStyle w:val="Paragraphe"/>
              <w:spacing w:line="240" w:lineRule="auto"/>
            </w:pPr>
            <w:r>
              <w:rPr>
                <w:sz w:val="20"/>
              </w:rPr>
              <w:t>x</w:t>
            </w:r>
          </w:p>
        </w:tc>
        <w:tc>
          <w:tcPr>
            <w:tcW w:w="2532" w:type="dxa"/>
            <w:tcBorders>
              <w:top w:val="single" w:sz="4" w:space="0" w:color="auto"/>
              <w:left w:val="single" w:sz="4" w:space="0" w:color="auto"/>
              <w:bottom w:val="single" w:sz="4" w:space="0" w:color="auto"/>
              <w:right w:val="nil"/>
            </w:tcBorders>
          </w:tcPr>
          <w:p w14:paraId="0A92211B" w14:textId="7D38FB08" w:rsidR="006B5B98" w:rsidRPr="006702B9" w:rsidRDefault="006B5B98" w:rsidP="009844A6">
            <w:pPr>
              <w:pStyle w:val="Paragraphe"/>
              <w:spacing w:line="240" w:lineRule="auto"/>
            </w:pPr>
            <w:r w:rsidRPr="006702B9">
              <w:t>Geographical #:</w:t>
            </w:r>
            <w:r w:rsidR="00CF0D07">
              <w:t xml:space="preserve"> 2</w:t>
            </w:r>
          </w:p>
          <w:p w14:paraId="230CCC65" w14:textId="210A1CB0" w:rsidR="006B5B98" w:rsidRPr="006702B9" w:rsidRDefault="006B5B98" w:rsidP="009844A6">
            <w:pPr>
              <w:pStyle w:val="Paragraphe"/>
              <w:spacing w:line="240" w:lineRule="auto"/>
            </w:pPr>
            <w:r w:rsidRPr="006702B9">
              <w:t xml:space="preserve">Population size per strata is known? </w:t>
            </w:r>
            <w:r w:rsidRPr="006702B9">
              <w:rPr>
                <w:sz w:val="20"/>
              </w:rPr>
              <w:t xml:space="preserve">□  Yes </w:t>
            </w:r>
            <w:r w:rsidR="005B68F0">
              <w:rPr>
                <w:sz w:val="20"/>
              </w:rPr>
              <w:t>x</w:t>
            </w:r>
            <w:r w:rsidRPr="006702B9">
              <w:rPr>
                <w:sz w:val="20"/>
              </w:rPr>
              <w:t xml:space="preserve">  No</w:t>
            </w:r>
          </w:p>
        </w:tc>
        <w:tc>
          <w:tcPr>
            <w:tcW w:w="277" w:type="dxa"/>
            <w:tcBorders>
              <w:top w:val="single" w:sz="4" w:space="0" w:color="auto"/>
              <w:left w:val="single" w:sz="4" w:space="0" w:color="auto"/>
              <w:bottom w:val="single" w:sz="4" w:space="0" w:color="auto"/>
              <w:right w:val="nil"/>
            </w:tcBorders>
          </w:tcPr>
          <w:p w14:paraId="3D0A1263" w14:textId="33CED2CC" w:rsidR="006B5B98" w:rsidRPr="006702B9" w:rsidRDefault="00CF0D07" w:rsidP="009844A6">
            <w:pPr>
              <w:pStyle w:val="Paragraphe"/>
              <w:spacing w:line="240" w:lineRule="auto"/>
            </w:pPr>
            <w:r>
              <w:rPr>
                <w:sz w:val="20"/>
              </w:rPr>
              <w:t>x</w:t>
            </w:r>
          </w:p>
        </w:tc>
        <w:tc>
          <w:tcPr>
            <w:tcW w:w="1984" w:type="dxa"/>
            <w:gridSpan w:val="3"/>
            <w:tcBorders>
              <w:top w:val="single" w:sz="4" w:space="0" w:color="auto"/>
              <w:left w:val="single" w:sz="4" w:space="0" w:color="auto"/>
              <w:bottom w:val="single" w:sz="4" w:space="0" w:color="auto"/>
              <w:right w:val="nil"/>
            </w:tcBorders>
          </w:tcPr>
          <w:p w14:paraId="467035AF" w14:textId="0C283F76" w:rsidR="006B5B98" w:rsidRPr="006702B9" w:rsidRDefault="006B5B98" w:rsidP="009844A6">
            <w:pPr>
              <w:pStyle w:val="Paragraphe"/>
              <w:spacing w:line="240" w:lineRule="auto"/>
            </w:pPr>
            <w:r w:rsidRPr="006702B9">
              <w:t xml:space="preserve">Group #: </w:t>
            </w:r>
            <w:r w:rsidR="002539D2">
              <w:t>6</w:t>
            </w:r>
          </w:p>
          <w:p w14:paraId="59C84C9F" w14:textId="77777777" w:rsidR="006B5B98" w:rsidRPr="006702B9" w:rsidRDefault="006B5B98" w:rsidP="009844A6">
            <w:pPr>
              <w:pStyle w:val="Paragraphe"/>
              <w:spacing w:line="240" w:lineRule="auto"/>
            </w:pPr>
            <w:r w:rsidRPr="006702B9">
              <w:t xml:space="preserve">Population size per strata is known? </w:t>
            </w:r>
          </w:p>
          <w:p w14:paraId="743045A0" w14:textId="5BDA555B" w:rsidR="006B5B98" w:rsidRPr="006702B9" w:rsidRDefault="006B5B98" w:rsidP="009844A6">
            <w:pPr>
              <w:pStyle w:val="Paragraphe"/>
              <w:spacing w:line="240" w:lineRule="auto"/>
            </w:pPr>
            <w:r w:rsidRPr="006702B9">
              <w:rPr>
                <w:sz w:val="20"/>
              </w:rPr>
              <w:t xml:space="preserve">□  Yes </w:t>
            </w:r>
            <w:r w:rsidR="005B68F0">
              <w:rPr>
                <w:sz w:val="20"/>
              </w:rPr>
              <w:t>x</w:t>
            </w:r>
            <w:r w:rsidRPr="006702B9">
              <w:rPr>
                <w:sz w:val="20"/>
              </w:rPr>
              <w:t xml:space="preserve">  No</w:t>
            </w:r>
          </w:p>
        </w:tc>
        <w:tc>
          <w:tcPr>
            <w:tcW w:w="337" w:type="dxa"/>
            <w:tcBorders>
              <w:top w:val="single" w:sz="4" w:space="0" w:color="auto"/>
              <w:left w:val="single" w:sz="4" w:space="0" w:color="auto"/>
              <w:bottom w:val="single" w:sz="4" w:space="0" w:color="auto"/>
              <w:right w:val="nil"/>
            </w:tcBorders>
          </w:tcPr>
          <w:p w14:paraId="7AEC1178" w14:textId="77777777" w:rsidR="006B5B98" w:rsidRPr="006702B9" w:rsidRDefault="006B5B98" w:rsidP="009844A6">
            <w:pPr>
              <w:pStyle w:val="Paragraphe"/>
              <w:spacing w:line="240" w:lineRule="auto"/>
            </w:pPr>
            <w:r w:rsidRPr="006702B9">
              <w:rPr>
                <w:sz w:val="20"/>
              </w:rPr>
              <w:t>□</w:t>
            </w:r>
          </w:p>
        </w:tc>
        <w:tc>
          <w:tcPr>
            <w:tcW w:w="1933" w:type="dxa"/>
            <w:tcBorders>
              <w:top w:val="nil"/>
              <w:left w:val="single" w:sz="4" w:space="0" w:color="auto"/>
              <w:bottom w:val="single" w:sz="4" w:space="0" w:color="000000" w:themeColor="text2"/>
              <w:right w:val="nil"/>
            </w:tcBorders>
          </w:tcPr>
          <w:p w14:paraId="4D671CA8" w14:textId="77777777" w:rsidR="006B5B98" w:rsidRPr="006702B9" w:rsidRDefault="006B5B98" w:rsidP="009844A6">
            <w:pPr>
              <w:pStyle w:val="Paragraphe"/>
              <w:spacing w:line="240" w:lineRule="auto"/>
            </w:pPr>
            <w:r w:rsidRPr="006702B9">
              <w:rPr>
                <w:i/>
              </w:rPr>
              <w:t>[Other Specify]</w:t>
            </w:r>
            <w:r w:rsidRPr="006702B9">
              <w:t xml:space="preserve"> #: _ _ </w:t>
            </w:r>
          </w:p>
          <w:p w14:paraId="07C340D0" w14:textId="77777777" w:rsidR="006B5B98" w:rsidRPr="006702B9" w:rsidRDefault="006B5B98" w:rsidP="009844A6">
            <w:pPr>
              <w:pStyle w:val="Paragraphe"/>
              <w:spacing w:line="240" w:lineRule="auto"/>
            </w:pPr>
            <w:r w:rsidRPr="006702B9">
              <w:t xml:space="preserve">Population size per strata is known? </w:t>
            </w:r>
          </w:p>
          <w:p w14:paraId="689A0EA0" w14:textId="77777777" w:rsidR="006B5B98" w:rsidRPr="006702B9" w:rsidRDefault="006B5B98" w:rsidP="009844A6">
            <w:pPr>
              <w:pStyle w:val="Paragraphe"/>
              <w:spacing w:line="240" w:lineRule="auto"/>
            </w:pPr>
            <w:r w:rsidRPr="006702B9">
              <w:rPr>
                <w:sz w:val="20"/>
              </w:rPr>
              <w:t>□  Yes □  No</w:t>
            </w:r>
          </w:p>
        </w:tc>
      </w:tr>
      <w:tr w:rsidR="006B5B98" w:rsidRPr="006702B9" w14:paraId="74018FCD" w14:textId="77777777" w:rsidTr="5291A6DB">
        <w:trPr>
          <w:gridAfter w:val="1"/>
          <w:wAfter w:w="139" w:type="dxa"/>
        </w:trPr>
        <w:tc>
          <w:tcPr>
            <w:tcW w:w="2132" w:type="dxa"/>
            <w:tcBorders>
              <w:top w:val="single" w:sz="4" w:space="0" w:color="auto"/>
              <w:left w:val="nil"/>
              <w:bottom w:val="nil"/>
              <w:right w:val="single" w:sz="4" w:space="0" w:color="auto"/>
            </w:tcBorders>
          </w:tcPr>
          <w:p w14:paraId="43FAB7AC" w14:textId="77777777" w:rsidR="006B5B98" w:rsidRPr="006702B9" w:rsidRDefault="006B5B98" w:rsidP="009844A6">
            <w:pPr>
              <w:pStyle w:val="Paragraphe"/>
              <w:spacing w:line="240" w:lineRule="auto"/>
              <w:rPr>
                <w:b/>
              </w:rPr>
            </w:pPr>
            <w:r w:rsidRPr="006702B9">
              <w:rPr>
                <w:b/>
              </w:rPr>
              <w:t xml:space="preserve">Data collection tool(s) </w:t>
            </w:r>
          </w:p>
        </w:tc>
        <w:tc>
          <w:tcPr>
            <w:tcW w:w="303" w:type="dxa"/>
            <w:tcBorders>
              <w:top w:val="single" w:sz="4" w:space="0" w:color="auto"/>
              <w:left w:val="single" w:sz="4" w:space="0" w:color="auto"/>
              <w:bottom w:val="single" w:sz="4" w:space="0" w:color="auto"/>
              <w:right w:val="nil"/>
            </w:tcBorders>
          </w:tcPr>
          <w:p w14:paraId="04650A8B" w14:textId="262C04A0" w:rsidR="006B5B98" w:rsidRPr="006702B9" w:rsidRDefault="00223BB4" w:rsidP="009844A6">
            <w:pPr>
              <w:pStyle w:val="Paragraphe"/>
              <w:spacing w:line="240" w:lineRule="auto"/>
            </w:pPr>
            <w:r w:rsidRPr="006702B9">
              <w:rPr>
                <w:sz w:val="20"/>
              </w:rPr>
              <w:t>□</w:t>
            </w:r>
          </w:p>
        </w:tc>
        <w:tc>
          <w:tcPr>
            <w:tcW w:w="3240" w:type="dxa"/>
            <w:gridSpan w:val="3"/>
            <w:tcBorders>
              <w:top w:val="single" w:sz="4" w:space="0" w:color="auto"/>
              <w:left w:val="single" w:sz="4" w:space="0" w:color="auto"/>
              <w:bottom w:val="single" w:sz="4" w:space="0" w:color="auto"/>
              <w:right w:val="nil"/>
            </w:tcBorders>
          </w:tcPr>
          <w:p w14:paraId="33522DCB" w14:textId="77777777" w:rsidR="006B5B98" w:rsidRPr="006702B9" w:rsidDel="001D56E0" w:rsidRDefault="006B5B98" w:rsidP="009844A6">
            <w:pPr>
              <w:pStyle w:val="Paragraphe"/>
              <w:spacing w:line="240" w:lineRule="auto"/>
            </w:pPr>
            <w:r>
              <w:t>Structured (Quantitative)</w:t>
            </w:r>
          </w:p>
        </w:tc>
        <w:tc>
          <w:tcPr>
            <w:tcW w:w="284" w:type="dxa"/>
            <w:tcBorders>
              <w:top w:val="single" w:sz="4" w:space="0" w:color="auto"/>
              <w:left w:val="single" w:sz="4" w:space="0" w:color="auto"/>
              <w:bottom w:val="single" w:sz="4" w:space="0" w:color="auto"/>
              <w:right w:val="nil"/>
            </w:tcBorders>
          </w:tcPr>
          <w:p w14:paraId="72B3A088" w14:textId="738D866E" w:rsidR="006B5B98" w:rsidRPr="0011736A" w:rsidRDefault="006B5B98" w:rsidP="009844A6">
            <w:pPr>
              <w:pStyle w:val="NoSpacing"/>
              <w:rPr>
                <w:bCs/>
                <w:lang w:val="en-US"/>
              </w:rPr>
            </w:pPr>
            <w:r w:rsidRPr="0011736A">
              <w:rPr>
                <w:rFonts w:ascii="Arial Narrow" w:hAnsi="Arial Narrow"/>
                <w:bCs/>
                <w:lang w:val="en-US"/>
              </w:rPr>
              <w:t>x</w:t>
            </w:r>
          </w:p>
        </w:tc>
        <w:tc>
          <w:tcPr>
            <w:tcW w:w="3539" w:type="dxa"/>
            <w:gridSpan w:val="3"/>
            <w:tcBorders>
              <w:top w:val="single" w:sz="4" w:space="0" w:color="auto"/>
              <w:left w:val="single" w:sz="4" w:space="0" w:color="auto"/>
              <w:bottom w:val="single" w:sz="4" w:space="0" w:color="auto"/>
              <w:right w:val="nil"/>
            </w:tcBorders>
          </w:tcPr>
          <w:p w14:paraId="70226ECD" w14:textId="77777777" w:rsidR="006B5B98" w:rsidRPr="006702B9" w:rsidRDefault="006B5B98" w:rsidP="009844A6">
            <w:pPr>
              <w:pStyle w:val="NoSpacing"/>
              <w:rPr>
                <w:lang w:val="en-US"/>
              </w:rPr>
            </w:pPr>
            <w:r w:rsidRPr="006702B9">
              <w:rPr>
                <w:rFonts w:ascii="Arial Narrow" w:hAnsi="Arial Narrow"/>
                <w:lang w:val="en-US"/>
              </w:rPr>
              <w:t>Semi-structured (Qualitative)</w:t>
            </w:r>
          </w:p>
        </w:tc>
      </w:tr>
      <w:tr w:rsidR="006B5B98" w:rsidRPr="006702B9" w14:paraId="2DD682E0"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7AF6A9E0" w14:textId="77777777" w:rsidR="006B5B98" w:rsidRPr="006702B9" w:rsidRDefault="006B5B98" w:rsidP="009844A6">
            <w:pPr>
              <w:pStyle w:val="Paragraphe"/>
              <w:spacing w:line="240" w:lineRule="auto"/>
              <w:rPr>
                <w:b/>
              </w:rPr>
            </w:pPr>
          </w:p>
        </w:tc>
        <w:tc>
          <w:tcPr>
            <w:tcW w:w="3543" w:type="dxa"/>
            <w:gridSpan w:val="4"/>
            <w:tcBorders>
              <w:top w:val="single" w:sz="4" w:space="0" w:color="auto"/>
              <w:left w:val="single" w:sz="4" w:space="0" w:color="auto"/>
              <w:bottom w:val="single" w:sz="4" w:space="0" w:color="auto"/>
              <w:right w:val="nil"/>
            </w:tcBorders>
            <w:shd w:val="clear" w:color="auto" w:fill="D2CBB8" w:themeFill="accent3"/>
          </w:tcPr>
          <w:p w14:paraId="63DFE0B2" w14:textId="77777777" w:rsidR="006B5B98" w:rsidRPr="006702B9" w:rsidRDefault="006B5B98" w:rsidP="009844A6">
            <w:pPr>
              <w:pStyle w:val="NoSpacing"/>
              <w:rPr>
                <w:b/>
                <w:lang w:val="en-US"/>
              </w:rPr>
            </w:pPr>
            <w:r w:rsidRPr="006702B9">
              <w:rPr>
                <w:rFonts w:ascii="Arial Narrow" w:hAnsi="Arial Narrow"/>
                <w:b/>
                <w:lang w:val="en-US"/>
              </w:rPr>
              <w:t>Sampling method</w:t>
            </w:r>
          </w:p>
        </w:tc>
        <w:tc>
          <w:tcPr>
            <w:tcW w:w="3823" w:type="dxa"/>
            <w:gridSpan w:val="4"/>
            <w:tcBorders>
              <w:top w:val="single" w:sz="4" w:space="0" w:color="auto"/>
              <w:left w:val="single" w:sz="4" w:space="0" w:color="auto"/>
              <w:bottom w:val="single" w:sz="4" w:space="0" w:color="auto"/>
              <w:right w:val="nil"/>
            </w:tcBorders>
            <w:shd w:val="clear" w:color="auto" w:fill="D2CBB8" w:themeFill="accent3"/>
          </w:tcPr>
          <w:p w14:paraId="1EBC0347" w14:textId="77777777" w:rsidR="006B5B98" w:rsidRPr="006702B9" w:rsidRDefault="006B5B98" w:rsidP="009844A6">
            <w:pPr>
              <w:pStyle w:val="NoSpacing"/>
              <w:rPr>
                <w:rFonts w:asciiTheme="minorHAnsi" w:hAnsiTheme="minorHAnsi"/>
                <w:b/>
                <w:lang w:val="en-US"/>
              </w:rPr>
            </w:pPr>
            <w:r w:rsidRPr="006702B9">
              <w:rPr>
                <w:rFonts w:asciiTheme="minorHAnsi" w:hAnsiTheme="minorHAnsi"/>
                <w:b/>
                <w:lang w:val="en-US"/>
              </w:rPr>
              <w:t xml:space="preserve">Data collection method </w:t>
            </w:r>
          </w:p>
        </w:tc>
      </w:tr>
      <w:tr w:rsidR="006B5B98" w:rsidRPr="006702B9" w14:paraId="53911780"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7321FA95" w14:textId="74570772" w:rsidR="006B5B98" w:rsidRPr="006702B9" w:rsidRDefault="006B5B98" w:rsidP="009844A6">
            <w:pPr>
              <w:pStyle w:val="Paragraphe"/>
              <w:spacing w:line="240" w:lineRule="auto"/>
              <w:rPr>
                <w:b/>
              </w:rPr>
            </w:pPr>
            <w:r w:rsidRPr="006702B9">
              <w:rPr>
                <w:b/>
              </w:rPr>
              <w:t xml:space="preserve">Semi-structured data collection tool (s) # </w:t>
            </w:r>
            <w:r w:rsidR="005A0272">
              <w:rPr>
                <w:b/>
              </w:rPr>
              <w:t>1</w:t>
            </w:r>
          </w:p>
          <w:p w14:paraId="799721C2" w14:textId="357916E7" w:rsidR="006B5B98" w:rsidRPr="006702B9" w:rsidRDefault="00830406" w:rsidP="009844A6">
            <w:pPr>
              <w:pStyle w:val="Paragraphe"/>
              <w:spacing w:line="240" w:lineRule="auto"/>
              <w:rPr>
                <w:i/>
                <w:sz w:val="20"/>
              </w:rPr>
            </w:pPr>
            <w:r>
              <w:rPr>
                <w:i/>
                <w:sz w:val="20"/>
              </w:rPr>
              <w:t xml:space="preserve">Population movement </w:t>
            </w:r>
          </w:p>
          <w:p w14:paraId="35F70497" w14:textId="77777777" w:rsidR="006B5B98" w:rsidRPr="006702B9" w:rsidRDefault="006B5B98" w:rsidP="009844A6">
            <w:pPr>
              <w:pStyle w:val="Paragraphe"/>
              <w:spacing w:line="240" w:lineRule="auto"/>
              <w:rPr>
                <w:b/>
              </w:rPr>
            </w:pPr>
          </w:p>
        </w:tc>
        <w:tc>
          <w:tcPr>
            <w:tcW w:w="3543" w:type="dxa"/>
            <w:gridSpan w:val="4"/>
            <w:tcBorders>
              <w:top w:val="single" w:sz="4" w:space="0" w:color="auto"/>
              <w:left w:val="single" w:sz="4" w:space="0" w:color="auto"/>
              <w:bottom w:val="single" w:sz="4" w:space="0" w:color="auto"/>
              <w:right w:val="single" w:sz="4" w:space="0" w:color="auto"/>
            </w:tcBorders>
          </w:tcPr>
          <w:p w14:paraId="6077EB19" w14:textId="796CB5BA" w:rsidR="006B5B98" w:rsidRPr="006702B9" w:rsidRDefault="006B5B98" w:rsidP="009844A6">
            <w:pPr>
              <w:pStyle w:val="Paragraphe"/>
              <w:spacing w:before="120" w:line="240" w:lineRule="auto"/>
              <w:rPr>
                <w:sz w:val="20"/>
              </w:rPr>
            </w:pPr>
            <w:r>
              <w:rPr>
                <w:sz w:val="20"/>
              </w:rPr>
              <w:t>x</w:t>
            </w:r>
            <w:r w:rsidRPr="006702B9">
              <w:rPr>
                <w:sz w:val="20"/>
              </w:rPr>
              <w:t xml:space="preserve">  Purposive</w:t>
            </w:r>
          </w:p>
          <w:p w14:paraId="7382FA8A" w14:textId="77777777" w:rsidR="006B5B98" w:rsidRPr="006702B9" w:rsidRDefault="006B5B98" w:rsidP="009844A6">
            <w:pPr>
              <w:pStyle w:val="Paragraphe"/>
              <w:spacing w:line="240" w:lineRule="auto"/>
              <w:rPr>
                <w:sz w:val="20"/>
              </w:rPr>
            </w:pPr>
            <w:r w:rsidRPr="006702B9">
              <w:rPr>
                <w:sz w:val="20"/>
              </w:rPr>
              <w:t>□  Snowballing</w:t>
            </w:r>
          </w:p>
          <w:p w14:paraId="02D285E2" w14:textId="77777777" w:rsidR="006B5B98" w:rsidRPr="006702B9" w:rsidRDefault="006B5B98" w:rsidP="009844A6">
            <w:pPr>
              <w:pStyle w:val="Paragraphe"/>
              <w:spacing w:line="240" w:lineRule="auto"/>
              <w:rPr>
                <w:sz w:val="20"/>
              </w:rPr>
            </w:pPr>
            <w:r w:rsidRPr="006702B9">
              <w:rPr>
                <w:sz w:val="20"/>
              </w:rPr>
              <w:t xml:space="preserve">□  </w:t>
            </w:r>
            <w:r w:rsidRPr="006702B9">
              <w:rPr>
                <w:color w:val="58585A" w:themeColor="background2"/>
                <w:sz w:val="20"/>
              </w:rPr>
              <w:t>[Other, Specify]</w:t>
            </w:r>
          </w:p>
        </w:tc>
        <w:tc>
          <w:tcPr>
            <w:tcW w:w="3823" w:type="dxa"/>
            <w:gridSpan w:val="4"/>
            <w:tcBorders>
              <w:top w:val="single" w:sz="4" w:space="0" w:color="auto"/>
              <w:left w:val="single" w:sz="4" w:space="0" w:color="auto"/>
              <w:bottom w:val="single" w:sz="4" w:space="0" w:color="auto"/>
              <w:right w:val="nil"/>
            </w:tcBorders>
          </w:tcPr>
          <w:p w14:paraId="6166EB6B" w14:textId="1DAE92E0" w:rsidR="006B5B98" w:rsidRPr="006702B9" w:rsidRDefault="00830406" w:rsidP="009844A6">
            <w:pPr>
              <w:pStyle w:val="Paragraphe"/>
              <w:spacing w:before="120" w:line="240" w:lineRule="auto"/>
              <w:rPr>
                <w:sz w:val="20"/>
              </w:rPr>
            </w:pPr>
            <w:r w:rsidRPr="006702B9">
              <w:rPr>
                <w:sz w:val="20"/>
              </w:rPr>
              <w:t>□</w:t>
            </w:r>
            <w:r w:rsidR="006B5B98" w:rsidRPr="006702B9">
              <w:rPr>
                <w:sz w:val="20"/>
              </w:rPr>
              <w:t xml:space="preserve">  Key informant interview (Target #):</w:t>
            </w:r>
            <w:r w:rsidR="006B5B98">
              <w:rPr>
                <w:sz w:val="20"/>
              </w:rPr>
              <w:t xml:space="preserve"> </w:t>
            </w:r>
          </w:p>
          <w:p w14:paraId="44624A2E" w14:textId="74FD6646" w:rsidR="006B5B98" w:rsidRPr="006702B9" w:rsidRDefault="005A0272" w:rsidP="009844A6">
            <w:pPr>
              <w:pStyle w:val="Paragraphe"/>
              <w:spacing w:line="240" w:lineRule="auto"/>
              <w:rPr>
                <w:sz w:val="20"/>
              </w:rPr>
            </w:pPr>
            <w:r w:rsidRPr="006702B9">
              <w:rPr>
                <w:sz w:val="20"/>
              </w:rPr>
              <w:t>□</w:t>
            </w:r>
            <w:r w:rsidR="006B5B98" w:rsidRPr="006702B9">
              <w:rPr>
                <w:sz w:val="20"/>
              </w:rPr>
              <w:t xml:space="preserve">  Individual interview (Target #):_ _ _ _ _</w:t>
            </w:r>
          </w:p>
          <w:p w14:paraId="09C49D2F" w14:textId="7117A4F7" w:rsidR="006B5B98" w:rsidRPr="006702B9" w:rsidRDefault="00830406" w:rsidP="009844A6">
            <w:pPr>
              <w:pStyle w:val="Paragraphe"/>
              <w:spacing w:line="240" w:lineRule="auto"/>
              <w:rPr>
                <w:sz w:val="20"/>
              </w:rPr>
            </w:pPr>
            <w:r>
              <w:rPr>
                <w:sz w:val="20"/>
              </w:rPr>
              <w:t>x</w:t>
            </w:r>
            <w:r w:rsidR="006B5B98" w:rsidRPr="006702B9">
              <w:rPr>
                <w:sz w:val="20"/>
              </w:rPr>
              <w:t xml:space="preserve">  Focus group discussion (Target #):</w:t>
            </w:r>
            <w:r>
              <w:rPr>
                <w:sz w:val="20"/>
              </w:rPr>
              <w:t xml:space="preserve"> </w:t>
            </w:r>
            <w:r w:rsidR="00A20D0E">
              <w:rPr>
                <w:sz w:val="20"/>
              </w:rPr>
              <w:t>8-12 per location</w:t>
            </w:r>
          </w:p>
          <w:p w14:paraId="56CEB8B7" w14:textId="77777777" w:rsidR="006B5B98" w:rsidRPr="006702B9" w:rsidRDefault="006B5B98" w:rsidP="009844A6">
            <w:pPr>
              <w:pStyle w:val="Paragraphe"/>
              <w:spacing w:line="240" w:lineRule="auto"/>
              <w:rPr>
                <w:sz w:val="20"/>
              </w:rPr>
            </w:pPr>
            <w:r w:rsidRPr="006702B9">
              <w:rPr>
                <w:sz w:val="20"/>
              </w:rPr>
              <w:t xml:space="preserve">□  </w:t>
            </w:r>
            <w:r w:rsidRPr="006702B9">
              <w:rPr>
                <w:color w:val="58585A" w:themeColor="background2"/>
                <w:sz w:val="20"/>
              </w:rPr>
              <w:t>[Other, Specify]</w:t>
            </w:r>
            <w:r w:rsidRPr="006702B9" w:rsidDel="009B55FC">
              <w:rPr>
                <w:i/>
                <w:sz w:val="20"/>
              </w:rPr>
              <w:t xml:space="preserve"> </w:t>
            </w:r>
            <w:r w:rsidRPr="006702B9">
              <w:rPr>
                <w:sz w:val="20"/>
              </w:rPr>
              <w:t>(Target #):_ _ _ _ _</w:t>
            </w:r>
          </w:p>
        </w:tc>
      </w:tr>
      <w:tr w:rsidR="0095510C" w:rsidRPr="006702B9" w14:paraId="552B9EFA" w14:textId="77777777" w:rsidTr="5291A6DB">
        <w:trPr>
          <w:gridAfter w:val="1"/>
          <w:wAfter w:w="139" w:type="dxa"/>
        </w:trPr>
        <w:tc>
          <w:tcPr>
            <w:tcW w:w="2132" w:type="dxa"/>
            <w:tcBorders>
              <w:top w:val="single" w:sz="4" w:space="0" w:color="auto"/>
              <w:left w:val="nil"/>
              <w:bottom w:val="single" w:sz="4" w:space="0" w:color="auto"/>
              <w:right w:val="single" w:sz="4" w:space="0" w:color="auto"/>
            </w:tcBorders>
          </w:tcPr>
          <w:p w14:paraId="77022B9A" w14:textId="77777777" w:rsidR="0095510C" w:rsidRPr="006702B9" w:rsidRDefault="0095510C" w:rsidP="0095510C">
            <w:pPr>
              <w:pStyle w:val="Paragraphe"/>
              <w:spacing w:line="240" w:lineRule="auto"/>
              <w:rPr>
                <w:b/>
              </w:rPr>
            </w:pPr>
            <w:r w:rsidRPr="006702B9">
              <w:rPr>
                <w:b/>
              </w:rPr>
              <w:t>Target level of precision if probability sampling</w:t>
            </w:r>
          </w:p>
        </w:tc>
        <w:tc>
          <w:tcPr>
            <w:tcW w:w="3543" w:type="dxa"/>
            <w:gridSpan w:val="4"/>
            <w:tcBorders>
              <w:top w:val="single" w:sz="4" w:space="0" w:color="auto"/>
              <w:left w:val="single" w:sz="4" w:space="0" w:color="auto"/>
              <w:bottom w:val="single" w:sz="4" w:space="0" w:color="auto"/>
              <w:right w:val="single" w:sz="4" w:space="0" w:color="auto"/>
            </w:tcBorders>
          </w:tcPr>
          <w:p w14:paraId="294FA31D" w14:textId="3DE551CE" w:rsidR="0095510C" w:rsidRPr="006702B9" w:rsidRDefault="0095510C" w:rsidP="0095510C">
            <w:pPr>
              <w:pStyle w:val="Paragraphe"/>
              <w:spacing w:before="120" w:line="240" w:lineRule="auto"/>
              <w:rPr>
                <w:sz w:val="20"/>
              </w:rPr>
            </w:pPr>
            <w:r>
              <w:rPr>
                <w:sz w:val="20"/>
              </w:rPr>
              <w:t>N/A</w:t>
            </w:r>
          </w:p>
        </w:tc>
        <w:tc>
          <w:tcPr>
            <w:tcW w:w="3823" w:type="dxa"/>
            <w:gridSpan w:val="4"/>
            <w:tcBorders>
              <w:top w:val="single" w:sz="4" w:space="0" w:color="auto"/>
              <w:left w:val="single" w:sz="4" w:space="0" w:color="auto"/>
              <w:bottom w:val="single" w:sz="4" w:space="0" w:color="auto"/>
              <w:right w:val="nil"/>
            </w:tcBorders>
          </w:tcPr>
          <w:p w14:paraId="6F31663A" w14:textId="4ECF8591" w:rsidR="0095510C" w:rsidRPr="006702B9" w:rsidRDefault="0095510C" w:rsidP="0095510C">
            <w:pPr>
              <w:pStyle w:val="Paragraphe"/>
              <w:spacing w:before="120" w:line="240" w:lineRule="auto"/>
              <w:rPr>
                <w:sz w:val="20"/>
              </w:rPr>
            </w:pPr>
            <w:r>
              <w:rPr>
                <w:sz w:val="20"/>
              </w:rPr>
              <w:t>N/A</w:t>
            </w:r>
          </w:p>
        </w:tc>
      </w:tr>
      <w:tr w:rsidR="0095510C" w:rsidRPr="006702B9" w14:paraId="66367D66" w14:textId="77777777" w:rsidTr="5291A6DB">
        <w:trPr>
          <w:gridAfter w:val="1"/>
          <w:wAfter w:w="139" w:type="dxa"/>
          <w:trHeight w:val="374"/>
        </w:trPr>
        <w:tc>
          <w:tcPr>
            <w:tcW w:w="2132" w:type="dxa"/>
            <w:tcBorders>
              <w:top w:val="single" w:sz="4" w:space="0" w:color="auto"/>
              <w:left w:val="nil"/>
              <w:bottom w:val="nil"/>
              <w:right w:val="single" w:sz="4" w:space="0" w:color="auto"/>
            </w:tcBorders>
          </w:tcPr>
          <w:p w14:paraId="057EC9D8" w14:textId="77777777" w:rsidR="0095510C" w:rsidRPr="006702B9" w:rsidRDefault="0095510C" w:rsidP="0095510C">
            <w:pPr>
              <w:pStyle w:val="Paragraphe"/>
              <w:spacing w:line="240" w:lineRule="auto"/>
              <w:rPr>
                <w:b/>
              </w:rPr>
            </w:pPr>
            <w:r w:rsidRPr="006702B9">
              <w:rPr>
                <w:b/>
              </w:rPr>
              <w:t>Data management platform(s)</w:t>
            </w:r>
          </w:p>
        </w:tc>
        <w:tc>
          <w:tcPr>
            <w:tcW w:w="303" w:type="dxa"/>
            <w:tcBorders>
              <w:top w:val="single" w:sz="4" w:space="0" w:color="auto"/>
              <w:left w:val="single" w:sz="4" w:space="0" w:color="auto"/>
              <w:bottom w:val="single" w:sz="4" w:space="0" w:color="auto"/>
              <w:right w:val="nil"/>
            </w:tcBorders>
          </w:tcPr>
          <w:p w14:paraId="6C1221F5" w14:textId="30CFB695" w:rsidR="0095510C" w:rsidRPr="006702B9" w:rsidRDefault="0095510C" w:rsidP="0095510C">
            <w:pPr>
              <w:pStyle w:val="Paragraphe"/>
              <w:spacing w:line="240" w:lineRule="auto"/>
            </w:pPr>
            <w:r>
              <w:rPr>
                <w:sz w:val="20"/>
              </w:rPr>
              <w:t>x</w:t>
            </w:r>
          </w:p>
        </w:tc>
        <w:tc>
          <w:tcPr>
            <w:tcW w:w="3240" w:type="dxa"/>
            <w:gridSpan w:val="3"/>
            <w:tcBorders>
              <w:top w:val="single" w:sz="4" w:space="0" w:color="auto"/>
              <w:left w:val="single" w:sz="4" w:space="0" w:color="auto"/>
              <w:bottom w:val="single" w:sz="4" w:space="0" w:color="auto"/>
              <w:right w:val="nil"/>
            </w:tcBorders>
          </w:tcPr>
          <w:p w14:paraId="0EADA094" w14:textId="77777777" w:rsidR="0095510C" w:rsidRPr="006702B9" w:rsidDel="001D56E0" w:rsidRDefault="0095510C" w:rsidP="0095510C">
            <w:pPr>
              <w:pStyle w:val="Paragraphe"/>
              <w:spacing w:line="240" w:lineRule="auto"/>
            </w:pPr>
            <w:r w:rsidRPr="006702B9">
              <w:t>IMPACT</w:t>
            </w:r>
          </w:p>
        </w:tc>
        <w:tc>
          <w:tcPr>
            <w:tcW w:w="284" w:type="dxa"/>
            <w:tcBorders>
              <w:top w:val="single" w:sz="4" w:space="0" w:color="auto"/>
              <w:left w:val="single" w:sz="4" w:space="0" w:color="auto"/>
              <w:bottom w:val="single" w:sz="4" w:space="0" w:color="auto"/>
              <w:right w:val="nil"/>
            </w:tcBorders>
          </w:tcPr>
          <w:p w14:paraId="35F608E3" w14:textId="77777777" w:rsidR="0095510C" w:rsidRPr="006702B9" w:rsidRDefault="0095510C" w:rsidP="0095510C">
            <w:pPr>
              <w:pStyle w:val="Paragraphe"/>
              <w:spacing w:line="240" w:lineRule="auto"/>
            </w:pPr>
            <w:r w:rsidRPr="006702B9">
              <w:rPr>
                <w:sz w:val="20"/>
              </w:rPr>
              <w:t>□</w:t>
            </w:r>
          </w:p>
        </w:tc>
        <w:tc>
          <w:tcPr>
            <w:tcW w:w="3539" w:type="dxa"/>
            <w:gridSpan w:val="3"/>
            <w:tcBorders>
              <w:top w:val="single" w:sz="4" w:space="0" w:color="auto"/>
              <w:left w:val="single" w:sz="4" w:space="0" w:color="auto"/>
              <w:bottom w:val="single" w:sz="4" w:space="0" w:color="auto"/>
              <w:right w:val="nil"/>
            </w:tcBorders>
          </w:tcPr>
          <w:p w14:paraId="3ABFAC01" w14:textId="77777777" w:rsidR="0095510C" w:rsidRPr="006702B9" w:rsidRDefault="0095510C" w:rsidP="0095510C">
            <w:pPr>
              <w:pStyle w:val="Paragraphe"/>
              <w:spacing w:line="240" w:lineRule="auto"/>
            </w:pPr>
            <w:r w:rsidRPr="006702B9">
              <w:t>UNHCR</w:t>
            </w:r>
          </w:p>
        </w:tc>
      </w:tr>
      <w:tr w:rsidR="0095510C" w:rsidRPr="006702B9" w14:paraId="6956170D" w14:textId="77777777" w:rsidTr="5291A6DB">
        <w:trPr>
          <w:gridAfter w:val="1"/>
          <w:wAfter w:w="139" w:type="dxa"/>
        </w:trPr>
        <w:tc>
          <w:tcPr>
            <w:tcW w:w="2132" w:type="dxa"/>
            <w:tcBorders>
              <w:top w:val="nil"/>
              <w:left w:val="nil"/>
              <w:bottom w:val="single" w:sz="4" w:space="0" w:color="auto"/>
              <w:right w:val="single" w:sz="4" w:space="0" w:color="auto"/>
            </w:tcBorders>
          </w:tcPr>
          <w:p w14:paraId="5375A67E" w14:textId="77777777" w:rsidR="0095510C" w:rsidRPr="006702B9" w:rsidRDefault="0095510C" w:rsidP="0095510C">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638113F3" w14:textId="77777777" w:rsidR="0095510C" w:rsidRPr="006702B9" w:rsidRDefault="0095510C" w:rsidP="0095510C">
            <w:pPr>
              <w:pStyle w:val="Paragraphe"/>
              <w:spacing w:line="240" w:lineRule="auto"/>
              <w:rPr>
                <w:sz w:val="20"/>
              </w:rPr>
            </w:pPr>
            <w:r w:rsidRPr="006702B9">
              <w:rPr>
                <w:sz w:val="20"/>
              </w:rPr>
              <w:t>□</w:t>
            </w:r>
          </w:p>
        </w:tc>
        <w:tc>
          <w:tcPr>
            <w:tcW w:w="7063" w:type="dxa"/>
            <w:gridSpan w:val="7"/>
            <w:tcBorders>
              <w:top w:val="single" w:sz="4" w:space="0" w:color="auto"/>
              <w:left w:val="single" w:sz="4" w:space="0" w:color="auto"/>
              <w:bottom w:val="single" w:sz="4" w:space="0" w:color="auto"/>
              <w:right w:val="nil"/>
            </w:tcBorders>
          </w:tcPr>
          <w:p w14:paraId="69E74BDC" w14:textId="77777777" w:rsidR="0095510C" w:rsidRPr="006702B9" w:rsidRDefault="0095510C" w:rsidP="0095510C">
            <w:pPr>
              <w:pStyle w:val="Paragraphe"/>
              <w:spacing w:line="240" w:lineRule="auto"/>
            </w:pPr>
            <w:r w:rsidRPr="006702B9">
              <w:rPr>
                <w:color w:val="58585A" w:themeColor="background2"/>
                <w:sz w:val="20"/>
              </w:rPr>
              <w:t>[Other, Specify]</w:t>
            </w:r>
          </w:p>
        </w:tc>
      </w:tr>
      <w:tr w:rsidR="0095510C" w:rsidRPr="006702B9" w14:paraId="3A963E14" w14:textId="77777777" w:rsidTr="5291A6DB">
        <w:trPr>
          <w:gridAfter w:val="1"/>
          <w:wAfter w:w="139" w:type="dxa"/>
        </w:trPr>
        <w:tc>
          <w:tcPr>
            <w:tcW w:w="2132" w:type="dxa"/>
            <w:tcBorders>
              <w:top w:val="single" w:sz="4" w:space="0" w:color="auto"/>
              <w:left w:val="nil"/>
              <w:bottom w:val="nil"/>
              <w:right w:val="single" w:sz="4" w:space="0" w:color="auto"/>
            </w:tcBorders>
          </w:tcPr>
          <w:p w14:paraId="26BF4FA6" w14:textId="77777777" w:rsidR="0095510C" w:rsidRPr="006702B9" w:rsidRDefault="0095510C" w:rsidP="0095510C">
            <w:pPr>
              <w:pStyle w:val="Paragraphe"/>
              <w:spacing w:line="240" w:lineRule="auto"/>
              <w:rPr>
                <w:b/>
              </w:rPr>
            </w:pPr>
            <w:r w:rsidRPr="006702B9">
              <w:rPr>
                <w:b/>
              </w:rPr>
              <w:t>Expected ouput type(s)</w:t>
            </w:r>
          </w:p>
        </w:tc>
        <w:tc>
          <w:tcPr>
            <w:tcW w:w="303" w:type="dxa"/>
            <w:tcBorders>
              <w:top w:val="single" w:sz="4" w:space="0" w:color="auto"/>
              <w:left w:val="single" w:sz="4" w:space="0" w:color="auto"/>
              <w:bottom w:val="single" w:sz="4" w:space="0" w:color="auto"/>
              <w:right w:val="nil"/>
            </w:tcBorders>
          </w:tcPr>
          <w:p w14:paraId="145F6BCC" w14:textId="7D2F754B" w:rsidR="0095510C" w:rsidRPr="006702B9" w:rsidRDefault="0095510C" w:rsidP="0095510C">
            <w:pPr>
              <w:pStyle w:val="Paragraphe"/>
              <w:spacing w:line="240" w:lineRule="auto"/>
            </w:pPr>
            <w:r>
              <w:rPr>
                <w:sz w:val="20"/>
              </w:rPr>
              <w:t>x</w:t>
            </w:r>
          </w:p>
        </w:tc>
        <w:tc>
          <w:tcPr>
            <w:tcW w:w="2532" w:type="dxa"/>
            <w:tcBorders>
              <w:top w:val="single" w:sz="4" w:space="0" w:color="auto"/>
              <w:left w:val="single" w:sz="4" w:space="0" w:color="auto"/>
              <w:bottom w:val="single" w:sz="4" w:space="0" w:color="auto"/>
              <w:right w:val="nil"/>
            </w:tcBorders>
          </w:tcPr>
          <w:p w14:paraId="2BB73871" w14:textId="1F9DCA12" w:rsidR="0095510C" w:rsidRPr="006702B9" w:rsidRDefault="0095510C" w:rsidP="0095510C">
            <w:pPr>
              <w:pStyle w:val="Paragraphe"/>
              <w:spacing w:line="240" w:lineRule="auto"/>
            </w:pPr>
            <w:r>
              <w:t xml:space="preserve">Situation overview #: </w:t>
            </w:r>
            <w:r w:rsidR="00AD2354">
              <w:t>3</w:t>
            </w:r>
          </w:p>
        </w:tc>
        <w:tc>
          <w:tcPr>
            <w:tcW w:w="277" w:type="dxa"/>
            <w:tcBorders>
              <w:top w:val="single" w:sz="4" w:space="0" w:color="auto"/>
              <w:left w:val="single" w:sz="4" w:space="0" w:color="auto"/>
              <w:bottom w:val="single" w:sz="4" w:space="0" w:color="auto"/>
              <w:right w:val="nil"/>
            </w:tcBorders>
          </w:tcPr>
          <w:p w14:paraId="2EFD1DE5" w14:textId="77777777" w:rsidR="0095510C" w:rsidRPr="006702B9" w:rsidRDefault="0095510C" w:rsidP="0095510C">
            <w:pPr>
              <w:pStyle w:val="Paragraphe"/>
              <w:spacing w:line="240" w:lineRule="auto"/>
            </w:pPr>
            <w:r w:rsidRPr="006702B9">
              <w:rPr>
                <w:sz w:val="20"/>
              </w:rPr>
              <w:t>□</w:t>
            </w:r>
          </w:p>
        </w:tc>
        <w:tc>
          <w:tcPr>
            <w:tcW w:w="1984" w:type="dxa"/>
            <w:gridSpan w:val="3"/>
            <w:tcBorders>
              <w:top w:val="single" w:sz="4" w:space="0" w:color="auto"/>
              <w:left w:val="single" w:sz="4" w:space="0" w:color="auto"/>
              <w:bottom w:val="single" w:sz="4" w:space="0" w:color="auto"/>
              <w:right w:val="nil"/>
            </w:tcBorders>
          </w:tcPr>
          <w:p w14:paraId="3F70A1AC" w14:textId="77777777" w:rsidR="0095510C" w:rsidRPr="006702B9" w:rsidRDefault="0095510C" w:rsidP="0095510C">
            <w:pPr>
              <w:pStyle w:val="Paragraphe"/>
              <w:spacing w:line="240" w:lineRule="auto"/>
            </w:pPr>
            <w:r w:rsidRPr="006702B9">
              <w:t>Report #: _ _</w:t>
            </w:r>
          </w:p>
        </w:tc>
        <w:tc>
          <w:tcPr>
            <w:tcW w:w="337" w:type="dxa"/>
            <w:tcBorders>
              <w:top w:val="single" w:sz="4" w:space="0" w:color="auto"/>
              <w:left w:val="single" w:sz="4" w:space="0" w:color="auto"/>
              <w:bottom w:val="single" w:sz="4" w:space="0" w:color="auto"/>
              <w:right w:val="nil"/>
            </w:tcBorders>
          </w:tcPr>
          <w:p w14:paraId="5EF72843" w14:textId="77777777" w:rsidR="0095510C" w:rsidRPr="006702B9" w:rsidRDefault="0095510C" w:rsidP="0095510C">
            <w:pPr>
              <w:pStyle w:val="Paragraphe"/>
              <w:spacing w:line="240" w:lineRule="auto"/>
            </w:pPr>
            <w:r w:rsidRPr="006702B9">
              <w:rPr>
                <w:sz w:val="20"/>
              </w:rPr>
              <w:t>□</w:t>
            </w:r>
          </w:p>
        </w:tc>
        <w:tc>
          <w:tcPr>
            <w:tcW w:w="1933" w:type="dxa"/>
            <w:tcBorders>
              <w:top w:val="nil"/>
              <w:left w:val="single" w:sz="4" w:space="0" w:color="auto"/>
              <w:bottom w:val="single" w:sz="4" w:space="0" w:color="000000" w:themeColor="text2"/>
              <w:right w:val="nil"/>
            </w:tcBorders>
          </w:tcPr>
          <w:p w14:paraId="4AD077F1" w14:textId="77777777" w:rsidR="0095510C" w:rsidRPr="006702B9" w:rsidRDefault="0095510C" w:rsidP="0095510C">
            <w:pPr>
              <w:pStyle w:val="Paragraphe"/>
              <w:spacing w:line="240" w:lineRule="auto"/>
            </w:pPr>
            <w:r w:rsidRPr="006702B9">
              <w:t>Profile #: _ _</w:t>
            </w:r>
          </w:p>
        </w:tc>
      </w:tr>
      <w:tr w:rsidR="0095510C" w:rsidRPr="006702B9" w14:paraId="7A64DDC6" w14:textId="77777777" w:rsidTr="5291A6DB">
        <w:trPr>
          <w:gridAfter w:val="1"/>
          <w:wAfter w:w="139" w:type="dxa"/>
        </w:trPr>
        <w:tc>
          <w:tcPr>
            <w:tcW w:w="2132" w:type="dxa"/>
            <w:tcBorders>
              <w:top w:val="nil"/>
              <w:left w:val="nil"/>
              <w:bottom w:val="nil"/>
              <w:right w:val="single" w:sz="4" w:space="0" w:color="auto"/>
            </w:tcBorders>
          </w:tcPr>
          <w:p w14:paraId="30D863D4" w14:textId="77777777" w:rsidR="0095510C" w:rsidRPr="006702B9" w:rsidRDefault="0095510C" w:rsidP="0095510C">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787A7854" w14:textId="2C056ED3" w:rsidR="0095510C" w:rsidRPr="006702B9" w:rsidRDefault="0095510C" w:rsidP="0095510C">
            <w:pPr>
              <w:pStyle w:val="Paragraphe"/>
              <w:spacing w:line="240" w:lineRule="auto"/>
            </w:pPr>
            <w:r>
              <w:rPr>
                <w:sz w:val="20"/>
              </w:rPr>
              <w:t>x</w:t>
            </w:r>
          </w:p>
        </w:tc>
        <w:tc>
          <w:tcPr>
            <w:tcW w:w="2532" w:type="dxa"/>
            <w:tcBorders>
              <w:top w:val="single" w:sz="4" w:space="0" w:color="auto"/>
              <w:left w:val="single" w:sz="4" w:space="0" w:color="auto"/>
              <w:bottom w:val="single" w:sz="4" w:space="0" w:color="auto"/>
              <w:right w:val="nil"/>
            </w:tcBorders>
          </w:tcPr>
          <w:p w14:paraId="0D673730" w14:textId="3A0AADF5" w:rsidR="0095510C" w:rsidRPr="006702B9" w:rsidRDefault="0095510C" w:rsidP="0095510C">
            <w:pPr>
              <w:pStyle w:val="Paragraphe"/>
              <w:spacing w:line="240" w:lineRule="auto"/>
            </w:pPr>
            <w:r>
              <w:t xml:space="preserve">Presentation (Preliminary findings) #: </w:t>
            </w:r>
            <w:r w:rsidR="008D7F7E">
              <w:t>2</w:t>
            </w:r>
          </w:p>
        </w:tc>
        <w:tc>
          <w:tcPr>
            <w:tcW w:w="277" w:type="dxa"/>
            <w:tcBorders>
              <w:top w:val="single" w:sz="4" w:space="0" w:color="auto"/>
              <w:left w:val="single" w:sz="4" w:space="0" w:color="auto"/>
              <w:bottom w:val="single" w:sz="4" w:space="0" w:color="auto"/>
              <w:right w:val="nil"/>
            </w:tcBorders>
          </w:tcPr>
          <w:p w14:paraId="4BBCEBE7" w14:textId="35E1A85B" w:rsidR="0095510C" w:rsidRPr="006702B9" w:rsidRDefault="0095510C" w:rsidP="0095510C">
            <w:pPr>
              <w:pStyle w:val="Paragraphe"/>
              <w:spacing w:line="240" w:lineRule="auto"/>
            </w:pPr>
            <w:r>
              <w:rPr>
                <w:sz w:val="20"/>
              </w:rPr>
              <w:t>x</w:t>
            </w:r>
          </w:p>
        </w:tc>
        <w:tc>
          <w:tcPr>
            <w:tcW w:w="1984" w:type="dxa"/>
            <w:gridSpan w:val="3"/>
            <w:tcBorders>
              <w:top w:val="single" w:sz="4" w:space="0" w:color="auto"/>
              <w:left w:val="single" w:sz="4" w:space="0" w:color="auto"/>
              <w:bottom w:val="single" w:sz="4" w:space="0" w:color="auto"/>
              <w:right w:val="nil"/>
            </w:tcBorders>
          </w:tcPr>
          <w:p w14:paraId="29B2D0FD" w14:textId="5AE95890" w:rsidR="0095510C" w:rsidRPr="006702B9" w:rsidRDefault="0095510C" w:rsidP="0095510C">
            <w:pPr>
              <w:pStyle w:val="Paragraphe"/>
              <w:spacing w:line="240" w:lineRule="auto"/>
            </w:pPr>
            <w:r w:rsidRPr="006702B9">
              <w:t xml:space="preserve">Presentation (Final)  #: </w:t>
            </w:r>
          </w:p>
        </w:tc>
        <w:tc>
          <w:tcPr>
            <w:tcW w:w="337" w:type="dxa"/>
            <w:tcBorders>
              <w:top w:val="single" w:sz="4" w:space="0" w:color="auto"/>
              <w:left w:val="single" w:sz="4" w:space="0" w:color="auto"/>
              <w:bottom w:val="single" w:sz="4" w:space="0" w:color="auto"/>
              <w:right w:val="nil"/>
            </w:tcBorders>
          </w:tcPr>
          <w:p w14:paraId="4C084C1B" w14:textId="77777777" w:rsidR="0095510C" w:rsidRPr="006702B9" w:rsidRDefault="0095510C" w:rsidP="0095510C">
            <w:pPr>
              <w:pStyle w:val="Paragraphe"/>
              <w:spacing w:line="240" w:lineRule="auto"/>
            </w:pPr>
            <w:r w:rsidRPr="006702B9">
              <w:rPr>
                <w:sz w:val="20"/>
              </w:rPr>
              <w:t>□</w:t>
            </w:r>
          </w:p>
        </w:tc>
        <w:tc>
          <w:tcPr>
            <w:tcW w:w="1933" w:type="dxa"/>
            <w:tcBorders>
              <w:top w:val="nil"/>
              <w:left w:val="single" w:sz="4" w:space="0" w:color="auto"/>
              <w:bottom w:val="single" w:sz="4" w:space="0" w:color="000000" w:themeColor="text2"/>
              <w:right w:val="nil"/>
            </w:tcBorders>
          </w:tcPr>
          <w:p w14:paraId="755C8B9C" w14:textId="77777777" w:rsidR="0095510C" w:rsidRPr="006702B9" w:rsidRDefault="0095510C" w:rsidP="0095510C">
            <w:pPr>
              <w:pStyle w:val="Paragraphe"/>
              <w:spacing w:line="240" w:lineRule="auto"/>
            </w:pPr>
            <w:r w:rsidRPr="006702B9">
              <w:t>Factsheet #: _ _</w:t>
            </w:r>
          </w:p>
        </w:tc>
      </w:tr>
      <w:tr w:rsidR="0095510C" w:rsidRPr="006702B9" w14:paraId="153BDB0A" w14:textId="77777777" w:rsidTr="5291A6DB">
        <w:trPr>
          <w:gridAfter w:val="1"/>
          <w:wAfter w:w="139" w:type="dxa"/>
        </w:trPr>
        <w:tc>
          <w:tcPr>
            <w:tcW w:w="2132" w:type="dxa"/>
            <w:tcBorders>
              <w:top w:val="nil"/>
              <w:left w:val="nil"/>
              <w:bottom w:val="nil"/>
              <w:right w:val="single" w:sz="4" w:space="0" w:color="auto"/>
            </w:tcBorders>
          </w:tcPr>
          <w:p w14:paraId="0A9CE9BF" w14:textId="77777777" w:rsidR="0095510C" w:rsidRPr="006702B9" w:rsidRDefault="0095510C" w:rsidP="0095510C">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40BFFEC2" w14:textId="77777777" w:rsidR="0095510C" w:rsidRPr="006702B9" w:rsidRDefault="0095510C" w:rsidP="0095510C">
            <w:pPr>
              <w:pStyle w:val="Paragraphe"/>
              <w:spacing w:line="240" w:lineRule="auto"/>
            </w:pPr>
            <w:r w:rsidRPr="006702B9">
              <w:rPr>
                <w:sz w:val="20"/>
              </w:rPr>
              <w:t>□</w:t>
            </w:r>
          </w:p>
        </w:tc>
        <w:tc>
          <w:tcPr>
            <w:tcW w:w="2532" w:type="dxa"/>
            <w:tcBorders>
              <w:top w:val="single" w:sz="4" w:space="0" w:color="auto"/>
              <w:left w:val="single" w:sz="4" w:space="0" w:color="auto"/>
              <w:bottom w:val="single" w:sz="4" w:space="0" w:color="auto"/>
              <w:right w:val="nil"/>
            </w:tcBorders>
          </w:tcPr>
          <w:p w14:paraId="209D1F10" w14:textId="77777777" w:rsidR="0095510C" w:rsidRPr="006702B9" w:rsidRDefault="0095510C" w:rsidP="0095510C">
            <w:pPr>
              <w:pStyle w:val="Paragraphe"/>
              <w:spacing w:line="240" w:lineRule="auto"/>
            </w:pPr>
            <w:r w:rsidRPr="006702B9">
              <w:t>Interactive dashboard #:_</w:t>
            </w:r>
          </w:p>
        </w:tc>
        <w:tc>
          <w:tcPr>
            <w:tcW w:w="277" w:type="dxa"/>
            <w:tcBorders>
              <w:top w:val="single" w:sz="4" w:space="0" w:color="auto"/>
              <w:left w:val="single" w:sz="4" w:space="0" w:color="auto"/>
              <w:bottom w:val="single" w:sz="4" w:space="0" w:color="auto"/>
              <w:right w:val="nil"/>
            </w:tcBorders>
          </w:tcPr>
          <w:p w14:paraId="46BD6056" w14:textId="77777777" w:rsidR="0095510C" w:rsidRPr="006702B9" w:rsidRDefault="0095510C" w:rsidP="0095510C">
            <w:pPr>
              <w:pStyle w:val="Paragraphe"/>
              <w:spacing w:line="240" w:lineRule="auto"/>
            </w:pPr>
            <w:r w:rsidRPr="006702B9">
              <w:rPr>
                <w:sz w:val="20"/>
              </w:rPr>
              <w:t>□</w:t>
            </w:r>
          </w:p>
        </w:tc>
        <w:tc>
          <w:tcPr>
            <w:tcW w:w="1984" w:type="dxa"/>
            <w:gridSpan w:val="3"/>
            <w:tcBorders>
              <w:top w:val="single" w:sz="4" w:space="0" w:color="auto"/>
              <w:left w:val="single" w:sz="4" w:space="0" w:color="auto"/>
              <w:bottom w:val="single" w:sz="4" w:space="0" w:color="auto"/>
              <w:right w:val="nil"/>
            </w:tcBorders>
          </w:tcPr>
          <w:p w14:paraId="6A258D92" w14:textId="77777777" w:rsidR="0095510C" w:rsidRPr="006702B9" w:rsidRDefault="0095510C" w:rsidP="0095510C">
            <w:pPr>
              <w:pStyle w:val="Paragraphe"/>
              <w:spacing w:line="240" w:lineRule="auto"/>
            </w:pPr>
            <w:r w:rsidRPr="006702B9">
              <w:t>Webmap #: _ _</w:t>
            </w:r>
          </w:p>
        </w:tc>
        <w:tc>
          <w:tcPr>
            <w:tcW w:w="337" w:type="dxa"/>
            <w:tcBorders>
              <w:top w:val="single" w:sz="4" w:space="0" w:color="auto"/>
              <w:left w:val="single" w:sz="4" w:space="0" w:color="auto"/>
              <w:bottom w:val="single" w:sz="4" w:space="0" w:color="auto"/>
              <w:right w:val="nil"/>
            </w:tcBorders>
          </w:tcPr>
          <w:p w14:paraId="3DB4FB12" w14:textId="77777777" w:rsidR="0095510C" w:rsidRPr="006702B9" w:rsidRDefault="0095510C" w:rsidP="0095510C">
            <w:pPr>
              <w:pStyle w:val="Paragraphe"/>
              <w:spacing w:line="240" w:lineRule="auto"/>
            </w:pPr>
            <w:r w:rsidRPr="006702B9">
              <w:rPr>
                <w:sz w:val="20"/>
              </w:rPr>
              <w:t>□</w:t>
            </w:r>
          </w:p>
        </w:tc>
        <w:tc>
          <w:tcPr>
            <w:tcW w:w="1933" w:type="dxa"/>
            <w:tcBorders>
              <w:top w:val="nil"/>
              <w:left w:val="single" w:sz="4" w:space="0" w:color="auto"/>
              <w:bottom w:val="single" w:sz="4" w:space="0" w:color="000000" w:themeColor="text2"/>
              <w:right w:val="nil"/>
            </w:tcBorders>
          </w:tcPr>
          <w:p w14:paraId="6310C3FE" w14:textId="77777777" w:rsidR="0095510C" w:rsidRPr="006702B9" w:rsidRDefault="0095510C" w:rsidP="0095510C">
            <w:pPr>
              <w:pStyle w:val="Paragraphe"/>
              <w:spacing w:line="240" w:lineRule="auto"/>
            </w:pPr>
            <w:r w:rsidRPr="006702B9">
              <w:t>Map #: _ _</w:t>
            </w:r>
          </w:p>
        </w:tc>
      </w:tr>
      <w:tr w:rsidR="0095510C" w:rsidRPr="006702B9" w14:paraId="6052B80B" w14:textId="77777777" w:rsidTr="5291A6DB">
        <w:trPr>
          <w:gridAfter w:val="1"/>
          <w:wAfter w:w="139" w:type="dxa"/>
        </w:trPr>
        <w:tc>
          <w:tcPr>
            <w:tcW w:w="2132" w:type="dxa"/>
            <w:tcBorders>
              <w:top w:val="nil"/>
              <w:left w:val="nil"/>
              <w:bottom w:val="nil"/>
              <w:right w:val="single" w:sz="4" w:space="0" w:color="auto"/>
            </w:tcBorders>
          </w:tcPr>
          <w:p w14:paraId="344EDA76" w14:textId="77777777" w:rsidR="0095510C" w:rsidRPr="006702B9" w:rsidRDefault="0095510C" w:rsidP="0095510C">
            <w:pPr>
              <w:pStyle w:val="Paragraphe"/>
              <w:spacing w:line="240" w:lineRule="auto"/>
              <w:rPr>
                <w:b/>
              </w:rPr>
            </w:pPr>
          </w:p>
        </w:tc>
        <w:tc>
          <w:tcPr>
            <w:tcW w:w="303" w:type="dxa"/>
            <w:tcBorders>
              <w:top w:val="single" w:sz="4" w:space="0" w:color="auto"/>
              <w:left w:val="single" w:sz="4" w:space="0" w:color="auto"/>
              <w:bottom w:val="single" w:sz="4" w:space="0" w:color="auto"/>
              <w:right w:val="nil"/>
            </w:tcBorders>
          </w:tcPr>
          <w:p w14:paraId="501FB3D0" w14:textId="77777777" w:rsidR="0095510C" w:rsidRPr="006702B9" w:rsidRDefault="0095510C" w:rsidP="0095510C">
            <w:pPr>
              <w:pStyle w:val="Paragraphe"/>
              <w:spacing w:line="240" w:lineRule="auto"/>
              <w:rPr>
                <w:sz w:val="20"/>
              </w:rPr>
            </w:pPr>
            <w:r w:rsidRPr="006702B9">
              <w:rPr>
                <w:sz w:val="20"/>
              </w:rPr>
              <w:t>□</w:t>
            </w:r>
          </w:p>
        </w:tc>
        <w:tc>
          <w:tcPr>
            <w:tcW w:w="7063" w:type="dxa"/>
            <w:gridSpan w:val="7"/>
            <w:tcBorders>
              <w:top w:val="single" w:sz="4" w:space="0" w:color="auto"/>
              <w:left w:val="single" w:sz="4" w:space="0" w:color="auto"/>
              <w:bottom w:val="single" w:sz="4" w:space="0" w:color="auto"/>
              <w:right w:val="nil"/>
            </w:tcBorders>
          </w:tcPr>
          <w:p w14:paraId="6B420F52" w14:textId="77777777" w:rsidR="0095510C" w:rsidRPr="006702B9" w:rsidRDefault="0095510C" w:rsidP="0095510C">
            <w:pPr>
              <w:pStyle w:val="Paragraphe"/>
              <w:spacing w:line="240" w:lineRule="auto"/>
            </w:pPr>
            <w:r w:rsidRPr="006702B9">
              <w:rPr>
                <w:color w:val="58585A" w:themeColor="background2"/>
                <w:sz w:val="20"/>
              </w:rPr>
              <w:t>[Other, Specify]</w:t>
            </w:r>
            <w:r w:rsidRPr="006702B9">
              <w:t xml:space="preserve"> #: _ _</w:t>
            </w:r>
          </w:p>
        </w:tc>
      </w:tr>
      <w:tr w:rsidR="0095510C" w:rsidRPr="006702B9" w14:paraId="727895C3" w14:textId="77777777" w:rsidTr="5291A6DB">
        <w:trPr>
          <w:gridAfter w:val="1"/>
          <w:wAfter w:w="139" w:type="dxa"/>
          <w:trHeight w:val="340"/>
        </w:trPr>
        <w:tc>
          <w:tcPr>
            <w:tcW w:w="2132" w:type="dxa"/>
            <w:vMerge w:val="restart"/>
            <w:tcBorders>
              <w:top w:val="single" w:sz="4" w:space="0" w:color="000000" w:themeColor="text2"/>
              <w:left w:val="nil"/>
              <w:right w:val="single" w:sz="4" w:space="0" w:color="auto"/>
            </w:tcBorders>
          </w:tcPr>
          <w:p w14:paraId="606B768E" w14:textId="77777777" w:rsidR="0095510C" w:rsidRPr="006702B9" w:rsidRDefault="0095510C" w:rsidP="0095510C">
            <w:pPr>
              <w:pStyle w:val="Paragraphe"/>
              <w:spacing w:line="240" w:lineRule="auto"/>
              <w:rPr>
                <w:b/>
              </w:rPr>
            </w:pPr>
            <w:r w:rsidRPr="006702B9">
              <w:rPr>
                <w:b/>
              </w:rPr>
              <w:t>Access</w:t>
            </w:r>
          </w:p>
          <w:p w14:paraId="15B00965" w14:textId="77777777" w:rsidR="0095510C" w:rsidRPr="006702B9" w:rsidRDefault="0095510C" w:rsidP="0095510C">
            <w:pPr>
              <w:pStyle w:val="Paragraphe"/>
              <w:spacing w:line="240" w:lineRule="auto"/>
              <w:rPr>
                <w:b/>
              </w:rPr>
            </w:pPr>
            <w:r w:rsidRPr="006702B9">
              <w:t xml:space="preserve">      </w:t>
            </w:r>
          </w:p>
          <w:p w14:paraId="1D651912" w14:textId="77777777" w:rsidR="0095510C" w:rsidRPr="006702B9" w:rsidRDefault="0095510C" w:rsidP="0095510C">
            <w:pPr>
              <w:pStyle w:val="Paragraphe"/>
              <w:spacing w:line="240" w:lineRule="auto"/>
              <w:rPr>
                <w:b/>
              </w:rPr>
            </w:pPr>
          </w:p>
        </w:tc>
        <w:tc>
          <w:tcPr>
            <w:tcW w:w="303" w:type="dxa"/>
            <w:tcBorders>
              <w:top w:val="single" w:sz="4" w:space="0" w:color="000000" w:themeColor="text2"/>
              <w:left w:val="single" w:sz="4" w:space="0" w:color="auto"/>
              <w:bottom w:val="single" w:sz="4" w:space="0" w:color="000000" w:themeColor="text2"/>
              <w:right w:val="nil"/>
            </w:tcBorders>
          </w:tcPr>
          <w:p w14:paraId="4A7F95EA" w14:textId="35149AE3" w:rsidR="0095510C" w:rsidRPr="006702B9" w:rsidRDefault="0095510C" w:rsidP="0095510C">
            <w:pPr>
              <w:pStyle w:val="Paragraphe"/>
              <w:spacing w:line="240" w:lineRule="auto"/>
            </w:pPr>
            <w:r>
              <w:rPr>
                <w:sz w:val="20"/>
              </w:rPr>
              <w:t>x</w:t>
            </w:r>
          </w:p>
        </w:tc>
        <w:tc>
          <w:tcPr>
            <w:tcW w:w="7063" w:type="dxa"/>
            <w:gridSpan w:val="7"/>
            <w:tcBorders>
              <w:top w:val="single" w:sz="4" w:space="0" w:color="000000" w:themeColor="text2"/>
              <w:left w:val="single" w:sz="4" w:space="0" w:color="auto"/>
              <w:bottom w:val="single" w:sz="4" w:space="0" w:color="000000" w:themeColor="text2"/>
              <w:right w:val="nil"/>
            </w:tcBorders>
          </w:tcPr>
          <w:p w14:paraId="1BA70BB3" w14:textId="77777777" w:rsidR="0095510C" w:rsidRPr="006702B9" w:rsidRDefault="0095510C" w:rsidP="0095510C">
            <w:pPr>
              <w:pStyle w:val="Paragraphe"/>
              <w:spacing w:line="240" w:lineRule="auto"/>
            </w:pPr>
            <w:r w:rsidRPr="006702B9">
              <w:t xml:space="preserve">Public (available on REACH resource center and other humanitarian platforms)    </w:t>
            </w:r>
          </w:p>
        </w:tc>
      </w:tr>
      <w:tr w:rsidR="0095510C" w:rsidRPr="006702B9" w14:paraId="27AD2CFB" w14:textId="77777777" w:rsidTr="5291A6DB">
        <w:trPr>
          <w:gridAfter w:val="1"/>
          <w:wAfter w:w="139" w:type="dxa"/>
          <w:trHeight w:val="340"/>
        </w:trPr>
        <w:tc>
          <w:tcPr>
            <w:tcW w:w="2132" w:type="dxa"/>
            <w:vMerge/>
          </w:tcPr>
          <w:p w14:paraId="17163B79" w14:textId="77777777" w:rsidR="0095510C" w:rsidRPr="006702B9" w:rsidRDefault="0095510C" w:rsidP="0095510C">
            <w:pPr>
              <w:pStyle w:val="Paragraphe"/>
              <w:spacing w:line="240" w:lineRule="auto"/>
              <w:rPr>
                <w:b/>
              </w:rPr>
            </w:pPr>
          </w:p>
        </w:tc>
        <w:tc>
          <w:tcPr>
            <w:tcW w:w="303" w:type="dxa"/>
            <w:tcBorders>
              <w:top w:val="single" w:sz="4" w:space="0" w:color="000000" w:themeColor="text2"/>
              <w:left w:val="single" w:sz="4" w:space="0" w:color="auto"/>
              <w:bottom w:val="single" w:sz="4" w:space="0" w:color="000000" w:themeColor="text2"/>
              <w:right w:val="nil"/>
            </w:tcBorders>
          </w:tcPr>
          <w:p w14:paraId="4AF45E82" w14:textId="77777777" w:rsidR="0095510C" w:rsidRPr="006702B9" w:rsidRDefault="0095510C" w:rsidP="0095510C">
            <w:pPr>
              <w:pStyle w:val="Paragraphe"/>
              <w:spacing w:line="240" w:lineRule="auto"/>
            </w:pPr>
            <w:r w:rsidRPr="006702B9">
              <w:rPr>
                <w:sz w:val="20"/>
              </w:rPr>
              <w:t>□</w:t>
            </w:r>
          </w:p>
        </w:tc>
        <w:tc>
          <w:tcPr>
            <w:tcW w:w="7063" w:type="dxa"/>
            <w:gridSpan w:val="7"/>
            <w:tcBorders>
              <w:top w:val="single" w:sz="4" w:space="0" w:color="000000" w:themeColor="text2"/>
              <w:left w:val="single" w:sz="4" w:space="0" w:color="auto"/>
              <w:bottom w:val="single" w:sz="4" w:space="0" w:color="000000" w:themeColor="text2"/>
              <w:right w:val="nil"/>
            </w:tcBorders>
          </w:tcPr>
          <w:p w14:paraId="1BDA7AFE" w14:textId="77777777" w:rsidR="0095510C" w:rsidRPr="006702B9" w:rsidRDefault="0095510C" w:rsidP="0095510C">
            <w:pPr>
              <w:pStyle w:val="Paragraphe"/>
              <w:spacing w:line="240" w:lineRule="auto"/>
            </w:pPr>
            <w:r w:rsidRPr="006702B9">
              <w:t>Restricted (bilateral dissemination only upon agreed dissemination list, no publication on REACH or other platforms)</w:t>
            </w:r>
          </w:p>
        </w:tc>
      </w:tr>
      <w:tr w:rsidR="0095510C" w:rsidRPr="006702B9" w14:paraId="4135C735" w14:textId="77777777" w:rsidTr="5291A6DB">
        <w:trPr>
          <w:gridAfter w:val="1"/>
          <w:wAfter w:w="139" w:type="dxa"/>
          <w:trHeight w:val="205"/>
        </w:trPr>
        <w:tc>
          <w:tcPr>
            <w:tcW w:w="2132" w:type="dxa"/>
            <w:vMerge w:val="restart"/>
            <w:tcBorders>
              <w:top w:val="single" w:sz="4" w:space="0" w:color="000000" w:themeColor="text2"/>
              <w:left w:val="nil"/>
              <w:right w:val="single" w:sz="4" w:space="0" w:color="auto"/>
            </w:tcBorders>
          </w:tcPr>
          <w:p w14:paraId="39A35055" w14:textId="77777777" w:rsidR="0095510C" w:rsidRPr="006702B9" w:rsidRDefault="0095510C" w:rsidP="0095510C">
            <w:pPr>
              <w:pStyle w:val="Paragraphe"/>
              <w:spacing w:line="240" w:lineRule="auto"/>
              <w:rPr>
                <w:b/>
              </w:rPr>
            </w:pPr>
            <w:r w:rsidRPr="006702B9">
              <w:rPr>
                <w:b/>
              </w:rPr>
              <w:t xml:space="preserve">Visibility </w:t>
            </w:r>
            <w:r w:rsidRPr="006702B9">
              <w:rPr>
                <w:i/>
                <w:sz w:val="20"/>
              </w:rPr>
              <w:t xml:space="preserve">Specify which </w:t>
            </w:r>
            <w:r w:rsidRPr="006702B9">
              <w:rPr>
                <w:b/>
                <w:i/>
                <w:sz w:val="20"/>
              </w:rPr>
              <w:t xml:space="preserve">logos </w:t>
            </w:r>
            <w:r w:rsidRPr="006702B9">
              <w:rPr>
                <w:i/>
                <w:sz w:val="20"/>
              </w:rPr>
              <w:t>should be on outputs</w:t>
            </w:r>
          </w:p>
        </w:tc>
        <w:tc>
          <w:tcPr>
            <w:tcW w:w="7366" w:type="dxa"/>
            <w:gridSpan w:val="8"/>
            <w:tcBorders>
              <w:top w:val="single" w:sz="4" w:space="0" w:color="000000" w:themeColor="text2"/>
              <w:left w:val="single" w:sz="4" w:space="0" w:color="auto"/>
              <w:bottom w:val="single" w:sz="4" w:space="0" w:color="000000" w:themeColor="text2"/>
              <w:right w:val="nil"/>
            </w:tcBorders>
          </w:tcPr>
          <w:p w14:paraId="494D9ABB" w14:textId="65923869" w:rsidR="0095510C" w:rsidRPr="006702B9" w:rsidRDefault="0095510C" w:rsidP="0095510C">
            <w:pPr>
              <w:pStyle w:val="Paragraphe"/>
              <w:spacing w:line="240" w:lineRule="auto"/>
              <w:rPr>
                <w:i/>
              </w:rPr>
            </w:pPr>
            <w:r w:rsidRPr="006702B9">
              <w:rPr>
                <w:b/>
                <w:i/>
              </w:rPr>
              <w:t>REACH</w:t>
            </w:r>
          </w:p>
        </w:tc>
      </w:tr>
      <w:tr w:rsidR="0095510C" w:rsidRPr="006702B9" w14:paraId="32429498" w14:textId="77777777" w:rsidTr="5291A6DB">
        <w:trPr>
          <w:gridAfter w:val="1"/>
          <w:wAfter w:w="139" w:type="dxa"/>
          <w:trHeight w:val="203"/>
        </w:trPr>
        <w:tc>
          <w:tcPr>
            <w:tcW w:w="2132" w:type="dxa"/>
            <w:vMerge/>
          </w:tcPr>
          <w:p w14:paraId="4416C78A" w14:textId="77777777" w:rsidR="0095510C" w:rsidRPr="006702B9" w:rsidRDefault="0095510C" w:rsidP="0095510C">
            <w:pPr>
              <w:pStyle w:val="Paragraphe"/>
              <w:spacing w:line="240" w:lineRule="auto"/>
              <w:rPr>
                <w:b/>
              </w:rPr>
            </w:pPr>
          </w:p>
        </w:tc>
        <w:tc>
          <w:tcPr>
            <w:tcW w:w="7366" w:type="dxa"/>
            <w:gridSpan w:val="8"/>
            <w:tcBorders>
              <w:top w:val="single" w:sz="4" w:space="0" w:color="000000" w:themeColor="text2"/>
              <w:left w:val="single" w:sz="4" w:space="0" w:color="auto"/>
              <w:bottom w:val="single" w:sz="4" w:space="0" w:color="000000" w:themeColor="text2"/>
              <w:right w:val="nil"/>
            </w:tcBorders>
          </w:tcPr>
          <w:p w14:paraId="38F1E09C" w14:textId="0FFE2185" w:rsidR="0095510C" w:rsidRPr="006702B9" w:rsidRDefault="0095510C" w:rsidP="0095510C">
            <w:pPr>
              <w:pStyle w:val="Paragraphe"/>
              <w:spacing w:line="240" w:lineRule="auto"/>
              <w:rPr>
                <w:i/>
                <w:color w:val="58585A" w:themeColor="background2"/>
              </w:rPr>
            </w:pPr>
            <w:r w:rsidRPr="006702B9">
              <w:rPr>
                <w:b/>
                <w:i/>
              </w:rPr>
              <w:t>Donor:</w:t>
            </w:r>
            <w:r w:rsidRPr="006702B9">
              <w:rPr>
                <w:i/>
              </w:rPr>
              <w:t xml:space="preserve"> </w:t>
            </w:r>
            <w:r>
              <w:rPr>
                <w:i/>
              </w:rPr>
              <w:t>USAID</w:t>
            </w:r>
          </w:p>
        </w:tc>
      </w:tr>
      <w:tr w:rsidR="0095510C" w:rsidRPr="006702B9" w14:paraId="539CD824" w14:textId="77777777" w:rsidTr="5291A6DB">
        <w:trPr>
          <w:gridAfter w:val="1"/>
          <w:wAfter w:w="139" w:type="dxa"/>
          <w:trHeight w:val="203"/>
        </w:trPr>
        <w:tc>
          <w:tcPr>
            <w:tcW w:w="2132" w:type="dxa"/>
            <w:vMerge/>
          </w:tcPr>
          <w:p w14:paraId="3F4B4F7B" w14:textId="77777777" w:rsidR="0095510C" w:rsidRPr="006702B9" w:rsidRDefault="0095510C" w:rsidP="0095510C">
            <w:pPr>
              <w:pStyle w:val="Paragraphe"/>
              <w:spacing w:line="240" w:lineRule="auto"/>
              <w:rPr>
                <w:b/>
              </w:rPr>
            </w:pPr>
          </w:p>
        </w:tc>
        <w:tc>
          <w:tcPr>
            <w:tcW w:w="7366" w:type="dxa"/>
            <w:gridSpan w:val="8"/>
            <w:tcBorders>
              <w:top w:val="single" w:sz="4" w:space="0" w:color="000000" w:themeColor="text2"/>
              <w:left w:val="single" w:sz="4" w:space="0" w:color="auto"/>
              <w:bottom w:val="single" w:sz="4" w:space="0" w:color="000000" w:themeColor="text2"/>
              <w:right w:val="nil"/>
            </w:tcBorders>
          </w:tcPr>
          <w:p w14:paraId="4734E75E" w14:textId="10BC32BE" w:rsidR="0095510C" w:rsidRPr="006702B9" w:rsidRDefault="0095510C" w:rsidP="0095510C">
            <w:pPr>
              <w:pStyle w:val="Paragraphe"/>
              <w:spacing w:line="240" w:lineRule="auto"/>
              <w:rPr>
                <w:i/>
                <w:color w:val="58585A" w:themeColor="background2"/>
              </w:rPr>
            </w:pPr>
            <w:r w:rsidRPr="006702B9">
              <w:rPr>
                <w:b/>
                <w:i/>
              </w:rPr>
              <w:t>Coordination Framework:</w:t>
            </w:r>
            <w:r w:rsidRPr="006702B9">
              <w:rPr>
                <w:i/>
              </w:rPr>
              <w:t xml:space="preserve"> </w:t>
            </w:r>
            <w:r>
              <w:rPr>
                <w:i/>
              </w:rPr>
              <w:t>FSL Cluster</w:t>
            </w:r>
          </w:p>
        </w:tc>
      </w:tr>
      <w:tr w:rsidR="0095510C" w:rsidRPr="006702B9" w14:paraId="44B3E2F6" w14:textId="77777777" w:rsidTr="5291A6DB">
        <w:trPr>
          <w:gridAfter w:val="1"/>
          <w:wAfter w:w="139" w:type="dxa"/>
          <w:trHeight w:val="203"/>
        </w:trPr>
        <w:tc>
          <w:tcPr>
            <w:tcW w:w="2132" w:type="dxa"/>
            <w:vMerge/>
          </w:tcPr>
          <w:p w14:paraId="7A1A6578" w14:textId="77777777" w:rsidR="0095510C" w:rsidRPr="006702B9" w:rsidRDefault="0095510C" w:rsidP="0095510C">
            <w:pPr>
              <w:pStyle w:val="Paragraphe"/>
              <w:spacing w:line="240" w:lineRule="auto"/>
              <w:rPr>
                <w:b/>
              </w:rPr>
            </w:pPr>
          </w:p>
        </w:tc>
        <w:tc>
          <w:tcPr>
            <w:tcW w:w="7366" w:type="dxa"/>
            <w:gridSpan w:val="8"/>
            <w:tcBorders>
              <w:top w:val="single" w:sz="4" w:space="0" w:color="000000" w:themeColor="text2"/>
              <w:left w:val="single" w:sz="4" w:space="0" w:color="auto"/>
              <w:bottom w:val="single" w:sz="4" w:space="0" w:color="auto"/>
              <w:right w:val="nil"/>
            </w:tcBorders>
          </w:tcPr>
          <w:p w14:paraId="61B3AAFF" w14:textId="2D696568" w:rsidR="0095510C" w:rsidRPr="006702B9" w:rsidRDefault="0095510C" w:rsidP="387359A1">
            <w:pPr>
              <w:pStyle w:val="Paragraphe"/>
              <w:spacing w:line="240" w:lineRule="auto"/>
              <w:rPr>
                <w:i/>
                <w:iCs/>
                <w:color w:val="58585A" w:themeColor="background2"/>
              </w:rPr>
            </w:pPr>
            <w:r w:rsidRPr="387359A1">
              <w:rPr>
                <w:b/>
                <w:bCs/>
                <w:i/>
                <w:iCs/>
              </w:rPr>
              <w:t>Partners:</w:t>
            </w:r>
            <w:r w:rsidRPr="387359A1">
              <w:rPr>
                <w:i/>
                <w:iCs/>
              </w:rPr>
              <w:t xml:space="preserve"> WFP, FSL Cluster</w:t>
            </w:r>
          </w:p>
        </w:tc>
      </w:tr>
    </w:tbl>
    <w:p w14:paraId="76784172" w14:textId="37CC8E9E" w:rsidR="00CE5FD2" w:rsidRPr="006702B9" w:rsidRDefault="00CE5FD2" w:rsidP="00FF4E5C">
      <w:pPr>
        <w:pStyle w:val="Heading1"/>
        <w:numPr>
          <w:ilvl w:val="0"/>
          <w:numId w:val="2"/>
        </w:numPr>
        <w:rPr>
          <w:lang w:val="en-US"/>
        </w:rPr>
      </w:pPr>
      <w:r w:rsidRPr="006702B9">
        <w:rPr>
          <w:lang w:val="en-US"/>
        </w:rPr>
        <w:t>Rationale</w:t>
      </w:r>
      <w:r w:rsidR="00957339" w:rsidRPr="006702B9">
        <w:rPr>
          <w:lang w:val="en-US"/>
        </w:rPr>
        <w:t xml:space="preserve"> </w:t>
      </w:r>
    </w:p>
    <w:p w14:paraId="7E73B34A" w14:textId="08BADD1B" w:rsidR="00CE5FD2" w:rsidRPr="00E94C34" w:rsidRDefault="001851A7" w:rsidP="00FF4E5C">
      <w:pPr>
        <w:pStyle w:val="ListParagraph"/>
        <w:numPr>
          <w:ilvl w:val="1"/>
          <w:numId w:val="4"/>
        </w:numPr>
        <w:spacing w:after="0" w:line="240" w:lineRule="auto"/>
        <w:rPr>
          <w:rStyle w:val="Heading5Char"/>
          <w:rFonts w:eastAsia="Cambria" w:cs="Arial"/>
          <w:b w:val="0"/>
          <w:color w:val="auto"/>
          <w:sz w:val="22"/>
        </w:rPr>
      </w:pPr>
      <w:r w:rsidRPr="006702B9">
        <w:rPr>
          <w:rStyle w:val="Heading5Char"/>
          <w:color w:val="auto"/>
        </w:rPr>
        <w:t>Background</w:t>
      </w:r>
    </w:p>
    <w:p w14:paraId="741F9242" w14:textId="77777777" w:rsidR="00E94C34" w:rsidRPr="00E94C34" w:rsidRDefault="00E94C34" w:rsidP="00E94C34">
      <w:pPr>
        <w:spacing w:after="0" w:line="240" w:lineRule="auto"/>
        <w:rPr>
          <w:rFonts w:cs="Arial"/>
        </w:rPr>
      </w:pPr>
    </w:p>
    <w:p w14:paraId="2577AD56" w14:textId="19B648EA" w:rsidR="00E94C34" w:rsidRPr="00E94C34" w:rsidRDefault="00E94C34" w:rsidP="00E94C34">
      <w:pPr>
        <w:rPr>
          <w:lang w:val="en-GB" w:eastAsia="fr-FR"/>
        </w:rPr>
      </w:pPr>
      <w:r w:rsidRPr="00E94C34">
        <w:rPr>
          <w:lang w:val="en-GB" w:eastAsia="fr-FR"/>
        </w:rPr>
        <w:t>The nation-wide outbreak of fighting in Sudan on April 15</w:t>
      </w:r>
      <w:r w:rsidR="0116A0E3" w:rsidRPr="00E94C34">
        <w:rPr>
          <w:lang w:val="en-GB" w:eastAsia="fr-FR"/>
        </w:rPr>
        <w:t xml:space="preserve"> 2023</w:t>
      </w:r>
      <w:r w:rsidRPr="00E94C34">
        <w:rPr>
          <w:lang w:val="en-GB" w:eastAsia="fr-FR"/>
        </w:rPr>
        <w:t xml:space="preserve"> triggered the displacement of tens of thousands of Sudanese and South Sudanese nationals into neighbouring countries, including South Sudan. As of the time of writing on May </w:t>
      </w:r>
      <w:r w:rsidR="00484E00">
        <w:rPr>
          <w:lang w:val="en-GB" w:eastAsia="fr-FR"/>
        </w:rPr>
        <w:t>12</w:t>
      </w:r>
      <w:r w:rsidRPr="00E94C34">
        <w:rPr>
          <w:lang w:val="en-GB" w:eastAsia="fr-FR"/>
        </w:rPr>
        <w:t xml:space="preserve">, IOM and UNHCR have </w:t>
      </w:r>
      <w:r w:rsidR="00312347">
        <w:rPr>
          <w:lang w:val="en-GB" w:eastAsia="fr-FR"/>
        </w:rPr>
        <w:t xml:space="preserve">recorded the arrival of </w:t>
      </w:r>
      <w:r w:rsidR="00484E00">
        <w:rPr>
          <w:lang w:val="en-GB" w:eastAsia="fr-FR"/>
        </w:rPr>
        <w:t xml:space="preserve">52,054 </w:t>
      </w:r>
      <w:r w:rsidRPr="00E94C34">
        <w:rPr>
          <w:lang w:val="en-GB" w:eastAsia="fr-FR"/>
        </w:rPr>
        <w:t>individuals at 14 entry points located across 4 states and Abyei Administrative Area, although this figure is believed to underestimate the full scale of displacement.</w:t>
      </w:r>
      <w:r>
        <w:rPr>
          <w:rStyle w:val="FootnoteReference"/>
          <w:lang w:val="en-GB" w:eastAsia="fr-FR"/>
        </w:rPr>
        <w:footnoteReference w:id="2"/>
      </w:r>
      <w:r w:rsidRPr="00E94C34">
        <w:rPr>
          <w:lang w:val="en-GB" w:eastAsia="fr-FR"/>
        </w:rPr>
        <w:t xml:space="preserve"> The vast majority of arrivals are South Sudanese returnees, while roughly </w:t>
      </w:r>
      <w:r w:rsidR="009737ED">
        <w:rPr>
          <w:lang w:val="en-GB" w:eastAsia="fr-FR"/>
        </w:rPr>
        <w:t>7</w:t>
      </w:r>
      <w:r w:rsidRPr="00E94C34">
        <w:rPr>
          <w:lang w:val="en-GB" w:eastAsia="fr-FR"/>
        </w:rPr>
        <w:t xml:space="preserve">% are Sudanese or </w:t>
      </w:r>
      <w:r w:rsidR="0023079F">
        <w:rPr>
          <w:lang w:eastAsia="fr-FR"/>
        </w:rPr>
        <w:t>third</w:t>
      </w:r>
      <w:r w:rsidR="0023079F" w:rsidRPr="00E94C34">
        <w:rPr>
          <w:lang w:val="en-GB" w:eastAsia="fr-FR"/>
        </w:rPr>
        <w:t xml:space="preserve"> </w:t>
      </w:r>
      <w:r w:rsidRPr="00E94C34">
        <w:rPr>
          <w:lang w:val="en-GB" w:eastAsia="fr-FR"/>
        </w:rPr>
        <w:t>country nationals.</w:t>
      </w:r>
      <w:r>
        <w:rPr>
          <w:rStyle w:val="FootnoteReference"/>
          <w:lang w:val="en-GB" w:eastAsia="fr-FR"/>
        </w:rPr>
        <w:footnoteReference w:id="3"/>
      </w:r>
      <w:r w:rsidRPr="00E94C34">
        <w:rPr>
          <w:lang w:val="en-GB" w:eastAsia="fr-FR"/>
        </w:rPr>
        <w:t xml:space="preserve"> While it remains unclear how the political situation will develop and to what extent humanitarian needs will be impacted, the </w:t>
      </w:r>
      <w:r w:rsidR="009E692D">
        <w:rPr>
          <w:lang w:val="en-GB" w:eastAsia="fr-FR"/>
        </w:rPr>
        <w:t>Humanitarian Country Team (HCT)</w:t>
      </w:r>
      <w:r w:rsidRPr="00E94C34">
        <w:rPr>
          <w:lang w:val="en-GB" w:eastAsia="fr-FR"/>
        </w:rPr>
        <w:t xml:space="preserve"> estimates a “most-likely scenario” involves the influx of 45,000 Sudanese and 125,000 South Sudanese </w:t>
      </w:r>
      <w:r w:rsidRPr="00E94C34">
        <w:rPr>
          <w:lang w:val="en-GB" w:eastAsia="fr-FR"/>
        </w:rPr>
        <w:lastRenderedPageBreak/>
        <w:t>nationals into South Sudan.</w:t>
      </w:r>
      <w:r>
        <w:rPr>
          <w:rStyle w:val="FootnoteReference"/>
          <w:lang w:val="en-GB" w:eastAsia="fr-FR"/>
        </w:rPr>
        <w:footnoteReference w:id="4"/>
      </w:r>
      <w:r w:rsidRPr="00E94C34">
        <w:rPr>
          <w:lang w:val="en-GB" w:eastAsia="fr-FR"/>
        </w:rPr>
        <w:t xml:space="preserve"> </w:t>
      </w:r>
      <w:r w:rsidR="005E19A6">
        <w:rPr>
          <w:lang w:val="en-GB" w:eastAsia="fr-FR"/>
        </w:rPr>
        <w:t>In the coming months, p</w:t>
      </w:r>
      <w:r w:rsidRPr="00E94C34">
        <w:rPr>
          <w:lang w:val="en-GB" w:eastAsia="fr-FR"/>
        </w:rPr>
        <w:t>opulations are most likely to arrive from Sudanese states along the border, including South and East Darfur, West and South Kordofan, and White and Blue Nile States,</w:t>
      </w:r>
      <w:r>
        <w:rPr>
          <w:rStyle w:val="FootnoteReference"/>
          <w:lang w:val="en-GB" w:eastAsia="fr-FR"/>
        </w:rPr>
        <w:footnoteReference w:id="5"/>
      </w:r>
      <w:r w:rsidRPr="00E94C34">
        <w:rPr>
          <w:lang w:val="en-GB" w:eastAsia="fr-FR"/>
        </w:rPr>
        <w:t xml:space="preserve"> many of which have already been impacted by heavy fighting.</w:t>
      </w:r>
      <w:r>
        <w:rPr>
          <w:rStyle w:val="FootnoteReference"/>
          <w:lang w:val="en-GB" w:eastAsia="fr-FR"/>
        </w:rPr>
        <w:footnoteReference w:id="6"/>
      </w:r>
    </w:p>
    <w:p w14:paraId="7B4173E9" w14:textId="7834A359" w:rsidR="00E94C34" w:rsidRPr="00E94C34" w:rsidRDefault="00E94C34" w:rsidP="00E94C34">
      <w:pPr>
        <w:rPr>
          <w:lang w:val="en-GB" w:eastAsia="fr-FR"/>
        </w:rPr>
      </w:pPr>
      <w:r w:rsidRPr="00E94C34">
        <w:rPr>
          <w:lang w:val="en-GB" w:eastAsia="fr-FR"/>
        </w:rPr>
        <w:t>Conflict-shocks, displacement, and anticipated macroeconomic consequences are likely to exacerbate already severe levels of humanitarian needs</w:t>
      </w:r>
      <w:r w:rsidR="006C2004">
        <w:rPr>
          <w:lang w:val="en-GB" w:eastAsia="fr-FR"/>
        </w:rPr>
        <w:t xml:space="preserve"> on both sides of the border.</w:t>
      </w:r>
      <w:r w:rsidRPr="00E94C34">
        <w:rPr>
          <w:lang w:val="en-GB" w:eastAsia="fr-FR"/>
        </w:rPr>
        <w:t xml:space="preserve"> </w:t>
      </w:r>
      <w:r w:rsidR="006C2004">
        <w:rPr>
          <w:lang w:val="en-GB" w:eastAsia="fr-FR"/>
        </w:rPr>
        <w:t>On the South Sudanese side, supply chain disruption</w:t>
      </w:r>
      <w:r w:rsidR="002A55E3">
        <w:rPr>
          <w:lang w:val="en-GB" w:eastAsia="fr-FR"/>
        </w:rPr>
        <w:t>s</w:t>
      </w:r>
      <w:r w:rsidR="00E4028F">
        <w:rPr>
          <w:lang w:val="en-GB" w:eastAsia="fr-FR"/>
        </w:rPr>
        <w:t xml:space="preserve"> and mass inflows of returnees to communities</w:t>
      </w:r>
      <w:r w:rsidR="00156466">
        <w:rPr>
          <w:lang w:val="en-GB" w:eastAsia="fr-FR"/>
        </w:rPr>
        <w:t xml:space="preserve"> with pre-existing</w:t>
      </w:r>
      <w:r w:rsidR="00E4028F">
        <w:rPr>
          <w:lang w:val="en-GB" w:eastAsia="fr-FR"/>
        </w:rPr>
        <w:t xml:space="preserve"> underlying </w:t>
      </w:r>
      <w:r w:rsidR="00770771">
        <w:rPr>
          <w:lang w:val="en-GB" w:eastAsia="fr-FR"/>
        </w:rPr>
        <w:t>vulnerabilities</w:t>
      </w:r>
      <w:r w:rsidR="00156466">
        <w:rPr>
          <w:lang w:val="en-GB" w:eastAsia="fr-FR"/>
        </w:rPr>
        <w:t xml:space="preserve"> and severe food insecurity</w:t>
      </w:r>
      <w:r w:rsidR="00E4028F">
        <w:rPr>
          <w:lang w:val="en-GB" w:eastAsia="fr-FR"/>
        </w:rPr>
        <w:t xml:space="preserve"> constitute the greatest concern to wellbeing and life. </w:t>
      </w:r>
      <w:r w:rsidR="00CB3A27">
        <w:rPr>
          <w:lang w:val="en-GB" w:eastAsia="fr-FR"/>
        </w:rPr>
        <w:t>WFP projects a 10-12% deterioration in the food security situation of northern counties, which i</w:t>
      </w:r>
      <w:r w:rsidR="00770771">
        <w:rPr>
          <w:lang w:val="en-GB" w:eastAsia="fr-FR"/>
        </w:rPr>
        <w:t>t</w:t>
      </w:r>
      <w:r w:rsidR="00CB3A27">
        <w:rPr>
          <w:lang w:val="en-GB" w:eastAsia="fr-FR"/>
        </w:rPr>
        <w:t xml:space="preserve"> recognizes may be a conservative estimate.</w:t>
      </w:r>
      <w:r w:rsidR="00582FBA">
        <w:rPr>
          <w:rStyle w:val="FootnoteReference"/>
          <w:lang w:val="en-GB" w:eastAsia="fr-FR"/>
        </w:rPr>
        <w:footnoteReference w:id="7"/>
      </w:r>
      <w:r w:rsidR="00CB3A27">
        <w:rPr>
          <w:lang w:val="en-GB" w:eastAsia="fr-FR"/>
        </w:rPr>
        <w:t xml:space="preserve"> </w:t>
      </w:r>
    </w:p>
    <w:p w14:paraId="755878E3" w14:textId="59D1ED90" w:rsidR="00957339" w:rsidRPr="00352317" w:rsidRDefault="009C0C7E" w:rsidP="00352317">
      <w:pPr>
        <w:rPr>
          <w:rStyle w:val="Heading5Char"/>
          <w:rFonts w:eastAsia="Cambria" w:cs="Times New Roman"/>
          <w:b w:val="0"/>
          <w:color w:val="auto"/>
          <w:sz w:val="22"/>
          <w:lang w:val="en-GB" w:eastAsia="fr-FR"/>
        </w:rPr>
      </w:pPr>
      <w:r>
        <w:rPr>
          <w:lang w:val="en-GB" w:eastAsia="fr-FR"/>
        </w:rPr>
        <w:t>Given the substantial information gaps associated with a rapidly developing context</w:t>
      </w:r>
      <w:r w:rsidR="00E94C34" w:rsidRPr="00E94C34">
        <w:rPr>
          <w:lang w:val="en-GB" w:eastAsia="fr-FR"/>
        </w:rPr>
        <w:t>, REACH</w:t>
      </w:r>
      <w:r w:rsidR="00113968">
        <w:rPr>
          <w:lang w:val="en-GB" w:eastAsia="fr-FR"/>
        </w:rPr>
        <w:t xml:space="preserve"> and WFP </w:t>
      </w:r>
      <w:r w:rsidR="009522DF">
        <w:rPr>
          <w:lang w:val="en-GB" w:eastAsia="fr-FR"/>
        </w:rPr>
        <w:t xml:space="preserve">plan to </w:t>
      </w:r>
      <w:r w:rsidR="00113968">
        <w:rPr>
          <w:lang w:val="en-GB" w:eastAsia="fr-FR"/>
        </w:rPr>
        <w:t xml:space="preserve">conduct joint assessments in </w:t>
      </w:r>
      <w:r w:rsidR="0023079F">
        <w:rPr>
          <w:lang w:eastAsia="fr-FR"/>
        </w:rPr>
        <w:t>five</w:t>
      </w:r>
      <w:r w:rsidR="0023079F">
        <w:rPr>
          <w:lang w:val="en-GB" w:eastAsia="fr-FR"/>
        </w:rPr>
        <w:t xml:space="preserve"> </w:t>
      </w:r>
      <w:r w:rsidR="00113968">
        <w:rPr>
          <w:lang w:val="en-GB" w:eastAsia="fr-FR"/>
        </w:rPr>
        <w:t>counties that have recorded inflows of refugees and returnees</w:t>
      </w:r>
      <w:r w:rsidR="009970A8">
        <w:rPr>
          <w:lang w:val="en-GB" w:eastAsia="fr-FR"/>
        </w:rPr>
        <w:t xml:space="preserve">, with REACH conducting primary data collection and </w:t>
      </w:r>
      <w:r w:rsidR="003E690F">
        <w:rPr>
          <w:lang w:val="en-GB" w:eastAsia="fr-FR"/>
        </w:rPr>
        <w:t xml:space="preserve">producing outputs in </w:t>
      </w:r>
      <w:proofErr w:type="spellStart"/>
      <w:r w:rsidR="00452E15">
        <w:rPr>
          <w:lang w:val="en-GB" w:eastAsia="fr-FR"/>
        </w:rPr>
        <w:t>Renk</w:t>
      </w:r>
      <w:proofErr w:type="spellEnd"/>
      <w:r w:rsidR="00452E15">
        <w:rPr>
          <w:lang w:val="en-GB" w:eastAsia="fr-FR"/>
        </w:rPr>
        <w:t xml:space="preserve"> </w:t>
      </w:r>
      <w:r w:rsidR="003E690F">
        <w:rPr>
          <w:lang w:val="en-GB" w:eastAsia="fr-FR"/>
        </w:rPr>
        <w:t>and Malakal</w:t>
      </w:r>
      <w:r w:rsidR="00452E15">
        <w:rPr>
          <w:lang w:val="en-GB" w:eastAsia="fr-FR"/>
        </w:rPr>
        <w:t xml:space="preserve"> counties</w:t>
      </w:r>
      <w:r w:rsidR="003E690F">
        <w:rPr>
          <w:lang w:val="en-GB" w:eastAsia="fr-FR"/>
        </w:rPr>
        <w:t xml:space="preserve">. </w:t>
      </w:r>
      <w:r w:rsidR="000207BC">
        <w:rPr>
          <w:lang w:val="en-GB" w:eastAsia="fr-FR"/>
        </w:rPr>
        <w:t xml:space="preserve">The research questions laid out in this </w:t>
      </w:r>
      <w:proofErr w:type="spellStart"/>
      <w:r w:rsidR="000207BC">
        <w:rPr>
          <w:lang w:val="en-GB" w:eastAsia="fr-FR"/>
        </w:rPr>
        <w:t>ToR</w:t>
      </w:r>
      <w:proofErr w:type="spellEnd"/>
      <w:r>
        <w:rPr>
          <w:lang w:val="en-GB" w:eastAsia="fr-FR"/>
        </w:rPr>
        <w:t xml:space="preserve"> are</w:t>
      </w:r>
      <w:r w:rsidR="008006E1">
        <w:rPr>
          <w:lang w:val="en-GB" w:eastAsia="fr-FR"/>
        </w:rPr>
        <w:t xml:space="preserve"> built around</w:t>
      </w:r>
      <w:r w:rsidR="009522DF">
        <w:rPr>
          <w:lang w:val="en-GB" w:eastAsia="fr-FR"/>
        </w:rPr>
        <w:t xml:space="preserve"> </w:t>
      </w:r>
      <w:r w:rsidR="000207BC">
        <w:rPr>
          <w:lang w:val="en-GB" w:eastAsia="fr-FR"/>
        </w:rPr>
        <w:t>information gaps</w:t>
      </w:r>
      <w:r>
        <w:rPr>
          <w:lang w:val="en-GB" w:eastAsia="fr-FR"/>
        </w:rPr>
        <w:t xml:space="preserve"> and needs</w:t>
      </w:r>
      <w:r w:rsidR="000207BC">
        <w:rPr>
          <w:lang w:val="en-GB" w:eastAsia="fr-FR"/>
        </w:rPr>
        <w:t xml:space="preserve"> </w:t>
      </w:r>
      <w:r w:rsidR="00356FF7">
        <w:rPr>
          <w:lang w:val="en-GB" w:eastAsia="fr-FR"/>
        </w:rPr>
        <w:t>identified by humanitarian actors</w:t>
      </w:r>
      <w:r>
        <w:rPr>
          <w:lang w:val="en-GB" w:eastAsia="fr-FR"/>
        </w:rPr>
        <w:t xml:space="preserve"> and coordination bodies</w:t>
      </w:r>
      <w:r w:rsidR="00356FF7">
        <w:rPr>
          <w:lang w:val="en-GB" w:eastAsia="fr-FR"/>
        </w:rPr>
        <w:t>, touching on themes such as population movement dynamics</w:t>
      </w:r>
      <w:r w:rsidR="00FF1B8F">
        <w:rPr>
          <w:lang w:val="en-GB" w:eastAsia="fr-FR"/>
        </w:rPr>
        <w:t>, access to humanitarian services, and access to livelihoods in destination locations</w:t>
      </w:r>
      <w:r w:rsidR="00C40574">
        <w:rPr>
          <w:lang w:val="en-GB" w:eastAsia="fr-FR"/>
        </w:rPr>
        <w:t>. REACH has prioritized areas it believes have not already been adequately assessed by other actors.</w:t>
      </w:r>
      <w:r w:rsidR="002A0781">
        <w:rPr>
          <w:lang w:val="en-GB" w:eastAsia="fr-FR"/>
        </w:rPr>
        <w:t xml:space="preserve"> </w:t>
      </w:r>
    </w:p>
    <w:p w14:paraId="51B9B51A" w14:textId="5E87D665" w:rsidR="001851A7" w:rsidRPr="006702B9" w:rsidRDefault="00957339" w:rsidP="00FF4E5C">
      <w:pPr>
        <w:pStyle w:val="ListParagraph"/>
        <w:numPr>
          <w:ilvl w:val="1"/>
          <w:numId w:val="4"/>
        </w:numPr>
        <w:spacing w:after="0" w:line="240" w:lineRule="auto"/>
        <w:rPr>
          <w:rFonts w:cs="Arial"/>
        </w:rPr>
      </w:pPr>
      <w:r w:rsidRPr="006702B9">
        <w:rPr>
          <w:rStyle w:val="Heading5Char"/>
          <w:color w:val="auto"/>
        </w:rPr>
        <w:t>Intended impact</w:t>
      </w:r>
      <w:r w:rsidRPr="006702B9">
        <w:rPr>
          <w:rFonts w:cs="Arial"/>
        </w:rPr>
        <w:t xml:space="preserve"> </w:t>
      </w:r>
    </w:p>
    <w:p w14:paraId="288009D5" w14:textId="77777777" w:rsidR="00CA1B47" w:rsidRDefault="00CA1B47" w:rsidP="009305B8">
      <w:pPr>
        <w:spacing w:after="0" w:line="240" w:lineRule="auto"/>
        <w:rPr>
          <w:rFonts w:cs="Arial"/>
        </w:rPr>
      </w:pPr>
    </w:p>
    <w:p w14:paraId="3E1A5B87" w14:textId="6314A562" w:rsidR="0070562D" w:rsidRPr="009305B8" w:rsidRDefault="00F60D7F" w:rsidP="009305B8">
      <w:pPr>
        <w:spacing w:after="0" w:line="240" w:lineRule="auto"/>
        <w:rPr>
          <w:rFonts w:cs="Arial"/>
        </w:rPr>
      </w:pPr>
      <w:r w:rsidRPr="387359A1">
        <w:rPr>
          <w:rFonts w:cs="Arial"/>
        </w:rPr>
        <w:t xml:space="preserve">This assessment aims to provide humanitarian actors with </w:t>
      </w:r>
      <w:r w:rsidR="0018399E">
        <w:rPr>
          <w:rFonts w:cs="Arial"/>
        </w:rPr>
        <w:t>timely</w:t>
      </w:r>
      <w:r w:rsidRPr="387359A1">
        <w:rPr>
          <w:rFonts w:cs="Arial"/>
        </w:rPr>
        <w:t xml:space="preserve"> information</w:t>
      </w:r>
      <w:r w:rsidR="00992F47" w:rsidRPr="387359A1">
        <w:rPr>
          <w:rFonts w:cs="Arial"/>
        </w:rPr>
        <w:t xml:space="preserve"> and analysis</w:t>
      </w:r>
      <w:r w:rsidRPr="387359A1">
        <w:rPr>
          <w:rFonts w:cs="Arial"/>
        </w:rPr>
        <w:t xml:space="preserve"> on how the fighting in Sudan has impacted the needs of displaced populations </w:t>
      </w:r>
      <w:r w:rsidR="00E276DA" w:rsidRPr="387359A1">
        <w:rPr>
          <w:rFonts w:cs="Arial"/>
        </w:rPr>
        <w:t>recently arrived to South Sudan, as well as on host communities with significant levels of underlying vulnerability and acute food insecurity.</w:t>
      </w:r>
      <w:r w:rsidR="00203906" w:rsidRPr="387359A1">
        <w:rPr>
          <w:rFonts w:cs="Arial"/>
        </w:rPr>
        <w:t xml:space="preserve"> </w:t>
      </w:r>
      <w:r w:rsidR="009305B8" w:rsidRPr="387359A1">
        <w:rPr>
          <w:rFonts w:cs="Arial"/>
        </w:rPr>
        <w:t>Preliminary findings will be shared during data collection with the REACH senior management team for fu</w:t>
      </w:r>
      <w:r w:rsidR="005C63EB" w:rsidRPr="387359A1">
        <w:rPr>
          <w:rFonts w:cs="Arial"/>
        </w:rPr>
        <w:t>rther</w:t>
      </w:r>
      <w:r w:rsidR="00186A4A" w:rsidRPr="387359A1">
        <w:rPr>
          <w:rFonts w:cs="Arial"/>
        </w:rPr>
        <w:t xml:space="preserve"> bilateral</w:t>
      </w:r>
      <w:r w:rsidR="005C63EB" w:rsidRPr="387359A1">
        <w:rPr>
          <w:rFonts w:cs="Arial"/>
        </w:rPr>
        <w:t xml:space="preserve"> dissemination to partners and coordination bodies on an ad-hoc basis, particularly those related to risk of excess mortality, protection concerns, or </w:t>
      </w:r>
      <w:r w:rsidR="00186A4A" w:rsidRPr="387359A1">
        <w:rPr>
          <w:rFonts w:cs="Arial"/>
        </w:rPr>
        <w:t xml:space="preserve">forecasting arrivals and needs. Following data collection, a presentation of preliminary findings will be given to </w:t>
      </w:r>
      <w:r w:rsidR="000B7E7B" w:rsidRPr="387359A1">
        <w:rPr>
          <w:rFonts w:cs="Arial"/>
        </w:rPr>
        <w:t>coordination bodies including the N</w:t>
      </w:r>
      <w:r w:rsidR="009E692D" w:rsidRPr="387359A1">
        <w:rPr>
          <w:rFonts w:cs="Arial"/>
        </w:rPr>
        <w:t>eeds and Analysis Working Group (NAWG)</w:t>
      </w:r>
      <w:r w:rsidR="000B7E7B" w:rsidRPr="387359A1">
        <w:rPr>
          <w:rFonts w:cs="Arial"/>
        </w:rPr>
        <w:t>, national and state I</w:t>
      </w:r>
      <w:r w:rsidR="009E692D" w:rsidRPr="387359A1">
        <w:rPr>
          <w:rFonts w:cs="Arial"/>
        </w:rPr>
        <w:t>nter-cluster Coordination Groups (ICCGs)</w:t>
      </w:r>
      <w:r w:rsidR="000B7E7B" w:rsidRPr="387359A1">
        <w:rPr>
          <w:rFonts w:cs="Arial"/>
        </w:rPr>
        <w:t>,</w:t>
      </w:r>
      <w:r w:rsidR="00A8383A" w:rsidRPr="387359A1">
        <w:rPr>
          <w:rFonts w:cs="Arial"/>
        </w:rPr>
        <w:t xml:space="preserve"> </w:t>
      </w:r>
      <w:r w:rsidR="000B7E7B" w:rsidRPr="387359A1">
        <w:rPr>
          <w:rFonts w:cs="Arial"/>
        </w:rPr>
        <w:t xml:space="preserve">and relevant clusters. </w:t>
      </w:r>
      <w:r w:rsidR="0070562D" w:rsidRPr="387359A1">
        <w:rPr>
          <w:rFonts w:cs="Arial"/>
        </w:rPr>
        <w:t xml:space="preserve">Finally, a brief will be written and shared with </w:t>
      </w:r>
      <w:r w:rsidR="00B5167F" w:rsidRPr="387359A1">
        <w:rPr>
          <w:rFonts w:cs="Arial"/>
        </w:rPr>
        <w:t>REACH’s full product dissemination list.</w:t>
      </w:r>
      <w:r w:rsidRPr="387359A1">
        <w:rPr>
          <w:rFonts w:cs="Arial"/>
        </w:rPr>
        <w:t xml:space="preserve"> </w:t>
      </w:r>
      <w:r w:rsidR="00802098" w:rsidRPr="387359A1">
        <w:rPr>
          <w:rFonts w:cs="Arial"/>
        </w:rPr>
        <w:t>Findings will also be shared with INGOs including ACTED E</w:t>
      </w:r>
      <w:r w:rsidR="009E692D" w:rsidRPr="387359A1">
        <w:rPr>
          <w:rFonts w:cs="Arial"/>
        </w:rPr>
        <w:t>mergency Response Unit (ERU)</w:t>
      </w:r>
      <w:r w:rsidR="00802098" w:rsidRPr="387359A1">
        <w:rPr>
          <w:rFonts w:cs="Arial"/>
        </w:rPr>
        <w:t xml:space="preserve"> and the E</w:t>
      </w:r>
      <w:r w:rsidR="009E692D" w:rsidRPr="387359A1">
        <w:rPr>
          <w:rFonts w:cs="Arial"/>
        </w:rPr>
        <w:t>mergency Rapid Response Mechanism (ERRM)</w:t>
      </w:r>
      <w:r w:rsidR="00802098" w:rsidRPr="387359A1">
        <w:rPr>
          <w:rFonts w:cs="Arial"/>
        </w:rPr>
        <w:t xml:space="preserve"> Consortium to inform emergency response programming.</w:t>
      </w:r>
      <w:r w:rsidR="00F50367" w:rsidRPr="387359A1">
        <w:rPr>
          <w:rFonts w:cs="Arial"/>
        </w:rPr>
        <w:t xml:space="preserve"> All ERRM briefs and Rapid Needs Assessment outputs are also submitted to the IPC, which is scheduled to take place in October 2023.</w:t>
      </w:r>
    </w:p>
    <w:p w14:paraId="6F8C001B" w14:textId="7B093B8A" w:rsidR="00135724" w:rsidRPr="006702B9" w:rsidRDefault="00251BCE" w:rsidP="00FF4E5C">
      <w:pPr>
        <w:pStyle w:val="Heading1"/>
        <w:numPr>
          <w:ilvl w:val="0"/>
          <w:numId w:val="2"/>
        </w:numPr>
        <w:rPr>
          <w:lang w:val="en-US"/>
        </w:rPr>
      </w:pPr>
      <w:r w:rsidRPr="006702B9">
        <w:rPr>
          <w:lang w:val="en-US"/>
        </w:rPr>
        <w:t>Methodology</w:t>
      </w:r>
    </w:p>
    <w:p w14:paraId="2C842B26" w14:textId="70F8EF98" w:rsidR="006B7770" w:rsidRPr="00742221" w:rsidRDefault="002F7B7E" w:rsidP="00FF4E5C">
      <w:pPr>
        <w:pStyle w:val="ListParagraph"/>
        <w:numPr>
          <w:ilvl w:val="1"/>
          <w:numId w:val="3"/>
        </w:numPr>
        <w:spacing w:after="0" w:line="240" w:lineRule="auto"/>
        <w:rPr>
          <w:rStyle w:val="Heading5Char"/>
          <w:rFonts w:eastAsia="Cambria" w:cs="Arial"/>
          <w:b w:val="0"/>
          <w:color w:val="auto"/>
          <w:sz w:val="22"/>
        </w:rPr>
      </w:pPr>
      <w:r w:rsidRPr="006702B9">
        <w:rPr>
          <w:rStyle w:val="Heading5Char"/>
          <w:color w:val="auto"/>
        </w:rPr>
        <w:t>Methodology overview</w:t>
      </w:r>
      <w:r w:rsidR="000E34EF" w:rsidRPr="006702B9">
        <w:rPr>
          <w:rFonts w:cs="Arial"/>
        </w:rPr>
        <w:t xml:space="preserve"> </w:t>
      </w:r>
    </w:p>
    <w:p w14:paraId="2EE98984" w14:textId="0EAF338E" w:rsidR="002360A4" w:rsidRDefault="00742221" w:rsidP="5291A6DB">
      <w:pPr>
        <w:spacing w:before="120" w:after="0" w:line="240" w:lineRule="auto"/>
        <w:rPr>
          <w:rStyle w:val="Heading5Char"/>
          <w:rFonts w:eastAsia="Cambria" w:cs="Arial"/>
          <w:b w:val="0"/>
          <w:color w:val="auto"/>
          <w:sz w:val="22"/>
        </w:rPr>
      </w:pPr>
      <w:r w:rsidRPr="5291A6DB">
        <w:rPr>
          <w:rStyle w:val="Heading5Char"/>
          <w:rFonts w:eastAsia="Cambria" w:cs="Arial"/>
          <w:b w:val="0"/>
          <w:color w:val="auto"/>
          <w:sz w:val="22"/>
        </w:rPr>
        <w:t>This assessme</w:t>
      </w:r>
      <w:r w:rsidR="00C479E3" w:rsidRPr="5291A6DB">
        <w:rPr>
          <w:rStyle w:val="Heading5Char"/>
          <w:rFonts w:eastAsia="Cambria" w:cs="Arial"/>
          <w:b w:val="0"/>
          <w:color w:val="auto"/>
          <w:sz w:val="22"/>
        </w:rPr>
        <w:t>nt will utilize primarily qualitative methods</w:t>
      </w:r>
      <w:r w:rsidR="001709DE" w:rsidRPr="5291A6DB">
        <w:rPr>
          <w:rStyle w:val="Heading5Char"/>
          <w:rFonts w:eastAsia="Cambria" w:cs="Arial"/>
          <w:b w:val="0"/>
          <w:color w:val="auto"/>
          <w:sz w:val="22"/>
        </w:rPr>
        <w:t xml:space="preserve"> including</w:t>
      </w:r>
      <w:r w:rsidR="000D4D86">
        <w:rPr>
          <w:rStyle w:val="Heading5Char"/>
          <w:rFonts w:eastAsia="Cambria" w:cs="Arial"/>
          <w:b w:val="0"/>
          <w:color w:val="auto"/>
          <w:sz w:val="22"/>
        </w:rPr>
        <w:t xml:space="preserve"> ad-hoc</w:t>
      </w:r>
      <w:r w:rsidR="00426D9D">
        <w:rPr>
          <w:rStyle w:val="Heading5Char"/>
          <w:rFonts w:eastAsia="Cambria" w:cs="Arial"/>
          <w:b w:val="0"/>
          <w:color w:val="auto"/>
          <w:sz w:val="22"/>
        </w:rPr>
        <w:t xml:space="preserve"> </w:t>
      </w:r>
      <w:r w:rsidR="00C479E3" w:rsidRPr="5291A6DB">
        <w:rPr>
          <w:rStyle w:val="Heading5Char"/>
          <w:rFonts w:eastAsia="Cambria" w:cs="Arial"/>
          <w:b w:val="0"/>
          <w:color w:val="auto"/>
          <w:sz w:val="22"/>
        </w:rPr>
        <w:t>key informant interviews (KIIs)</w:t>
      </w:r>
      <w:r w:rsidR="00426D9D">
        <w:rPr>
          <w:rStyle w:val="Heading5Char"/>
          <w:rFonts w:eastAsia="Cambria" w:cs="Arial"/>
          <w:b w:val="0"/>
          <w:color w:val="auto"/>
          <w:sz w:val="22"/>
        </w:rPr>
        <w:t xml:space="preserve"> with humanitarian agency staff</w:t>
      </w:r>
      <w:r w:rsidR="00C479E3" w:rsidRPr="5291A6DB">
        <w:rPr>
          <w:rStyle w:val="Heading5Char"/>
          <w:rFonts w:eastAsia="Cambria" w:cs="Arial"/>
          <w:b w:val="0"/>
          <w:color w:val="auto"/>
          <w:sz w:val="22"/>
        </w:rPr>
        <w:t xml:space="preserve">, </w:t>
      </w:r>
      <w:r w:rsidR="000D4D86">
        <w:rPr>
          <w:rStyle w:val="Heading5Char"/>
          <w:rFonts w:eastAsia="Cambria" w:cs="Arial"/>
          <w:b w:val="0"/>
          <w:color w:val="auto"/>
          <w:sz w:val="22"/>
        </w:rPr>
        <w:t>and</w:t>
      </w:r>
      <w:r w:rsidR="008A2D84">
        <w:rPr>
          <w:rStyle w:val="Heading5Char"/>
          <w:rFonts w:eastAsia="Cambria" w:cs="Arial"/>
          <w:b w:val="0"/>
          <w:color w:val="auto"/>
          <w:sz w:val="22"/>
        </w:rPr>
        <w:t xml:space="preserve"> 2</w:t>
      </w:r>
      <w:r w:rsidR="000D4D86">
        <w:rPr>
          <w:rStyle w:val="Heading5Char"/>
          <w:rFonts w:eastAsia="Cambria" w:cs="Arial"/>
          <w:b w:val="0"/>
          <w:color w:val="auto"/>
          <w:sz w:val="22"/>
        </w:rPr>
        <w:t xml:space="preserve"> FGDs</w:t>
      </w:r>
      <w:r w:rsidR="008A2D84">
        <w:rPr>
          <w:rStyle w:val="Heading5Char"/>
          <w:rFonts w:eastAsia="Cambria" w:cs="Arial"/>
          <w:b w:val="0"/>
          <w:color w:val="auto"/>
          <w:sz w:val="22"/>
        </w:rPr>
        <w:t xml:space="preserve"> tools, which are outlined below:</w:t>
      </w:r>
      <w:r w:rsidR="000D4D86">
        <w:rPr>
          <w:rStyle w:val="Heading5Char"/>
          <w:rFonts w:eastAsia="Cambria" w:cs="Arial"/>
          <w:b w:val="0"/>
          <w:color w:val="auto"/>
          <w:sz w:val="22"/>
        </w:rPr>
        <w:t xml:space="preserve"> </w:t>
      </w:r>
    </w:p>
    <w:p w14:paraId="3F364C33" w14:textId="216A4DDA" w:rsidR="008A2D84" w:rsidRDefault="008A2D84" w:rsidP="5291A6DB">
      <w:pPr>
        <w:spacing w:before="120" w:after="0" w:line="240" w:lineRule="auto"/>
        <w:rPr>
          <w:rStyle w:val="Heading5Char"/>
          <w:rFonts w:eastAsia="Cambria" w:cs="Arial"/>
          <w:b w:val="0"/>
          <w:color w:val="auto"/>
          <w:sz w:val="22"/>
        </w:rPr>
      </w:pPr>
      <w:r w:rsidRPr="008A2D84">
        <w:rPr>
          <w:rStyle w:val="Heading5Char"/>
          <w:rFonts w:eastAsia="Cambria" w:cs="Arial"/>
          <w:b w:val="0"/>
          <w:color w:val="auto"/>
          <w:sz w:val="22"/>
        </w:rPr>
        <w:t>FGD tool 1: Population movement, push</w:t>
      </w:r>
      <w:r>
        <w:rPr>
          <w:rStyle w:val="Heading5Char"/>
          <w:rFonts w:eastAsia="Cambria" w:cs="Arial"/>
          <w:b w:val="0"/>
          <w:color w:val="auto"/>
          <w:sz w:val="22"/>
        </w:rPr>
        <w:t xml:space="preserve"> and pull factors, movement intentions, livelihoods in area of destination</w:t>
      </w:r>
    </w:p>
    <w:p w14:paraId="624C82FD" w14:textId="4F093F9F" w:rsidR="008A2D84" w:rsidRPr="008A2D84" w:rsidRDefault="008A2D84" w:rsidP="5291A6DB">
      <w:pPr>
        <w:spacing w:before="120" w:after="0" w:line="240" w:lineRule="auto"/>
        <w:rPr>
          <w:rStyle w:val="Heading5Char"/>
          <w:rFonts w:eastAsia="Cambria" w:cs="Arial"/>
          <w:b w:val="0"/>
          <w:color w:val="auto"/>
          <w:sz w:val="22"/>
        </w:rPr>
      </w:pPr>
      <w:r>
        <w:rPr>
          <w:rStyle w:val="Heading5Char"/>
          <w:rFonts w:eastAsia="Cambria" w:cs="Arial"/>
          <w:b w:val="0"/>
          <w:color w:val="auto"/>
          <w:sz w:val="22"/>
        </w:rPr>
        <w:t>FGD tool 2: Impacts of displacement and shocks on food security and livelihoods.</w:t>
      </w:r>
    </w:p>
    <w:p w14:paraId="16A2B9BC" w14:textId="1EADDACA" w:rsidR="00DD76CC" w:rsidRDefault="008E6A87" w:rsidP="5291A6DB">
      <w:pPr>
        <w:spacing w:before="120" w:after="0" w:line="240" w:lineRule="auto"/>
        <w:rPr>
          <w:rStyle w:val="Heading5Char"/>
          <w:rFonts w:eastAsia="Cambria" w:cs="Arial"/>
          <w:b w:val="0"/>
          <w:color w:val="auto"/>
          <w:sz w:val="22"/>
        </w:rPr>
      </w:pPr>
      <w:r w:rsidRPr="5291A6DB">
        <w:rPr>
          <w:rStyle w:val="Heading5Char"/>
          <w:rFonts w:eastAsia="Cambria" w:cs="Arial"/>
          <w:b w:val="0"/>
          <w:color w:val="auto"/>
          <w:sz w:val="22"/>
        </w:rPr>
        <w:t>The sample size</w:t>
      </w:r>
      <w:r w:rsidR="00E938CB" w:rsidRPr="5291A6DB">
        <w:rPr>
          <w:rStyle w:val="Heading5Char"/>
          <w:rFonts w:eastAsia="Cambria" w:cs="Arial"/>
          <w:b w:val="0"/>
          <w:color w:val="auto"/>
          <w:sz w:val="22"/>
        </w:rPr>
        <w:t xml:space="preserve"> for each location</w:t>
      </w:r>
      <w:r w:rsidR="004D0959">
        <w:rPr>
          <w:rStyle w:val="Heading5Char"/>
          <w:rFonts w:eastAsia="Cambria" w:cs="Arial"/>
          <w:b w:val="0"/>
          <w:color w:val="auto"/>
          <w:sz w:val="22"/>
        </w:rPr>
        <w:t>, disaggregated by population group and gender,</w:t>
      </w:r>
      <w:r w:rsidR="00E938CB" w:rsidRPr="5291A6DB">
        <w:rPr>
          <w:rStyle w:val="Heading5Char"/>
          <w:rFonts w:eastAsia="Cambria" w:cs="Arial"/>
          <w:b w:val="0"/>
          <w:color w:val="auto"/>
          <w:sz w:val="22"/>
        </w:rPr>
        <w:t xml:space="preserve"> is as follows</w:t>
      </w:r>
      <w:r w:rsidRPr="5291A6DB">
        <w:rPr>
          <w:rStyle w:val="Heading5Char"/>
          <w:rFonts w:eastAsia="Cambria" w:cs="Arial"/>
          <w:b w:val="0"/>
          <w:color w:val="auto"/>
          <w:sz w:val="22"/>
        </w:rPr>
        <w:t>:</w:t>
      </w:r>
    </w:p>
    <w:p w14:paraId="325B0AD3" w14:textId="1375F566" w:rsidR="00426D9D" w:rsidRDefault="008A2D84" w:rsidP="008A2D84">
      <w:pPr>
        <w:spacing w:before="120" w:after="0" w:line="240" w:lineRule="auto"/>
        <w:jc w:val="center"/>
        <w:rPr>
          <w:rStyle w:val="Heading5Char"/>
          <w:rFonts w:eastAsia="Cambria" w:cs="Arial"/>
          <w:b w:val="0"/>
          <w:color w:val="auto"/>
          <w:sz w:val="22"/>
        </w:rPr>
      </w:pPr>
      <w:r w:rsidRPr="008A2D84">
        <w:rPr>
          <w:rStyle w:val="Heading5Char"/>
          <w:rFonts w:eastAsia="Cambria" w:cs="Arial"/>
          <w:b w:val="0"/>
          <w:noProof/>
          <w:color w:val="auto"/>
          <w:sz w:val="22"/>
        </w:rPr>
        <w:drawing>
          <wp:inline distT="0" distB="0" distL="0" distR="0" wp14:anchorId="2F541715" wp14:editId="3E2FC165">
            <wp:extent cx="4039262" cy="880040"/>
            <wp:effectExtent l="0" t="0" r="0" b="0"/>
            <wp:docPr id="2029866533" name="Picture 20298665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29866533" name=""/>
                    <pic:cNvPicPr/>
                  </pic:nvPicPr>
                  <pic:blipFill>
                    <a:blip r:embed="rId13"/>
                    <a:stretch>
                      <a:fillRect/>
                    </a:stretch>
                  </pic:blipFill>
                  <pic:spPr>
                    <a:xfrm>
                      <a:off x="0" y="0"/>
                      <a:ext cx="4056526" cy="883801"/>
                    </a:xfrm>
                    <a:prstGeom prst="rect">
                      <a:avLst/>
                    </a:prstGeom>
                  </pic:spPr>
                </pic:pic>
              </a:graphicData>
            </a:graphic>
          </wp:inline>
        </w:drawing>
      </w:r>
    </w:p>
    <w:p w14:paraId="315B94CF" w14:textId="0DD7AD1B" w:rsidR="008A2D84" w:rsidRDefault="008A2D84" w:rsidP="008A2D84">
      <w:pPr>
        <w:spacing w:before="120" w:after="0" w:line="240" w:lineRule="auto"/>
        <w:jc w:val="center"/>
        <w:rPr>
          <w:rStyle w:val="Heading5Char"/>
          <w:rFonts w:eastAsia="Cambria" w:cs="Arial"/>
          <w:b w:val="0"/>
          <w:color w:val="auto"/>
          <w:sz w:val="22"/>
        </w:rPr>
      </w:pPr>
      <w:r w:rsidRPr="008A2D84">
        <w:rPr>
          <w:rStyle w:val="Heading5Char"/>
          <w:rFonts w:eastAsia="Cambria" w:cs="Arial"/>
          <w:b w:val="0"/>
          <w:noProof/>
          <w:color w:val="auto"/>
          <w:sz w:val="22"/>
        </w:rPr>
        <w:lastRenderedPageBreak/>
        <w:drawing>
          <wp:inline distT="0" distB="0" distL="0" distR="0" wp14:anchorId="261894FD" wp14:editId="4EBDDEE2">
            <wp:extent cx="5038216" cy="874644"/>
            <wp:effectExtent l="0" t="0" r="0" b="1905"/>
            <wp:docPr id="1192882502" name="Picture 11928825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2882502" name=""/>
                    <pic:cNvPicPr/>
                  </pic:nvPicPr>
                  <pic:blipFill>
                    <a:blip r:embed="rId14"/>
                    <a:stretch>
                      <a:fillRect/>
                    </a:stretch>
                  </pic:blipFill>
                  <pic:spPr>
                    <a:xfrm>
                      <a:off x="0" y="0"/>
                      <a:ext cx="5141983" cy="892658"/>
                    </a:xfrm>
                    <a:prstGeom prst="rect">
                      <a:avLst/>
                    </a:prstGeom>
                  </pic:spPr>
                </pic:pic>
              </a:graphicData>
            </a:graphic>
          </wp:inline>
        </w:drawing>
      </w:r>
    </w:p>
    <w:p w14:paraId="0D88EA00" w14:textId="77777777" w:rsidR="008A2D84" w:rsidRDefault="008A2D84" w:rsidP="008A2D84">
      <w:pPr>
        <w:spacing w:before="120" w:after="0" w:line="240" w:lineRule="auto"/>
        <w:jc w:val="center"/>
        <w:rPr>
          <w:rStyle w:val="Heading5Char"/>
          <w:rFonts w:eastAsia="Cambria" w:cs="Arial"/>
          <w:b w:val="0"/>
          <w:color w:val="auto"/>
          <w:sz w:val="22"/>
        </w:rPr>
      </w:pPr>
    </w:p>
    <w:p w14:paraId="4F473451" w14:textId="6FB7FED1" w:rsidR="004873B1" w:rsidRDefault="00AA7237" w:rsidP="5291A6DB">
      <w:pPr>
        <w:spacing w:line="240" w:lineRule="auto"/>
        <w:rPr>
          <w:rFonts w:asciiTheme="minorHAnsi" w:hAnsiTheme="minorHAnsi" w:cs="Arial"/>
        </w:rPr>
      </w:pPr>
      <w:r w:rsidRPr="5291A6DB">
        <w:rPr>
          <w:rFonts w:asciiTheme="minorHAnsi" w:hAnsiTheme="minorHAnsi" w:cs="Arial"/>
        </w:rPr>
        <w:t>FGDs</w:t>
      </w:r>
      <w:r w:rsidR="004D0959">
        <w:rPr>
          <w:rFonts w:asciiTheme="minorHAnsi" w:hAnsiTheme="minorHAnsi" w:cs="Arial"/>
        </w:rPr>
        <w:t xml:space="preserve"> on FSL</w:t>
      </w:r>
      <w:r w:rsidRPr="5291A6DB">
        <w:rPr>
          <w:rFonts w:asciiTheme="minorHAnsi" w:hAnsiTheme="minorHAnsi" w:cs="Arial"/>
        </w:rPr>
        <w:t xml:space="preserve"> will primarily be held with </w:t>
      </w:r>
      <w:r w:rsidR="00094D10" w:rsidRPr="5291A6DB">
        <w:rPr>
          <w:rFonts w:asciiTheme="minorHAnsi" w:hAnsiTheme="minorHAnsi" w:cs="Arial"/>
        </w:rPr>
        <w:t>women, who</w:t>
      </w:r>
      <w:r w:rsidR="00E660E4" w:rsidRPr="5291A6DB">
        <w:rPr>
          <w:rFonts w:asciiTheme="minorHAnsi" w:hAnsiTheme="minorHAnsi" w:cs="Arial"/>
        </w:rPr>
        <w:t xml:space="preserve"> culturally</w:t>
      </w:r>
      <w:r w:rsidR="00094D10" w:rsidRPr="5291A6DB">
        <w:rPr>
          <w:rFonts w:asciiTheme="minorHAnsi" w:hAnsiTheme="minorHAnsi" w:cs="Arial"/>
        </w:rPr>
        <w:t xml:space="preserve"> are</w:t>
      </w:r>
      <w:r w:rsidR="00E660E4" w:rsidRPr="5291A6DB">
        <w:rPr>
          <w:rFonts w:asciiTheme="minorHAnsi" w:hAnsiTheme="minorHAnsi" w:cs="Arial"/>
        </w:rPr>
        <w:t xml:space="preserve"> the household members</w:t>
      </w:r>
      <w:r w:rsidR="00094D10" w:rsidRPr="5291A6DB">
        <w:rPr>
          <w:rFonts w:asciiTheme="minorHAnsi" w:hAnsiTheme="minorHAnsi" w:cs="Arial"/>
        </w:rPr>
        <w:t xml:space="preserve"> primarily tasked with management of</w:t>
      </w:r>
      <w:r w:rsidR="00E660E4" w:rsidRPr="5291A6DB">
        <w:rPr>
          <w:rFonts w:asciiTheme="minorHAnsi" w:hAnsiTheme="minorHAnsi" w:cs="Arial"/>
        </w:rPr>
        <w:t xml:space="preserve"> food and</w:t>
      </w:r>
      <w:r w:rsidR="00094D10" w:rsidRPr="5291A6DB">
        <w:rPr>
          <w:rFonts w:asciiTheme="minorHAnsi" w:hAnsiTheme="minorHAnsi" w:cs="Arial"/>
        </w:rPr>
        <w:t xml:space="preserve"> household resources. A smaller number of FGDs with m</w:t>
      </w:r>
      <w:r w:rsidR="001D7227" w:rsidRPr="5291A6DB">
        <w:rPr>
          <w:rFonts w:asciiTheme="minorHAnsi" w:hAnsiTheme="minorHAnsi" w:cs="Arial"/>
        </w:rPr>
        <w:t xml:space="preserve">en </w:t>
      </w:r>
      <w:r w:rsidR="00E660E4" w:rsidRPr="5291A6DB">
        <w:rPr>
          <w:rFonts w:asciiTheme="minorHAnsi" w:hAnsiTheme="minorHAnsi" w:cs="Arial"/>
        </w:rPr>
        <w:t>will be held</w:t>
      </w:r>
      <w:r w:rsidR="001D7227" w:rsidRPr="5291A6DB">
        <w:rPr>
          <w:rFonts w:asciiTheme="minorHAnsi" w:hAnsiTheme="minorHAnsi" w:cs="Arial"/>
        </w:rPr>
        <w:t xml:space="preserve"> using the same tool</w:t>
      </w:r>
      <w:r w:rsidR="005D32CE" w:rsidRPr="5291A6DB">
        <w:rPr>
          <w:rFonts w:asciiTheme="minorHAnsi" w:hAnsiTheme="minorHAnsi" w:cs="Arial"/>
        </w:rPr>
        <w:t xml:space="preserve">. </w:t>
      </w:r>
      <w:r w:rsidR="004D0959">
        <w:rPr>
          <w:rFonts w:asciiTheme="minorHAnsi" w:hAnsiTheme="minorHAnsi" w:cs="Arial"/>
        </w:rPr>
        <w:t>Focus group discussions on population movement will not be conducted with the host community, since they are assumed to not have information on to the questions co</w:t>
      </w:r>
      <w:r w:rsidR="00C60D30">
        <w:rPr>
          <w:rFonts w:asciiTheme="minorHAnsi" w:hAnsiTheme="minorHAnsi" w:cs="Arial"/>
        </w:rPr>
        <w:t>ntained in</w:t>
      </w:r>
      <w:r w:rsidR="004D0959">
        <w:rPr>
          <w:rFonts w:asciiTheme="minorHAnsi" w:hAnsiTheme="minorHAnsi" w:cs="Arial"/>
        </w:rPr>
        <w:t xml:space="preserve"> the tool. </w:t>
      </w:r>
      <w:r w:rsidR="002F6966" w:rsidRPr="5291A6DB">
        <w:rPr>
          <w:rFonts w:asciiTheme="minorHAnsi" w:hAnsiTheme="minorHAnsi" w:cs="Arial"/>
        </w:rPr>
        <w:t>Previous REACH assessments demonstrate that</w:t>
      </w:r>
      <w:r w:rsidR="0052090E" w:rsidRPr="5291A6DB">
        <w:rPr>
          <w:rFonts w:asciiTheme="minorHAnsi" w:hAnsiTheme="minorHAnsi" w:cs="Arial"/>
        </w:rPr>
        <w:t xml:space="preserve"> incentivizing men to participate in FGDs may prove difficult, as men are often involved disproportionately matters that</w:t>
      </w:r>
      <w:r w:rsidR="009D4273" w:rsidRPr="5291A6DB">
        <w:rPr>
          <w:rFonts w:asciiTheme="minorHAnsi" w:hAnsiTheme="minorHAnsi" w:cs="Arial"/>
        </w:rPr>
        <w:t xml:space="preserve"> necessitate their being out of the home during the day</w:t>
      </w:r>
      <w:r w:rsidR="00256AF6" w:rsidRPr="5291A6DB">
        <w:rPr>
          <w:rFonts w:asciiTheme="minorHAnsi" w:hAnsiTheme="minorHAnsi" w:cs="Arial"/>
        </w:rPr>
        <w:t xml:space="preserve">. As such, the gender breakdown detailed above may also shift, although field teams will aim to maintain the total number of FGDs </w:t>
      </w:r>
      <w:r w:rsidR="006B279E" w:rsidRPr="5291A6DB">
        <w:rPr>
          <w:rFonts w:asciiTheme="minorHAnsi" w:hAnsiTheme="minorHAnsi" w:cs="Arial"/>
        </w:rPr>
        <w:t>per population group.</w:t>
      </w:r>
      <w:r w:rsidR="009502BE" w:rsidRPr="5291A6DB">
        <w:rPr>
          <w:rFonts w:asciiTheme="minorHAnsi" w:hAnsiTheme="minorHAnsi" w:cs="Arial"/>
        </w:rPr>
        <w:t xml:space="preserve"> In Malakal, no refugee arrivals have </w:t>
      </w:r>
      <w:r w:rsidR="1F2404C9" w:rsidRPr="5291A6DB">
        <w:rPr>
          <w:rFonts w:asciiTheme="minorHAnsi" w:hAnsiTheme="minorHAnsi" w:cs="Arial"/>
        </w:rPr>
        <w:t xml:space="preserve">been recorded </w:t>
      </w:r>
      <w:r w:rsidR="009502BE" w:rsidRPr="5291A6DB">
        <w:rPr>
          <w:rFonts w:asciiTheme="minorHAnsi" w:hAnsiTheme="minorHAnsi" w:cs="Arial"/>
        </w:rPr>
        <w:t>at the time of writing</w:t>
      </w:r>
      <w:r w:rsidR="004D0959">
        <w:rPr>
          <w:rFonts w:asciiTheme="minorHAnsi" w:hAnsiTheme="minorHAnsi" w:cs="Arial"/>
        </w:rPr>
        <w:t xml:space="preserve"> and thus are omitted from the sample</w:t>
      </w:r>
      <w:r w:rsidR="009502BE" w:rsidRPr="5291A6DB">
        <w:rPr>
          <w:rFonts w:asciiTheme="minorHAnsi" w:hAnsiTheme="minorHAnsi" w:cs="Arial"/>
        </w:rPr>
        <w:t xml:space="preserve">. This may, however, change between the time of writing and data collection, and the sampling breakdown will be adjusted accordingly. </w:t>
      </w:r>
      <w:r w:rsidR="00CF0D07">
        <w:rPr>
          <w:rFonts w:asciiTheme="minorHAnsi" w:hAnsiTheme="minorHAnsi" w:cs="Arial"/>
        </w:rPr>
        <w:t xml:space="preserve">More FGDs are planned for </w:t>
      </w:r>
      <w:proofErr w:type="spellStart"/>
      <w:r w:rsidR="00CF0D07">
        <w:rPr>
          <w:rFonts w:asciiTheme="minorHAnsi" w:hAnsiTheme="minorHAnsi" w:cs="Arial"/>
        </w:rPr>
        <w:t>Renk</w:t>
      </w:r>
      <w:proofErr w:type="spellEnd"/>
      <w:r w:rsidR="00CF0D07">
        <w:rPr>
          <w:rFonts w:asciiTheme="minorHAnsi" w:hAnsiTheme="minorHAnsi" w:cs="Arial"/>
        </w:rPr>
        <w:t xml:space="preserve"> due to the greater team capacity there relative to Malakal.</w:t>
      </w:r>
    </w:p>
    <w:p w14:paraId="5F8FB0BF" w14:textId="58575651" w:rsidR="004D0959" w:rsidRDefault="004D0959" w:rsidP="5291A6DB">
      <w:pPr>
        <w:spacing w:line="240" w:lineRule="auto"/>
        <w:rPr>
          <w:rFonts w:asciiTheme="minorHAnsi" w:hAnsiTheme="minorHAnsi" w:cs="Arial"/>
        </w:rPr>
      </w:pPr>
      <w:r>
        <w:rPr>
          <w:rFonts w:asciiTheme="minorHAnsi" w:hAnsiTheme="minorHAnsi" w:cs="Arial"/>
        </w:rPr>
        <w:t xml:space="preserve">Different participants will be administered the two different tools. The population movement tool will be administered to groups of returnees who have travelled together, since it’s unlikely that the tool would be able to capture a wide range of experiences within the allotted time. For instance, 3-4 women who departed from the same region of Khartoum and travelled together along the same route to </w:t>
      </w:r>
      <w:proofErr w:type="spellStart"/>
      <w:r>
        <w:rPr>
          <w:rFonts w:asciiTheme="minorHAnsi" w:hAnsiTheme="minorHAnsi" w:cs="Arial"/>
        </w:rPr>
        <w:t>Renk</w:t>
      </w:r>
      <w:proofErr w:type="spellEnd"/>
      <w:r>
        <w:rPr>
          <w:rFonts w:asciiTheme="minorHAnsi" w:hAnsiTheme="minorHAnsi" w:cs="Arial"/>
        </w:rPr>
        <w:t xml:space="preserve">. Criteria for FSL focus groups will be open, aiming only to </w:t>
      </w:r>
      <w:r w:rsidR="00C60D30">
        <w:rPr>
          <w:rFonts w:asciiTheme="minorHAnsi" w:hAnsiTheme="minorHAnsi" w:cs="Arial"/>
        </w:rPr>
        <w:t>separate</w:t>
      </w:r>
      <w:r>
        <w:rPr>
          <w:rFonts w:asciiTheme="minorHAnsi" w:hAnsiTheme="minorHAnsi" w:cs="Arial"/>
        </w:rPr>
        <w:t xml:space="preserve"> by gender and population group, since these two factors are assumed to most impact experiences and views. Groups will also be separated by ethnic group (Dinka, Nuer, Shilluk), but this is</w:t>
      </w:r>
      <w:r w:rsidR="00C043A8">
        <w:rPr>
          <w:rFonts w:asciiTheme="minorHAnsi" w:hAnsiTheme="minorHAnsi" w:cs="Arial"/>
        </w:rPr>
        <w:t xml:space="preserve"> only due to the infeasibility of translating multiple languages during the same discussion.</w:t>
      </w:r>
    </w:p>
    <w:p w14:paraId="14198BCA" w14:textId="40CDE820" w:rsidR="002F7931" w:rsidRDefault="002F7B7E" w:rsidP="009844A6">
      <w:pPr>
        <w:spacing w:before="120" w:after="0" w:line="240" w:lineRule="auto"/>
        <w:rPr>
          <w:rFonts w:cs="Arial"/>
          <w:color w:val="58585A" w:themeColor="background2"/>
        </w:rPr>
      </w:pPr>
      <w:r w:rsidRPr="00282E07">
        <w:rPr>
          <w:rStyle w:val="Heading5Char"/>
          <w:color w:val="auto"/>
        </w:rPr>
        <w:t>Population of interest</w:t>
      </w:r>
      <w:r w:rsidRPr="00282E07">
        <w:rPr>
          <w:rFonts w:cs="Arial"/>
        </w:rPr>
        <w:t xml:space="preserve"> </w:t>
      </w:r>
    </w:p>
    <w:p w14:paraId="62EE1085" w14:textId="697ECB59" w:rsidR="009777B3" w:rsidRPr="00DF4147" w:rsidRDefault="009777B3" w:rsidP="009844A6">
      <w:pPr>
        <w:spacing w:before="120" w:after="0" w:line="240" w:lineRule="auto"/>
        <w:rPr>
          <w:rStyle w:val="Heading5Char"/>
          <w:rFonts w:eastAsia="Cambria" w:cs="Arial"/>
          <w:b w:val="0"/>
          <w:color w:val="auto"/>
          <w:sz w:val="22"/>
        </w:rPr>
      </w:pPr>
      <w:r w:rsidRPr="00DF4147">
        <w:rPr>
          <w:rFonts w:cs="Arial"/>
        </w:rPr>
        <w:t>T</w:t>
      </w:r>
      <w:r w:rsidR="000B16EC" w:rsidRPr="00DF4147">
        <w:rPr>
          <w:rFonts w:cs="Arial"/>
        </w:rPr>
        <w:t xml:space="preserve">he population of interest for this assessment are </w:t>
      </w:r>
      <w:r w:rsidR="00C11068" w:rsidRPr="00DF4147">
        <w:rPr>
          <w:rFonts w:cs="Arial"/>
        </w:rPr>
        <w:t>persons</w:t>
      </w:r>
      <w:r w:rsidR="000B16EC" w:rsidRPr="00DF4147">
        <w:rPr>
          <w:rFonts w:cs="Arial"/>
        </w:rPr>
        <w:t xml:space="preserve"> impacted by the </w:t>
      </w:r>
      <w:r w:rsidR="00C42144" w:rsidRPr="00DF4147">
        <w:rPr>
          <w:rFonts w:cs="Arial"/>
        </w:rPr>
        <w:t xml:space="preserve">recent outbreak of violence in </w:t>
      </w:r>
      <w:r w:rsidR="0052329E" w:rsidRPr="00DF4147">
        <w:rPr>
          <w:rFonts w:cs="Arial"/>
        </w:rPr>
        <w:t xml:space="preserve">Sudan, </w:t>
      </w:r>
      <w:r w:rsidR="00C824D2">
        <w:rPr>
          <w:rFonts w:cs="Arial"/>
        </w:rPr>
        <w:t xml:space="preserve">primarily </w:t>
      </w:r>
      <w:r w:rsidR="0052329E" w:rsidRPr="00DF4147">
        <w:rPr>
          <w:rFonts w:cs="Arial"/>
        </w:rPr>
        <w:t>South Sudanese returnees</w:t>
      </w:r>
      <w:r w:rsidR="00C824D2">
        <w:rPr>
          <w:rFonts w:cs="Arial"/>
        </w:rPr>
        <w:t xml:space="preserve"> and </w:t>
      </w:r>
      <w:r w:rsidR="00434F0E">
        <w:rPr>
          <w:rFonts w:cs="Arial"/>
        </w:rPr>
        <w:t>host communities receiving new arrivals</w:t>
      </w:r>
      <w:r w:rsidR="0052329E" w:rsidRPr="00DF4147">
        <w:rPr>
          <w:rFonts w:cs="Arial"/>
        </w:rPr>
        <w:t>,</w:t>
      </w:r>
      <w:r w:rsidR="00434F0E">
        <w:rPr>
          <w:rFonts w:cs="Arial"/>
        </w:rPr>
        <w:t xml:space="preserve"> but also</w:t>
      </w:r>
      <w:r w:rsidR="0052329E" w:rsidRPr="00DF4147">
        <w:rPr>
          <w:rFonts w:cs="Arial"/>
        </w:rPr>
        <w:t xml:space="preserve"> Sudanese</w:t>
      </w:r>
      <w:r w:rsidR="00434F0E">
        <w:rPr>
          <w:rFonts w:cs="Arial"/>
        </w:rPr>
        <w:t xml:space="preserve"> and other </w:t>
      </w:r>
      <w:r w:rsidR="0023079F">
        <w:rPr>
          <w:rFonts w:cs="Arial"/>
        </w:rPr>
        <w:t>third country</w:t>
      </w:r>
      <w:r w:rsidR="00434F0E">
        <w:rPr>
          <w:rFonts w:cs="Arial"/>
        </w:rPr>
        <w:t xml:space="preserve"> national</w:t>
      </w:r>
      <w:r w:rsidR="0052329E" w:rsidRPr="00DF4147">
        <w:rPr>
          <w:rFonts w:cs="Arial"/>
        </w:rPr>
        <w:t xml:space="preserve"> refugees, </w:t>
      </w:r>
      <w:r w:rsidR="00434F0E">
        <w:rPr>
          <w:rFonts w:cs="Arial"/>
        </w:rPr>
        <w:t xml:space="preserve">and </w:t>
      </w:r>
      <w:r w:rsidR="0052329E" w:rsidRPr="00DF4147">
        <w:rPr>
          <w:rFonts w:cs="Arial"/>
        </w:rPr>
        <w:t>populations in conflict affected areas of Sudan</w:t>
      </w:r>
      <w:r w:rsidR="009502BE">
        <w:rPr>
          <w:rFonts w:cs="Arial"/>
        </w:rPr>
        <w:t xml:space="preserve"> facing movement barriers.</w:t>
      </w:r>
    </w:p>
    <w:p w14:paraId="6D29144A" w14:textId="119D185D" w:rsidR="000E34EF" w:rsidRDefault="002F7B7E" w:rsidP="009844A6">
      <w:pPr>
        <w:spacing w:before="120" w:after="0" w:line="240" w:lineRule="auto"/>
        <w:rPr>
          <w:rFonts w:cs="Arial"/>
        </w:rPr>
      </w:pPr>
      <w:r w:rsidRPr="5291A6DB">
        <w:rPr>
          <w:rStyle w:val="Heading5Char"/>
          <w:color w:val="auto"/>
        </w:rPr>
        <w:t>Secondary data review</w:t>
      </w:r>
      <w:r w:rsidRPr="5291A6DB">
        <w:rPr>
          <w:rFonts w:cs="Arial"/>
        </w:rPr>
        <w:t xml:space="preserve"> </w:t>
      </w:r>
    </w:p>
    <w:p w14:paraId="4C3F8777" w14:textId="77777777" w:rsidR="00742221" w:rsidRPr="009844A6" w:rsidRDefault="00742221" w:rsidP="009844A6">
      <w:pPr>
        <w:spacing w:before="120" w:after="0" w:line="240" w:lineRule="auto"/>
        <w:rPr>
          <w:rFonts w:cs="Arial"/>
        </w:rPr>
      </w:pPr>
    </w:p>
    <w:p w14:paraId="61999FB0" w14:textId="19C7AA53" w:rsidR="005E2E1D" w:rsidRPr="009844A6" w:rsidRDefault="00302E5C" w:rsidP="009844A6">
      <w:pPr>
        <w:spacing w:line="240" w:lineRule="auto"/>
        <w:rPr>
          <w:b/>
          <w:smallCaps/>
          <w:color w:val="000000"/>
        </w:rPr>
      </w:pPr>
      <w:r w:rsidRPr="009844A6">
        <w:rPr>
          <w:rFonts w:cs="Arial"/>
          <w:i/>
          <w:iCs/>
          <w:color w:val="000000"/>
          <w:u w:val="single"/>
        </w:rPr>
        <w:t>October 2022 Integrated Phase Classification (IPC) key messages</w:t>
      </w:r>
      <w:r w:rsidR="00200643" w:rsidRPr="009844A6">
        <w:rPr>
          <w:rFonts w:cs="Arial"/>
          <w:i/>
          <w:iCs/>
          <w:color w:val="000000"/>
          <w:u w:val="single"/>
        </w:rPr>
        <w:t xml:space="preserve"> and historical key messages and classifications</w:t>
      </w:r>
      <w:r w:rsidR="0059121F" w:rsidRPr="009844A6">
        <w:rPr>
          <w:rFonts w:cs="Arial"/>
          <w:color w:val="000000"/>
        </w:rPr>
        <w:t xml:space="preserve"> – used to better understand </w:t>
      </w:r>
      <w:r w:rsidR="003601FC">
        <w:rPr>
          <w:rFonts w:cs="Arial"/>
          <w:color w:val="000000"/>
        </w:rPr>
        <w:t xml:space="preserve">areas that are facing severe levels of food insecurity and may be particularly vulnerable to high influx of arrivals. Also used to understand </w:t>
      </w:r>
    </w:p>
    <w:p w14:paraId="790E92E4" w14:textId="3DA5B58E" w:rsidR="002C5D6C" w:rsidRDefault="00AD32C3" w:rsidP="009844A6">
      <w:pPr>
        <w:spacing w:line="240" w:lineRule="auto"/>
        <w:rPr>
          <w:rFonts w:cs="Arial"/>
          <w:color w:val="000000"/>
        </w:rPr>
      </w:pPr>
      <w:hyperlink r:id="rId15" w:history="1">
        <w:r w:rsidR="002C5D6C" w:rsidRPr="00085ADC">
          <w:rPr>
            <w:rStyle w:val="Hyperlink"/>
            <w:rFonts w:cs="Arial"/>
            <w:i/>
            <w:iCs/>
          </w:rPr>
          <w:t>OCHA Humanitarian Updates</w:t>
        </w:r>
      </w:hyperlink>
      <w:r w:rsidR="002C5D6C" w:rsidRPr="009844A6">
        <w:rPr>
          <w:rFonts w:cs="Arial"/>
          <w:color w:val="000000"/>
        </w:rPr>
        <w:t xml:space="preserve"> – used to better understand scale of displacement, locations of IDPs, and conditions faced by communities in areas affected by violence.</w:t>
      </w:r>
    </w:p>
    <w:p w14:paraId="370FEEB1" w14:textId="19BE91B8" w:rsidR="000F2118" w:rsidRDefault="00AD32C3" w:rsidP="009844A6">
      <w:pPr>
        <w:spacing w:line="240" w:lineRule="auto"/>
        <w:rPr>
          <w:rFonts w:cs="Arial"/>
          <w:color w:val="000000"/>
        </w:rPr>
      </w:pPr>
      <w:hyperlink r:id="rId16" w:history="1">
        <w:r w:rsidR="000F2118" w:rsidRPr="00CF6F96">
          <w:rPr>
            <w:rStyle w:val="Hyperlink"/>
            <w:rFonts w:cs="Arial"/>
            <w:i/>
            <w:iCs/>
          </w:rPr>
          <w:t>IOM</w:t>
        </w:r>
        <w:r w:rsidR="00057585" w:rsidRPr="00CF6F96">
          <w:rPr>
            <w:rStyle w:val="Hyperlink"/>
            <w:rFonts w:cs="Arial"/>
            <w:i/>
            <w:iCs/>
          </w:rPr>
          <w:t>-UNHCR Population Movement Dashboard</w:t>
        </w:r>
      </w:hyperlink>
      <w:r w:rsidR="00057585">
        <w:rPr>
          <w:rFonts w:cs="Arial"/>
          <w:color w:val="000000"/>
        </w:rPr>
        <w:t xml:space="preserve"> – used to </w:t>
      </w:r>
      <w:r w:rsidR="00131B6F">
        <w:rPr>
          <w:rFonts w:cs="Arial"/>
          <w:color w:val="000000"/>
        </w:rPr>
        <w:t>track displacement flows at various entry points.</w:t>
      </w:r>
    </w:p>
    <w:p w14:paraId="09EB010B" w14:textId="3312E3F2" w:rsidR="00131B6F" w:rsidRPr="00057585" w:rsidRDefault="00131B6F" w:rsidP="009844A6">
      <w:pPr>
        <w:spacing w:line="240" w:lineRule="auto"/>
        <w:rPr>
          <w:b/>
          <w:smallCaps/>
          <w:color w:val="000000"/>
        </w:rPr>
      </w:pPr>
      <w:r w:rsidRPr="00131B6F">
        <w:rPr>
          <w:rFonts w:cs="Arial"/>
          <w:i/>
          <w:iCs/>
          <w:color w:val="000000"/>
          <w:u w:val="single"/>
        </w:rPr>
        <w:t>CCCM Displacement Flow Data</w:t>
      </w:r>
      <w:r>
        <w:rPr>
          <w:rFonts w:cs="Arial"/>
          <w:color w:val="000000"/>
        </w:rPr>
        <w:t xml:space="preserve"> – used to track population flows into sites managed by the CCCM cluster across South Sudan.</w:t>
      </w:r>
    </w:p>
    <w:p w14:paraId="51E7B4D5" w14:textId="3D1F7BD0" w:rsidR="002C5D6C" w:rsidRPr="009844A6" w:rsidRDefault="002C5D6C" w:rsidP="009844A6">
      <w:pPr>
        <w:spacing w:line="240" w:lineRule="auto"/>
        <w:rPr>
          <w:b/>
          <w:smallCaps/>
          <w:color w:val="000000"/>
        </w:rPr>
      </w:pPr>
      <w:r w:rsidRPr="009844A6">
        <w:rPr>
          <w:rFonts w:cs="Arial"/>
          <w:i/>
          <w:iCs/>
          <w:color w:val="000000"/>
          <w:u w:val="single"/>
        </w:rPr>
        <w:t>Informal Updates from Partners</w:t>
      </w:r>
      <w:r w:rsidR="00C03442">
        <w:rPr>
          <w:rFonts w:cs="Arial"/>
          <w:i/>
          <w:iCs/>
          <w:color w:val="000000"/>
          <w:u w:val="single"/>
        </w:rPr>
        <w:t xml:space="preserve"> and REACH staff</w:t>
      </w:r>
      <w:r w:rsidRPr="009844A6">
        <w:rPr>
          <w:rFonts w:cs="Arial"/>
          <w:i/>
          <w:iCs/>
          <w:color w:val="000000"/>
          <w:u w:val="single"/>
        </w:rPr>
        <w:t xml:space="preserve"> in the field</w:t>
      </w:r>
      <w:r w:rsidRPr="009844A6">
        <w:rPr>
          <w:rFonts w:cs="Arial"/>
          <w:color w:val="000000"/>
        </w:rPr>
        <w:t xml:space="preserve"> –</w:t>
      </w:r>
      <w:r w:rsidR="00C03442">
        <w:rPr>
          <w:rFonts w:cs="Arial"/>
          <w:color w:val="000000"/>
        </w:rPr>
        <w:t xml:space="preserve"> </w:t>
      </w:r>
      <w:r w:rsidRPr="009844A6">
        <w:rPr>
          <w:rFonts w:cs="Arial"/>
          <w:color w:val="000000"/>
        </w:rPr>
        <w:t>Used also to understand the operational context, including access and security</w:t>
      </w:r>
      <w:r w:rsidR="00C03442">
        <w:rPr>
          <w:rFonts w:cs="Arial"/>
          <w:color w:val="000000"/>
        </w:rPr>
        <w:t>, as well as population flows and target population whereabouts.</w:t>
      </w:r>
    </w:p>
    <w:p w14:paraId="4D9063FD" w14:textId="53C189C1" w:rsidR="00C778E4" w:rsidRPr="007A152D" w:rsidRDefault="002C5D6C" w:rsidP="009844A6">
      <w:pPr>
        <w:spacing w:line="240" w:lineRule="auto"/>
        <w:rPr>
          <w:bCs/>
          <w:smallCaps/>
          <w:color w:val="000000"/>
        </w:rPr>
      </w:pPr>
      <w:r w:rsidRPr="009844A6">
        <w:rPr>
          <w:rFonts w:cs="Arial"/>
          <w:i/>
          <w:iCs/>
          <w:color w:val="000000"/>
          <w:u w:val="single"/>
        </w:rPr>
        <w:t>Humanitarian Needs Overview, 2022</w:t>
      </w:r>
      <w:r w:rsidR="00C778E4" w:rsidRPr="009844A6">
        <w:rPr>
          <w:rFonts w:cs="Arial"/>
          <w:color w:val="000000"/>
        </w:rPr>
        <w:t xml:space="preserve"> – used to better understand the scope of humanitarian needs, as well as drivers of needs, in the assessment area.</w:t>
      </w:r>
    </w:p>
    <w:p w14:paraId="1EBD4E6E" w14:textId="06F297F0" w:rsidR="005621C4" w:rsidRDefault="00C778E4" w:rsidP="00295BAE">
      <w:pPr>
        <w:spacing w:line="240" w:lineRule="auto"/>
        <w:rPr>
          <w:rFonts w:cs="Arial"/>
          <w:color w:val="000000"/>
        </w:rPr>
      </w:pPr>
      <w:r w:rsidRPr="009844A6">
        <w:rPr>
          <w:rFonts w:cs="Arial"/>
          <w:i/>
          <w:iCs/>
          <w:color w:val="000000"/>
          <w:u w:val="single"/>
        </w:rPr>
        <w:t xml:space="preserve">Multi-sector initial rapid needs assessment (MIRA), IASC Needs Assessment Task Force, July 2015 </w:t>
      </w:r>
      <w:r w:rsidR="0059121F" w:rsidRPr="009844A6">
        <w:rPr>
          <w:rFonts w:cs="Arial"/>
          <w:i/>
          <w:iCs/>
          <w:color w:val="000000"/>
          <w:u w:val="single"/>
        </w:rPr>
        <w:t>–</w:t>
      </w:r>
      <w:r w:rsidRPr="009844A6">
        <w:rPr>
          <w:rFonts w:cs="Arial"/>
          <w:color w:val="000000"/>
        </w:rPr>
        <w:t xml:space="preserve"> </w:t>
      </w:r>
      <w:r w:rsidR="0059121F" w:rsidRPr="009844A6">
        <w:rPr>
          <w:rFonts w:cs="Arial"/>
          <w:color w:val="000000"/>
        </w:rPr>
        <w:t>used for technical guidance in coordinating and designing rapid needs assessments.</w:t>
      </w:r>
    </w:p>
    <w:p w14:paraId="4E16B9BE" w14:textId="4B29961D" w:rsidR="002F7B7E" w:rsidRPr="00FE2537" w:rsidRDefault="002F7B7E" w:rsidP="00FF4E5C">
      <w:pPr>
        <w:pStyle w:val="ListParagraph"/>
        <w:numPr>
          <w:ilvl w:val="1"/>
          <w:numId w:val="3"/>
        </w:numPr>
        <w:spacing w:before="120" w:after="0" w:line="240" w:lineRule="auto"/>
        <w:rPr>
          <w:rFonts w:cs="Arial"/>
        </w:rPr>
      </w:pPr>
      <w:r w:rsidRPr="00FE2537">
        <w:rPr>
          <w:rStyle w:val="Heading5Char"/>
          <w:color w:val="auto"/>
        </w:rPr>
        <w:t>Primary Data Collection</w:t>
      </w:r>
    </w:p>
    <w:p w14:paraId="01FE96E5" w14:textId="4A898680" w:rsidR="00AC79C5" w:rsidRDefault="00295BAE" w:rsidP="5291A6DB">
      <w:pPr>
        <w:spacing w:before="120" w:after="0" w:line="240" w:lineRule="auto"/>
        <w:rPr>
          <w:rStyle w:val="Heading5Char"/>
          <w:rFonts w:eastAsia="Cambria" w:cs="Arial"/>
          <w:b w:val="0"/>
          <w:color w:val="auto"/>
          <w:sz w:val="22"/>
        </w:rPr>
      </w:pPr>
      <w:r w:rsidRPr="5291A6DB">
        <w:rPr>
          <w:rStyle w:val="Heading5Char"/>
          <w:rFonts w:eastAsia="Cambria" w:cs="Arial"/>
          <w:b w:val="0"/>
          <w:color w:val="auto"/>
          <w:sz w:val="22"/>
        </w:rPr>
        <w:t>Data collection w</w:t>
      </w:r>
      <w:r w:rsidR="00CF6F96" w:rsidRPr="5291A6DB">
        <w:rPr>
          <w:rStyle w:val="Heading5Char"/>
          <w:rFonts w:eastAsia="Cambria" w:cs="Arial"/>
          <w:b w:val="0"/>
          <w:color w:val="auto"/>
          <w:sz w:val="22"/>
        </w:rPr>
        <w:t xml:space="preserve">ill be carried out by REACH and WFP in Aweil, Malakal, </w:t>
      </w:r>
      <w:proofErr w:type="spellStart"/>
      <w:r w:rsidR="00CF6F96" w:rsidRPr="5291A6DB">
        <w:rPr>
          <w:rStyle w:val="Heading5Char"/>
          <w:rFonts w:eastAsia="Cambria" w:cs="Arial"/>
          <w:b w:val="0"/>
          <w:color w:val="auto"/>
          <w:sz w:val="22"/>
        </w:rPr>
        <w:t>Renk</w:t>
      </w:r>
      <w:proofErr w:type="spellEnd"/>
      <w:r w:rsidR="00CF6F96" w:rsidRPr="5291A6DB">
        <w:rPr>
          <w:rStyle w:val="Heading5Char"/>
          <w:rFonts w:eastAsia="Cambria" w:cs="Arial"/>
          <w:b w:val="0"/>
          <w:color w:val="auto"/>
          <w:sz w:val="22"/>
        </w:rPr>
        <w:t xml:space="preserve">, </w:t>
      </w:r>
      <w:proofErr w:type="spellStart"/>
      <w:r w:rsidR="00CF6F96" w:rsidRPr="5291A6DB">
        <w:rPr>
          <w:rStyle w:val="Heading5Char"/>
          <w:rFonts w:eastAsia="Cambria" w:cs="Arial"/>
          <w:b w:val="0"/>
          <w:color w:val="auto"/>
          <w:sz w:val="22"/>
        </w:rPr>
        <w:t>Melut</w:t>
      </w:r>
      <w:proofErr w:type="spellEnd"/>
      <w:r w:rsidR="00CF6F96" w:rsidRPr="5291A6DB">
        <w:rPr>
          <w:rStyle w:val="Heading5Char"/>
          <w:rFonts w:eastAsia="Cambria" w:cs="Arial"/>
          <w:b w:val="0"/>
          <w:color w:val="auto"/>
          <w:sz w:val="22"/>
        </w:rPr>
        <w:t xml:space="preserve">, </w:t>
      </w:r>
      <w:r w:rsidR="006F2AA1" w:rsidRPr="5291A6DB">
        <w:rPr>
          <w:rStyle w:val="Heading5Char"/>
          <w:rFonts w:eastAsia="Cambria" w:cs="Arial"/>
          <w:b w:val="0"/>
          <w:color w:val="auto"/>
          <w:sz w:val="22"/>
        </w:rPr>
        <w:t>and</w:t>
      </w:r>
      <w:r w:rsidRPr="5291A6DB">
        <w:rPr>
          <w:rStyle w:val="Heading5Char"/>
          <w:rFonts w:eastAsia="Cambria" w:cs="Arial"/>
          <w:b w:val="0"/>
          <w:color w:val="auto"/>
          <w:sz w:val="22"/>
        </w:rPr>
        <w:t xml:space="preserve"> </w:t>
      </w:r>
      <w:r w:rsidR="00B928ED" w:rsidRPr="5291A6DB">
        <w:rPr>
          <w:rStyle w:val="Heading5Char"/>
          <w:rFonts w:eastAsia="Cambria" w:cs="Arial"/>
          <w:b w:val="0"/>
          <w:color w:val="auto"/>
          <w:sz w:val="22"/>
        </w:rPr>
        <w:t>Abyei</w:t>
      </w:r>
      <w:r w:rsidRPr="5291A6DB">
        <w:rPr>
          <w:rStyle w:val="Heading5Char"/>
          <w:rFonts w:eastAsia="Cambria" w:cs="Arial"/>
          <w:b w:val="0"/>
          <w:color w:val="auto"/>
          <w:sz w:val="22"/>
        </w:rPr>
        <w:t xml:space="preserve"> </w:t>
      </w:r>
      <w:r w:rsidR="00B928ED" w:rsidRPr="5291A6DB">
        <w:rPr>
          <w:rStyle w:val="Heading5Char"/>
          <w:rFonts w:eastAsia="Cambria" w:cs="Arial"/>
          <w:b w:val="0"/>
          <w:color w:val="auto"/>
          <w:sz w:val="22"/>
        </w:rPr>
        <w:t>Administrative Area</w:t>
      </w:r>
      <w:r w:rsidR="006F2AA1" w:rsidRPr="5291A6DB">
        <w:rPr>
          <w:rStyle w:val="Heading5Char"/>
          <w:rFonts w:eastAsia="Cambria" w:cs="Arial"/>
          <w:b w:val="0"/>
          <w:color w:val="auto"/>
          <w:sz w:val="22"/>
        </w:rPr>
        <w:t xml:space="preserve"> (AAA)</w:t>
      </w:r>
      <w:r w:rsidRPr="5291A6DB">
        <w:rPr>
          <w:rStyle w:val="Heading5Char"/>
          <w:rFonts w:eastAsia="Cambria" w:cs="Arial"/>
          <w:b w:val="0"/>
          <w:color w:val="auto"/>
          <w:sz w:val="22"/>
        </w:rPr>
        <w:t>.</w:t>
      </w:r>
      <w:r w:rsidR="006F2AA1" w:rsidRPr="5291A6DB">
        <w:rPr>
          <w:rStyle w:val="Heading5Char"/>
          <w:rFonts w:eastAsia="Cambria" w:cs="Arial"/>
          <w:b w:val="0"/>
          <w:color w:val="auto"/>
          <w:sz w:val="22"/>
        </w:rPr>
        <w:t xml:space="preserve"> </w:t>
      </w:r>
      <w:r w:rsidR="00FC1642" w:rsidRPr="5291A6DB">
        <w:rPr>
          <w:rStyle w:val="Heading5Char"/>
          <w:rFonts w:eastAsia="Cambria" w:cs="Arial"/>
          <w:b w:val="0"/>
          <w:color w:val="auto"/>
          <w:sz w:val="22"/>
        </w:rPr>
        <w:t xml:space="preserve">WFP will lead data collection in Aweil </w:t>
      </w:r>
      <w:r w:rsidR="009F53A5" w:rsidRPr="5291A6DB">
        <w:rPr>
          <w:rStyle w:val="Heading5Char"/>
          <w:rFonts w:eastAsia="Cambria" w:cs="Arial"/>
          <w:b w:val="0"/>
          <w:color w:val="auto"/>
          <w:sz w:val="22"/>
        </w:rPr>
        <w:t>and AAA</w:t>
      </w:r>
      <w:r w:rsidR="2BDC45D2" w:rsidRPr="5291A6DB">
        <w:rPr>
          <w:rStyle w:val="Heading5Char"/>
          <w:rFonts w:eastAsia="Cambria" w:cs="Arial"/>
          <w:b w:val="0"/>
          <w:color w:val="auto"/>
          <w:sz w:val="22"/>
        </w:rPr>
        <w:t>,</w:t>
      </w:r>
      <w:r w:rsidR="009F53A5" w:rsidRPr="5291A6DB">
        <w:rPr>
          <w:rStyle w:val="Heading5Char"/>
          <w:rFonts w:eastAsia="Cambria" w:cs="Arial"/>
          <w:b w:val="0"/>
          <w:color w:val="auto"/>
          <w:sz w:val="22"/>
        </w:rPr>
        <w:t xml:space="preserve"> </w:t>
      </w:r>
      <w:r w:rsidR="00FC1642" w:rsidRPr="5291A6DB">
        <w:rPr>
          <w:rStyle w:val="Heading5Char"/>
          <w:rFonts w:eastAsia="Cambria" w:cs="Arial"/>
          <w:b w:val="0"/>
          <w:color w:val="auto"/>
          <w:sz w:val="22"/>
        </w:rPr>
        <w:t xml:space="preserve">while REACH will </w:t>
      </w:r>
      <w:r w:rsidR="009F53A5" w:rsidRPr="5291A6DB">
        <w:rPr>
          <w:rStyle w:val="Heading5Char"/>
          <w:rFonts w:eastAsia="Cambria" w:cs="Arial"/>
          <w:b w:val="0"/>
          <w:color w:val="auto"/>
          <w:sz w:val="22"/>
        </w:rPr>
        <w:t xml:space="preserve">jointly carry out data collection </w:t>
      </w:r>
      <w:r w:rsidR="00FC1642" w:rsidRPr="5291A6DB">
        <w:rPr>
          <w:rStyle w:val="Heading5Char"/>
          <w:rFonts w:eastAsia="Cambria" w:cs="Arial"/>
          <w:b w:val="0"/>
          <w:color w:val="auto"/>
          <w:sz w:val="22"/>
        </w:rPr>
        <w:t>in Malakal</w:t>
      </w:r>
      <w:r w:rsidR="00A434B0">
        <w:rPr>
          <w:rStyle w:val="Heading5Char"/>
          <w:rFonts w:eastAsia="Cambria" w:cs="Arial"/>
          <w:b w:val="0"/>
          <w:color w:val="auto"/>
          <w:sz w:val="22"/>
        </w:rPr>
        <w:t xml:space="preserve"> and </w:t>
      </w:r>
      <w:proofErr w:type="spellStart"/>
      <w:r w:rsidR="00A434B0">
        <w:rPr>
          <w:rStyle w:val="Heading5Char"/>
          <w:rFonts w:eastAsia="Cambria" w:cs="Arial"/>
          <w:b w:val="0"/>
          <w:color w:val="auto"/>
          <w:sz w:val="22"/>
        </w:rPr>
        <w:t>Renk</w:t>
      </w:r>
      <w:proofErr w:type="spellEnd"/>
      <w:r w:rsidR="00FC1642" w:rsidRPr="5291A6DB">
        <w:rPr>
          <w:rStyle w:val="Heading5Char"/>
          <w:rFonts w:eastAsia="Cambria" w:cs="Arial"/>
          <w:b w:val="0"/>
          <w:color w:val="auto"/>
          <w:sz w:val="22"/>
        </w:rPr>
        <w:t>.</w:t>
      </w:r>
      <w:r w:rsidR="00FB2A5D" w:rsidRPr="5291A6DB">
        <w:rPr>
          <w:rStyle w:val="Heading5Char"/>
          <w:rFonts w:eastAsia="Cambria" w:cs="Arial"/>
          <w:b w:val="0"/>
          <w:color w:val="auto"/>
          <w:sz w:val="22"/>
        </w:rPr>
        <w:t xml:space="preserve"> </w:t>
      </w:r>
      <w:r w:rsidR="000E02BB" w:rsidRPr="5291A6DB">
        <w:rPr>
          <w:rStyle w:val="Heading5Char"/>
          <w:rFonts w:eastAsia="Cambria" w:cs="Arial"/>
          <w:b w:val="0"/>
          <w:color w:val="auto"/>
          <w:sz w:val="22"/>
        </w:rPr>
        <w:t xml:space="preserve">The </w:t>
      </w:r>
      <w:r w:rsidR="000E02BB" w:rsidRPr="5291A6DB">
        <w:rPr>
          <w:rStyle w:val="Heading5Char"/>
          <w:rFonts w:eastAsia="Cambria" w:cs="Arial"/>
          <w:b w:val="0"/>
          <w:color w:val="auto"/>
          <w:sz w:val="22"/>
        </w:rPr>
        <w:lastRenderedPageBreak/>
        <w:t>same tools will be used by both organizations</w:t>
      </w:r>
      <w:r w:rsidR="00C472BE" w:rsidRPr="5291A6DB">
        <w:rPr>
          <w:rStyle w:val="Heading5Char"/>
          <w:rFonts w:eastAsia="Cambria" w:cs="Arial"/>
          <w:b w:val="0"/>
          <w:color w:val="auto"/>
          <w:sz w:val="22"/>
        </w:rPr>
        <w:t xml:space="preserve">, while </w:t>
      </w:r>
      <w:r w:rsidR="00CD770E" w:rsidRPr="5291A6DB">
        <w:rPr>
          <w:rStyle w:val="Heading5Char"/>
          <w:rFonts w:eastAsia="Cambria" w:cs="Arial"/>
          <w:b w:val="0"/>
          <w:color w:val="auto"/>
          <w:sz w:val="22"/>
        </w:rPr>
        <w:t>WFP may also carry out additional ad-hoc partner mapping</w:t>
      </w:r>
      <w:r w:rsidR="00764820" w:rsidRPr="5291A6DB">
        <w:rPr>
          <w:rStyle w:val="Heading5Char"/>
          <w:rFonts w:eastAsia="Cambria" w:cs="Arial"/>
          <w:b w:val="0"/>
          <w:color w:val="auto"/>
          <w:sz w:val="22"/>
        </w:rPr>
        <w:t xml:space="preserve"> key informant interviews</w:t>
      </w:r>
      <w:r w:rsidR="00CD770E" w:rsidRPr="5291A6DB">
        <w:rPr>
          <w:rStyle w:val="Heading5Char"/>
          <w:rFonts w:eastAsia="Cambria" w:cs="Arial"/>
          <w:b w:val="0"/>
          <w:color w:val="auto"/>
          <w:sz w:val="22"/>
        </w:rPr>
        <w:t xml:space="preserve"> to better understand activities carried out by humanitarian partners.</w:t>
      </w:r>
      <w:r w:rsidR="00FC1642" w:rsidRPr="5291A6DB">
        <w:rPr>
          <w:rStyle w:val="Heading5Char"/>
          <w:rFonts w:eastAsia="Cambria" w:cs="Arial"/>
          <w:b w:val="0"/>
          <w:color w:val="auto"/>
          <w:sz w:val="22"/>
        </w:rPr>
        <w:t xml:space="preserve"> </w:t>
      </w:r>
      <w:r w:rsidR="006F2AA1" w:rsidRPr="5291A6DB">
        <w:rPr>
          <w:rStyle w:val="Heading5Char"/>
          <w:rFonts w:eastAsia="Cambria" w:cs="Arial"/>
          <w:b w:val="0"/>
          <w:color w:val="auto"/>
          <w:sz w:val="22"/>
        </w:rPr>
        <w:t xml:space="preserve">Data collection will take place </w:t>
      </w:r>
      <w:r w:rsidR="00FC1642" w:rsidRPr="5291A6DB">
        <w:rPr>
          <w:rStyle w:val="Heading5Char"/>
          <w:rFonts w:eastAsia="Cambria" w:cs="Arial"/>
          <w:b w:val="0"/>
          <w:color w:val="auto"/>
          <w:sz w:val="22"/>
        </w:rPr>
        <w:t xml:space="preserve">between </w:t>
      </w:r>
      <w:r w:rsidR="00B33958" w:rsidRPr="5291A6DB">
        <w:rPr>
          <w:rStyle w:val="Heading5Char"/>
          <w:rFonts w:eastAsia="Cambria" w:cs="Arial"/>
          <w:b w:val="0"/>
          <w:color w:val="auto"/>
          <w:sz w:val="22"/>
        </w:rPr>
        <w:t>the 15</w:t>
      </w:r>
      <w:r w:rsidR="00B33958" w:rsidRPr="5291A6DB">
        <w:rPr>
          <w:rStyle w:val="Heading5Char"/>
          <w:rFonts w:eastAsia="Cambria" w:cs="Arial"/>
          <w:b w:val="0"/>
          <w:color w:val="auto"/>
          <w:sz w:val="22"/>
          <w:vertAlign w:val="superscript"/>
        </w:rPr>
        <w:t>th</w:t>
      </w:r>
      <w:r w:rsidR="00B33958" w:rsidRPr="5291A6DB">
        <w:rPr>
          <w:rStyle w:val="Heading5Char"/>
          <w:rFonts w:eastAsia="Cambria" w:cs="Arial"/>
          <w:b w:val="0"/>
          <w:color w:val="auto"/>
          <w:sz w:val="22"/>
        </w:rPr>
        <w:t xml:space="preserve"> of May and the 5</w:t>
      </w:r>
      <w:r w:rsidR="00B33958" w:rsidRPr="5291A6DB">
        <w:rPr>
          <w:rStyle w:val="Heading5Char"/>
          <w:rFonts w:eastAsia="Cambria" w:cs="Arial"/>
          <w:b w:val="0"/>
          <w:color w:val="auto"/>
          <w:sz w:val="22"/>
          <w:vertAlign w:val="superscript"/>
        </w:rPr>
        <w:t>th</w:t>
      </w:r>
      <w:r w:rsidR="00B33958" w:rsidRPr="5291A6DB">
        <w:rPr>
          <w:rStyle w:val="Heading5Char"/>
          <w:rFonts w:eastAsia="Cambria" w:cs="Arial"/>
          <w:b w:val="0"/>
          <w:color w:val="auto"/>
          <w:sz w:val="22"/>
        </w:rPr>
        <w:t xml:space="preserve"> of June</w:t>
      </w:r>
      <w:r w:rsidR="00104CA0" w:rsidRPr="5291A6DB">
        <w:rPr>
          <w:rStyle w:val="Heading5Char"/>
          <w:rFonts w:eastAsia="Cambria" w:cs="Arial"/>
          <w:b w:val="0"/>
          <w:color w:val="auto"/>
          <w:sz w:val="22"/>
        </w:rPr>
        <w:t xml:space="preserve"> and </w:t>
      </w:r>
      <w:r w:rsidR="00567AAB" w:rsidRPr="5291A6DB">
        <w:rPr>
          <w:rStyle w:val="Heading5Char"/>
          <w:rFonts w:eastAsia="Cambria" w:cs="Arial"/>
          <w:b w:val="0"/>
          <w:color w:val="auto"/>
          <w:sz w:val="22"/>
        </w:rPr>
        <w:t xml:space="preserve">will be carried out by </w:t>
      </w:r>
      <w:r w:rsidR="0023079F" w:rsidRPr="5291A6DB">
        <w:rPr>
          <w:rStyle w:val="Heading5Char"/>
          <w:rFonts w:eastAsia="Cambria" w:cs="Arial"/>
          <w:b w:val="0"/>
          <w:color w:val="auto"/>
          <w:sz w:val="22"/>
        </w:rPr>
        <w:t>two</w:t>
      </w:r>
      <w:r w:rsidR="00567AAB" w:rsidRPr="5291A6DB">
        <w:rPr>
          <w:rStyle w:val="Heading5Char"/>
          <w:rFonts w:eastAsia="Cambria" w:cs="Arial"/>
          <w:b w:val="0"/>
          <w:color w:val="auto"/>
          <w:sz w:val="22"/>
        </w:rPr>
        <w:t xml:space="preserve"> REACH senior assessment officers</w:t>
      </w:r>
      <w:r w:rsidR="001317BE" w:rsidRPr="5291A6DB">
        <w:rPr>
          <w:rStyle w:val="Heading5Char"/>
          <w:rFonts w:eastAsia="Cambria" w:cs="Arial"/>
          <w:b w:val="0"/>
          <w:color w:val="auto"/>
          <w:sz w:val="22"/>
        </w:rPr>
        <w:t>,</w:t>
      </w:r>
      <w:r w:rsidR="00567AAB" w:rsidRPr="5291A6DB">
        <w:rPr>
          <w:rStyle w:val="Heading5Char"/>
          <w:rFonts w:eastAsia="Cambria" w:cs="Arial"/>
          <w:b w:val="0"/>
          <w:color w:val="auto"/>
          <w:sz w:val="22"/>
        </w:rPr>
        <w:t xml:space="preserve"> one assessment officer</w:t>
      </w:r>
      <w:r w:rsidR="00B928ED" w:rsidRPr="5291A6DB">
        <w:rPr>
          <w:rStyle w:val="Heading5Char"/>
          <w:rFonts w:eastAsia="Cambria" w:cs="Arial"/>
          <w:b w:val="0"/>
          <w:color w:val="auto"/>
          <w:sz w:val="22"/>
        </w:rPr>
        <w:t>,</w:t>
      </w:r>
      <w:r w:rsidR="001317BE" w:rsidRPr="5291A6DB">
        <w:rPr>
          <w:rStyle w:val="Heading5Char"/>
          <w:rFonts w:eastAsia="Cambria" w:cs="Arial"/>
          <w:b w:val="0"/>
          <w:color w:val="auto"/>
          <w:sz w:val="22"/>
        </w:rPr>
        <w:t xml:space="preserve"> and one field officer</w:t>
      </w:r>
      <w:r w:rsidR="00B928ED" w:rsidRPr="5291A6DB">
        <w:rPr>
          <w:rStyle w:val="Heading5Char"/>
          <w:rFonts w:eastAsia="Cambria" w:cs="Arial"/>
          <w:b w:val="0"/>
          <w:color w:val="auto"/>
          <w:sz w:val="22"/>
        </w:rPr>
        <w:t xml:space="preserve"> with the support of WFP assessment officers and staff based </w:t>
      </w:r>
      <w:r w:rsidR="001317BE" w:rsidRPr="5291A6DB">
        <w:rPr>
          <w:rStyle w:val="Heading5Char"/>
          <w:rFonts w:eastAsia="Cambria" w:cs="Arial"/>
          <w:b w:val="0"/>
          <w:color w:val="auto"/>
          <w:sz w:val="22"/>
        </w:rPr>
        <w:t>at</w:t>
      </w:r>
      <w:r w:rsidR="00B928ED" w:rsidRPr="5291A6DB">
        <w:rPr>
          <w:rStyle w:val="Heading5Char"/>
          <w:rFonts w:eastAsia="Cambria" w:cs="Arial"/>
          <w:b w:val="0"/>
          <w:color w:val="auto"/>
          <w:sz w:val="22"/>
        </w:rPr>
        <w:t xml:space="preserve"> WFP field offices</w:t>
      </w:r>
      <w:r w:rsidR="00567AAB" w:rsidRPr="5291A6DB">
        <w:rPr>
          <w:rStyle w:val="Heading5Char"/>
          <w:rFonts w:eastAsia="Cambria" w:cs="Arial"/>
          <w:b w:val="0"/>
          <w:color w:val="auto"/>
          <w:sz w:val="22"/>
        </w:rPr>
        <w:t xml:space="preserve">. Two </w:t>
      </w:r>
      <w:r w:rsidR="00C472BE" w:rsidRPr="5291A6DB">
        <w:rPr>
          <w:rStyle w:val="Heading5Char"/>
          <w:rFonts w:eastAsia="Cambria" w:cs="Arial"/>
          <w:b w:val="0"/>
          <w:color w:val="auto"/>
          <w:sz w:val="22"/>
        </w:rPr>
        <w:t xml:space="preserve">REACH </w:t>
      </w:r>
      <w:r w:rsidR="00567AAB" w:rsidRPr="5291A6DB">
        <w:rPr>
          <w:rStyle w:val="Heading5Char"/>
          <w:rFonts w:eastAsia="Cambria" w:cs="Arial"/>
          <w:b w:val="0"/>
          <w:color w:val="auto"/>
          <w:sz w:val="22"/>
        </w:rPr>
        <w:t xml:space="preserve">staff </w:t>
      </w:r>
      <w:r w:rsidR="00C472BE" w:rsidRPr="5291A6DB">
        <w:rPr>
          <w:rStyle w:val="Heading5Char"/>
          <w:rFonts w:eastAsia="Cambria" w:cs="Arial"/>
          <w:b w:val="0"/>
          <w:color w:val="auto"/>
          <w:sz w:val="22"/>
        </w:rPr>
        <w:t xml:space="preserve">and one WFP staff </w:t>
      </w:r>
      <w:r w:rsidR="00567AAB" w:rsidRPr="5291A6DB">
        <w:rPr>
          <w:rStyle w:val="Heading5Char"/>
          <w:rFonts w:eastAsia="Cambria" w:cs="Arial"/>
          <w:b w:val="0"/>
          <w:color w:val="auto"/>
          <w:sz w:val="22"/>
        </w:rPr>
        <w:t xml:space="preserve">will </w:t>
      </w:r>
      <w:r w:rsidR="00C472BE" w:rsidRPr="5291A6DB">
        <w:rPr>
          <w:rStyle w:val="Heading5Char"/>
          <w:rFonts w:eastAsia="Cambria" w:cs="Arial"/>
          <w:b w:val="0"/>
          <w:color w:val="auto"/>
          <w:sz w:val="22"/>
        </w:rPr>
        <w:t>travel</w:t>
      </w:r>
      <w:r w:rsidR="00567AAB" w:rsidRPr="5291A6DB">
        <w:rPr>
          <w:rStyle w:val="Heading5Char"/>
          <w:rFonts w:eastAsia="Cambria" w:cs="Arial"/>
          <w:b w:val="0"/>
          <w:color w:val="auto"/>
          <w:sz w:val="22"/>
        </w:rPr>
        <w:t xml:space="preserve"> to </w:t>
      </w:r>
      <w:proofErr w:type="spellStart"/>
      <w:r w:rsidR="00764820" w:rsidRPr="5291A6DB">
        <w:rPr>
          <w:rStyle w:val="Heading5Char"/>
          <w:rFonts w:eastAsia="Cambria" w:cs="Arial"/>
          <w:b w:val="0"/>
          <w:color w:val="auto"/>
          <w:sz w:val="22"/>
        </w:rPr>
        <w:t>Renk</w:t>
      </w:r>
      <w:proofErr w:type="spellEnd"/>
      <w:r w:rsidR="00F622C9" w:rsidRPr="5291A6DB">
        <w:rPr>
          <w:rStyle w:val="Heading5Char"/>
          <w:rFonts w:eastAsia="Cambria" w:cs="Arial"/>
          <w:b w:val="0"/>
          <w:color w:val="auto"/>
          <w:sz w:val="22"/>
        </w:rPr>
        <w:t>,</w:t>
      </w:r>
      <w:r w:rsidR="00764820" w:rsidRPr="5291A6DB">
        <w:rPr>
          <w:rStyle w:val="Heading5Char"/>
          <w:rFonts w:eastAsia="Cambria" w:cs="Arial"/>
          <w:b w:val="0"/>
          <w:color w:val="auto"/>
          <w:sz w:val="22"/>
        </w:rPr>
        <w:t xml:space="preserve"> who will </w:t>
      </w:r>
      <w:r w:rsidR="00F622C9" w:rsidRPr="5291A6DB">
        <w:rPr>
          <w:rStyle w:val="Heading5Char"/>
          <w:rFonts w:eastAsia="Cambria" w:cs="Arial"/>
          <w:b w:val="0"/>
          <w:color w:val="auto"/>
          <w:sz w:val="22"/>
        </w:rPr>
        <w:t xml:space="preserve">also </w:t>
      </w:r>
      <w:r w:rsidR="00A434B0">
        <w:rPr>
          <w:rStyle w:val="Heading5Char"/>
          <w:rFonts w:eastAsia="Cambria" w:cs="Arial"/>
          <w:b w:val="0"/>
          <w:color w:val="auto"/>
          <w:sz w:val="22"/>
        </w:rPr>
        <w:t xml:space="preserve">potentially </w:t>
      </w:r>
      <w:r w:rsidR="00764820" w:rsidRPr="5291A6DB">
        <w:rPr>
          <w:rStyle w:val="Heading5Char"/>
          <w:rFonts w:eastAsia="Cambria" w:cs="Arial"/>
          <w:b w:val="0"/>
          <w:color w:val="auto"/>
          <w:sz w:val="22"/>
        </w:rPr>
        <w:t xml:space="preserve">travel for 1 days to </w:t>
      </w:r>
      <w:proofErr w:type="spellStart"/>
      <w:r w:rsidR="00764820" w:rsidRPr="5291A6DB">
        <w:rPr>
          <w:rStyle w:val="Heading5Char"/>
          <w:rFonts w:eastAsia="Cambria" w:cs="Arial"/>
          <w:b w:val="0"/>
          <w:color w:val="auto"/>
          <w:sz w:val="22"/>
        </w:rPr>
        <w:t>Melut</w:t>
      </w:r>
      <w:proofErr w:type="spellEnd"/>
      <w:r w:rsidR="00A434B0">
        <w:rPr>
          <w:rStyle w:val="Heading5Char"/>
          <w:rFonts w:eastAsia="Cambria" w:cs="Arial"/>
          <w:b w:val="0"/>
          <w:color w:val="auto"/>
          <w:sz w:val="22"/>
        </w:rPr>
        <w:t xml:space="preserve"> – depending on the security situation and the team’s ability to secure transportation -</w:t>
      </w:r>
      <w:r w:rsidR="00F622C9" w:rsidRPr="5291A6DB">
        <w:rPr>
          <w:rStyle w:val="Heading5Char"/>
          <w:rFonts w:eastAsia="Cambria" w:cs="Arial"/>
          <w:b w:val="0"/>
          <w:color w:val="auto"/>
          <w:sz w:val="22"/>
        </w:rPr>
        <w:t xml:space="preserve"> </w:t>
      </w:r>
      <w:r w:rsidR="00764820" w:rsidRPr="5291A6DB">
        <w:rPr>
          <w:rStyle w:val="Heading5Char"/>
          <w:rFonts w:eastAsia="Cambria" w:cs="Arial"/>
          <w:b w:val="0"/>
          <w:color w:val="auto"/>
          <w:sz w:val="22"/>
        </w:rPr>
        <w:t xml:space="preserve">which is </w:t>
      </w:r>
      <w:r w:rsidR="00F622C9" w:rsidRPr="5291A6DB">
        <w:rPr>
          <w:rStyle w:val="Heading5Char"/>
          <w:rFonts w:eastAsia="Cambria" w:cs="Arial"/>
          <w:b w:val="0"/>
          <w:color w:val="auto"/>
          <w:sz w:val="22"/>
        </w:rPr>
        <w:t xml:space="preserve">a one hour drive from </w:t>
      </w:r>
      <w:proofErr w:type="spellStart"/>
      <w:r w:rsidR="00F622C9" w:rsidRPr="5291A6DB">
        <w:rPr>
          <w:rStyle w:val="Heading5Char"/>
          <w:rFonts w:eastAsia="Cambria" w:cs="Arial"/>
          <w:b w:val="0"/>
          <w:color w:val="auto"/>
          <w:sz w:val="22"/>
        </w:rPr>
        <w:t>Renk</w:t>
      </w:r>
      <w:proofErr w:type="spellEnd"/>
      <w:r w:rsidR="00F622C9" w:rsidRPr="5291A6DB">
        <w:rPr>
          <w:rStyle w:val="Heading5Char"/>
          <w:rFonts w:eastAsia="Cambria" w:cs="Arial"/>
          <w:b w:val="0"/>
          <w:color w:val="auto"/>
          <w:sz w:val="22"/>
        </w:rPr>
        <w:t>,</w:t>
      </w:r>
      <w:r w:rsidR="00B928ED" w:rsidRPr="5291A6DB">
        <w:rPr>
          <w:rStyle w:val="Heading5Char"/>
          <w:rFonts w:eastAsia="Cambria" w:cs="Arial"/>
          <w:b w:val="0"/>
          <w:color w:val="auto"/>
          <w:sz w:val="22"/>
        </w:rPr>
        <w:t xml:space="preserve"> </w:t>
      </w:r>
      <w:r w:rsidR="00567AAB" w:rsidRPr="5291A6DB">
        <w:rPr>
          <w:rStyle w:val="Heading5Char"/>
          <w:rFonts w:eastAsia="Cambria" w:cs="Arial"/>
          <w:b w:val="0"/>
          <w:color w:val="auto"/>
          <w:sz w:val="22"/>
        </w:rPr>
        <w:t xml:space="preserve">and </w:t>
      </w:r>
      <w:r w:rsidR="00C472BE" w:rsidRPr="5291A6DB">
        <w:rPr>
          <w:rStyle w:val="Heading5Char"/>
          <w:rFonts w:eastAsia="Cambria" w:cs="Arial"/>
          <w:b w:val="0"/>
          <w:color w:val="auto"/>
          <w:sz w:val="22"/>
        </w:rPr>
        <w:t>one REACH staff and one WFP staff</w:t>
      </w:r>
      <w:r w:rsidR="001B6DB9" w:rsidRPr="5291A6DB">
        <w:rPr>
          <w:rStyle w:val="Heading5Char"/>
          <w:rFonts w:eastAsia="Cambria" w:cs="Arial"/>
          <w:b w:val="0"/>
          <w:color w:val="auto"/>
          <w:sz w:val="22"/>
        </w:rPr>
        <w:t xml:space="preserve"> will </w:t>
      </w:r>
      <w:r w:rsidR="00C472BE" w:rsidRPr="5291A6DB">
        <w:rPr>
          <w:rStyle w:val="Heading5Char"/>
          <w:rFonts w:eastAsia="Cambria" w:cs="Arial"/>
          <w:b w:val="0"/>
          <w:color w:val="auto"/>
          <w:sz w:val="22"/>
        </w:rPr>
        <w:t xml:space="preserve">travel </w:t>
      </w:r>
      <w:r w:rsidR="001B6DB9" w:rsidRPr="5291A6DB">
        <w:rPr>
          <w:rStyle w:val="Heading5Char"/>
          <w:rFonts w:eastAsia="Cambria" w:cs="Arial"/>
          <w:b w:val="0"/>
          <w:color w:val="auto"/>
          <w:sz w:val="22"/>
        </w:rPr>
        <w:t>to</w:t>
      </w:r>
      <w:r w:rsidR="00B928ED" w:rsidRPr="5291A6DB">
        <w:rPr>
          <w:rStyle w:val="Heading5Char"/>
          <w:rFonts w:eastAsia="Cambria" w:cs="Arial"/>
          <w:b w:val="0"/>
          <w:color w:val="auto"/>
          <w:sz w:val="22"/>
        </w:rPr>
        <w:t xml:space="preserve"> </w:t>
      </w:r>
      <w:r w:rsidR="00104CA0" w:rsidRPr="5291A6DB">
        <w:rPr>
          <w:rStyle w:val="Heading5Char"/>
          <w:rFonts w:eastAsia="Cambria" w:cs="Arial"/>
          <w:b w:val="0"/>
          <w:color w:val="auto"/>
          <w:sz w:val="22"/>
        </w:rPr>
        <w:t>Malakal</w:t>
      </w:r>
      <w:r w:rsidR="001317BE" w:rsidRPr="5291A6DB">
        <w:rPr>
          <w:rStyle w:val="Heading5Char"/>
          <w:rFonts w:eastAsia="Cambria" w:cs="Arial"/>
          <w:b w:val="0"/>
          <w:color w:val="auto"/>
          <w:sz w:val="22"/>
        </w:rPr>
        <w:t>, where there is a permanently based REACH field officer</w:t>
      </w:r>
      <w:r w:rsidR="000E02BB" w:rsidRPr="5291A6DB">
        <w:rPr>
          <w:rStyle w:val="Heading5Char"/>
          <w:rFonts w:eastAsia="Cambria" w:cs="Arial"/>
          <w:b w:val="0"/>
          <w:color w:val="auto"/>
          <w:sz w:val="22"/>
        </w:rPr>
        <w:t xml:space="preserve"> and </w:t>
      </w:r>
      <w:r w:rsidR="626592E8" w:rsidRPr="5291A6DB">
        <w:rPr>
          <w:rStyle w:val="Heading5Char"/>
          <w:rFonts w:eastAsia="Cambria" w:cs="Arial"/>
          <w:b w:val="0"/>
          <w:color w:val="auto"/>
          <w:sz w:val="22"/>
        </w:rPr>
        <w:t>REACH Humanitarian Situation Monitoring (</w:t>
      </w:r>
      <w:r w:rsidR="000E02BB" w:rsidRPr="5291A6DB">
        <w:rPr>
          <w:rStyle w:val="Heading5Char"/>
          <w:rFonts w:eastAsia="Cambria" w:cs="Arial"/>
          <w:b w:val="0"/>
          <w:color w:val="auto"/>
          <w:sz w:val="22"/>
        </w:rPr>
        <w:t>HSM</w:t>
      </w:r>
      <w:r w:rsidR="503A3400" w:rsidRPr="5291A6DB">
        <w:rPr>
          <w:rStyle w:val="Heading5Char"/>
          <w:rFonts w:eastAsia="Cambria" w:cs="Arial"/>
          <w:b w:val="0"/>
          <w:color w:val="auto"/>
          <w:sz w:val="22"/>
        </w:rPr>
        <w:t>)</w:t>
      </w:r>
      <w:r w:rsidR="000E02BB" w:rsidRPr="5291A6DB">
        <w:rPr>
          <w:rStyle w:val="Heading5Char"/>
          <w:rFonts w:eastAsia="Cambria" w:cs="Arial"/>
          <w:b w:val="0"/>
          <w:color w:val="auto"/>
          <w:sz w:val="22"/>
        </w:rPr>
        <w:t xml:space="preserve"> enumerators who will support with participant identification and data collection</w:t>
      </w:r>
      <w:r w:rsidR="001B6DB9" w:rsidRPr="5291A6DB">
        <w:rPr>
          <w:rStyle w:val="Heading5Char"/>
          <w:rFonts w:eastAsia="Cambria" w:cs="Arial"/>
          <w:b w:val="0"/>
          <w:color w:val="auto"/>
          <w:sz w:val="22"/>
        </w:rPr>
        <w:t xml:space="preserve">. </w:t>
      </w:r>
      <w:r w:rsidR="003C015B" w:rsidRPr="5291A6DB">
        <w:rPr>
          <w:rStyle w:val="Heading5Char"/>
          <w:rFonts w:eastAsia="Cambria" w:cs="Arial"/>
          <w:b w:val="0"/>
          <w:color w:val="auto"/>
          <w:sz w:val="22"/>
        </w:rPr>
        <w:t>REACH w</w:t>
      </w:r>
      <w:r w:rsidR="001317BE" w:rsidRPr="5291A6DB">
        <w:rPr>
          <w:rStyle w:val="Heading5Char"/>
          <w:rFonts w:eastAsia="Cambria" w:cs="Arial"/>
          <w:b w:val="0"/>
          <w:color w:val="auto"/>
          <w:sz w:val="22"/>
        </w:rPr>
        <w:t>ill hire</w:t>
      </w:r>
      <w:r w:rsidR="00A03752" w:rsidRPr="5291A6DB">
        <w:rPr>
          <w:rStyle w:val="Heading5Char"/>
          <w:rFonts w:eastAsia="Cambria" w:cs="Arial"/>
          <w:b w:val="0"/>
          <w:color w:val="auto"/>
          <w:sz w:val="22"/>
        </w:rPr>
        <w:t xml:space="preserve"> local</w:t>
      </w:r>
      <w:r w:rsidR="00A9437D" w:rsidRPr="5291A6DB">
        <w:rPr>
          <w:rStyle w:val="Heading5Char"/>
          <w:rFonts w:eastAsia="Cambria" w:cs="Arial"/>
          <w:b w:val="0"/>
          <w:color w:val="auto"/>
          <w:sz w:val="22"/>
        </w:rPr>
        <w:t xml:space="preserve"> daily </w:t>
      </w:r>
      <w:r w:rsidR="00A03752" w:rsidRPr="5291A6DB">
        <w:rPr>
          <w:rStyle w:val="Heading5Char"/>
          <w:rFonts w:eastAsia="Cambria" w:cs="Arial"/>
          <w:b w:val="0"/>
          <w:color w:val="auto"/>
          <w:sz w:val="22"/>
        </w:rPr>
        <w:t>workers</w:t>
      </w:r>
      <w:r w:rsidR="00A9437D" w:rsidRPr="5291A6DB">
        <w:rPr>
          <w:rStyle w:val="Heading5Char"/>
          <w:rFonts w:eastAsia="Cambria" w:cs="Arial"/>
          <w:b w:val="0"/>
          <w:color w:val="auto"/>
          <w:sz w:val="22"/>
        </w:rPr>
        <w:t xml:space="preserve"> in </w:t>
      </w:r>
      <w:r w:rsidR="00F622C9" w:rsidRPr="5291A6DB">
        <w:rPr>
          <w:rStyle w:val="Heading5Char"/>
          <w:rFonts w:eastAsia="Cambria" w:cs="Arial"/>
          <w:b w:val="0"/>
          <w:color w:val="auto"/>
          <w:sz w:val="22"/>
        </w:rPr>
        <w:t xml:space="preserve">both locations </w:t>
      </w:r>
      <w:r w:rsidR="00A9437D" w:rsidRPr="5291A6DB">
        <w:rPr>
          <w:rStyle w:val="Heading5Char"/>
          <w:rFonts w:eastAsia="Cambria" w:cs="Arial"/>
          <w:b w:val="0"/>
          <w:color w:val="auto"/>
          <w:sz w:val="22"/>
        </w:rPr>
        <w:t>to support as local guide</w:t>
      </w:r>
      <w:r w:rsidR="00ED321F" w:rsidRPr="5291A6DB">
        <w:rPr>
          <w:rStyle w:val="Heading5Char"/>
          <w:rFonts w:eastAsia="Cambria" w:cs="Arial"/>
          <w:b w:val="0"/>
          <w:color w:val="auto"/>
          <w:sz w:val="22"/>
        </w:rPr>
        <w:t>s</w:t>
      </w:r>
      <w:r w:rsidR="00A9437D" w:rsidRPr="5291A6DB">
        <w:rPr>
          <w:rStyle w:val="Heading5Char"/>
          <w:rFonts w:eastAsia="Cambria" w:cs="Arial"/>
          <w:b w:val="0"/>
          <w:color w:val="auto"/>
          <w:sz w:val="22"/>
        </w:rPr>
        <w:t xml:space="preserve"> and translator</w:t>
      </w:r>
      <w:r w:rsidR="00ED321F" w:rsidRPr="5291A6DB">
        <w:rPr>
          <w:rStyle w:val="Heading5Char"/>
          <w:rFonts w:eastAsia="Cambria" w:cs="Arial"/>
          <w:b w:val="0"/>
          <w:color w:val="auto"/>
          <w:sz w:val="22"/>
        </w:rPr>
        <w:t>s</w:t>
      </w:r>
      <w:r w:rsidR="00A9437D" w:rsidRPr="5291A6DB">
        <w:rPr>
          <w:rStyle w:val="Heading5Char"/>
          <w:rFonts w:eastAsia="Cambria" w:cs="Arial"/>
          <w:b w:val="0"/>
          <w:color w:val="auto"/>
          <w:sz w:val="22"/>
        </w:rPr>
        <w:t>.</w:t>
      </w:r>
      <w:r w:rsidR="00703073" w:rsidRPr="5291A6DB">
        <w:rPr>
          <w:rStyle w:val="Heading5Char"/>
          <w:rFonts w:eastAsia="Cambria" w:cs="Arial"/>
          <w:b w:val="0"/>
          <w:color w:val="auto"/>
          <w:sz w:val="22"/>
        </w:rPr>
        <w:t xml:space="preserve"> Female guides and translators will be prioritized to </w:t>
      </w:r>
      <w:r w:rsidR="003C4C95" w:rsidRPr="5291A6DB">
        <w:rPr>
          <w:rStyle w:val="Heading5Char"/>
          <w:rFonts w:eastAsia="Cambria" w:cs="Arial"/>
          <w:b w:val="0"/>
          <w:color w:val="auto"/>
          <w:sz w:val="22"/>
        </w:rPr>
        <w:t>ensure that, whe</w:t>
      </w:r>
      <w:r w:rsidR="00ED321F" w:rsidRPr="5291A6DB">
        <w:rPr>
          <w:rStyle w:val="Heading5Char"/>
          <w:rFonts w:eastAsia="Cambria" w:cs="Arial"/>
          <w:b w:val="0"/>
          <w:color w:val="auto"/>
          <w:sz w:val="22"/>
        </w:rPr>
        <w:t>n</w:t>
      </w:r>
      <w:r w:rsidR="003C4C95" w:rsidRPr="5291A6DB">
        <w:rPr>
          <w:rStyle w:val="Heading5Char"/>
          <w:rFonts w:eastAsia="Cambria" w:cs="Arial"/>
          <w:b w:val="0"/>
          <w:color w:val="auto"/>
          <w:sz w:val="22"/>
        </w:rPr>
        <w:t xml:space="preserve"> possible, discussions and interviews with women are led by women</w:t>
      </w:r>
      <w:r w:rsidR="00703073" w:rsidRPr="5291A6DB">
        <w:rPr>
          <w:rStyle w:val="Heading5Char"/>
          <w:rFonts w:eastAsia="Cambria" w:cs="Arial"/>
          <w:b w:val="0"/>
          <w:color w:val="auto"/>
          <w:sz w:val="22"/>
        </w:rPr>
        <w:t>.</w:t>
      </w:r>
      <w:r w:rsidR="00A03752" w:rsidRPr="5291A6DB">
        <w:rPr>
          <w:rStyle w:val="Heading5Char"/>
          <w:rFonts w:eastAsia="Cambria" w:cs="Arial"/>
          <w:b w:val="0"/>
          <w:color w:val="auto"/>
          <w:sz w:val="22"/>
        </w:rPr>
        <w:t xml:space="preserve"> </w:t>
      </w:r>
      <w:r w:rsidR="000E02BB" w:rsidRPr="5291A6DB">
        <w:rPr>
          <w:rStyle w:val="Heading5Char"/>
          <w:rFonts w:eastAsia="Cambria" w:cs="Arial"/>
          <w:b w:val="0"/>
          <w:color w:val="auto"/>
          <w:sz w:val="22"/>
        </w:rPr>
        <w:t xml:space="preserve">Similarly, a female HSM enumerator will take part in data collection in Malakal. </w:t>
      </w:r>
      <w:r w:rsidR="003C015B" w:rsidRPr="5291A6DB">
        <w:rPr>
          <w:rStyle w:val="Heading5Char"/>
          <w:rFonts w:eastAsia="Cambria" w:cs="Arial"/>
          <w:b w:val="0"/>
          <w:color w:val="auto"/>
          <w:sz w:val="22"/>
        </w:rPr>
        <w:t xml:space="preserve">At the end of each day, notes from FGDs will be transcribed into </w:t>
      </w:r>
      <w:r w:rsidR="000E02BB" w:rsidRPr="5291A6DB">
        <w:rPr>
          <w:rStyle w:val="Heading5Char"/>
          <w:rFonts w:eastAsia="Cambria" w:cs="Arial"/>
          <w:b w:val="0"/>
          <w:color w:val="auto"/>
          <w:sz w:val="22"/>
        </w:rPr>
        <w:t xml:space="preserve">digital transcripts </w:t>
      </w:r>
      <w:r w:rsidR="003577E5" w:rsidRPr="5291A6DB">
        <w:rPr>
          <w:rStyle w:val="Heading5Char"/>
          <w:rFonts w:eastAsia="Cambria" w:cs="Arial"/>
          <w:b w:val="0"/>
          <w:color w:val="auto"/>
          <w:sz w:val="22"/>
        </w:rPr>
        <w:t>and entered into a data saturation grid.</w:t>
      </w:r>
      <w:r w:rsidR="007021D6" w:rsidRPr="5291A6DB">
        <w:rPr>
          <w:rStyle w:val="Heading5Char"/>
          <w:rFonts w:eastAsia="Cambria" w:cs="Arial"/>
          <w:b w:val="0"/>
          <w:color w:val="auto"/>
          <w:sz w:val="22"/>
        </w:rPr>
        <w:t xml:space="preserve"> Saturation grids and transcripts will be password protected and stored on REACH computers</w:t>
      </w:r>
      <w:r w:rsidR="00AC79C5" w:rsidRPr="5291A6DB">
        <w:rPr>
          <w:rStyle w:val="Heading5Char"/>
          <w:rFonts w:eastAsia="Cambria" w:cs="Arial"/>
          <w:b w:val="0"/>
          <w:color w:val="auto"/>
          <w:sz w:val="22"/>
        </w:rPr>
        <w:t xml:space="preserve"> and backed up on OneDrive.</w:t>
      </w:r>
    </w:p>
    <w:p w14:paraId="3FC94E49" w14:textId="6670864D" w:rsidR="00A434B0" w:rsidRDefault="00A434B0" w:rsidP="5291A6DB">
      <w:pPr>
        <w:spacing w:before="120" w:after="0" w:line="240" w:lineRule="auto"/>
        <w:rPr>
          <w:rStyle w:val="Heading5Char"/>
          <w:rFonts w:eastAsia="Cambria" w:cs="Arial"/>
          <w:b w:val="0"/>
          <w:color w:val="auto"/>
          <w:sz w:val="22"/>
        </w:rPr>
      </w:pPr>
      <w:r>
        <w:rPr>
          <w:rStyle w:val="Heading5Char"/>
          <w:rFonts w:eastAsia="Cambria" w:cs="Arial"/>
          <w:b w:val="0"/>
          <w:color w:val="auto"/>
          <w:sz w:val="22"/>
        </w:rPr>
        <w:t xml:space="preserve">Because access to </w:t>
      </w:r>
      <w:proofErr w:type="spellStart"/>
      <w:r>
        <w:rPr>
          <w:rStyle w:val="Heading5Char"/>
          <w:rFonts w:eastAsia="Cambria" w:cs="Arial"/>
          <w:b w:val="0"/>
          <w:color w:val="auto"/>
          <w:sz w:val="22"/>
        </w:rPr>
        <w:t>Mellut</w:t>
      </w:r>
      <w:proofErr w:type="spellEnd"/>
      <w:r>
        <w:rPr>
          <w:rStyle w:val="Heading5Char"/>
          <w:rFonts w:eastAsia="Cambria" w:cs="Arial"/>
          <w:b w:val="0"/>
          <w:color w:val="auto"/>
          <w:sz w:val="22"/>
        </w:rPr>
        <w:t xml:space="preserve"> is tentative, the sampling plan has been combined with </w:t>
      </w:r>
      <w:proofErr w:type="spellStart"/>
      <w:r>
        <w:rPr>
          <w:rStyle w:val="Heading5Char"/>
          <w:rFonts w:eastAsia="Cambria" w:cs="Arial"/>
          <w:b w:val="0"/>
          <w:color w:val="auto"/>
          <w:sz w:val="22"/>
        </w:rPr>
        <w:t>Renk</w:t>
      </w:r>
      <w:proofErr w:type="spellEnd"/>
      <w:r>
        <w:rPr>
          <w:rStyle w:val="Heading5Char"/>
          <w:rFonts w:eastAsia="Cambria" w:cs="Arial"/>
          <w:b w:val="0"/>
          <w:color w:val="auto"/>
          <w:sz w:val="22"/>
        </w:rPr>
        <w:t xml:space="preserve">, where the majority of data collection will take place. Should the team access </w:t>
      </w:r>
      <w:proofErr w:type="spellStart"/>
      <w:r>
        <w:rPr>
          <w:rStyle w:val="Heading5Char"/>
          <w:rFonts w:eastAsia="Cambria" w:cs="Arial"/>
          <w:b w:val="0"/>
          <w:color w:val="auto"/>
          <w:sz w:val="22"/>
        </w:rPr>
        <w:t>Mellut</w:t>
      </w:r>
      <w:proofErr w:type="spellEnd"/>
      <w:r>
        <w:rPr>
          <w:rStyle w:val="Heading5Char"/>
          <w:rFonts w:eastAsia="Cambria" w:cs="Arial"/>
          <w:b w:val="0"/>
          <w:color w:val="auto"/>
          <w:sz w:val="22"/>
        </w:rPr>
        <w:t>, they will likely only have sufficient time on the ground to carry out 3-</w:t>
      </w:r>
      <w:r w:rsidR="007F1273">
        <w:rPr>
          <w:rStyle w:val="Heading5Char"/>
          <w:rFonts w:eastAsia="Cambria" w:cs="Arial"/>
          <w:b w:val="0"/>
          <w:color w:val="auto"/>
          <w:sz w:val="22"/>
        </w:rPr>
        <w:t xml:space="preserve">4 FGDs. </w:t>
      </w:r>
    </w:p>
    <w:p w14:paraId="577951F7" w14:textId="100FD4E4" w:rsidR="0033212E" w:rsidRDefault="0033212E" w:rsidP="009844A6">
      <w:pPr>
        <w:spacing w:before="120" w:after="0" w:line="240" w:lineRule="auto"/>
        <w:rPr>
          <w:rStyle w:val="Heading5Char"/>
          <w:rFonts w:eastAsia="Cambria" w:cs="Arial"/>
          <w:b w:val="0"/>
          <w:color w:val="auto"/>
          <w:sz w:val="22"/>
        </w:rPr>
      </w:pPr>
      <w:r>
        <w:rPr>
          <w:rStyle w:val="Heading5Char"/>
          <w:rFonts w:eastAsia="Cambria" w:cs="Arial"/>
          <w:b w:val="0"/>
          <w:color w:val="auto"/>
          <w:sz w:val="22"/>
        </w:rPr>
        <w:t xml:space="preserve">Data collection will be carried out across different communities, camps, and informal sites where new arrivals are currently residing. While a preliminary population mapping exercise has been conducted, giving field teams a rough understanding of where </w:t>
      </w:r>
      <w:r w:rsidR="00DB26C4">
        <w:rPr>
          <w:rStyle w:val="Heading5Char"/>
          <w:rFonts w:eastAsia="Cambria" w:cs="Arial"/>
          <w:b w:val="0"/>
          <w:color w:val="auto"/>
          <w:sz w:val="22"/>
        </w:rPr>
        <w:t xml:space="preserve">target populations are residing, the context remains highly fluid and such locations may change between the time of writing and data collection. To ensure all </w:t>
      </w:r>
      <w:r w:rsidR="00E6447F">
        <w:rPr>
          <w:rStyle w:val="Heading5Char"/>
          <w:rFonts w:eastAsia="Cambria" w:cs="Arial"/>
          <w:b w:val="0"/>
          <w:color w:val="auto"/>
          <w:sz w:val="22"/>
        </w:rPr>
        <w:t>target groups are captured, an informal population mapping exercise will be carried out with RRC and UN agencies upon arrival</w:t>
      </w:r>
      <w:r w:rsidR="000256FA">
        <w:rPr>
          <w:rStyle w:val="Heading5Char"/>
          <w:rFonts w:eastAsia="Cambria" w:cs="Arial"/>
          <w:b w:val="0"/>
          <w:color w:val="auto"/>
          <w:sz w:val="22"/>
        </w:rPr>
        <w:t xml:space="preserve"> to assessment locations.</w:t>
      </w:r>
      <w:r w:rsidR="007F1273">
        <w:rPr>
          <w:rStyle w:val="Heading5Char"/>
          <w:rFonts w:eastAsia="Cambria" w:cs="Arial"/>
          <w:b w:val="0"/>
          <w:color w:val="auto"/>
          <w:sz w:val="22"/>
        </w:rPr>
        <w:t xml:space="preserve"> The population groups present in each location are also fluid. For instance, at the time of writing there have been no recorded refugee</w:t>
      </w:r>
      <w:r w:rsidR="00CA4DF3">
        <w:rPr>
          <w:rStyle w:val="Heading5Char"/>
          <w:rFonts w:eastAsia="Cambria" w:cs="Arial"/>
          <w:b w:val="0"/>
          <w:color w:val="auto"/>
          <w:sz w:val="22"/>
        </w:rPr>
        <w:t xml:space="preserve"> arrivals to Malakal, but this may change during data collection, and will be incorporated into the sampling.</w:t>
      </w:r>
    </w:p>
    <w:p w14:paraId="6CA9BC10" w14:textId="021E3B37" w:rsidR="00B8378F" w:rsidRDefault="00511786" w:rsidP="5291A6DB">
      <w:pPr>
        <w:spacing w:before="120" w:after="0" w:line="240" w:lineRule="auto"/>
        <w:rPr>
          <w:rStyle w:val="Heading5Char"/>
          <w:rFonts w:eastAsia="Cambria" w:cs="Arial"/>
          <w:b w:val="0"/>
          <w:color w:val="auto"/>
          <w:sz w:val="22"/>
        </w:rPr>
      </w:pPr>
      <w:r w:rsidRPr="5291A6DB">
        <w:rPr>
          <w:rStyle w:val="Heading5Char"/>
          <w:rFonts w:eastAsia="Cambria" w:cs="Arial"/>
          <w:b w:val="0"/>
          <w:color w:val="auto"/>
          <w:sz w:val="22"/>
        </w:rPr>
        <w:t xml:space="preserve">Key findings, particularly those related to protection risks and risk of excess mortality, or findings which are of immediate programmatic relevance, will be shared with REACH senior management in Juba for further dissemination to partners and coordination bodies. </w:t>
      </w:r>
      <w:r w:rsidR="00B369B8" w:rsidRPr="5291A6DB">
        <w:rPr>
          <w:rStyle w:val="Heading5Char"/>
          <w:rFonts w:eastAsia="Cambria" w:cs="Arial"/>
          <w:b w:val="0"/>
          <w:color w:val="auto"/>
          <w:sz w:val="22"/>
        </w:rPr>
        <w:t>Transcripts will be shared between WFP and REACH</w:t>
      </w:r>
      <w:r w:rsidR="003C4C95" w:rsidRPr="5291A6DB">
        <w:rPr>
          <w:rStyle w:val="Heading5Char"/>
          <w:rFonts w:eastAsia="Cambria" w:cs="Arial"/>
          <w:b w:val="0"/>
          <w:color w:val="auto"/>
          <w:sz w:val="22"/>
        </w:rPr>
        <w:t>,</w:t>
      </w:r>
      <w:r w:rsidR="00B369B8" w:rsidRPr="5291A6DB">
        <w:rPr>
          <w:rStyle w:val="Heading5Char"/>
          <w:rFonts w:eastAsia="Cambria" w:cs="Arial"/>
          <w:b w:val="0"/>
          <w:color w:val="auto"/>
          <w:sz w:val="22"/>
        </w:rPr>
        <w:t xml:space="preserve"> and REACH will take the lead in the production of publicly facing outputs.</w:t>
      </w:r>
      <w:r w:rsidR="00951DB1" w:rsidRPr="5291A6DB">
        <w:rPr>
          <w:rStyle w:val="Heading5Char"/>
          <w:rFonts w:eastAsia="Cambria" w:cs="Arial"/>
          <w:b w:val="0"/>
          <w:color w:val="auto"/>
          <w:sz w:val="22"/>
        </w:rPr>
        <w:t xml:space="preserve"> REACH and WFP will jointly present findings to stakeholders.</w:t>
      </w:r>
      <w:r w:rsidR="007F2C0A" w:rsidRPr="5291A6DB">
        <w:rPr>
          <w:rStyle w:val="Heading5Char"/>
          <w:rFonts w:eastAsia="Cambria" w:cs="Arial"/>
          <w:b w:val="0"/>
          <w:color w:val="auto"/>
          <w:sz w:val="22"/>
        </w:rPr>
        <w:t xml:space="preserve"> </w:t>
      </w:r>
      <w:r w:rsidR="000E28B9">
        <w:rPr>
          <w:rStyle w:val="Heading5Char"/>
          <w:rFonts w:eastAsia="Cambria" w:cs="Arial"/>
          <w:b w:val="0"/>
          <w:color w:val="auto"/>
          <w:sz w:val="22"/>
        </w:rPr>
        <w:t>REACH will take the lead on analysis for all transcripts that feed into its outputs, including of WFP FGD notes.</w:t>
      </w:r>
      <w:r w:rsidR="00426D9D">
        <w:rPr>
          <w:rStyle w:val="Heading5Char"/>
          <w:rFonts w:eastAsia="Cambria" w:cs="Arial"/>
          <w:b w:val="0"/>
          <w:color w:val="auto"/>
          <w:sz w:val="22"/>
        </w:rPr>
        <w:t xml:space="preserve"> WFP will share relevant notes and information with REACH who will then incorporate them into data saturation grids.</w:t>
      </w:r>
    </w:p>
    <w:p w14:paraId="2673A8CE" w14:textId="744067D3" w:rsidR="00F808BB" w:rsidRDefault="00F808BB" w:rsidP="5291A6DB">
      <w:pPr>
        <w:spacing w:before="120" w:after="0" w:line="240" w:lineRule="auto"/>
        <w:rPr>
          <w:rStyle w:val="Heading5Char"/>
          <w:rFonts w:eastAsia="Cambria" w:cs="Arial"/>
          <w:b w:val="0"/>
          <w:color w:val="auto"/>
          <w:sz w:val="22"/>
        </w:rPr>
      </w:pPr>
      <w:r>
        <w:rPr>
          <w:rStyle w:val="Heading5Char"/>
          <w:rFonts w:eastAsia="Cambria" w:cs="Arial"/>
          <w:b w:val="0"/>
          <w:color w:val="auto"/>
          <w:sz w:val="22"/>
        </w:rPr>
        <w:t xml:space="preserve">Outputs will include one humanitarian brief in each location where </w:t>
      </w:r>
      <w:r w:rsidR="00A54C60">
        <w:rPr>
          <w:rStyle w:val="Heading5Char"/>
          <w:rFonts w:eastAsia="Cambria" w:cs="Arial"/>
          <w:b w:val="0"/>
          <w:color w:val="auto"/>
          <w:sz w:val="22"/>
        </w:rPr>
        <w:t xml:space="preserve">REACH is leading data collection (Malakal and </w:t>
      </w:r>
      <w:proofErr w:type="spellStart"/>
      <w:r w:rsidR="00A54C60">
        <w:rPr>
          <w:rStyle w:val="Heading5Char"/>
          <w:rFonts w:eastAsia="Cambria" w:cs="Arial"/>
          <w:b w:val="0"/>
          <w:color w:val="auto"/>
          <w:sz w:val="22"/>
        </w:rPr>
        <w:t>Renk</w:t>
      </w:r>
      <w:proofErr w:type="spellEnd"/>
      <w:r w:rsidR="00A54C60">
        <w:rPr>
          <w:rStyle w:val="Heading5Char"/>
          <w:rFonts w:eastAsia="Cambria" w:cs="Arial"/>
          <w:b w:val="0"/>
          <w:color w:val="auto"/>
          <w:sz w:val="22"/>
        </w:rPr>
        <w:t xml:space="preserve">), and one longer thematic output looking at population in all assessment locations, and its potential impact on the food security and livelihoods of populations there. The longer thematic output will draw on primary data collection by REACH and WFP, as well as secondary data on seasonality, food security, and market functionality in areas of destination. Additionally, REACH will aim to publish a shorter emergency brief on the situation in Malakal due to the increasing number of arrivals there and its increasing relevance to humanitarian actors. </w:t>
      </w:r>
    </w:p>
    <w:p w14:paraId="1D67BE3B" w14:textId="0F11E646" w:rsidR="005A7987" w:rsidRDefault="00B8378F" w:rsidP="005113B0">
      <w:pPr>
        <w:spacing w:before="120" w:after="0" w:line="240" w:lineRule="auto"/>
        <w:rPr>
          <w:rStyle w:val="Heading5Char"/>
          <w:rFonts w:eastAsia="Cambria" w:cs="Arial"/>
          <w:b w:val="0"/>
          <w:color w:val="auto"/>
          <w:sz w:val="22"/>
        </w:rPr>
      </w:pPr>
      <w:r w:rsidRPr="5291A6DB">
        <w:rPr>
          <w:rStyle w:val="Heading5Char"/>
          <w:rFonts w:eastAsia="Cambria" w:cs="Arial"/>
          <w:b w:val="0"/>
          <w:color w:val="auto"/>
          <w:sz w:val="22"/>
        </w:rPr>
        <w:t xml:space="preserve">Upon arrival to assessment locations, REACH will spend one day meeting with stakeholders including representatives from the South Sudan Relief and Rehabilitation Commissions (RRC) </w:t>
      </w:r>
      <w:r w:rsidR="00C60056" w:rsidRPr="5291A6DB">
        <w:rPr>
          <w:rStyle w:val="Heading5Char"/>
          <w:rFonts w:eastAsia="Cambria" w:cs="Arial"/>
          <w:b w:val="0"/>
          <w:color w:val="auto"/>
          <w:sz w:val="22"/>
        </w:rPr>
        <w:t xml:space="preserve">and from various UN agencies including UNHCR and IOM. REACH will brief these individuals on the purpose of their assessment to get maximum buy in. </w:t>
      </w:r>
      <w:r w:rsidR="5B509FD8" w:rsidRPr="5291A6DB">
        <w:rPr>
          <w:rStyle w:val="Heading5Char"/>
          <w:rFonts w:eastAsia="Cambria" w:cs="Arial"/>
          <w:b w:val="0"/>
          <w:color w:val="auto"/>
          <w:sz w:val="22"/>
        </w:rPr>
        <w:t>REACH will coordinate with RRC in hiring local translators and guides.</w:t>
      </w:r>
    </w:p>
    <w:p w14:paraId="6904707F" w14:textId="30EBB89C" w:rsidR="00CA4DF3" w:rsidRDefault="00CA4DF3" w:rsidP="005113B0">
      <w:pPr>
        <w:spacing w:before="120" w:after="0" w:line="240" w:lineRule="auto"/>
        <w:rPr>
          <w:rStyle w:val="Heading5Char"/>
          <w:rFonts w:eastAsia="Cambria" w:cs="Arial"/>
          <w:b w:val="0"/>
          <w:color w:val="auto"/>
          <w:sz w:val="22"/>
        </w:rPr>
      </w:pPr>
      <w:r>
        <w:rPr>
          <w:rStyle w:val="Heading5Char"/>
          <w:rFonts w:eastAsia="Cambria" w:cs="Arial"/>
          <w:b w:val="0"/>
          <w:color w:val="auto"/>
          <w:sz w:val="22"/>
        </w:rPr>
        <w:t>As noted, WFP and REACH will conduct ad-hoc interviews with senior</w:t>
      </w:r>
      <w:r w:rsidR="00CC4AD2">
        <w:rPr>
          <w:rStyle w:val="Heading5Char"/>
          <w:rFonts w:eastAsia="Cambria" w:cs="Arial"/>
          <w:b w:val="0"/>
          <w:color w:val="auto"/>
          <w:sz w:val="22"/>
        </w:rPr>
        <w:t xml:space="preserve"> management of humanitarian agencies to better understand top-line trends and response planning. These interviews will be unstructured</w:t>
      </w:r>
      <w:r w:rsidR="000C5DEE">
        <w:rPr>
          <w:rStyle w:val="Heading5Char"/>
          <w:rFonts w:eastAsia="Cambria" w:cs="Arial"/>
          <w:b w:val="0"/>
          <w:color w:val="auto"/>
          <w:sz w:val="22"/>
        </w:rPr>
        <w:t>, but will aim to answer the following questions, at a minimum:</w:t>
      </w:r>
    </w:p>
    <w:p w14:paraId="0E52AE77" w14:textId="11F530A5" w:rsidR="000C5DEE" w:rsidRDefault="000C5DEE" w:rsidP="000C5DEE">
      <w:pPr>
        <w:pStyle w:val="ListParagraph"/>
        <w:numPr>
          <w:ilvl w:val="0"/>
          <w:numId w:val="40"/>
        </w:numPr>
        <w:spacing w:before="120" w:after="0" w:line="240" w:lineRule="auto"/>
        <w:rPr>
          <w:rStyle w:val="Heading5Char"/>
          <w:rFonts w:eastAsia="Cambria" w:cs="Arial"/>
          <w:b w:val="0"/>
          <w:color w:val="auto"/>
          <w:sz w:val="22"/>
        </w:rPr>
      </w:pPr>
      <w:r>
        <w:rPr>
          <w:rStyle w:val="Heading5Char"/>
          <w:rFonts w:eastAsia="Cambria" w:cs="Arial"/>
          <w:b w:val="0"/>
          <w:color w:val="auto"/>
          <w:sz w:val="22"/>
        </w:rPr>
        <w:t>What are the main changes to the context of this location since the crisis in Sudan?</w:t>
      </w:r>
    </w:p>
    <w:p w14:paraId="779ED7F5" w14:textId="37D6E220" w:rsidR="000C5DEE" w:rsidRDefault="000C5DEE" w:rsidP="000C5DEE">
      <w:pPr>
        <w:pStyle w:val="ListParagraph"/>
        <w:numPr>
          <w:ilvl w:val="0"/>
          <w:numId w:val="40"/>
        </w:numPr>
        <w:spacing w:before="120" w:after="0" w:line="240" w:lineRule="auto"/>
        <w:rPr>
          <w:rStyle w:val="Heading5Char"/>
          <w:rFonts w:eastAsia="Cambria" w:cs="Arial"/>
          <w:b w:val="0"/>
          <w:color w:val="auto"/>
          <w:sz w:val="22"/>
        </w:rPr>
      </w:pPr>
      <w:r>
        <w:rPr>
          <w:rStyle w:val="Heading5Char"/>
          <w:rFonts w:eastAsia="Cambria" w:cs="Arial"/>
          <w:b w:val="0"/>
          <w:color w:val="auto"/>
          <w:sz w:val="22"/>
        </w:rPr>
        <w:t>What has been the response of the humanitarian community? What response components are planned?</w:t>
      </w:r>
    </w:p>
    <w:p w14:paraId="12DB9F16" w14:textId="04CA9342" w:rsidR="000C5DEE" w:rsidRPr="000C5DEE" w:rsidRDefault="000C5DEE" w:rsidP="000C5DEE">
      <w:pPr>
        <w:pStyle w:val="ListParagraph"/>
        <w:numPr>
          <w:ilvl w:val="0"/>
          <w:numId w:val="40"/>
        </w:numPr>
        <w:spacing w:before="120" w:after="0" w:line="240" w:lineRule="auto"/>
        <w:rPr>
          <w:rStyle w:val="Heading5Char"/>
          <w:rFonts w:eastAsia="Cambria" w:cs="Arial"/>
          <w:b w:val="0"/>
          <w:color w:val="auto"/>
          <w:sz w:val="22"/>
        </w:rPr>
      </w:pPr>
      <w:r>
        <w:rPr>
          <w:rStyle w:val="Heading5Char"/>
          <w:rFonts w:eastAsia="Cambria" w:cs="Arial"/>
          <w:b w:val="0"/>
          <w:color w:val="auto"/>
          <w:sz w:val="22"/>
        </w:rPr>
        <w:t>What have been the challenges faced in responding to the needs of impacted populations?</w:t>
      </w:r>
    </w:p>
    <w:p w14:paraId="08DFA43C" w14:textId="77777777" w:rsidR="005113B0" w:rsidRPr="005113B0" w:rsidRDefault="005113B0" w:rsidP="005113B0">
      <w:pPr>
        <w:spacing w:before="120" w:after="0" w:line="240" w:lineRule="auto"/>
        <w:rPr>
          <w:rFonts w:cs="Arial"/>
        </w:rPr>
      </w:pPr>
    </w:p>
    <w:p w14:paraId="521149FC" w14:textId="57304380" w:rsidR="002F7B7E" w:rsidRPr="005113B0" w:rsidRDefault="002F7B7E" w:rsidP="00FF4E5C">
      <w:pPr>
        <w:pStyle w:val="ListParagraph"/>
        <w:numPr>
          <w:ilvl w:val="1"/>
          <w:numId w:val="3"/>
        </w:numPr>
        <w:spacing w:line="240" w:lineRule="auto"/>
        <w:rPr>
          <w:rStyle w:val="Heading5Char"/>
          <w:rFonts w:eastAsia="Cambria" w:cs="Times New Roman"/>
          <w:b w:val="0"/>
          <w:color w:val="auto"/>
          <w:sz w:val="22"/>
        </w:rPr>
      </w:pPr>
      <w:r w:rsidRPr="006702B9">
        <w:rPr>
          <w:rStyle w:val="Heading5Char"/>
          <w:color w:val="auto"/>
        </w:rPr>
        <w:t xml:space="preserve">Data </w:t>
      </w:r>
      <w:r w:rsidR="00CB6AAE" w:rsidRPr="006702B9">
        <w:rPr>
          <w:rStyle w:val="Heading5Char"/>
          <w:color w:val="auto"/>
        </w:rPr>
        <w:t>Processing</w:t>
      </w:r>
      <w:r w:rsidR="00A70CF9" w:rsidRPr="006702B9">
        <w:rPr>
          <w:rStyle w:val="Heading5Char"/>
          <w:color w:val="auto"/>
        </w:rPr>
        <w:t xml:space="preserve"> &amp; </w:t>
      </w:r>
      <w:r w:rsidR="003500BA" w:rsidRPr="006702B9">
        <w:rPr>
          <w:rStyle w:val="Heading5Char"/>
          <w:color w:val="auto"/>
        </w:rPr>
        <w:t>Analysis</w:t>
      </w:r>
    </w:p>
    <w:p w14:paraId="052A24C2" w14:textId="77777777" w:rsidR="005113B0" w:rsidRPr="004F707D" w:rsidRDefault="005113B0" w:rsidP="005113B0">
      <w:pPr>
        <w:rPr>
          <w:rFonts w:asciiTheme="minorHAnsi" w:hAnsiTheme="minorHAnsi" w:cs="Arial"/>
        </w:rPr>
      </w:pPr>
      <w:r w:rsidRPr="5291A6DB">
        <w:rPr>
          <w:rFonts w:asciiTheme="minorHAnsi" w:hAnsiTheme="minorHAnsi" w:cs="Arial"/>
        </w:rPr>
        <w:t xml:space="preserve">Due to the frequency of KIIs and FGDs conducted on ERRM rapid assessments and time pressures, a shortened debrief form has been created to ensure that regular debriefs are completed, while not consuming too much of the assessment teams time. The debrief form will be used to understand the following. </w:t>
      </w:r>
    </w:p>
    <w:p w14:paraId="3CD0CEDD" w14:textId="77777777" w:rsidR="005113B0" w:rsidRPr="004F707D" w:rsidRDefault="005113B0" w:rsidP="005113B0">
      <w:pPr>
        <w:pStyle w:val="ListParagraph"/>
        <w:numPr>
          <w:ilvl w:val="0"/>
          <w:numId w:val="34"/>
        </w:numPr>
        <w:rPr>
          <w:rFonts w:asciiTheme="minorHAnsi" w:hAnsiTheme="minorHAnsi" w:cs="Arial"/>
        </w:rPr>
      </w:pPr>
      <w:r w:rsidRPr="004F707D">
        <w:rPr>
          <w:rFonts w:asciiTheme="minorHAnsi" w:hAnsiTheme="minorHAnsi" w:cs="Arial"/>
        </w:rPr>
        <w:lastRenderedPageBreak/>
        <w:t>Were the participant’s/key informant able to provide answers to all the sections of the questionnaire? If not, what is missing and why? (Please be as specific as possible.)</w:t>
      </w:r>
    </w:p>
    <w:p w14:paraId="319CCA74" w14:textId="77777777" w:rsidR="005113B0" w:rsidRPr="004F707D" w:rsidRDefault="005113B0" w:rsidP="005113B0">
      <w:pPr>
        <w:pStyle w:val="ListParagraph"/>
        <w:numPr>
          <w:ilvl w:val="0"/>
          <w:numId w:val="34"/>
        </w:numPr>
        <w:rPr>
          <w:rFonts w:asciiTheme="minorHAnsi" w:hAnsiTheme="minorHAnsi" w:cs="Arial"/>
        </w:rPr>
      </w:pPr>
      <w:r w:rsidRPr="004F707D">
        <w:rPr>
          <w:rFonts w:asciiTheme="minorHAnsi" w:hAnsiTheme="minorHAnsi" w:cs="Arial"/>
        </w:rPr>
        <w:t xml:space="preserve">If there were any questions that went unanswered, might be unreliable, or were not well understood, please indicate them here (with the reason). </w:t>
      </w:r>
    </w:p>
    <w:p w14:paraId="31F717BC" w14:textId="6A8A8498" w:rsidR="005113B0" w:rsidRDefault="005113B0" w:rsidP="005113B0">
      <w:pPr>
        <w:pStyle w:val="ListParagraph"/>
        <w:numPr>
          <w:ilvl w:val="0"/>
          <w:numId w:val="34"/>
        </w:numPr>
        <w:rPr>
          <w:rFonts w:asciiTheme="minorHAnsi" w:hAnsiTheme="minorHAnsi" w:cs="Arial"/>
        </w:rPr>
      </w:pPr>
      <w:r w:rsidRPr="5291A6DB">
        <w:rPr>
          <w:rFonts w:asciiTheme="minorHAnsi" w:hAnsiTheme="minorHAnsi" w:cs="Arial"/>
        </w:rPr>
        <w:t>How would you describe the reliability of the information gathered? (include your observation of the dynamics of the group, body language etc.)</w:t>
      </w:r>
    </w:p>
    <w:p w14:paraId="41EFC1C9" w14:textId="0CA10ACD" w:rsidR="00583459" w:rsidRDefault="00583459" w:rsidP="00583459">
      <w:pPr>
        <w:rPr>
          <w:rFonts w:asciiTheme="minorHAnsi" w:hAnsiTheme="minorHAnsi" w:cs="Arial"/>
        </w:rPr>
      </w:pPr>
      <w:r>
        <w:rPr>
          <w:rFonts w:asciiTheme="minorHAnsi" w:hAnsiTheme="minorHAnsi" w:cs="Arial"/>
        </w:rPr>
        <w:t>Debriefs will only apply to the data collected by REACH</w:t>
      </w:r>
      <w:r w:rsidR="00C31152">
        <w:rPr>
          <w:rFonts w:asciiTheme="minorHAnsi" w:hAnsiTheme="minorHAnsi" w:cs="Arial"/>
        </w:rPr>
        <w:t>. Debriefs should also be used during analysis to better inform the trustworthiness of findings and overall data quality.</w:t>
      </w:r>
      <w:r w:rsidR="00247858">
        <w:rPr>
          <w:rFonts w:asciiTheme="minorHAnsi" w:hAnsiTheme="minorHAnsi" w:cs="Arial"/>
        </w:rPr>
        <w:t xml:space="preserve"> For instance, if debriefs show that certain questions are consistently misunderstood</w:t>
      </w:r>
      <w:r w:rsidR="00881B43">
        <w:rPr>
          <w:rFonts w:asciiTheme="minorHAnsi" w:hAnsiTheme="minorHAnsi" w:cs="Arial"/>
        </w:rPr>
        <w:t xml:space="preserve"> by participants</w:t>
      </w:r>
      <w:r w:rsidR="00247858">
        <w:rPr>
          <w:rFonts w:asciiTheme="minorHAnsi" w:hAnsiTheme="minorHAnsi" w:cs="Arial"/>
        </w:rPr>
        <w:t xml:space="preserve">, that analysis may be omitted from </w:t>
      </w:r>
      <w:r w:rsidR="00881B43">
        <w:rPr>
          <w:rFonts w:asciiTheme="minorHAnsi" w:hAnsiTheme="minorHAnsi" w:cs="Arial"/>
        </w:rPr>
        <w:t>final outputs.</w:t>
      </w:r>
    </w:p>
    <w:p w14:paraId="7EA9DEE0" w14:textId="22BF4A41" w:rsidR="0069115B" w:rsidRPr="00583459" w:rsidRDefault="0069115B" w:rsidP="00583459">
      <w:pPr>
        <w:rPr>
          <w:rFonts w:asciiTheme="minorHAnsi" w:hAnsiTheme="minorHAnsi" w:cs="Arial"/>
        </w:rPr>
      </w:pPr>
      <w:r>
        <w:rPr>
          <w:rFonts w:asciiTheme="minorHAnsi" w:hAnsiTheme="minorHAnsi" w:cs="Arial"/>
        </w:rPr>
        <w:t xml:space="preserve">Notes from FGD will be typed up the same day as interviews and entered into a data saturation grid no later than </w:t>
      </w:r>
      <w:r w:rsidR="00715C14">
        <w:rPr>
          <w:rFonts w:asciiTheme="minorHAnsi" w:hAnsiTheme="minorHAnsi" w:cs="Arial"/>
        </w:rPr>
        <w:t>one week afterwards. Analysis of qualitative data collected by WFP and REACH will be done by REACH.</w:t>
      </w:r>
      <w:r w:rsidR="00881B43">
        <w:rPr>
          <w:rFonts w:asciiTheme="minorHAnsi" w:hAnsiTheme="minorHAnsi" w:cs="Arial"/>
        </w:rPr>
        <w:t xml:space="preserve"> Results of participatory mapping sessions will be consolidated onto one map and digitized by the REACH GIS unit in Juba.</w:t>
      </w:r>
    </w:p>
    <w:p w14:paraId="7B5097A5" w14:textId="6FCACAC4" w:rsidR="00D86920" w:rsidRPr="006702B9" w:rsidRDefault="00D86920" w:rsidP="00FF4E5C">
      <w:pPr>
        <w:pStyle w:val="Heading1"/>
        <w:numPr>
          <w:ilvl w:val="0"/>
          <w:numId w:val="2"/>
        </w:numPr>
        <w:rPr>
          <w:lang w:val="en-US"/>
        </w:rPr>
      </w:pPr>
      <w:r w:rsidRPr="006702B9">
        <w:rPr>
          <w:lang w:val="en-US"/>
        </w:rPr>
        <w:t>Key ethical considerations and related risks</w:t>
      </w:r>
    </w:p>
    <w:p w14:paraId="6BF33465" w14:textId="0351F618" w:rsidR="00D86920" w:rsidRPr="006702B9" w:rsidRDefault="006766E7" w:rsidP="009844A6">
      <w:pPr>
        <w:spacing w:line="240" w:lineRule="auto"/>
        <w:rPr>
          <w:color w:val="000000" w:themeColor="text1"/>
          <w:lang w:eastAsia="fr-FR"/>
        </w:rPr>
      </w:pPr>
      <w:r w:rsidRPr="006702B9">
        <w:rPr>
          <w:color w:val="000000" w:themeColor="text1"/>
          <w:lang w:eastAsia="fr-FR"/>
        </w:rPr>
        <w:t>The</w:t>
      </w:r>
      <w:r w:rsidR="00D86920" w:rsidRPr="006702B9">
        <w:rPr>
          <w:color w:val="000000" w:themeColor="text1"/>
          <w:lang w:eastAsia="fr-FR"/>
        </w:rPr>
        <w:t xml:space="preserve"> proposed research design</w:t>
      </w:r>
      <w:r w:rsidR="00DC53BA" w:rsidRPr="006702B9">
        <w:rPr>
          <w:color w:val="000000" w:themeColor="text1"/>
          <w:lang w:eastAsia="fr-FR"/>
        </w:rPr>
        <w:t xml:space="preserve"> meet</w:t>
      </w:r>
      <w:r w:rsidRPr="006702B9">
        <w:rPr>
          <w:color w:val="000000" w:themeColor="text1"/>
          <w:lang w:eastAsia="fr-FR"/>
        </w:rPr>
        <w:t>s</w:t>
      </w:r>
      <w:r w:rsidR="0028644F" w:rsidRPr="006702B9">
        <w:rPr>
          <w:color w:val="000000" w:themeColor="text1"/>
          <w:lang w:eastAsia="fr-FR"/>
        </w:rPr>
        <w:t xml:space="preserve"> / does not meet</w:t>
      </w:r>
      <w:r w:rsidR="00DC53BA" w:rsidRPr="006702B9">
        <w:rPr>
          <w:color w:val="000000" w:themeColor="text1"/>
          <w:lang w:eastAsia="fr-FR"/>
        </w:rPr>
        <w:t xml:space="preserve"> the following </w:t>
      </w:r>
      <w:r w:rsidRPr="006702B9">
        <w:rPr>
          <w:color w:val="000000" w:themeColor="text1"/>
          <w:lang w:eastAsia="fr-FR"/>
        </w:rPr>
        <w:t>criteria:</w:t>
      </w:r>
    </w:p>
    <w:tbl>
      <w:tblPr>
        <w:tblStyle w:val="TableGrid"/>
        <w:tblW w:w="9884" w:type="dxa"/>
        <w:tblBorders>
          <w:left w:val="none" w:sz="0" w:space="0" w:color="auto"/>
          <w:right w:val="none" w:sz="0" w:space="0" w:color="auto"/>
        </w:tblBorders>
        <w:tblLook w:val="04A0" w:firstRow="1" w:lastRow="0" w:firstColumn="1" w:lastColumn="0" w:noHBand="0" w:noVBand="1"/>
      </w:tblPr>
      <w:tblGrid>
        <w:gridCol w:w="4950"/>
        <w:gridCol w:w="630"/>
        <w:gridCol w:w="4304"/>
      </w:tblGrid>
      <w:tr w:rsidR="00DC53BA" w:rsidRPr="006702B9" w14:paraId="1A3CF4DF" w14:textId="77777777" w:rsidTr="00C21856">
        <w:trPr>
          <w:trHeight w:val="362"/>
        </w:trPr>
        <w:tc>
          <w:tcPr>
            <w:tcW w:w="4950" w:type="dxa"/>
            <w:shd w:val="clear" w:color="auto" w:fill="D1D3D4"/>
          </w:tcPr>
          <w:p w14:paraId="3A254CAB" w14:textId="69CADB30" w:rsidR="00DC53BA" w:rsidRPr="006702B9" w:rsidRDefault="0028644F" w:rsidP="009844A6">
            <w:pPr>
              <w:spacing w:line="240" w:lineRule="auto"/>
              <w:rPr>
                <w:b/>
                <w:i/>
                <w:color w:val="000000" w:themeColor="text1"/>
                <w:lang w:eastAsia="fr-FR"/>
              </w:rPr>
            </w:pPr>
            <w:r w:rsidRPr="006702B9">
              <w:rPr>
                <w:b/>
                <w:i/>
                <w:color w:val="000000" w:themeColor="text1"/>
                <w:lang w:eastAsia="fr-FR"/>
              </w:rPr>
              <w:t xml:space="preserve">The proposed research design… </w:t>
            </w:r>
          </w:p>
        </w:tc>
        <w:tc>
          <w:tcPr>
            <w:tcW w:w="630" w:type="dxa"/>
            <w:shd w:val="clear" w:color="auto" w:fill="D1D3D4"/>
          </w:tcPr>
          <w:p w14:paraId="43FAFCA2" w14:textId="607FFCC1" w:rsidR="00DC53BA" w:rsidRPr="006702B9" w:rsidRDefault="00DC53BA" w:rsidP="009844A6">
            <w:pPr>
              <w:spacing w:line="240" w:lineRule="auto"/>
              <w:rPr>
                <w:b/>
                <w:i/>
                <w:color w:val="000000" w:themeColor="text1"/>
                <w:lang w:eastAsia="fr-FR"/>
              </w:rPr>
            </w:pPr>
            <w:r w:rsidRPr="006702B9">
              <w:rPr>
                <w:b/>
                <w:i/>
                <w:color w:val="000000" w:themeColor="text1"/>
                <w:lang w:eastAsia="fr-FR"/>
              </w:rPr>
              <w:t>Yes/ No</w:t>
            </w:r>
          </w:p>
        </w:tc>
        <w:tc>
          <w:tcPr>
            <w:tcW w:w="4304" w:type="dxa"/>
            <w:shd w:val="clear" w:color="auto" w:fill="D1D3D4"/>
          </w:tcPr>
          <w:p w14:paraId="2CC199FB" w14:textId="2C8239CD" w:rsidR="00DC53BA" w:rsidRPr="006702B9" w:rsidRDefault="00DC53BA" w:rsidP="009844A6">
            <w:pPr>
              <w:spacing w:line="240" w:lineRule="auto"/>
              <w:rPr>
                <w:b/>
                <w:i/>
                <w:color w:val="000000" w:themeColor="text1"/>
                <w:lang w:eastAsia="fr-FR"/>
              </w:rPr>
            </w:pPr>
            <w:r w:rsidRPr="006702B9">
              <w:rPr>
                <w:b/>
                <w:i/>
                <w:color w:val="000000" w:themeColor="text1"/>
                <w:lang w:eastAsia="fr-FR"/>
              </w:rPr>
              <w:t xml:space="preserve">Details if no (including </w:t>
            </w:r>
            <w:r w:rsidR="00892F05" w:rsidRPr="006702B9">
              <w:rPr>
                <w:b/>
                <w:i/>
                <w:color w:val="000000" w:themeColor="text1"/>
                <w:lang w:eastAsia="fr-FR"/>
              </w:rPr>
              <w:t>mitigation</w:t>
            </w:r>
            <w:r w:rsidRPr="006702B9">
              <w:rPr>
                <w:b/>
                <w:i/>
                <w:color w:val="000000" w:themeColor="text1"/>
                <w:lang w:eastAsia="fr-FR"/>
              </w:rPr>
              <w:t>)</w:t>
            </w:r>
          </w:p>
        </w:tc>
      </w:tr>
      <w:tr w:rsidR="00DC53BA" w:rsidRPr="006702B9" w14:paraId="4B5C9C57" w14:textId="77777777" w:rsidTr="00C21856">
        <w:tc>
          <w:tcPr>
            <w:tcW w:w="4950" w:type="dxa"/>
          </w:tcPr>
          <w:p w14:paraId="2F8ADBD1" w14:textId="305FF96F" w:rsidR="00DC53BA" w:rsidRPr="006702B9" w:rsidRDefault="0028644F" w:rsidP="009844A6">
            <w:pPr>
              <w:spacing w:line="240" w:lineRule="auto"/>
              <w:rPr>
                <w:color w:val="000000" w:themeColor="text1"/>
                <w:lang w:eastAsia="fr-FR"/>
              </w:rPr>
            </w:pPr>
            <w:r w:rsidRPr="006702B9">
              <w:rPr>
                <w:color w:val="000000" w:themeColor="text1"/>
                <w:lang w:eastAsia="fr-FR"/>
              </w:rPr>
              <w:t xml:space="preserve">… </w:t>
            </w:r>
            <w:r w:rsidR="007E7BC2" w:rsidRPr="006702B9">
              <w:rPr>
                <w:color w:val="000000" w:themeColor="text1"/>
                <w:lang w:eastAsia="fr-FR"/>
              </w:rPr>
              <w:t>Has been c</w:t>
            </w:r>
            <w:r w:rsidR="007A063A" w:rsidRPr="006702B9">
              <w:rPr>
                <w:color w:val="000000" w:themeColor="text1"/>
                <w:lang w:eastAsia="fr-FR"/>
              </w:rPr>
              <w:t xml:space="preserve">oordinated with relevant stakeholders to </w:t>
            </w:r>
            <w:r w:rsidR="007A063A" w:rsidRPr="006702B9">
              <w:rPr>
                <w:b/>
                <w:color w:val="000000" w:themeColor="text1"/>
                <w:lang w:eastAsia="fr-FR"/>
              </w:rPr>
              <w:t>avoid unnecessary duplication</w:t>
            </w:r>
            <w:r w:rsidR="007A063A" w:rsidRPr="006702B9">
              <w:rPr>
                <w:color w:val="000000" w:themeColor="text1"/>
                <w:lang w:eastAsia="fr-FR"/>
              </w:rPr>
              <w:t xml:space="preserve"> of data collection efforts?</w:t>
            </w:r>
          </w:p>
        </w:tc>
        <w:tc>
          <w:tcPr>
            <w:tcW w:w="630" w:type="dxa"/>
          </w:tcPr>
          <w:p w14:paraId="7D1F9B5E" w14:textId="68AAC926" w:rsidR="00DC53BA" w:rsidRPr="006702B9" w:rsidRDefault="00CF049C" w:rsidP="009844A6">
            <w:pPr>
              <w:spacing w:line="240" w:lineRule="auto"/>
              <w:rPr>
                <w:color w:val="000000" w:themeColor="text1"/>
                <w:lang w:eastAsia="fr-FR"/>
              </w:rPr>
            </w:pPr>
            <w:r>
              <w:rPr>
                <w:color w:val="000000" w:themeColor="text1"/>
                <w:lang w:eastAsia="fr-FR"/>
              </w:rPr>
              <w:t>Yes</w:t>
            </w:r>
          </w:p>
        </w:tc>
        <w:tc>
          <w:tcPr>
            <w:tcW w:w="4304" w:type="dxa"/>
          </w:tcPr>
          <w:p w14:paraId="2F9D94A7" w14:textId="1F64B4ED" w:rsidR="00DC53BA" w:rsidRPr="006702B9" w:rsidRDefault="00DB25CB" w:rsidP="009844A6">
            <w:pPr>
              <w:spacing w:line="240" w:lineRule="auto"/>
              <w:rPr>
                <w:color w:val="000000" w:themeColor="text1"/>
                <w:lang w:eastAsia="fr-FR"/>
              </w:rPr>
            </w:pPr>
            <w:r>
              <w:rPr>
                <w:color w:val="000000" w:themeColor="text1"/>
                <w:lang w:eastAsia="fr-FR"/>
              </w:rPr>
              <w:t>REACH has coordinated this assessment with all major UN agencies including UNHCR, IOM and WFP, and has presented the concept note at key coordination forums</w:t>
            </w:r>
            <w:r w:rsidR="003634FA">
              <w:rPr>
                <w:color w:val="000000" w:themeColor="text1"/>
                <w:lang w:eastAsia="fr-FR"/>
              </w:rPr>
              <w:t>,</w:t>
            </w:r>
            <w:r>
              <w:rPr>
                <w:color w:val="000000" w:themeColor="text1"/>
                <w:lang w:eastAsia="fr-FR"/>
              </w:rPr>
              <w:t xml:space="preserve"> including the ICCG.</w:t>
            </w:r>
            <w:r w:rsidR="00DE5925">
              <w:rPr>
                <w:color w:val="000000" w:themeColor="text1"/>
                <w:lang w:eastAsia="fr-FR"/>
              </w:rPr>
              <w:t xml:space="preserve"> REACH will be jointly conducting the assessment with WFP, with support from INGOs and NNGOs on the ground.</w:t>
            </w:r>
          </w:p>
        </w:tc>
      </w:tr>
      <w:tr w:rsidR="0028644F" w:rsidRPr="006702B9" w14:paraId="4735C8D9" w14:textId="77777777" w:rsidTr="00C21856">
        <w:tc>
          <w:tcPr>
            <w:tcW w:w="4950" w:type="dxa"/>
          </w:tcPr>
          <w:p w14:paraId="29986BC6" w14:textId="7E51E784" w:rsidR="0028644F" w:rsidRPr="006702B9" w:rsidRDefault="0028644F" w:rsidP="009844A6">
            <w:pPr>
              <w:spacing w:line="240" w:lineRule="auto"/>
              <w:rPr>
                <w:color w:val="000000" w:themeColor="text1"/>
                <w:lang w:eastAsia="fr-FR"/>
              </w:rPr>
            </w:pPr>
            <w:r w:rsidRPr="006702B9">
              <w:rPr>
                <w:color w:val="000000" w:themeColor="text1"/>
                <w:lang w:eastAsia="fr-FR"/>
              </w:rPr>
              <w:t xml:space="preserve">… </w:t>
            </w:r>
            <w:r w:rsidRPr="006702B9">
              <w:rPr>
                <w:b/>
                <w:color w:val="000000" w:themeColor="text1"/>
                <w:lang w:eastAsia="fr-FR"/>
              </w:rPr>
              <w:t>Respects respondents, their rights and dignity</w:t>
            </w:r>
            <w:r w:rsidRPr="006702B9">
              <w:rPr>
                <w:color w:val="000000" w:themeColor="text1"/>
                <w:lang w:eastAsia="fr-FR"/>
              </w:rPr>
              <w:t xml:space="preserve"> (</w:t>
            </w:r>
            <w:r w:rsidRPr="006702B9">
              <w:rPr>
                <w:i/>
                <w:color w:val="000000" w:themeColor="text1"/>
                <w:lang w:eastAsia="fr-FR"/>
              </w:rPr>
              <w:t>specifically by: seeking informed consent, designing length of survey/ discussion while being considerate of participants’ time, ensuring accurate reporting of information provided</w:t>
            </w:r>
            <w:r w:rsidRPr="006702B9">
              <w:rPr>
                <w:color w:val="000000" w:themeColor="text1"/>
                <w:lang w:eastAsia="fr-FR"/>
              </w:rPr>
              <w:t>)?</w:t>
            </w:r>
          </w:p>
        </w:tc>
        <w:tc>
          <w:tcPr>
            <w:tcW w:w="630" w:type="dxa"/>
          </w:tcPr>
          <w:p w14:paraId="576B4BE4" w14:textId="7A3180A1" w:rsidR="0028644F" w:rsidRPr="006702B9" w:rsidRDefault="00BC4C12" w:rsidP="009844A6">
            <w:pPr>
              <w:spacing w:line="240" w:lineRule="auto"/>
              <w:rPr>
                <w:color w:val="000000" w:themeColor="text1"/>
                <w:lang w:eastAsia="fr-FR"/>
              </w:rPr>
            </w:pPr>
            <w:r>
              <w:rPr>
                <w:color w:val="000000" w:themeColor="text1"/>
                <w:lang w:eastAsia="fr-FR"/>
              </w:rPr>
              <w:t>Yes</w:t>
            </w:r>
          </w:p>
        </w:tc>
        <w:tc>
          <w:tcPr>
            <w:tcW w:w="4304" w:type="dxa"/>
          </w:tcPr>
          <w:p w14:paraId="4A4B562D" w14:textId="77777777" w:rsidR="0028644F" w:rsidRPr="006702B9" w:rsidRDefault="0028644F" w:rsidP="009844A6">
            <w:pPr>
              <w:spacing w:line="240" w:lineRule="auto"/>
              <w:rPr>
                <w:color w:val="000000" w:themeColor="text1"/>
                <w:lang w:eastAsia="fr-FR"/>
              </w:rPr>
            </w:pPr>
          </w:p>
        </w:tc>
      </w:tr>
      <w:tr w:rsidR="0028644F" w:rsidRPr="006702B9" w14:paraId="29C13CB5" w14:textId="77777777" w:rsidTr="00C21856">
        <w:tc>
          <w:tcPr>
            <w:tcW w:w="4950" w:type="dxa"/>
          </w:tcPr>
          <w:p w14:paraId="3AE68EFF" w14:textId="407E7B6E" w:rsidR="0028644F" w:rsidRPr="006702B9" w:rsidRDefault="0028644F" w:rsidP="009844A6">
            <w:pPr>
              <w:spacing w:line="240" w:lineRule="auto"/>
              <w:rPr>
                <w:color w:val="000000" w:themeColor="text1"/>
                <w:lang w:eastAsia="fr-FR"/>
              </w:rPr>
            </w:pPr>
            <w:r w:rsidRPr="006702B9">
              <w:rPr>
                <w:color w:val="000000" w:themeColor="text1"/>
                <w:lang w:eastAsia="fr-FR"/>
              </w:rPr>
              <w:t xml:space="preserve">… Does not </w:t>
            </w:r>
            <w:r w:rsidRPr="006702B9">
              <w:rPr>
                <w:b/>
                <w:color w:val="000000" w:themeColor="text1"/>
                <w:lang w:eastAsia="fr-FR"/>
              </w:rPr>
              <w:t xml:space="preserve">expose data collectors to any risks as a direct result </w:t>
            </w:r>
            <w:r w:rsidRPr="006702B9">
              <w:rPr>
                <w:color w:val="000000" w:themeColor="text1"/>
                <w:lang w:eastAsia="fr-FR"/>
              </w:rPr>
              <w:t>of participation in data collection?</w:t>
            </w:r>
          </w:p>
        </w:tc>
        <w:tc>
          <w:tcPr>
            <w:tcW w:w="630" w:type="dxa"/>
          </w:tcPr>
          <w:p w14:paraId="3A089ADD" w14:textId="42B90825" w:rsidR="0028644F" w:rsidRPr="006702B9" w:rsidRDefault="001E0D9E" w:rsidP="009844A6">
            <w:pPr>
              <w:spacing w:line="240" w:lineRule="auto"/>
              <w:rPr>
                <w:color w:val="000000" w:themeColor="text1"/>
                <w:lang w:eastAsia="fr-FR"/>
              </w:rPr>
            </w:pPr>
            <w:r>
              <w:rPr>
                <w:color w:val="000000" w:themeColor="text1"/>
                <w:lang w:eastAsia="fr-FR"/>
              </w:rPr>
              <w:t>No</w:t>
            </w:r>
          </w:p>
        </w:tc>
        <w:tc>
          <w:tcPr>
            <w:tcW w:w="4304" w:type="dxa"/>
          </w:tcPr>
          <w:p w14:paraId="1BEB379D" w14:textId="3B2FB589" w:rsidR="0028644F" w:rsidRPr="006702B9" w:rsidRDefault="001E0D9E" w:rsidP="009844A6">
            <w:pPr>
              <w:spacing w:line="240" w:lineRule="auto"/>
              <w:rPr>
                <w:color w:val="000000" w:themeColor="text1"/>
                <w:lang w:eastAsia="fr-FR"/>
              </w:rPr>
            </w:pPr>
            <w:r>
              <w:rPr>
                <w:color w:val="000000" w:themeColor="text1"/>
                <w:lang w:val="en-GB" w:eastAsia="fr-FR"/>
              </w:rPr>
              <w:t>Data collectors will travel around an area that experiences routine security issues. To mitigate these risks, a security assessment</w:t>
            </w:r>
            <w:r w:rsidR="003634FA">
              <w:rPr>
                <w:color w:val="000000" w:themeColor="text1"/>
                <w:lang w:eastAsia="fr-FR"/>
              </w:rPr>
              <w:t xml:space="preserve"> (sec-19)</w:t>
            </w:r>
            <w:r>
              <w:rPr>
                <w:color w:val="000000" w:themeColor="text1"/>
                <w:lang w:val="en-GB" w:eastAsia="fr-FR"/>
              </w:rPr>
              <w:t xml:space="preserve"> will be conducted and reviewed by coordination prior to data collection. Field teams will strictly follow the protocols laid out in the sec-19, including having in their possession a GPS tracker and a satellite phone, and checking in with security focal points as required.</w:t>
            </w:r>
            <w:r w:rsidR="00A56593">
              <w:rPr>
                <w:color w:val="000000" w:themeColor="text1"/>
                <w:lang w:val="en-GB" w:eastAsia="fr-FR"/>
              </w:rPr>
              <w:t xml:space="preserve"> Information on security will be communicated back to the ACTED security team in Juba for follow up and guidance. </w:t>
            </w:r>
          </w:p>
        </w:tc>
      </w:tr>
      <w:tr w:rsidR="0028644F" w:rsidRPr="006702B9" w14:paraId="1F303431" w14:textId="77777777" w:rsidTr="00C21856">
        <w:tc>
          <w:tcPr>
            <w:tcW w:w="4950" w:type="dxa"/>
          </w:tcPr>
          <w:p w14:paraId="7542A7D8" w14:textId="743FC3C2" w:rsidR="0028644F" w:rsidRPr="006702B9" w:rsidRDefault="0028644F" w:rsidP="009844A6">
            <w:pPr>
              <w:spacing w:line="240" w:lineRule="auto"/>
              <w:rPr>
                <w:color w:val="000000" w:themeColor="text1"/>
                <w:lang w:eastAsia="fr-FR"/>
              </w:rPr>
            </w:pPr>
            <w:r w:rsidRPr="006702B9">
              <w:rPr>
                <w:color w:val="000000" w:themeColor="text1"/>
                <w:lang w:eastAsia="fr-FR"/>
              </w:rPr>
              <w:t xml:space="preserve">… Does not </w:t>
            </w:r>
            <w:r w:rsidRPr="006702B9">
              <w:rPr>
                <w:b/>
                <w:color w:val="000000" w:themeColor="text1"/>
                <w:lang w:eastAsia="fr-FR"/>
              </w:rPr>
              <w:t>expose respondents / their communities to any risks as a direct result</w:t>
            </w:r>
            <w:r w:rsidRPr="006702B9">
              <w:rPr>
                <w:color w:val="000000" w:themeColor="text1"/>
                <w:lang w:eastAsia="fr-FR"/>
              </w:rPr>
              <w:t xml:space="preserve"> of participation in data collection?</w:t>
            </w:r>
          </w:p>
        </w:tc>
        <w:tc>
          <w:tcPr>
            <w:tcW w:w="630" w:type="dxa"/>
          </w:tcPr>
          <w:p w14:paraId="192DFD3C" w14:textId="3A9602BA" w:rsidR="0028644F" w:rsidRPr="006702B9" w:rsidRDefault="001E0D9E" w:rsidP="009844A6">
            <w:pPr>
              <w:spacing w:line="240" w:lineRule="auto"/>
              <w:rPr>
                <w:color w:val="000000" w:themeColor="text1"/>
                <w:lang w:eastAsia="fr-FR"/>
              </w:rPr>
            </w:pPr>
            <w:r>
              <w:rPr>
                <w:color w:val="000000" w:themeColor="text1"/>
                <w:lang w:eastAsia="fr-FR"/>
              </w:rPr>
              <w:t>Yes</w:t>
            </w:r>
          </w:p>
        </w:tc>
        <w:tc>
          <w:tcPr>
            <w:tcW w:w="4304" w:type="dxa"/>
          </w:tcPr>
          <w:p w14:paraId="29CC56F1" w14:textId="77777777" w:rsidR="0028644F" w:rsidRPr="006702B9" w:rsidRDefault="0028644F" w:rsidP="009844A6">
            <w:pPr>
              <w:spacing w:line="240" w:lineRule="auto"/>
              <w:rPr>
                <w:color w:val="000000" w:themeColor="text1"/>
                <w:lang w:eastAsia="fr-FR"/>
              </w:rPr>
            </w:pPr>
          </w:p>
        </w:tc>
      </w:tr>
      <w:tr w:rsidR="0028644F" w:rsidRPr="006702B9" w14:paraId="030644BE" w14:textId="77777777" w:rsidTr="00C21856">
        <w:tc>
          <w:tcPr>
            <w:tcW w:w="4950" w:type="dxa"/>
          </w:tcPr>
          <w:p w14:paraId="56688873" w14:textId="08B9A438" w:rsidR="0028644F" w:rsidRPr="006702B9" w:rsidRDefault="0028644F" w:rsidP="009844A6">
            <w:pPr>
              <w:spacing w:line="240" w:lineRule="auto"/>
              <w:rPr>
                <w:color w:val="000000" w:themeColor="text1"/>
                <w:lang w:eastAsia="fr-FR"/>
              </w:rPr>
            </w:pPr>
            <w:r w:rsidRPr="006702B9">
              <w:rPr>
                <w:color w:val="000000" w:themeColor="text1"/>
                <w:lang w:eastAsia="fr-FR"/>
              </w:rPr>
              <w:t xml:space="preserve">… Does not involve </w:t>
            </w:r>
            <w:r w:rsidRPr="006702B9">
              <w:rPr>
                <w:b/>
                <w:color w:val="000000" w:themeColor="text1"/>
                <w:lang w:eastAsia="fr-FR"/>
              </w:rPr>
              <w:t>collecting information on specific topics which may be stressful and/ or re-</w:t>
            </w:r>
            <w:proofErr w:type="spellStart"/>
            <w:r w:rsidRPr="006702B9">
              <w:rPr>
                <w:b/>
                <w:color w:val="000000" w:themeColor="text1"/>
                <w:lang w:eastAsia="fr-FR"/>
              </w:rPr>
              <w:t>traumatising</w:t>
            </w:r>
            <w:proofErr w:type="spellEnd"/>
            <w:r w:rsidRPr="006702B9">
              <w:rPr>
                <w:color w:val="000000" w:themeColor="text1"/>
                <w:lang w:eastAsia="fr-FR"/>
              </w:rPr>
              <w:t xml:space="preserve"> </w:t>
            </w:r>
            <w:r w:rsidRPr="006702B9">
              <w:rPr>
                <w:color w:val="000000" w:themeColor="text1"/>
                <w:lang w:eastAsia="fr-FR"/>
              </w:rPr>
              <w:lastRenderedPageBreak/>
              <w:t>for research participants (both respondents and data collectors)?</w:t>
            </w:r>
          </w:p>
        </w:tc>
        <w:tc>
          <w:tcPr>
            <w:tcW w:w="630" w:type="dxa"/>
          </w:tcPr>
          <w:p w14:paraId="034791A0" w14:textId="7D4A30C3" w:rsidR="0028644F" w:rsidRPr="006702B9" w:rsidRDefault="0069383B" w:rsidP="009844A6">
            <w:pPr>
              <w:spacing w:line="240" w:lineRule="auto"/>
              <w:rPr>
                <w:color w:val="000000" w:themeColor="text1"/>
                <w:lang w:eastAsia="fr-FR"/>
              </w:rPr>
            </w:pPr>
            <w:r>
              <w:rPr>
                <w:color w:val="000000" w:themeColor="text1"/>
                <w:lang w:eastAsia="fr-FR"/>
              </w:rPr>
              <w:lastRenderedPageBreak/>
              <w:t>No</w:t>
            </w:r>
          </w:p>
        </w:tc>
        <w:tc>
          <w:tcPr>
            <w:tcW w:w="4304" w:type="dxa"/>
          </w:tcPr>
          <w:p w14:paraId="6BAA658A" w14:textId="7F3C35A6" w:rsidR="0028644F" w:rsidRPr="006702B9" w:rsidRDefault="001E0D9E" w:rsidP="009844A6">
            <w:pPr>
              <w:spacing w:line="240" w:lineRule="auto"/>
              <w:rPr>
                <w:color w:val="000000" w:themeColor="text1"/>
                <w:lang w:eastAsia="fr-FR"/>
              </w:rPr>
            </w:pPr>
            <w:r w:rsidRPr="007C33E2">
              <w:rPr>
                <w:color w:val="000000" w:themeColor="text1"/>
                <w:lang w:val="en-GB" w:eastAsia="fr-FR"/>
              </w:rPr>
              <w:t xml:space="preserve">This assessment involves collecting information on sensitive topics, including on </w:t>
            </w:r>
            <w:r>
              <w:rPr>
                <w:color w:val="000000" w:themeColor="text1"/>
                <w:lang w:val="en-GB" w:eastAsia="fr-FR"/>
              </w:rPr>
              <w:t>displacement</w:t>
            </w:r>
            <w:r w:rsidR="00C21856">
              <w:rPr>
                <w:color w:val="000000" w:themeColor="text1"/>
                <w:lang w:val="en-GB" w:eastAsia="fr-FR"/>
              </w:rPr>
              <w:t>, protection risks,</w:t>
            </w:r>
            <w:r>
              <w:rPr>
                <w:color w:val="000000" w:themeColor="text1"/>
                <w:lang w:val="en-GB" w:eastAsia="fr-FR"/>
              </w:rPr>
              <w:t xml:space="preserve"> and </w:t>
            </w:r>
            <w:r w:rsidR="00C21856">
              <w:rPr>
                <w:color w:val="000000" w:themeColor="text1"/>
                <w:lang w:val="en-GB" w:eastAsia="fr-FR"/>
              </w:rPr>
              <w:t>potentially</w:t>
            </w:r>
            <w:r>
              <w:rPr>
                <w:color w:val="000000" w:themeColor="text1"/>
                <w:lang w:val="en-GB" w:eastAsia="fr-FR"/>
              </w:rPr>
              <w:t xml:space="preserve"> </w:t>
            </w:r>
            <w:r w:rsidR="00C21856">
              <w:rPr>
                <w:color w:val="000000" w:themeColor="text1"/>
                <w:lang w:val="en-GB" w:eastAsia="fr-FR"/>
              </w:rPr>
              <w:t>severe</w:t>
            </w:r>
            <w:r>
              <w:rPr>
                <w:color w:val="000000" w:themeColor="text1"/>
                <w:lang w:val="en-GB" w:eastAsia="fr-FR"/>
              </w:rPr>
              <w:t xml:space="preserve"> humanitarian needs. </w:t>
            </w:r>
            <w:r w:rsidRPr="007C33E2">
              <w:rPr>
                <w:color w:val="000000" w:themeColor="text1"/>
                <w:lang w:val="en-GB" w:eastAsia="fr-FR"/>
              </w:rPr>
              <w:t>To mitigate the risk of re-</w:t>
            </w:r>
            <w:r w:rsidRPr="007C33E2">
              <w:rPr>
                <w:color w:val="000000" w:themeColor="text1"/>
                <w:lang w:val="en-GB" w:eastAsia="fr-FR"/>
              </w:rPr>
              <w:lastRenderedPageBreak/>
              <w:t>traumatisation, participants will be briefed on the subject matter of the interviews prior to beginning, and will be told that consent can be revoked at any time during the interview. Field teams will be made aware of services providers in the area</w:t>
            </w:r>
            <w:r>
              <w:rPr>
                <w:color w:val="000000" w:themeColor="text1"/>
                <w:lang w:val="en-GB" w:eastAsia="fr-FR"/>
              </w:rPr>
              <w:t xml:space="preserve"> to whom respondents may be referred, with their consent. </w:t>
            </w:r>
          </w:p>
        </w:tc>
      </w:tr>
      <w:tr w:rsidR="0028644F" w:rsidRPr="006702B9" w14:paraId="54C17B59" w14:textId="77777777" w:rsidTr="00C21856">
        <w:tc>
          <w:tcPr>
            <w:tcW w:w="4950" w:type="dxa"/>
          </w:tcPr>
          <w:p w14:paraId="575BBBA3" w14:textId="0042CC34" w:rsidR="0028644F" w:rsidRPr="006702B9" w:rsidRDefault="0028644F" w:rsidP="009844A6">
            <w:pPr>
              <w:spacing w:line="240" w:lineRule="auto"/>
              <w:rPr>
                <w:color w:val="000000" w:themeColor="text1"/>
                <w:lang w:eastAsia="fr-FR"/>
              </w:rPr>
            </w:pPr>
            <w:r w:rsidRPr="006702B9">
              <w:rPr>
                <w:color w:val="000000" w:themeColor="text1"/>
                <w:lang w:eastAsia="fr-FR"/>
              </w:rPr>
              <w:lastRenderedPageBreak/>
              <w:t xml:space="preserve">… Does not involve </w:t>
            </w:r>
            <w:r w:rsidRPr="006702B9">
              <w:rPr>
                <w:b/>
                <w:color w:val="000000" w:themeColor="text1"/>
                <w:lang w:eastAsia="fr-FR"/>
              </w:rPr>
              <w:t>data collection with minors</w:t>
            </w:r>
            <w:r w:rsidRPr="006702B9">
              <w:rPr>
                <w:color w:val="000000" w:themeColor="text1"/>
                <w:lang w:eastAsia="fr-FR"/>
              </w:rPr>
              <w:t xml:space="preserve"> i.e. anyone less than 18 years old?</w:t>
            </w:r>
          </w:p>
        </w:tc>
        <w:tc>
          <w:tcPr>
            <w:tcW w:w="630" w:type="dxa"/>
          </w:tcPr>
          <w:p w14:paraId="753A4F14" w14:textId="00C1E852" w:rsidR="0028644F" w:rsidRPr="006702B9" w:rsidRDefault="0069383B" w:rsidP="009844A6">
            <w:pPr>
              <w:spacing w:line="240" w:lineRule="auto"/>
              <w:rPr>
                <w:color w:val="000000" w:themeColor="text1"/>
                <w:lang w:eastAsia="fr-FR"/>
              </w:rPr>
            </w:pPr>
            <w:r>
              <w:rPr>
                <w:color w:val="000000" w:themeColor="text1"/>
                <w:lang w:eastAsia="fr-FR"/>
              </w:rPr>
              <w:t>Yes</w:t>
            </w:r>
          </w:p>
        </w:tc>
        <w:tc>
          <w:tcPr>
            <w:tcW w:w="4304" w:type="dxa"/>
          </w:tcPr>
          <w:p w14:paraId="58F89D90" w14:textId="705DFCAF" w:rsidR="0028644F" w:rsidRPr="006702B9" w:rsidRDefault="00DB25CB" w:rsidP="009844A6">
            <w:pPr>
              <w:spacing w:line="240" w:lineRule="auto"/>
              <w:rPr>
                <w:color w:val="000000" w:themeColor="text1"/>
                <w:lang w:eastAsia="fr-FR"/>
              </w:rPr>
            </w:pPr>
            <w:r>
              <w:rPr>
                <w:color w:val="000000" w:themeColor="text1"/>
                <w:lang w:eastAsia="fr-FR"/>
              </w:rPr>
              <w:t>No individuals under 18 will participate in data collection.</w:t>
            </w:r>
          </w:p>
        </w:tc>
      </w:tr>
      <w:tr w:rsidR="0028644F" w:rsidRPr="006702B9" w14:paraId="29675B30" w14:textId="77777777" w:rsidTr="00C21856">
        <w:tc>
          <w:tcPr>
            <w:tcW w:w="4950" w:type="dxa"/>
          </w:tcPr>
          <w:p w14:paraId="43425678" w14:textId="5D56E701" w:rsidR="0028644F" w:rsidRPr="006702B9" w:rsidRDefault="0028644F" w:rsidP="009844A6">
            <w:pPr>
              <w:spacing w:line="240" w:lineRule="auto"/>
              <w:rPr>
                <w:color w:val="000000" w:themeColor="text1"/>
                <w:lang w:eastAsia="fr-FR"/>
              </w:rPr>
            </w:pPr>
            <w:r w:rsidRPr="006702B9">
              <w:rPr>
                <w:color w:val="000000" w:themeColor="text1"/>
                <w:lang w:eastAsia="fr-FR"/>
              </w:rPr>
              <w:t xml:space="preserve">… Does not involve </w:t>
            </w:r>
            <w:r w:rsidRPr="006702B9">
              <w:rPr>
                <w:b/>
                <w:color w:val="000000" w:themeColor="text1"/>
                <w:lang w:eastAsia="fr-FR"/>
              </w:rPr>
              <w:t>data collection with other vulnerable groups</w:t>
            </w:r>
            <w:r w:rsidRPr="006702B9">
              <w:rPr>
                <w:color w:val="000000" w:themeColor="text1"/>
                <w:lang w:eastAsia="fr-FR"/>
              </w:rPr>
              <w:t xml:space="preserve"> e.g. persons with disabilities, victims/ survivors of protection incidents, etc.?</w:t>
            </w:r>
          </w:p>
        </w:tc>
        <w:tc>
          <w:tcPr>
            <w:tcW w:w="630" w:type="dxa"/>
          </w:tcPr>
          <w:p w14:paraId="62FC2125" w14:textId="7F06ECFB" w:rsidR="0028644F" w:rsidRPr="006702B9" w:rsidRDefault="0069383B" w:rsidP="009844A6">
            <w:pPr>
              <w:spacing w:line="240" w:lineRule="auto"/>
              <w:rPr>
                <w:color w:val="000000" w:themeColor="text1"/>
                <w:lang w:eastAsia="fr-FR"/>
              </w:rPr>
            </w:pPr>
            <w:r>
              <w:rPr>
                <w:color w:val="000000" w:themeColor="text1"/>
                <w:lang w:eastAsia="fr-FR"/>
              </w:rPr>
              <w:t>No</w:t>
            </w:r>
          </w:p>
        </w:tc>
        <w:tc>
          <w:tcPr>
            <w:tcW w:w="4304" w:type="dxa"/>
          </w:tcPr>
          <w:p w14:paraId="7D9071B6" w14:textId="5CFB1337" w:rsidR="0028644F" w:rsidRPr="003071D1" w:rsidRDefault="003071D1" w:rsidP="009844A6">
            <w:pPr>
              <w:spacing w:line="240" w:lineRule="auto"/>
              <w:rPr>
                <w:color w:val="000000" w:themeColor="text1"/>
                <w:lang w:eastAsia="fr-FR"/>
              </w:rPr>
            </w:pPr>
            <w:r>
              <w:rPr>
                <w:color w:val="000000" w:themeColor="text1"/>
                <w:lang w:eastAsia="fr-FR"/>
              </w:rPr>
              <w:t xml:space="preserve">It is likely that </w:t>
            </w:r>
            <w:r w:rsidR="008239D8">
              <w:rPr>
                <w:color w:val="000000" w:themeColor="text1"/>
                <w:lang w:eastAsia="fr-FR"/>
              </w:rPr>
              <w:t>respondents will include individuals who have experienced protection incidents. While some protection incidents may be reported during data collection, these topics will not be probed</w:t>
            </w:r>
            <w:r w:rsidR="002161D9">
              <w:rPr>
                <w:color w:val="000000" w:themeColor="text1"/>
                <w:lang w:eastAsia="fr-FR"/>
              </w:rPr>
              <w:t>. Field teams will be familiar with protection partners operation in the area</w:t>
            </w:r>
            <w:r w:rsidR="004B54C5">
              <w:rPr>
                <w:color w:val="000000" w:themeColor="text1"/>
                <w:lang w:eastAsia="fr-FR"/>
              </w:rPr>
              <w:t>.</w:t>
            </w:r>
          </w:p>
        </w:tc>
      </w:tr>
      <w:tr w:rsidR="0028644F" w:rsidRPr="006702B9" w14:paraId="43762D78" w14:textId="77777777" w:rsidTr="00C21856">
        <w:tc>
          <w:tcPr>
            <w:tcW w:w="4950" w:type="dxa"/>
          </w:tcPr>
          <w:p w14:paraId="482294DF" w14:textId="7782C7E9" w:rsidR="0028644F" w:rsidRPr="006702B9" w:rsidRDefault="0028644F" w:rsidP="009844A6">
            <w:pPr>
              <w:spacing w:line="240" w:lineRule="auto"/>
              <w:rPr>
                <w:color w:val="000000" w:themeColor="text1"/>
                <w:lang w:eastAsia="fr-FR"/>
              </w:rPr>
            </w:pPr>
            <w:r w:rsidRPr="006702B9">
              <w:rPr>
                <w:color w:val="000000" w:themeColor="text1"/>
                <w:lang w:eastAsia="fr-FR"/>
              </w:rPr>
              <w:t xml:space="preserve">… Follows IMPACT SOPs for management of </w:t>
            </w:r>
            <w:r w:rsidRPr="006702B9">
              <w:rPr>
                <w:b/>
                <w:color w:val="000000" w:themeColor="text1"/>
                <w:lang w:eastAsia="fr-FR"/>
              </w:rPr>
              <w:t>personally identifiable information</w:t>
            </w:r>
            <w:r w:rsidRPr="006702B9">
              <w:rPr>
                <w:color w:val="000000" w:themeColor="text1"/>
                <w:lang w:eastAsia="fr-FR"/>
              </w:rPr>
              <w:t>?</w:t>
            </w:r>
          </w:p>
        </w:tc>
        <w:tc>
          <w:tcPr>
            <w:tcW w:w="630" w:type="dxa"/>
          </w:tcPr>
          <w:p w14:paraId="71B6052D" w14:textId="563608BF" w:rsidR="0028644F" w:rsidRPr="006702B9" w:rsidRDefault="0069383B" w:rsidP="009844A6">
            <w:pPr>
              <w:spacing w:line="240" w:lineRule="auto"/>
              <w:rPr>
                <w:color w:val="000000" w:themeColor="text1"/>
                <w:lang w:eastAsia="fr-FR"/>
              </w:rPr>
            </w:pPr>
            <w:r>
              <w:rPr>
                <w:color w:val="000000" w:themeColor="text1"/>
                <w:lang w:eastAsia="fr-FR"/>
              </w:rPr>
              <w:t>Yes</w:t>
            </w:r>
          </w:p>
        </w:tc>
        <w:tc>
          <w:tcPr>
            <w:tcW w:w="4304" w:type="dxa"/>
          </w:tcPr>
          <w:p w14:paraId="6EF18B34" w14:textId="6577352D" w:rsidR="0028644F" w:rsidRPr="006702B9" w:rsidRDefault="002E1FCF" w:rsidP="009844A6">
            <w:pPr>
              <w:spacing w:line="240" w:lineRule="auto"/>
              <w:rPr>
                <w:color w:val="000000" w:themeColor="text1"/>
                <w:lang w:eastAsia="fr-FR"/>
              </w:rPr>
            </w:pPr>
            <w:r>
              <w:rPr>
                <w:color w:val="000000" w:themeColor="text1"/>
                <w:lang w:eastAsia="fr-FR"/>
              </w:rPr>
              <w:t>No personally identifiable information will be collected.</w:t>
            </w:r>
          </w:p>
        </w:tc>
      </w:tr>
    </w:tbl>
    <w:p w14:paraId="66C86EEB" w14:textId="336A97E4" w:rsidR="006F3E44" w:rsidRPr="006702B9" w:rsidRDefault="00D86920" w:rsidP="009844A6">
      <w:pPr>
        <w:pStyle w:val="Heading1"/>
        <w:ind w:left="504"/>
        <w:rPr>
          <w:lang w:val="en-US"/>
        </w:rPr>
      </w:pPr>
      <w:bookmarkStart w:id="0" w:name="_Toc377979131"/>
      <w:bookmarkStart w:id="1" w:name="_Toc377979262"/>
      <w:bookmarkStart w:id="2" w:name="_Toc377995761"/>
      <w:bookmarkEnd w:id="0"/>
      <w:bookmarkEnd w:id="1"/>
      <w:bookmarkEnd w:id="2"/>
      <w:r w:rsidRPr="006702B9">
        <w:rPr>
          <w:lang w:val="en-US"/>
        </w:rPr>
        <w:t>5</w:t>
      </w:r>
      <w:r w:rsidR="00D41BC9" w:rsidRPr="006702B9">
        <w:rPr>
          <w:lang w:val="en-US"/>
        </w:rPr>
        <w:t xml:space="preserve">. </w:t>
      </w:r>
      <w:r w:rsidR="00251BCE" w:rsidRPr="006702B9">
        <w:rPr>
          <w:lang w:val="en-US"/>
        </w:rPr>
        <w:t>Roles and responsibilities</w:t>
      </w:r>
    </w:p>
    <w:p w14:paraId="4B6F66CC" w14:textId="5503FB7A" w:rsidR="007D4BAC" w:rsidRPr="006702B9" w:rsidRDefault="00DE2948" w:rsidP="009844A6">
      <w:pPr>
        <w:pStyle w:val="Caption"/>
        <w:spacing w:after="120" w:line="240" w:lineRule="auto"/>
        <w:rPr>
          <w:rFonts w:cs="Arial"/>
        </w:rPr>
      </w:pPr>
      <w:bookmarkStart w:id="3" w:name="_Toc377979133"/>
      <w:bookmarkStart w:id="4" w:name="_Toc377979264"/>
      <w:bookmarkStart w:id="5" w:name="_Toc378417570"/>
      <w:bookmarkStart w:id="6" w:name="_Toc378417937"/>
      <w:bookmarkStart w:id="7" w:name="_Toc378690952"/>
      <w:bookmarkStart w:id="8" w:name="_Toc378691227"/>
      <w:bookmarkStart w:id="9" w:name="_Toc379274750"/>
      <w:r w:rsidRPr="006702B9">
        <w:t>Table 3</w:t>
      </w:r>
      <w:r w:rsidR="007D4BAC" w:rsidRPr="006702B9">
        <w:t>: Description of roles and responsibilities</w:t>
      </w:r>
    </w:p>
    <w:tbl>
      <w:tblPr>
        <w:tblStyle w:val="ListTable7Colorful-Accent1"/>
        <w:tblW w:w="0" w:type="auto"/>
        <w:tblLook w:val="04A0" w:firstRow="1" w:lastRow="0" w:firstColumn="1" w:lastColumn="0" w:noHBand="0" w:noVBand="1"/>
      </w:tblPr>
      <w:tblGrid>
        <w:gridCol w:w="2405"/>
        <w:gridCol w:w="1985"/>
        <w:gridCol w:w="1701"/>
        <w:gridCol w:w="1559"/>
        <w:gridCol w:w="1412"/>
      </w:tblGrid>
      <w:tr w:rsidR="00460607" w:rsidRPr="006702B9" w14:paraId="59BE6FAF" w14:textId="266A94EA" w:rsidTr="5291A6DB">
        <w:trPr>
          <w:cnfStyle w:val="100000000000" w:firstRow="1" w:lastRow="0" w:firstColumn="0" w:lastColumn="0" w:oddVBand="0" w:evenVBand="0" w:oddHBand="0" w:evenHBand="0" w:firstRowFirstColumn="0" w:firstRowLastColumn="0" w:lastRowFirstColumn="0" w:lastRowLastColumn="0"/>
          <w:trHeight w:val="599"/>
        </w:trPr>
        <w:tc>
          <w:tcPr>
            <w:cnfStyle w:val="001000000100" w:firstRow="0" w:lastRow="0" w:firstColumn="1" w:lastColumn="0" w:oddVBand="0" w:evenVBand="0" w:oddHBand="0" w:evenHBand="0" w:firstRowFirstColumn="1" w:firstRowLastColumn="0" w:lastRowFirstColumn="0" w:lastRowLastColumn="0"/>
            <w:tcW w:w="2405" w:type="dxa"/>
            <w:vAlign w:val="center"/>
          </w:tcPr>
          <w:p w14:paraId="0EA13440" w14:textId="06FFA743" w:rsidR="00460607" w:rsidRPr="006702B9" w:rsidRDefault="00460607" w:rsidP="009844A6">
            <w:pPr>
              <w:pStyle w:val="Paragraphe"/>
              <w:spacing w:line="240" w:lineRule="auto"/>
              <w:rPr>
                <w:b/>
              </w:rPr>
            </w:pPr>
            <w:r w:rsidRPr="006702B9">
              <w:rPr>
                <w:b/>
              </w:rPr>
              <w:t>Task Description</w:t>
            </w:r>
          </w:p>
        </w:tc>
        <w:tc>
          <w:tcPr>
            <w:tcW w:w="1985" w:type="dxa"/>
            <w:vAlign w:val="center"/>
          </w:tcPr>
          <w:p w14:paraId="595E3984" w14:textId="2B0B8E5F" w:rsidR="00460607" w:rsidRPr="006702B9" w:rsidRDefault="00460607" w:rsidP="009844A6">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702B9">
              <w:rPr>
                <w:b/>
              </w:rPr>
              <w:t>Responsible</w:t>
            </w:r>
          </w:p>
        </w:tc>
        <w:tc>
          <w:tcPr>
            <w:tcW w:w="1701" w:type="dxa"/>
            <w:vAlign w:val="center"/>
          </w:tcPr>
          <w:p w14:paraId="0ED1549F" w14:textId="3D745D82" w:rsidR="00460607" w:rsidRPr="006702B9" w:rsidRDefault="00460607" w:rsidP="009844A6">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702B9">
              <w:rPr>
                <w:b/>
              </w:rPr>
              <w:t>Accountable</w:t>
            </w:r>
          </w:p>
        </w:tc>
        <w:tc>
          <w:tcPr>
            <w:tcW w:w="1559" w:type="dxa"/>
            <w:vAlign w:val="center"/>
          </w:tcPr>
          <w:p w14:paraId="0FA81F2C" w14:textId="4DD14B17" w:rsidR="00460607" w:rsidRPr="006702B9" w:rsidRDefault="00460607" w:rsidP="009844A6">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702B9">
              <w:rPr>
                <w:b/>
              </w:rPr>
              <w:t>Consulted</w:t>
            </w:r>
          </w:p>
        </w:tc>
        <w:tc>
          <w:tcPr>
            <w:tcW w:w="1412" w:type="dxa"/>
            <w:vAlign w:val="center"/>
          </w:tcPr>
          <w:p w14:paraId="3FC0926F" w14:textId="6E008E93" w:rsidR="00460607" w:rsidRPr="006702B9" w:rsidRDefault="00460607" w:rsidP="009844A6">
            <w:pPr>
              <w:pStyle w:val="Paragraphe"/>
              <w:spacing w:line="240" w:lineRule="auto"/>
              <w:cnfStyle w:val="100000000000" w:firstRow="1" w:lastRow="0" w:firstColumn="0" w:lastColumn="0" w:oddVBand="0" w:evenVBand="0" w:oddHBand="0" w:evenHBand="0" w:firstRowFirstColumn="0" w:firstRowLastColumn="0" w:lastRowFirstColumn="0" w:lastRowLastColumn="0"/>
              <w:rPr>
                <w:b/>
              </w:rPr>
            </w:pPr>
            <w:r w:rsidRPr="006702B9">
              <w:rPr>
                <w:b/>
              </w:rPr>
              <w:t>Informed</w:t>
            </w:r>
          </w:p>
        </w:tc>
      </w:tr>
      <w:tr w:rsidR="00460607" w:rsidRPr="006702B9" w14:paraId="2F3D6437" w14:textId="1B71BF9C" w:rsidTr="5291A6D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79CF71B9" w14:textId="4F72FF72" w:rsidR="00460607" w:rsidRPr="006702B9" w:rsidRDefault="0055732B" w:rsidP="009844A6">
            <w:pPr>
              <w:pStyle w:val="Paragraphe"/>
              <w:spacing w:line="240" w:lineRule="auto"/>
              <w:rPr>
                <w:b/>
              </w:rPr>
            </w:pPr>
            <w:r w:rsidRPr="006702B9">
              <w:t>Research design</w:t>
            </w:r>
          </w:p>
        </w:tc>
        <w:tc>
          <w:tcPr>
            <w:tcW w:w="1985" w:type="dxa"/>
            <w:vAlign w:val="center"/>
          </w:tcPr>
          <w:p w14:paraId="264ACEA7" w14:textId="15CD2F0E" w:rsidR="00460607" w:rsidRPr="00D12580" w:rsidRDefault="004E6BC8"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rPr>
            </w:pPr>
            <w:r>
              <w:rPr>
                <w:iCs/>
                <w:color w:val="auto"/>
                <w:shd w:val="clear" w:color="auto" w:fill="FBDDDD" w:themeFill="accent1" w:themeFillTint="33"/>
              </w:rPr>
              <w:t>FSL and Emergency Response S</w:t>
            </w:r>
            <w:r w:rsidRPr="00D12580">
              <w:rPr>
                <w:iCs/>
                <w:color w:val="auto"/>
                <w:shd w:val="clear" w:color="auto" w:fill="FBDDDD" w:themeFill="accent1" w:themeFillTint="33"/>
              </w:rPr>
              <w:t>AO</w:t>
            </w:r>
            <w:r w:rsidR="00540956">
              <w:rPr>
                <w:iCs/>
                <w:color w:val="auto"/>
                <w:shd w:val="clear" w:color="auto" w:fill="FBDDDD" w:themeFill="accent1" w:themeFillTint="33"/>
              </w:rPr>
              <w:t>; HSM SAO</w:t>
            </w:r>
          </w:p>
        </w:tc>
        <w:tc>
          <w:tcPr>
            <w:tcW w:w="1701" w:type="dxa"/>
            <w:vAlign w:val="center"/>
          </w:tcPr>
          <w:p w14:paraId="1EE6ADAB" w14:textId="1150BE4B" w:rsidR="00460607" w:rsidRPr="00D12580" w:rsidRDefault="004E6BC8"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rPr>
            </w:pPr>
            <w:r>
              <w:rPr>
                <w:iCs/>
                <w:color w:val="auto"/>
                <w:shd w:val="clear" w:color="auto" w:fill="FBDDDD" w:themeFill="accent1" w:themeFillTint="33"/>
              </w:rPr>
              <w:t>DCC</w:t>
            </w:r>
            <w:r w:rsidR="00CC4210">
              <w:rPr>
                <w:rStyle w:val="FootnoteReference"/>
                <w:iCs/>
                <w:color w:val="auto"/>
                <w:shd w:val="clear" w:color="auto" w:fill="FBDDDD" w:themeFill="accent1" w:themeFillTint="33"/>
              </w:rPr>
              <w:footnoteReference w:id="8"/>
            </w:r>
          </w:p>
        </w:tc>
        <w:tc>
          <w:tcPr>
            <w:tcW w:w="1559" w:type="dxa"/>
            <w:vAlign w:val="center"/>
          </w:tcPr>
          <w:p w14:paraId="12A13A29" w14:textId="20F247ED" w:rsidR="00460607" w:rsidRPr="00D12580" w:rsidRDefault="00540956"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rPr>
            </w:pPr>
            <w:r>
              <w:rPr>
                <w:iCs/>
                <w:color w:val="auto"/>
                <w:shd w:val="clear" w:color="auto" w:fill="FBDDDD" w:themeFill="accent1" w:themeFillTint="33"/>
              </w:rPr>
              <w:t>WFP, IOM, UNHCR, ICCG, HSM SAO, ERRM JAO</w:t>
            </w:r>
          </w:p>
        </w:tc>
        <w:tc>
          <w:tcPr>
            <w:tcW w:w="1412" w:type="dxa"/>
            <w:vAlign w:val="center"/>
          </w:tcPr>
          <w:p w14:paraId="4E4103D8" w14:textId="1CD03D2D" w:rsidR="00460607" w:rsidRPr="00D12580" w:rsidRDefault="00540956"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rPr>
            </w:pPr>
            <w:r>
              <w:rPr>
                <w:iCs/>
                <w:color w:val="auto"/>
                <w:shd w:val="clear" w:color="auto" w:fill="FBDDDD" w:themeFill="accent1" w:themeFillTint="33"/>
              </w:rPr>
              <w:t>IMPACT Country Coordinator, IMPACT HQ</w:t>
            </w:r>
          </w:p>
        </w:tc>
      </w:tr>
      <w:tr w:rsidR="009B171E" w:rsidRPr="006702B9" w14:paraId="52E63B29" w14:textId="77777777" w:rsidTr="5291A6DB">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0E30BF2" w14:textId="4740B389" w:rsidR="009B171E" w:rsidRPr="006702B9" w:rsidDel="0055732B" w:rsidRDefault="009B171E" w:rsidP="009844A6">
            <w:pPr>
              <w:pStyle w:val="Paragraphe"/>
              <w:spacing w:line="240" w:lineRule="auto"/>
            </w:pPr>
            <w:r w:rsidRPr="006702B9">
              <w:t>Supervising data collection</w:t>
            </w:r>
          </w:p>
        </w:tc>
        <w:tc>
          <w:tcPr>
            <w:tcW w:w="1985" w:type="dxa"/>
            <w:vAlign w:val="center"/>
          </w:tcPr>
          <w:p w14:paraId="614E2A8A" w14:textId="1E706BAF" w:rsidR="009B171E" w:rsidRPr="00C065B3" w:rsidRDefault="00540956"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sidRPr="00C065B3">
              <w:rPr>
                <w:iCs/>
                <w:color w:val="auto"/>
              </w:rPr>
              <w:t>FSL/ERRM SAO; HSM SAO</w:t>
            </w:r>
            <w:r w:rsidR="00C065B3" w:rsidRPr="00C065B3">
              <w:rPr>
                <w:iCs/>
                <w:color w:val="auto"/>
              </w:rPr>
              <w:t>; ERRM AO</w:t>
            </w:r>
            <w:r w:rsidR="00C065B3">
              <w:rPr>
                <w:iCs/>
                <w:color w:val="auto"/>
              </w:rPr>
              <w:t>; HSM F</w:t>
            </w:r>
            <w:r w:rsidR="004F2748">
              <w:rPr>
                <w:iCs/>
                <w:color w:val="auto"/>
              </w:rPr>
              <w:t>O</w:t>
            </w:r>
          </w:p>
        </w:tc>
        <w:tc>
          <w:tcPr>
            <w:tcW w:w="1701" w:type="dxa"/>
            <w:vAlign w:val="center"/>
          </w:tcPr>
          <w:p w14:paraId="0EC2D1FE" w14:textId="08B36351" w:rsidR="009B171E" w:rsidRPr="007F19BE" w:rsidRDefault="37ECDCD4" w:rsidP="5291A6DB">
            <w:pPr>
              <w:pStyle w:val="Paragraphe"/>
              <w:spacing w:line="240" w:lineRule="auto"/>
              <w:cnfStyle w:val="000000000000" w:firstRow="0" w:lastRow="0" w:firstColumn="0" w:lastColumn="0" w:oddVBand="0" w:evenVBand="0" w:oddHBand="0" w:evenHBand="0" w:firstRowFirstColumn="0" w:firstRowLastColumn="0" w:lastRowFirstColumn="0" w:lastRowLastColumn="0"/>
              <w:rPr>
                <w:color w:val="auto"/>
                <w:shd w:val="clear" w:color="auto" w:fill="FBDDDD" w:themeFill="accent1" w:themeFillTint="33"/>
                <w:lang w:val="de-DE"/>
              </w:rPr>
            </w:pPr>
            <w:r w:rsidRPr="5291A6DB">
              <w:rPr>
                <w:color w:val="auto"/>
              </w:rPr>
              <w:t>DCC</w:t>
            </w:r>
          </w:p>
        </w:tc>
        <w:tc>
          <w:tcPr>
            <w:tcW w:w="1559" w:type="dxa"/>
            <w:vAlign w:val="center"/>
          </w:tcPr>
          <w:p w14:paraId="62FEB94A" w14:textId="04618C51" w:rsidR="009B171E" w:rsidRPr="00D12580" w:rsidRDefault="00CF4B4E"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Pr>
                <w:iCs/>
                <w:color w:val="auto"/>
              </w:rPr>
              <w:t>WFP</w:t>
            </w:r>
          </w:p>
        </w:tc>
        <w:tc>
          <w:tcPr>
            <w:tcW w:w="1412" w:type="dxa"/>
            <w:vAlign w:val="center"/>
          </w:tcPr>
          <w:p w14:paraId="611738AD" w14:textId="59615DCD" w:rsidR="009B171E" w:rsidRPr="00D12580" w:rsidRDefault="000576F3"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Pr>
                <w:iCs/>
                <w:color w:val="auto"/>
              </w:rPr>
              <w:t>HQ, IOM, UNHCR</w:t>
            </w:r>
          </w:p>
        </w:tc>
      </w:tr>
      <w:tr w:rsidR="009B171E" w:rsidRPr="006702B9" w14:paraId="757EE258" w14:textId="77777777" w:rsidTr="5291A6D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492BC81D" w14:textId="224697E2" w:rsidR="009B171E" w:rsidRPr="006702B9" w:rsidRDefault="009B171E" w:rsidP="009844A6">
            <w:pPr>
              <w:pStyle w:val="Paragraphe"/>
              <w:spacing w:line="240" w:lineRule="auto"/>
            </w:pPr>
            <w:r w:rsidRPr="006702B9">
              <w:t>Data processing (checking, cleaning)</w:t>
            </w:r>
          </w:p>
        </w:tc>
        <w:tc>
          <w:tcPr>
            <w:tcW w:w="1985" w:type="dxa"/>
            <w:vAlign w:val="center"/>
          </w:tcPr>
          <w:p w14:paraId="2FA8DEB9" w14:textId="7E9D60BB" w:rsidR="009B171E" w:rsidRPr="004F2748" w:rsidRDefault="00540956"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sidRPr="004F2748">
              <w:rPr>
                <w:iCs/>
                <w:color w:val="auto"/>
                <w:shd w:val="clear" w:color="auto" w:fill="FBDDDD" w:themeFill="accent1" w:themeFillTint="33"/>
              </w:rPr>
              <w:t>FSL/ERRM SAO; HSM SAO</w:t>
            </w:r>
            <w:r w:rsidR="004F2748" w:rsidRPr="004F2748">
              <w:rPr>
                <w:iCs/>
                <w:color w:val="auto"/>
                <w:shd w:val="clear" w:color="auto" w:fill="FBDDDD" w:themeFill="accent1" w:themeFillTint="33"/>
              </w:rPr>
              <w:t>, ERRM</w:t>
            </w:r>
            <w:r w:rsidR="004F2748">
              <w:rPr>
                <w:iCs/>
                <w:color w:val="auto"/>
                <w:shd w:val="clear" w:color="auto" w:fill="FBDDDD" w:themeFill="accent1" w:themeFillTint="33"/>
              </w:rPr>
              <w:t xml:space="preserve"> AO</w:t>
            </w:r>
          </w:p>
        </w:tc>
        <w:tc>
          <w:tcPr>
            <w:tcW w:w="1701" w:type="dxa"/>
            <w:vAlign w:val="center"/>
          </w:tcPr>
          <w:p w14:paraId="7C751F0B" w14:textId="48D36D67" w:rsidR="009B171E" w:rsidRPr="00D12580" w:rsidRDefault="00CF4B4E"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Pr>
                <w:iCs/>
                <w:color w:val="auto"/>
                <w:shd w:val="clear" w:color="auto" w:fill="FBDDDD" w:themeFill="accent1" w:themeFillTint="33"/>
              </w:rPr>
              <w:t>DCC</w:t>
            </w:r>
          </w:p>
        </w:tc>
        <w:tc>
          <w:tcPr>
            <w:tcW w:w="1559" w:type="dxa"/>
            <w:vAlign w:val="center"/>
          </w:tcPr>
          <w:p w14:paraId="3434DFE9" w14:textId="2E5BE543" w:rsidR="009B171E" w:rsidRPr="00D12580" w:rsidRDefault="00CF4B4E"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Pr>
                <w:iCs/>
                <w:color w:val="auto"/>
                <w:shd w:val="clear" w:color="auto" w:fill="FBDDDD" w:themeFill="accent1" w:themeFillTint="33"/>
              </w:rPr>
              <w:t>WFP, REACH JMMI, REACH SDO</w:t>
            </w:r>
          </w:p>
        </w:tc>
        <w:tc>
          <w:tcPr>
            <w:tcW w:w="1412" w:type="dxa"/>
            <w:vAlign w:val="center"/>
          </w:tcPr>
          <w:p w14:paraId="6B7EAB4F" w14:textId="08C5FBDC" w:rsidR="009B171E" w:rsidRPr="00D12580" w:rsidRDefault="00BC5A61"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Pr>
                <w:iCs/>
                <w:color w:val="auto"/>
                <w:shd w:val="clear" w:color="auto" w:fill="FBDDDD" w:themeFill="accent1" w:themeFillTint="33"/>
              </w:rPr>
              <w:t>HQ</w:t>
            </w:r>
          </w:p>
        </w:tc>
      </w:tr>
      <w:tr w:rsidR="009B171E" w:rsidRPr="00A4015A" w14:paraId="1272E30A" w14:textId="77777777" w:rsidTr="5291A6DB">
        <w:trPr>
          <w:trHeight w:val="420"/>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AB0A17D" w14:textId="700C44E7" w:rsidR="009B171E" w:rsidRPr="006702B9" w:rsidRDefault="009B171E" w:rsidP="009844A6">
            <w:pPr>
              <w:pStyle w:val="Paragraphe"/>
              <w:spacing w:line="240" w:lineRule="auto"/>
            </w:pPr>
            <w:r w:rsidRPr="006702B9">
              <w:t>Data analysis</w:t>
            </w:r>
          </w:p>
        </w:tc>
        <w:tc>
          <w:tcPr>
            <w:tcW w:w="1985" w:type="dxa"/>
            <w:vAlign w:val="center"/>
          </w:tcPr>
          <w:p w14:paraId="153031CC" w14:textId="2F67A315" w:rsidR="009B171E" w:rsidRPr="00D12580" w:rsidRDefault="00540956"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Pr>
                <w:iCs/>
                <w:color w:val="auto"/>
              </w:rPr>
              <w:t>FSL/ERRM SAO</w:t>
            </w:r>
            <w:r w:rsidR="009F5E3D">
              <w:rPr>
                <w:iCs/>
                <w:color w:val="auto"/>
              </w:rPr>
              <w:t>; HSM SAO</w:t>
            </w:r>
          </w:p>
        </w:tc>
        <w:tc>
          <w:tcPr>
            <w:tcW w:w="1701" w:type="dxa"/>
            <w:vAlign w:val="center"/>
          </w:tcPr>
          <w:p w14:paraId="74F31C79" w14:textId="42E09FFF" w:rsidR="009B171E" w:rsidRPr="00D12580" w:rsidRDefault="00CF4B4E"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Pr>
                <w:iCs/>
                <w:color w:val="auto"/>
              </w:rPr>
              <w:t>DCC</w:t>
            </w:r>
          </w:p>
        </w:tc>
        <w:tc>
          <w:tcPr>
            <w:tcW w:w="1559" w:type="dxa"/>
            <w:vAlign w:val="center"/>
          </w:tcPr>
          <w:p w14:paraId="2D984518" w14:textId="14408747" w:rsidR="009B171E" w:rsidRPr="00D12580" w:rsidRDefault="00D31D91"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Pr>
                <w:iCs/>
                <w:color w:val="auto"/>
              </w:rPr>
              <w:t>REACH SDO, REACH JMMI, HQ</w:t>
            </w:r>
          </w:p>
        </w:tc>
        <w:tc>
          <w:tcPr>
            <w:tcW w:w="1412" w:type="dxa"/>
            <w:vAlign w:val="center"/>
          </w:tcPr>
          <w:p w14:paraId="459F7C5D" w14:textId="28E39CFF" w:rsidR="009B171E" w:rsidRPr="00D12580" w:rsidRDefault="00BC5A61"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iCs/>
                <w:color w:val="auto"/>
                <w:shd w:val="clear" w:color="auto" w:fill="FBDDDD" w:themeFill="accent1" w:themeFillTint="33"/>
              </w:rPr>
            </w:pPr>
            <w:r>
              <w:rPr>
                <w:iCs/>
                <w:color w:val="auto"/>
              </w:rPr>
              <w:t>HQ</w:t>
            </w:r>
          </w:p>
        </w:tc>
      </w:tr>
      <w:tr w:rsidR="009B171E" w:rsidRPr="006702B9" w14:paraId="7D9B2852" w14:textId="77777777" w:rsidTr="5291A6D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9F80BEC" w14:textId="3CA98A1E" w:rsidR="009B171E" w:rsidRPr="006702B9" w:rsidRDefault="009B171E" w:rsidP="009844A6">
            <w:pPr>
              <w:pStyle w:val="Paragraphe"/>
              <w:spacing w:line="240" w:lineRule="auto"/>
            </w:pPr>
            <w:r w:rsidRPr="006702B9">
              <w:t>Output production</w:t>
            </w:r>
          </w:p>
        </w:tc>
        <w:tc>
          <w:tcPr>
            <w:tcW w:w="1985" w:type="dxa"/>
            <w:vAlign w:val="center"/>
          </w:tcPr>
          <w:p w14:paraId="6BEE5DAF" w14:textId="116D70B9" w:rsidR="009B171E" w:rsidRPr="004F2748" w:rsidRDefault="007F19BE"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sidRPr="004F2748">
              <w:rPr>
                <w:iCs/>
                <w:color w:val="auto"/>
                <w:shd w:val="clear" w:color="auto" w:fill="FBDDDD" w:themeFill="accent1" w:themeFillTint="33"/>
              </w:rPr>
              <w:t>FSL/ERRM SAO; HSM SAO</w:t>
            </w:r>
            <w:r w:rsidR="004F2748" w:rsidRPr="004F2748">
              <w:rPr>
                <w:iCs/>
                <w:color w:val="auto"/>
                <w:shd w:val="clear" w:color="auto" w:fill="FBDDDD" w:themeFill="accent1" w:themeFillTint="33"/>
              </w:rPr>
              <w:t>; ERRM</w:t>
            </w:r>
            <w:r w:rsidR="004F2748">
              <w:rPr>
                <w:iCs/>
                <w:color w:val="auto"/>
                <w:shd w:val="clear" w:color="auto" w:fill="FBDDDD" w:themeFill="accent1" w:themeFillTint="33"/>
              </w:rPr>
              <w:t xml:space="preserve"> AO</w:t>
            </w:r>
          </w:p>
        </w:tc>
        <w:tc>
          <w:tcPr>
            <w:tcW w:w="1701" w:type="dxa"/>
            <w:vAlign w:val="center"/>
          </w:tcPr>
          <w:p w14:paraId="328CF391" w14:textId="407326BA" w:rsidR="009B171E" w:rsidRPr="00D12580" w:rsidRDefault="00CF4B4E"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Pr>
                <w:iCs/>
                <w:color w:val="auto"/>
                <w:shd w:val="clear" w:color="auto" w:fill="FBDDDD" w:themeFill="accent1" w:themeFillTint="33"/>
              </w:rPr>
              <w:t>DCC</w:t>
            </w:r>
          </w:p>
        </w:tc>
        <w:tc>
          <w:tcPr>
            <w:tcW w:w="1559" w:type="dxa"/>
            <w:vAlign w:val="center"/>
          </w:tcPr>
          <w:p w14:paraId="6468D837" w14:textId="1FB92E7B" w:rsidR="009B171E" w:rsidRPr="00D12580" w:rsidRDefault="00D31D91"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Pr>
                <w:iCs/>
                <w:color w:val="auto"/>
                <w:shd w:val="clear" w:color="auto" w:fill="FBDDDD" w:themeFill="accent1" w:themeFillTint="33"/>
              </w:rPr>
              <w:t>REACH HQ</w:t>
            </w:r>
            <w:r w:rsidR="00BC5A61">
              <w:rPr>
                <w:iCs/>
                <w:color w:val="auto"/>
                <w:shd w:val="clear" w:color="auto" w:fill="FBDDDD" w:themeFill="accent1" w:themeFillTint="33"/>
              </w:rPr>
              <w:t>, WFP, FSLC</w:t>
            </w:r>
          </w:p>
        </w:tc>
        <w:tc>
          <w:tcPr>
            <w:tcW w:w="1412" w:type="dxa"/>
            <w:vAlign w:val="center"/>
          </w:tcPr>
          <w:p w14:paraId="253BAE51" w14:textId="4F2F9997" w:rsidR="009B171E" w:rsidRPr="00D12580" w:rsidRDefault="00775AAB"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iCs/>
                <w:color w:val="auto"/>
                <w:shd w:val="clear" w:color="auto" w:fill="FBDDDD" w:themeFill="accent1" w:themeFillTint="33"/>
              </w:rPr>
            </w:pPr>
            <w:r>
              <w:rPr>
                <w:iCs/>
                <w:color w:val="auto"/>
                <w:shd w:val="clear" w:color="auto" w:fill="FBDDDD" w:themeFill="accent1" w:themeFillTint="33"/>
              </w:rPr>
              <w:t>CC</w:t>
            </w:r>
          </w:p>
        </w:tc>
      </w:tr>
      <w:tr w:rsidR="009B171E" w:rsidRPr="006702B9" w14:paraId="64E8620D" w14:textId="510B6EB9" w:rsidTr="5291A6DB">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613A574A" w14:textId="6E4B614D" w:rsidR="009B171E" w:rsidRPr="006702B9" w:rsidRDefault="009B171E" w:rsidP="009844A6">
            <w:pPr>
              <w:pStyle w:val="Paragraphe"/>
              <w:spacing w:line="240" w:lineRule="auto"/>
              <w:rPr>
                <w:b/>
              </w:rPr>
            </w:pPr>
            <w:r w:rsidRPr="006702B9">
              <w:t>Dissemination</w:t>
            </w:r>
          </w:p>
        </w:tc>
        <w:tc>
          <w:tcPr>
            <w:tcW w:w="1985" w:type="dxa"/>
            <w:shd w:val="clear" w:color="auto" w:fill="auto"/>
            <w:vAlign w:val="center"/>
          </w:tcPr>
          <w:p w14:paraId="16338C66" w14:textId="012D6434" w:rsidR="009B171E" w:rsidRPr="006702B9" w:rsidRDefault="00413DFC"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pPr>
            <w:r>
              <w:rPr>
                <w:iCs/>
                <w:color w:val="auto"/>
              </w:rPr>
              <w:t>FSL/ERRM SAO; HSM SAO</w:t>
            </w:r>
          </w:p>
        </w:tc>
        <w:tc>
          <w:tcPr>
            <w:tcW w:w="1701" w:type="dxa"/>
            <w:shd w:val="clear" w:color="auto" w:fill="auto"/>
            <w:vAlign w:val="center"/>
          </w:tcPr>
          <w:p w14:paraId="529DE8B7" w14:textId="0C47046A" w:rsidR="009B171E" w:rsidRPr="006702B9" w:rsidRDefault="00CF4B4E"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pPr>
            <w:r>
              <w:rPr>
                <w:iCs/>
                <w:color w:val="auto"/>
              </w:rPr>
              <w:t>DCC</w:t>
            </w:r>
          </w:p>
        </w:tc>
        <w:tc>
          <w:tcPr>
            <w:tcW w:w="1559" w:type="dxa"/>
            <w:shd w:val="clear" w:color="auto" w:fill="auto"/>
            <w:vAlign w:val="center"/>
          </w:tcPr>
          <w:p w14:paraId="0EF58F26" w14:textId="1A175E38" w:rsidR="009B171E" w:rsidRPr="006702B9" w:rsidRDefault="0072330C"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pPr>
            <w:r>
              <w:t>FSLC, WFP</w:t>
            </w:r>
          </w:p>
        </w:tc>
        <w:tc>
          <w:tcPr>
            <w:tcW w:w="1412" w:type="dxa"/>
            <w:shd w:val="clear" w:color="auto" w:fill="auto"/>
            <w:vAlign w:val="center"/>
          </w:tcPr>
          <w:p w14:paraId="7D815009" w14:textId="744D68FD" w:rsidR="009B171E" w:rsidRPr="006702B9" w:rsidRDefault="00D12580"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pPr>
            <w:r>
              <w:t>CC</w:t>
            </w:r>
          </w:p>
        </w:tc>
      </w:tr>
      <w:tr w:rsidR="009B171E" w:rsidRPr="006702B9" w14:paraId="756E88FE" w14:textId="77777777" w:rsidTr="5291A6DB">
        <w:trPr>
          <w:cnfStyle w:val="000000100000" w:firstRow="0" w:lastRow="0" w:firstColumn="0" w:lastColumn="0" w:oddVBand="0" w:evenVBand="0" w:oddHBand="1" w:evenHBand="0" w:firstRowFirstColumn="0" w:firstRowLastColumn="0" w:lastRowFirstColumn="0" w:lastRowLastColumn="0"/>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0FAD993B" w14:textId="2F06BAD4" w:rsidR="009B171E" w:rsidRPr="006702B9" w:rsidRDefault="009B171E" w:rsidP="009844A6">
            <w:pPr>
              <w:pStyle w:val="Paragraphe"/>
              <w:spacing w:line="240" w:lineRule="auto"/>
            </w:pPr>
            <w:r w:rsidRPr="006702B9">
              <w:t>Monitoring &amp; Evaluation</w:t>
            </w:r>
          </w:p>
        </w:tc>
        <w:tc>
          <w:tcPr>
            <w:tcW w:w="1985" w:type="dxa"/>
            <w:vAlign w:val="center"/>
          </w:tcPr>
          <w:p w14:paraId="11DC23F5" w14:textId="3389A6E3" w:rsidR="009B171E" w:rsidRPr="006702B9" w:rsidRDefault="00775AAB"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sidRPr="00540956">
              <w:rPr>
                <w:iCs/>
                <w:color w:val="auto"/>
                <w:shd w:val="clear" w:color="auto" w:fill="FBDDDD" w:themeFill="accent1" w:themeFillTint="33"/>
                <w:lang w:val="de-DE"/>
              </w:rPr>
              <w:t>FSL/ERRM SAO;</w:t>
            </w:r>
          </w:p>
        </w:tc>
        <w:tc>
          <w:tcPr>
            <w:tcW w:w="1701" w:type="dxa"/>
            <w:vAlign w:val="center"/>
          </w:tcPr>
          <w:p w14:paraId="455C3855" w14:textId="7967B4BF" w:rsidR="009B171E" w:rsidRPr="006702B9" w:rsidRDefault="00CF4B4E"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iCs/>
                <w:color w:val="auto"/>
                <w:shd w:val="clear" w:color="auto" w:fill="FBDDDD" w:themeFill="accent1" w:themeFillTint="33"/>
              </w:rPr>
              <w:t>DCC</w:t>
            </w:r>
          </w:p>
        </w:tc>
        <w:tc>
          <w:tcPr>
            <w:tcW w:w="1559" w:type="dxa"/>
            <w:vAlign w:val="center"/>
          </w:tcPr>
          <w:p w14:paraId="7DE9F5E8" w14:textId="1EF05310" w:rsidR="009B171E" w:rsidRPr="006702B9" w:rsidRDefault="005D3879"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CC</w:t>
            </w:r>
          </w:p>
        </w:tc>
        <w:tc>
          <w:tcPr>
            <w:tcW w:w="1412" w:type="dxa"/>
            <w:vAlign w:val="center"/>
          </w:tcPr>
          <w:p w14:paraId="138BCE1A" w14:textId="3F74D392" w:rsidR="009B171E" w:rsidRPr="006702B9" w:rsidRDefault="005D3879" w:rsidP="009844A6">
            <w:pPr>
              <w:pStyle w:val="Paragraphe"/>
              <w:spacing w:line="240" w:lineRule="auto"/>
              <w:cnfStyle w:val="000000100000" w:firstRow="0" w:lastRow="0" w:firstColumn="0" w:lastColumn="0" w:oddVBand="0" w:evenVBand="0" w:oddHBand="1" w:evenHBand="0" w:firstRowFirstColumn="0" w:firstRowLastColumn="0" w:lastRowFirstColumn="0" w:lastRowLastColumn="0"/>
              <w:rPr>
                <w:shd w:val="clear" w:color="auto" w:fill="FBDDDD" w:themeFill="accent1" w:themeFillTint="33"/>
              </w:rPr>
            </w:pPr>
            <w:r>
              <w:rPr>
                <w:shd w:val="clear" w:color="auto" w:fill="FBDDDD" w:themeFill="accent1" w:themeFillTint="33"/>
              </w:rPr>
              <w:t>HQ</w:t>
            </w:r>
          </w:p>
        </w:tc>
      </w:tr>
      <w:tr w:rsidR="00D12580" w:rsidRPr="006702B9" w14:paraId="24F522D2" w14:textId="77777777" w:rsidTr="5291A6DB">
        <w:trPr>
          <w:trHeight w:val="599"/>
        </w:trPr>
        <w:tc>
          <w:tcPr>
            <w:cnfStyle w:val="001000000000" w:firstRow="0" w:lastRow="0" w:firstColumn="1" w:lastColumn="0" w:oddVBand="0" w:evenVBand="0" w:oddHBand="0" w:evenHBand="0" w:firstRowFirstColumn="0" w:firstRowLastColumn="0" w:lastRowFirstColumn="0" w:lastRowLastColumn="0"/>
            <w:tcW w:w="2405" w:type="dxa"/>
            <w:vAlign w:val="center"/>
          </w:tcPr>
          <w:p w14:paraId="27F617B6" w14:textId="303A211F" w:rsidR="00D12580" w:rsidRPr="006702B9" w:rsidRDefault="00D12580" w:rsidP="009844A6">
            <w:pPr>
              <w:pStyle w:val="Paragraphe"/>
              <w:spacing w:line="240" w:lineRule="auto"/>
            </w:pPr>
            <w:r w:rsidRPr="006702B9">
              <w:t>Lessons learned</w:t>
            </w:r>
          </w:p>
        </w:tc>
        <w:tc>
          <w:tcPr>
            <w:tcW w:w="1985" w:type="dxa"/>
            <w:shd w:val="clear" w:color="auto" w:fill="auto"/>
            <w:vAlign w:val="center"/>
          </w:tcPr>
          <w:p w14:paraId="26F87377" w14:textId="0656A1BB" w:rsidR="00D12580" w:rsidRPr="006702B9" w:rsidDel="0055732B" w:rsidRDefault="00413DFC"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rPr>
            </w:pPr>
            <w:r>
              <w:rPr>
                <w:iCs/>
                <w:color w:val="auto"/>
              </w:rPr>
              <w:t>FSL/ERRM SAO; HSM SAO</w:t>
            </w:r>
          </w:p>
        </w:tc>
        <w:tc>
          <w:tcPr>
            <w:tcW w:w="1701" w:type="dxa"/>
            <w:shd w:val="clear" w:color="auto" w:fill="auto"/>
            <w:vAlign w:val="center"/>
          </w:tcPr>
          <w:p w14:paraId="2472679C" w14:textId="41D5E9CB" w:rsidR="00D12580" w:rsidRPr="006702B9" w:rsidDel="0055732B" w:rsidRDefault="00CF4B4E"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rPr>
            </w:pPr>
            <w:r>
              <w:rPr>
                <w:iCs/>
                <w:color w:val="auto"/>
              </w:rPr>
              <w:t>DCC</w:t>
            </w:r>
          </w:p>
        </w:tc>
        <w:tc>
          <w:tcPr>
            <w:tcW w:w="1559" w:type="dxa"/>
            <w:shd w:val="clear" w:color="auto" w:fill="auto"/>
            <w:vAlign w:val="center"/>
          </w:tcPr>
          <w:p w14:paraId="53FD9B2B" w14:textId="5A2C521D" w:rsidR="00D12580" w:rsidRPr="006702B9" w:rsidDel="0055732B" w:rsidRDefault="005D3879"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i/>
                <w:iCs/>
              </w:rPr>
            </w:pPr>
            <w:r>
              <w:t>CC</w:t>
            </w:r>
          </w:p>
        </w:tc>
        <w:tc>
          <w:tcPr>
            <w:tcW w:w="1412" w:type="dxa"/>
            <w:shd w:val="clear" w:color="auto" w:fill="auto"/>
            <w:vAlign w:val="center"/>
          </w:tcPr>
          <w:p w14:paraId="4336B61C" w14:textId="05C9A0DF" w:rsidR="00D12580" w:rsidRPr="005D3879" w:rsidDel="0055732B" w:rsidRDefault="005D3879" w:rsidP="009844A6">
            <w:pPr>
              <w:pStyle w:val="Paragraphe"/>
              <w:spacing w:line="240" w:lineRule="auto"/>
              <w:cnfStyle w:val="000000000000" w:firstRow="0" w:lastRow="0" w:firstColumn="0" w:lastColumn="0" w:oddVBand="0" w:evenVBand="0" w:oddHBand="0" w:evenHBand="0" w:firstRowFirstColumn="0" w:firstRowLastColumn="0" w:lastRowFirstColumn="0" w:lastRowLastColumn="0"/>
              <w:rPr>
                <w:rFonts w:eastAsiaTheme="majorEastAsia" w:cstheme="majorBidi"/>
              </w:rPr>
            </w:pPr>
            <w:r w:rsidRPr="005D3879">
              <w:rPr>
                <w:rFonts w:eastAsiaTheme="majorEastAsia" w:cstheme="majorBidi"/>
              </w:rPr>
              <w:t>HQ</w:t>
            </w:r>
          </w:p>
        </w:tc>
      </w:tr>
    </w:tbl>
    <w:p w14:paraId="2D70976B" w14:textId="77777777" w:rsidR="00251BCE" w:rsidRPr="006702B9" w:rsidRDefault="00251BCE" w:rsidP="009844A6">
      <w:pPr>
        <w:spacing w:after="0" w:line="240" w:lineRule="auto"/>
        <w:rPr>
          <w:rFonts w:cs="Arial"/>
          <w:b/>
        </w:rPr>
      </w:pPr>
    </w:p>
    <w:p w14:paraId="328C5835" w14:textId="17008F90" w:rsidR="00460607" w:rsidRPr="006702B9" w:rsidRDefault="00460607" w:rsidP="009844A6">
      <w:pPr>
        <w:spacing w:after="0" w:line="240" w:lineRule="auto"/>
        <w:rPr>
          <w:rFonts w:cs="Arial"/>
          <w:b/>
          <w:i/>
          <w:sz w:val="20"/>
          <w:szCs w:val="20"/>
        </w:rPr>
      </w:pPr>
      <w:r w:rsidRPr="006702B9">
        <w:rPr>
          <w:rFonts w:cs="Arial"/>
          <w:b/>
          <w:i/>
          <w:sz w:val="20"/>
          <w:szCs w:val="20"/>
        </w:rPr>
        <w:t>Responsible</w:t>
      </w:r>
      <w:r w:rsidR="00F6023E" w:rsidRPr="006702B9">
        <w:rPr>
          <w:rFonts w:cs="Arial"/>
          <w:b/>
          <w:i/>
          <w:sz w:val="20"/>
          <w:szCs w:val="20"/>
        </w:rPr>
        <w:t xml:space="preserve">: </w:t>
      </w:r>
      <w:r w:rsidR="00F6023E" w:rsidRPr="006702B9">
        <w:rPr>
          <w:rFonts w:cs="Arial"/>
          <w:i/>
          <w:sz w:val="20"/>
          <w:szCs w:val="20"/>
        </w:rPr>
        <w:t>the person(s) who execute</w:t>
      </w:r>
      <w:r w:rsidR="00076AEF" w:rsidRPr="006702B9">
        <w:rPr>
          <w:rFonts w:cs="Arial"/>
          <w:i/>
          <w:sz w:val="20"/>
          <w:szCs w:val="20"/>
        </w:rPr>
        <w:t>s</w:t>
      </w:r>
      <w:r w:rsidR="00F6023E" w:rsidRPr="006702B9">
        <w:rPr>
          <w:rFonts w:cs="Arial"/>
          <w:i/>
          <w:sz w:val="20"/>
          <w:szCs w:val="20"/>
        </w:rPr>
        <w:t xml:space="preserve"> the task</w:t>
      </w:r>
    </w:p>
    <w:p w14:paraId="1E85B6B2" w14:textId="21CB2B71" w:rsidR="00460607" w:rsidRPr="006702B9" w:rsidRDefault="00460607" w:rsidP="009844A6">
      <w:pPr>
        <w:spacing w:after="0" w:line="240" w:lineRule="auto"/>
        <w:rPr>
          <w:rFonts w:cs="Arial"/>
          <w:b/>
          <w:i/>
          <w:sz w:val="20"/>
          <w:szCs w:val="20"/>
        </w:rPr>
      </w:pPr>
      <w:r w:rsidRPr="006702B9">
        <w:rPr>
          <w:rFonts w:cs="Arial"/>
          <w:b/>
          <w:i/>
          <w:sz w:val="20"/>
          <w:szCs w:val="20"/>
        </w:rPr>
        <w:t xml:space="preserve">Accountable: </w:t>
      </w:r>
      <w:r w:rsidRPr="006702B9">
        <w:rPr>
          <w:rFonts w:cs="Arial"/>
          <w:i/>
          <w:sz w:val="20"/>
          <w:szCs w:val="20"/>
        </w:rPr>
        <w:t>the person who validate</w:t>
      </w:r>
      <w:r w:rsidR="00076AEF" w:rsidRPr="006702B9">
        <w:rPr>
          <w:rFonts w:cs="Arial"/>
          <w:i/>
          <w:sz w:val="20"/>
          <w:szCs w:val="20"/>
        </w:rPr>
        <w:t>s</w:t>
      </w:r>
      <w:r w:rsidRPr="006702B9">
        <w:rPr>
          <w:rFonts w:cs="Arial"/>
          <w:i/>
          <w:sz w:val="20"/>
          <w:szCs w:val="20"/>
        </w:rPr>
        <w:t xml:space="preserve"> the completion of the task and is accountable of the final output or milestone</w:t>
      </w:r>
    </w:p>
    <w:p w14:paraId="08C9EA9A" w14:textId="023A67C2" w:rsidR="00460607" w:rsidRPr="006702B9" w:rsidRDefault="00460607" w:rsidP="009844A6">
      <w:pPr>
        <w:spacing w:after="0" w:line="240" w:lineRule="auto"/>
        <w:rPr>
          <w:rFonts w:cs="Arial"/>
          <w:b/>
          <w:i/>
          <w:sz w:val="20"/>
          <w:szCs w:val="20"/>
        </w:rPr>
      </w:pPr>
      <w:r w:rsidRPr="006702B9">
        <w:rPr>
          <w:rFonts w:cs="Arial"/>
          <w:b/>
          <w:i/>
          <w:sz w:val="20"/>
          <w:szCs w:val="20"/>
        </w:rPr>
        <w:t xml:space="preserve">Consulted: </w:t>
      </w:r>
      <w:r w:rsidRPr="006702B9">
        <w:rPr>
          <w:rFonts w:cs="Arial"/>
          <w:i/>
          <w:sz w:val="20"/>
          <w:szCs w:val="20"/>
        </w:rPr>
        <w:t>the person(s) who must be consulted when the task is implemented</w:t>
      </w:r>
    </w:p>
    <w:p w14:paraId="55A33DE3" w14:textId="13EEE2F5" w:rsidR="00460607" w:rsidRPr="006702B9" w:rsidRDefault="00460607" w:rsidP="009844A6">
      <w:pPr>
        <w:spacing w:after="0" w:line="240" w:lineRule="auto"/>
        <w:rPr>
          <w:rFonts w:cs="Arial"/>
          <w:i/>
          <w:sz w:val="20"/>
          <w:szCs w:val="20"/>
        </w:rPr>
      </w:pPr>
      <w:r w:rsidRPr="006702B9">
        <w:rPr>
          <w:rFonts w:cs="Arial"/>
          <w:b/>
          <w:i/>
          <w:sz w:val="20"/>
          <w:szCs w:val="20"/>
        </w:rPr>
        <w:lastRenderedPageBreak/>
        <w:t xml:space="preserve">Informed: </w:t>
      </w:r>
      <w:r w:rsidRPr="006702B9">
        <w:rPr>
          <w:rFonts w:cs="Arial"/>
          <w:i/>
          <w:sz w:val="20"/>
          <w:szCs w:val="20"/>
        </w:rPr>
        <w:t>the person(s) who need to be informed when the task is completed</w:t>
      </w:r>
    </w:p>
    <w:p w14:paraId="4E859AD8" w14:textId="261E0B5B" w:rsidR="00076AEF" w:rsidRPr="006702B9" w:rsidRDefault="00076AEF" w:rsidP="009844A6">
      <w:pPr>
        <w:spacing w:after="0" w:line="240" w:lineRule="auto"/>
        <w:rPr>
          <w:rFonts w:cs="Arial"/>
          <w:b/>
          <w:i/>
          <w:color w:val="FF0000"/>
          <w:sz w:val="20"/>
          <w:szCs w:val="20"/>
        </w:rPr>
      </w:pPr>
      <w:r w:rsidRPr="006702B9">
        <w:rPr>
          <w:rFonts w:cs="Arial"/>
          <w:b/>
          <w:i/>
          <w:color w:val="FF0000"/>
          <w:sz w:val="20"/>
          <w:szCs w:val="20"/>
        </w:rPr>
        <w:t xml:space="preserve">NB: Only one person can be Accountable; </w:t>
      </w:r>
      <w:r w:rsidR="003500BA" w:rsidRPr="006702B9">
        <w:rPr>
          <w:rFonts w:cs="Arial"/>
          <w:b/>
          <w:i/>
          <w:color w:val="FF0000"/>
          <w:sz w:val="20"/>
          <w:szCs w:val="20"/>
        </w:rPr>
        <w:t>the</w:t>
      </w:r>
      <w:r w:rsidRPr="006702B9">
        <w:rPr>
          <w:rFonts w:cs="Arial"/>
          <w:b/>
          <w:i/>
          <w:color w:val="FF0000"/>
          <w:sz w:val="20"/>
          <w:szCs w:val="20"/>
        </w:rPr>
        <w:t xml:space="preserve"> only scenario when the same person is listed twice for a task is when the same person is both Responsible and Accountable. </w:t>
      </w:r>
    </w:p>
    <w:bookmarkEnd w:id="3"/>
    <w:bookmarkEnd w:id="4"/>
    <w:bookmarkEnd w:id="5"/>
    <w:bookmarkEnd w:id="6"/>
    <w:bookmarkEnd w:id="7"/>
    <w:bookmarkEnd w:id="8"/>
    <w:bookmarkEnd w:id="9"/>
    <w:p w14:paraId="0985853D" w14:textId="77777777" w:rsidR="001C1D6F" w:rsidRDefault="00207750" w:rsidP="00270553">
      <w:pPr>
        <w:pStyle w:val="Heading1"/>
        <w:numPr>
          <w:ilvl w:val="0"/>
          <w:numId w:val="2"/>
        </w:numPr>
        <w:rPr>
          <w:lang w:val="en-US"/>
        </w:rPr>
      </w:pPr>
      <w:r w:rsidRPr="006702B9">
        <w:rPr>
          <w:lang w:val="en-US"/>
        </w:rPr>
        <w:t>Data Analysis Plan</w:t>
      </w:r>
    </w:p>
    <w:p w14:paraId="35A0B24F" w14:textId="63852EF1" w:rsidR="00270553" w:rsidRPr="00270553" w:rsidRDefault="00270553" w:rsidP="00270553">
      <w:pPr>
        <w:rPr>
          <w:lang w:eastAsia="fr-FR"/>
        </w:rPr>
        <w:sectPr w:rsidR="00270553" w:rsidRPr="00270553" w:rsidSect="00D86920">
          <w:headerReference w:type="even" r:id="rId17"/>
          <w:headerReference w:type="default" r:id="rId18"/>
          <w:footerReference w:type="default" r:id="rId19"/>
          <w:headerReference w:type="first" r:id="rId20"/>
          <w:footerReference w:type="first" r:id="rId21"/>
          <w:type w:val="continuous"/>
          <w:pgSz w:w="11906" w:h="16838"/>
          <w:pgMar w:top="993" w:right="991" w:bottom="1417" w:left="1134" w:header="720" w:footer="552" w:gutter="0"/>
          <w:cols w:space="720"/>
          <w:titlePg/>
          <w:docGrid w:linePitch="360"/>
        </w:sectPr>
      </w:pPr>
      <w:r>
        <w:rPr>
          <w:lang w:eastAsia="fr-FR"/>
        </w:rPr>
        <w:t xml:space="preserve">See annexes A and B for </w:t>
      </w:r>
      <w:r w:rsidR="00C40130">
        <w:rPr>
          <w:lang w:eastAsia="fr-FR"/>
        </w:rPr>
        <w:t>qualitative data collection tools.</w:t>
      </w:r>
    </w:p>
    <w:p w14:paraId="05074FE3" w14:textId="77777777" w:rsidR="003B7B89" w:rsidRPr="005B68F0" w:rsidRDefault="003B7B89" w:rsidP="003B7B89">
      <w:pPr>
        <w:rPr>
          <w:lang w:eastAsia="fr-FR"/>
        </w:rPr>
      </w:pPr>
    </w:p>
    <w:p w14:paraId="062CE9E3" w14:textId="1117FFF0" w:rsidR="00AD32C3" w:rsidRDefault="00AD32C3" w:rsidP="00AD32C3">
      <w:pPr>
        <w:jc w:val="left"/>
        <w:rPr>
          <w:b/>
          <w:color w:val="FE5252"/>
          <w:sz w:val="40"/>
          <w:szCs w:val="40"/>
        </w:rPr>
      </w:pPr>
      <w:r>
        <w:rPr>
          <w:b/>
          <w:color w:val="FE5252"/>
          <w:sz w:val="40"/>
          <w:szCs w:val="40"/>
        </w:rPr>
        <w:t>Annex A:</w:t>
      </w:r>
    </w:p>
    <w:p w14:paraId="761865E2" w14:textId="0F4932C2" w:rsidR="007D5217" w:rsidRPr="0010036A" w:rsidRDefault="007D5217" w:rsidP="007D5217">
      <w:pPr>
        <w:jc w:val="center"/>
        <w:rPr>
          <w:b/>
          <w:color w:val="FE5252"/>
          <w:sz w:val="40"/>
          <w:szCs w:val="40"/>
        </w:rPr>
      </w:pPr>
      <w:r>
        <w:rPr>
          <w:b/>
          <w:color w:val="FE5252"/>
          <w:sz w:val="40"/>
          <w:szCs w:val="40"/>
        </w:rPr>
        <w:t>Sudan – South Sudan Displacement Crisis: Population Movement Focus Group Discussion Guide</w:t>
      </w:r>
    </w:p>
    <w:tbl>
      <w:tblPr>
        <w:tblStyle w:val="TableGrid"/>
        <w:tblW w:w="9862" w:type="dxa"/>
        <w:tblInd w:w="-147" w:type="dxa"/>
        <w:tblLook w:val="04A0" w:firstRow="1" w:lastRow="0" w:firstColumn="1" w:lastColumn="0" w:noHBand="0" w:noVBand="1"/>
      </w:tblPr>
      <w:tblGrid>
        <w:gridCol w:w="2032"/>
        <w:gridCol w:w="2610"/>
        <w:gridCol w:w="2700"/>
        <w:gridCol w:w="2520"/>
      </w:tblGrid>
      <w:tr w:rsidR="007D5217" w:rsidRPr="00BC3C05" w14:paraId="2506629A" w14:textId="77777777" w:rsidTr="000165DD">
        <w:trPr>
          <w:trHeight w:val="359"/>
        </w:trPr>
        <w:tc>
          <w:tcPr>
            <w:tcW w:w="2032" w:type="dxa"/>
            <w:shd w:val="clear" w:color="auto" w:fill="FFFFFF" w:themeFill="background1"/>
          </w:tcPr>
          <w:p w14:paraId="21099779" w14:textId="77777777" w:rsidR="007D5217" w:rsidRPr="00BC3C05" w:rsidRDefault="007D5217">
            <w:pPr>
              <w:rPr>
                <w:b/>
              </w:rPr>
            </w:pPr>
            <w:r w:rsidRPr="00BC3C05">
              <w:rPr>
                <w:b/>
              </w:rPr>
              <w:t>Moderator name</w:t>
            </w:r>
          </w:p>
        </w:tc>
        <w:tc>
          <w:tcPr>
            <w:tcW w:w="2610" w:type="dxa"/>
            <w:shd w:val="clear" w:color="auto" w:fill="FFFFFF" w:themeFill="background1"/>
          </w:tcPr>
          <w:p w14:paraId="0804C6EA" w14:textId="77777777" w:rsidR="007D5217" w:rsidRPr="00BC3C05" w:rsidRDefault="007D5217"/>
        </w:tc>
        <w:tc>
          <w:tcPr>
            <w:tcW w:w="2700" w:type="dxa"/>
            <w:shd w:val="clear" w:color="auto" w:fill="FFFFFF" w:themeFill="background1"/>
          </w:tcPr>
          <w:p w14:paraId="3A4FBD33" w14:textId="77777777" w:rsidR="007D5217" w:rsidRPr="00BC3C05" w:rsidRDefault="007D5217">
            <w:pPr>
              <w:rPr>
                <w:b/>
              </w:rPr>
            </w:pPr>
            <w:r w:rsidRPr="00BC3C05">
              <w:rPr>
                <w:b/>
              </w:rPr>
              <w:t>Assistant moderator name</w:t>
            </w:r>
          </w:p>
        </w:tc>
        <w:tc>
          <w:tcPr>
            <w:tcW w:w="2520" w:type="dxa"/>
          </w:tcPr>
          <w:p w14:paraId="201A1E3A" w14:textId="77777777" w:rsidR="007D5217" w:rsidRPr="00BC3C05" w:rsidRDefault="007D5217"/>
        </w:tc>
      </w:tr>
      <w:tr w:rsidR="007D5217" w:rsidRPr="00BC3C05" w14:paraId="4408E9BB" w14:textId="77777777" w:rsidTr="000165DD">
        <w:trPr>
          <w:trHeight w:val="350"/>
        </w:trPr>
        <w:tc>
          <w:tcPr>
            <w:tcW w:w="2032" w:type="dxa"/>
            <w:shd w:val="clear" w:color="auto" w:fill="FFFFFF" w:themeFill="background1"/>
          </w:tcPr>
          <w:p w14:paraId="01016506" w14:textId="77777777" w:rsidR="007D5217" w:rsidRPr="00BC3C05" w:rsidRDefault="007D5217">
            <w:pPr>
              <w:rPr>
                <w:b/>
              </w:rPr>
            </w:pPr>
            <w:r w:rsidRPr="00BC3C05">
              <w:rPr>
                <w:b/>
              </w:rPr>
              <w:t>Date</w:t>
            </w:r>
          </w:p>
        </w:tc>
        <w:tc>
          <w:tcPr>
            <w:tcW w:w="2610" w:type="dxa"/>
            <w:shd w:val="clear" w:color="auto" w:fill="FFFFFF" w:themeFill="background1"/>
          </w:tcPr>
          <w:p w14:paraId="2D8D37B3" w14:textId="77777777" w:rsidR="007D5217" w:rsidRPr="00BC3C05" w:rsidRDefault="007D5217"/>
        </w:tc>
        <w:tc>
          <w:tcPr>
            <w:tcW w:w="2700" w:type="dxa"/>
            <w:shd w:val="clear" w:color="auto" w:fill="FFFFFF" w:themeFill="background1"/>
          </w:tcPr>
          <w:p w14:paraId="1D9EA16D" w14:textId="77777777" w:rsidR="007D5217" w:rsidRPr="00BC3C05" w:rsidRDefault="007D5217">
            <w:pPr>
              <w:rPr>
                <w:b/>
              </w:rPr>
            </w:pPr>
            <w:r w:rsidRPr="00BC3C05">
              <w:rPr>
                <w:b/>
              </w:rPr>
              <w:t>Location</w:t>
            </w:r>
          </w:p>
        </w:tc>
        <w:tc>
          <w:tcPr>
            <w:tcW w:w="2520" w:type="dxa"/>
          </w:tcPr>
          <w:p w14:paraId="69A397F1" w14:textId="77777777" w:rsidR="007D5217" w:rsidRPr="00BC3C05" w:rsidRDefault="007D5217"/>
        </w:tc>
      </w:tr>
    </w:tbl>
    <w:p w14:paraId="24FB7FC1" w14:textId="77777777" w:rsidR="007D5217" w:rsidRDefault="007D5217" w:rsidP="007D5217">
      <w:pPr>
        <w:rPr>
          <w:b/>
        </w:rPr>
      </w:pPr>
    </w:p>
    <w:p w14:paraId="5F60DA44" w14:textId="1E451C35" w:rsidR="007D5217" w:rsidRPr="000918D7" w:rsidRDefault="007D5217" w:rsidP="007D5217">
      <w:pPr>
        <w:rPr>
          <w:b/>
        </w:rPr>
      </w:pPr>
      <w:r w:rsidRPr="00BC3C05">
        <w:rPr>
          <w:b/>
        </w:rPr>
        <w:t xml:space="preserve">Start time:                                </w:t>
      </w:r>
      <w:r w:rsidR="0034517A">
        <w:rPr>
          <w:b/>
        </w:rPr>
        <w:tab/>
      </w:r>
      <w:r w:rsidR="0034517A">
        <w:rPr>
          <w:b/>
        </w:rPr>
        <w:tab/>
      </w:r>
      <w:r w:rsidR="0034517A">
        <w:rPr>
          <w:b/>
        </w:rPr>
        <w:tab/>
      </w:r>
      <w:r w:rsidRPr="00BC3C05">
        <w:rPr>
          <w:b/>
        </w:rPr>
        <w:t>End time:</w:t>
      </w:r>
    </w:p>
    <w:p w14:paraId="21A243AA" w14:textId="77777777" w:rsidR="007D5217" w:rsidRPr="00BC3C05" w:rsidRDefault="007D5217" w:rsidP="007D5217">
      <w:pPr>
        <w:rPr>
          <w:b/>
        </w:rPr>
      </w:pPr>
      <w:r w:rsidRPr="00BC3C05">
        <w:rPr>
          <w:b/>
        </w:rPr>
        <w:t>FGD participant details:</w:t>
      </w:r>
    </w:p>
    <w:tbl>
      <w:tblPr>
        <w:tblStyle w:val="TableGrid"/>
        <w:tblW w:w="10042" w:type="dxa"/>
        <w:tblInd w:w="-147" w:type="dxa"/>
        <w:tblLayout w:type="fixed"/>
        <w:tblLook w:val="04A0" w:firstRow="1" w:lastRow="0" w:firstColumn="1" w:lastColumn="0" w:noHBand="0" w:noVBand="1"/>
      </w:tblPr>
      <w:tblGrid>
        <w:gridCol w:w="952"/>
        <w:gridCol w:w="810"/>
        <w:gridCol w:w="1530"/>
        <w:gridCol w:w="1530"/>
        <w:gridCol w:w="1440"/>
        <w:gridCol w:w="1260"/>
        <w:gridCol w:w="2520"/>
      </w:tblGrid>
      <w:tr w:rsidR="007D5217" w:rsidRPr="00BC3C05" w14:paraId="63F466A2" w14:textId="77777777" w:rsidTr="000165DD">
        <w:tc>
          <w:tcPr>
            <w:tcW w:w="952" w:type="dxa"/>
            <w:shd w:val="clear" w:color="auto" w:fill="FFFFFF" w:themeFill="background1"/>
          </w:tcPr>
          <w:p w14:paraId="690A85E1" w14:textId="77777777" w:rsidR="007D5217" w:rsidRPr="00BC3C05" w:rsidRDefault="007D5217">
            <w:pPr>
              <w:rPr>
                <w:b/>
              </w:rPr>
            </w:pPr>
            <w:r w:rsidRPr="00BC3C05">
              <w:rPr>
                <w:b/>
              </w:rPr>
              <w:t>Gender</w:t>
            </w:r>
          </w:p>
        </w:tc>
        <w:tc>
          <w:tcPr>
            <w:tcW w:w="810" w:type="dxa"/>
            <w:shd w:val="clear" w:color="auto" w:fill="FFFFFF" w:themeFill="background1"/>
          </w:tcPr>
          <w:p w14:paraId="53BF009F" w14:textId="77777777" w:rsidR="007D5217" w:rsidRPr="00BC3C05" w:rsidRDefault="007D5217">
            <w:pPr>
              <w:rPr>
                <w:b/>
              </w:rPr>
            </w:pPr>
            <w:r w:rsidRPr="00BC3C05">
              <w:rPr>
                <w:b/>
              </w:rPr>
              <w:t>Age</w:t>
            </w:r>
          </w:p>
        </w:tc>
        <w:tc>
          <w:tcPr>
            <w:tcW w:w="1530" w:type="dxa"/>
            <w:shd w:val="clear" w:color="auto" w:fill="FFFFFF" w:themeFill="background1"/>
          </w:tcPr>
          <w:p w14:paraId="6187C593" w14:textId="77777777" w:rsidR="007D5217" w:rsidRPr="00BC3C05" w:rsidRDefault="007D5217">
            <w:pPr>
              <w:rPr>
                <w:b/>
              </w:rPr>
            </w:pPr>
            <w:r w:rsidRPr="00BC3C05">
              <w:rPr>
                <w:b/>
              </w:rPr>
              <w:t>Area of origin/habitual residence</w:t>
            </w:r>
          </w:p>
        </w:tc>
        <w:tc>
          <w:tcPr>
            <w:tcW w:w="1530" w:type="dxa"/>
            <w:shd w:val="clear" w:color="auto" w:fill="FFFFFF" w:themeFill="background1"/>
          </w:tcPr>
          <w:p w14:paraId="30B3953C" w14:textId="77777777" w:rsidR="007D5217" w:rsidRPr="00BC3C05" w:rsidRDefault="007D5217">
            <w:pPr>
              <w:rPr>
                <w:b/>
              </w:rPr>
            </w:pPr>
            <w:r w:rsidRPr="00BC3C05">
              <w:rPr>
                <w:b/>
              </w:rPr>
              <w:t>Location of displacement (</w:t>
            </w:r>
            <w:r>
              <w:rPr>
                <w:b/>
              </w:rPr>
              <w:t>IDPs/refugees only)</w:t>
            </w:r>
          </w:p>
        </w:tc>
        <w:tc>
          <w:tcPr>
            <w:tcW w:w="1440" w:type="dxa"/>
            <w:shd w:val="clear" w:color="auto" w:fill="FFFFFF" w:themeFill="background1"/>
          </w:tcPr>
          <w:p w14:paraId="7470E9CC" w14:textId="77777777" w:rsidR="007D5217" w:rsidRPr="00BC3C05" w:rsidRDefault="007D5217">
            <w:pPr>
              <w:rPr>
                <w:b/>
              </w:rPr>
            </w:pPr>
            <w:r w:rsidRPr="00BC3C05">
              <w:rPr>
                <w:b/>
              </w:rPr>
              <w:t>Date of displacement</w:t>
            </w:r>
          </w:p>
        </w:tc>
        <w:tc>
          <w:tcPr>
            <w:tcW w:w="1260" w:type="dxa"/>
            <w:shd w:val="clear" w:color="auto" w:fill="FFFFFF" w:themeFill="background1"/>
          </w:tcPr>
          <w:p w14:paraId="2AC6307F" w14:textId="77777777" w:rsidR="007D5217" w:rsidRPr="00BC3C05" w:rsidRDefault="007D5217">
            <w:pPr>
              <w:rPr>
                <w:b/>
              </w:rPr>
            </w:pPr>
            <w:r>
              <w:rPr>
                <w:b/>
              </w:rPr>
              <w:t>Nationality (for refugees)</w:t>
            </w:r>
          </w:p>
        </w:tc>
        <w:tc>
          <w:tcPr>
            <w:tcW w:w="2520" w:type="dxa"/>
            <w:shd w:val="clear" w:color="auto" w:fill="FFFFFF" w:themeFill="background1"/>
          </w:tcPr>
          <w:p w14:paraId="103F3582" w14:textId="77777777" w:rsidR="007D5217" w:rsidRPr="00BC3C05" w:rsidRDefault="007D5217">
            <w:pPr>
              <w:rPr>
                <w:b/>
              </w:rPr>
            </w:pPr>
            <w:r w:rsidRPr="00BC3C05">
              <w:rPr>
                <w:b/>
              </w:rPr>
              <w:t>Other relevant details</w:t>
            </w:r>
          </w:p>
        </w:tc>
      </w:tr>
      <w:tr w:rsidR="007D5217" w:rsidRPr="00BC3C05" w14:paraId="1B347558" w14:textId="77777777">
        <w:tc>
          <w:tcPr>
            <w:tcW w:w="952" w:type="dxa"/>
          </w:tcPr>
          <w:p w14:paraId="32124DB6" w14:textId="77777777" w:rsidR="007D5217" w:rsidRPr="00BC3C05" w:rsidRDefault="007D5217"/>
        </w:tc>
        <w:tc>
          <w:tcPr>
            <w:tcW w:w="810" w:type="dxa"/>
          </w:tcPr>
          <w:p w14:paraId="033C1870" w14:textId="77777777" w:rsidR="007D5217" w:rsidRPr="00BC3C05" w:rsidRDefault="007D5217"/>
        </w:tc>
        <w:tc>
          <w:tcPr>
            <w:tcW w:w="1530" w:type="dxa"/>
          </w:tcPr>
          <w:p w14:paraId="33822195" w14:textId="77777777" w:rsidR="007D5217" w:rsidRPr="00BC3C05" w:rsidRDefault="007D5217"/>
        </w:tc>
        <w:tc>
          <w:tcPr>
            <w:tcW w:w="1530" w:type="dxa"/>
          </w:tcPr>
          <w:p w14:paraId="224F2102" w14:textId="77777777" w:rsidR="007D5217" w:rsidRPr="00BC3C05" w:rsidRDefault="007D5217"/>
        </w:tc>
        <w:tc>
          <w:tcPr>
            <w:tcW w:w="1440" w:type="dxa"/>
          </w:tcPr>
          <w:p w14:paraId="50B205F8" w14:textId="77777777" w:rsidR="007D5217" w:rsidRPr="00BC3C05" w:rsidRDefault="007D5217"/>
        </w:tc>
        <w:tc>
          <w:tcPr>
            <w:tcW w:w="1260" w:type="dxa"/>
          </w:tcPr>
          <w:p w14:paraId="589BD66E" w14:textId="77777777" w:rsidR="007D5217" w:rsidRPr="00BC3C05" w:rsidRDefault="007D5217"/>
        </w:tc>
        <w:tc>
          <w:tcPr>
            <w:tcW w:w="2520" w:type="dxa"/>
          </w:tcPr>
          <w:p w14:paraId="6D7E23E8" w14:textId="77777777" w:rsidR="007D5217" w:rsidRPr="00BC3C05" w:rsidRDefault="007D5217"/>
        </w:tc>
      </w:tr>
      <w:tr w:rsidR="007D5217" w:rsidRPr="00BC3C05" w14:paraId="41A71EE9" w14:textId="77777777">
        <w:tc>
          <w:tcPr>
            <w:tcW w:w="952" w:type="dxa"/>
          </w:tcPr>
          <w:p w14:paraId="46866066" w14:textId="77777777" w:rsidR="007D5217" w:rsidRPr="00BC3C05" w:rsidRDefault="007D5217"/>
        </w:tc>
        <w:tc>
          <w:tcPr>
            <w:tcW w:w="810" w:type="dxa"/>
          </w:tcPr>
          <w:p w14:paraId="2C2D0212" w14:textId="77777777" w:rsidR="007D5217" w:rsidRPr="00BC3C05" w:rsidRDefault="007D5217"/>
        </w:tc>
        <w:tc>
          <w:tcPr>
            <w:tcW w:w="1530" w:type="dxa"/>
          </w:tcPr>
          <w:p w14:paraId="55B53E49" w14:textId="77777777" w:rsidR="007D5217" w:rsidRPr="00BC3C05" w:rsidRDefault="007D5217"/>
        </w:tc>
        <w:tc>
          <w:tcPr>
            <w:tcW w:w="1530" w:type="dxa"/>
          </w:tcPr>
          <w:p w14:paraId="252356E1" w14:textId="77777777" w:rsidR="007D5217" w:rsidRPr="00BC3C05" w:rsidRDefault="007D5217"/>
        </w:tc>
        <w:tc>
          <w:tcPr>
            <w:tcW w:w="1440" w:type="dxa"/>
          </w:tcPr>
          <w:p w14:paraId="57C8BFD7" w14:textId="77777777" w:rsidR="007D5217" w:rsidRPr="00BC3C05" w:rsidRDefault="007D5217"/>
        </w:tc>
        <w:tc>
          <w:tcPr>
            <w:tcW w:w="1260" w:type="dxa"/>
          </w:tcPr>
          <w:p w14:paraId="4B748D98" w14:textId="77777777" w:rsidR="007D5217" w:rsidRPr="00BC3C05" w:rsidRDefault="007D5217"/>
        </w:tc>
        <w:tc>
          <w:tcPr>
            <w:tcW w:w="2520" w:type="dxa"/>
          </w:tcPr>
          <w:p w14:paraId="5168EF09" w14:textId="77777777" w:rsidR="007D5217" w:rsidRPr="00BC3C05" w:rsidRDefault="007D5217"/>
        </w:tc>
      </w:tr>
      <w:tr w:rsidR="007D5217" w:rsidRPr="00BC3C05" w14:paraId="175CC502" w14:textId="77777777">
        <w:tc>
          <w:tcPr>
            <w:tcW w:w="952" w:type="dxa"/>
          </w:tcPr>
          <w:p w14:paraId="4359A709" w14:textId="77777777" w:rsidR="007D5217" w:rsidRPr="00BC3C05" w:rsidRDefault="007D5217"/>
        </w:tc>
        <w:tc>
          <w:tcPr>
            <w:tcW w:w="810" w:type="dxa"/>
          </w:tcPr>
          <w:p w14:paraId="6169EEAA" w14:textId="77777777" w:rsidR="007D5217" w:rsidRPr="00BC3C05" w:rsidRDefault="007D5217"/>
        </w:tc>
        <w:tc>
          <w:tcPr>
            <w:tcW w:w="1530" w:type="dxa"/>
          </w:tcPr>
          <w:p w14:paraId="37F5ED43" w14:textId="77777777" w:rsidR="007D5217" w:rsidRPr="00BC3C05" w:rsidRDefault="007D5217"/>
        </w:tc>
        <w:tc>
          <w:tcPr>
            <w:tcW w:w="1530" w:type="dxa"/>
          </w:tcPr>
          <w:p w14:paraId="709C06B1" w14:textId="77777777" w:rsidR="007D5217" w:rsidRPr="00BC3C05" w:rsidRDefault="007D5217"/>
        </w:tc>
        <w:tc>
          <w:tcPr>
            <w:tcW w:w="1440" w:type="dxa"/>
          </w:tcPr>
          <w:p w14:paraId="2CB9AEF6" w14:textId="77777777" w:rsidR="007D5217" w:rsidRPr="00BC3C05" w:rsidRDefault="007D5217"/>
        </w:tc>
        <w:tc>
          <w:tcPr>
            <w:tcW w:w="1260" w:type="dxa"/>
          </w:tcPr>
          <w:p w14:paraId="6A79D42E" w14:textId="77777777" w:rsidR="007D5217" w:rsidRPr="00BC3C05" w:rsidRDefault="007D5217"/>
        </w:tc>
        <w:tc>
          <w:tcPr>
            <w:tcW w:w="2520" w:type="dxa"/>
          </w:tcPr>
          <w:p w14:paraId="5ECDC71E" w14:textId="77777777" w:rsidR="007D5217" w:rsidRPr="00BC3C05" w:rsidRDefault="007D5217"/>
        </w:tc>
      </w:tr>
      <w:tr w:rsidR="007D5217" w:rsidRPr="00BC3C05" w14:paraId="5A48C486" w14:textId="77777777">
        <w:tc>
          <w:tcPr>
            <w:tcW w:w="952" w:type="dxa"/>
          </w:tcPr>
          <w:p w14:paraId="5CFEA1E9" w14:textId="77777777" w:rsidR="007D5217" w:rsidRPr="00BC3C05" w:rsidRDefault="007D5217"/>
        </w:tc>
        <w:tc>
          <w:tcPr>
            <w:tcW w:w="810" w:type="dxa"/>
          </w:tcPr>
          <w:p w14:paraId="2F964CB9" w14:textId="77777777" w:rsidR="007D5217" w:rsidRPr="00BC3C05" w:rsidRDefault="007D5217"/>
        </w:tc>
        <w:tc>
          <w:tcPr>
            <w:tcW w:w="1530" w:type="dxa"/>
          </w:tcPr>
          <w:p w14:paraId="340A3052" w14:textId="77777777" w:rsidR="007D5217" w:rsidRPr="00BC3C05" w:rsidRDefault="007D5217"/>
        </w:tc>
        <w:tc>
          <w:tcPr>
            <w:tcW w:w="1530" w:type="dxa"/>
          </w:tcPr>
          <w:p w14:paraId="05EC8ED6" w14:textId="77777777" w:rsidR="007D5217" w:rsidRPr="00BC3C05" w:rsidRDefault="007D5217"/>
        </w:tc>
        <w:tc>
          <w:tcPr>
            <w:tcW w:w="1440" w:type="dxa"/>
          </w:tcPr>
          <w:p w14:paraId="5F30616F" w14:textId="77777777" w:rsidR="007D5217" w:rsidRPr="00BC3C05" w:rsidRDefault="007D5217"/>
        </w:tc>
        <w:tc>
          <w:tcPr>
            <w:tcW w:w="1260" w:type="dxa"/>
          </w:tcPr>
          <w:p w14:paraId="5E16DA48" w14:textId="77777777" w:rsidR="007D5217" w:rsidRPr="00BC3C05" w:rsidRDefault="007D5217"/>
        </w:tc>
        <w:tc>
          <w:tcPr>
            <w:tcW w:w="2520" w:type="dxa"/>
          </w:tcPr>
          <w:p w14:paraId="2DC0D8C5" w14:textId="77777777" w:rsidR="007D5217" w:rsidRPr="00BC3C05" w:rsidRDefault="007D5217"/>
        </w:tc>
      </w:tr>
      <w:tr w:rsidR="007D5217" w:rsidRPr="00BC3C05" w14:paraId="07DF7B6F" w14:textId="77777777">
        <w:tc>
          <w:tcPr>
            <w:tcW w:w="952" w:type="dxa"/>
          </w:tcPr>
          <w:p w14:paraId="34A8230B" w14:textId="77777777" w:rsidR="007D5217" w:rsidRPr="00BC3C05" w:rsidRDefault="007D5217"/>
        </w:tc>
        <w:tc>
          <w:tcPr>
            <w:tcW w:w="810" w:type="dxa"/>
          </w:tcPr>
          <w:p w14:paraId="31553916" w14:textId="77777777" w:rsidR="007D5217" w:rsidRPr="00BC3C05" w:rsidRDefault="007D5217"/>
        </w:tc>
        <w:tc>
          <w:tcPr>
            <w:tcW w:w="1530" w:type="dxa"/>
          </w:tcPr>
          <w:p w14:paraId="2D7BBD89" w14:textId="77777777" w:rsidR="007D5217" w:rsidRPr="00BC3C05" w:rsidRDefault="007D5217"/>
        </w:tc>
        <w:tc>
          <w:tcPr>
            <w:tcW w:w="1530" w:type="dxa"/>
          </w:tcPr>
          <w:p w14:paraId="7F23019D" w14:textId="77777777" w:rsidR="007D5217" w:rsidRPr="00BC3C05" w:rsidRDefault="007D5217"/>
        </w:tc>
        <w:tc>
          <w:tcPr>
            <w:tcW w:w="1440" w:type="dxa"/>
          </w:tcPr>
          <w:p w14:paraId="7D01E3DC" w14:textId="77777777" w:rsidR="007D5217" w:rsidRPr="00BC3C05" w:rsidRDefault="007D5217"/>
        </w:tc>
        <w:tc>
          <w:tcPr>
            <w:tcW w:w="1260" w:type="dxa"/>
          </w:tcPr>
          <w:p w14:paraId="4C8F6AA1" w14:textId="77777777" w:rsidR="007D5217" w:rsidRPr="00BC3C05" w:rsidRDefault="007D5217"/>
        </w:tc>
        <w:tc>
          <w:tcPr>
            <w:tcW w:w="2520" w:type="dxa"/>
          </w:tcPr>
          <w:p w14:paraId="34FA7822" w14:textId="77777777" w:rsidR="007D5217" w:rsidRPr="00BC3C05" w:rsidRDefault="007D5217"/>
        </w:tc>
      </w:tr>
      <w:tr w:rsidR="007D5217" w:rsidRPr="00BC3C05" w14:paraId="38C62F12" w14:textId="77777777">
        <w:tc>
          <w:tcPr>
            <w:tcW w:w="952" w:type="dxa"/>
          </w:tcPr>
          <w:p w14:paraId="238F04F4" w14:textId="77777777" w:rsidR="007D5217" w:rsidRPr="00BC3C05" w:rsidRDefault="007D5217"/>
        </w:tc>
        <w:tc>
          <w:tcPr>
            <w:tcW w:w="810" w:type="dxa"/>
          </w:tcPr>
          <w:p w14:paraId="40BDBDE3" w14:textId="77777777" w:rsidR="007D5217" w:rsidRPr="00BC3C05" w:rsidRDefault="007D5217"/>
        </w:tc>
        <w:tc>
          <w:tcPr>
            <w:tcW w:w="1530" w:type="dxa"/>
          </w:tcPr>
          <w:p w14:paraId="4A2A7E9D" w14:textId="77777777" w:rsidR="007D5217" w:rsidRPr="00BC3C05" w:rsidRDefault="007D5217"/>
        </w:tc>
        <w:tc>
          <w:tcPr>
            <w:tcW w:w="1530" w:type="dxa"/>
          </w:tcPr>
          <w:p w14:paraId="5B481C02" w14:textId="77777777" w:rsidR="007D5217" w:rsidRPr="00BC3C05" w:rsidRDefault="007D5217"/>
        </w:tc>
        <w:tc>
          <w:tcPr>
            <w:tcW w:w="1440" w:type="dxa"/>
          </w:tcPr>
          <w:p w14:paraId="786763CC" w14:textId="77777777" w:rsidR="007D5217" w:rsidRPr="00BC3C05" w:rsidRDefault="007D5217"/>
        </w:tc>
        <w:tc>
          <w:tcPr>
            <w:tcW w:w="1260" w:type="dxa"/>
          </w:tcPr>
          <w:p w14:paraId="316C789B" w14:textId="77777777" w:rsidR="007D5217" w:rsidRPr="00BC3C05" w:rsidRDefault="007D5217"/>
        </w:tc>
        <w:tc>
          <w:tcPr>
            <w:tcW w:w="2520" w:type="dxa"/>
          </w:tcPr>
          <w:p w14:paraId="295B9093" w14:textId="77777777" w:rsidR="007D5217" w:rsidRPr="00BC3C05" w:rsidRDefault="007D5217"/>
        </w:tc>
      </w:tr>
      <w:tr w:rsidR="007D5217" w:rsidRPr="00BC3C05" w14:paraId="3A440448" w14:textId="77777777">
        <w:tc>
          <w:tcPr>
            <w:tcW w:w="952" w:type="dxa"/>
          </w:tcPr>
          <w:p w14:paraId="26088CF3" w14:textId="77777777" w:rsidR="007D5217" w:rsidRPr="00BC3C05" w:rsidRDefault="007D5217"/>
        </w:tc>
        <w:tc>
          <w:tcPr>
            <w:tcW w:w="810" w:type="dxa"/>
          </w:tcPr>
          <w:p w14:paraId="3113FDBA" w14:textId="77777777" w:rsidR="007D5217" w:rsidRPr="00BC3C05" w:rsidRDefault="007D5217"/>
        </w:tc>
        <w:tc>
          <w:tcPr>
            <w:tcW w:w="1530" w:type="dxa"/>
          </w:tcPr>
          <w:p w14:paraId="66F98BEE" w14:textId="77777777" w:rsidR="007D5217" w:rsidRPr="00BC3C05" w:rsidRDefault="007D5217"/>
        </w:tc>
        <w:tc>
          <w:tcPr>
            <w:tcW w:w="1530" w:type="dxa"/>
          </w:tcPr>
          <w:p w14:paraId="0E7A0E9E" w14:textId="77777777" w:rsidR="007D5217" w:rsidRPr="00BC3C05" w:rsidRDefault="007D5217"/>
        </w:tc>
        <w:tc>
          <w:tcPr>
            <w:tcW w:w="1440" w:type="dxa"/>
          </w:tcPr>
          <w:p w14:paraId="7B8F7F1D" w14:textId="77777777" w:rsidR="007D5217" w:rsidRPr="00BC3C05" w:rsidRDefault="007D5217"/>
        </w:tc>
        <w:tc>
          <w:tcPr>
            <w:tcW w:w="1260" w:type="dxa"/>
          </w:tcPr>
          <w:p w14:paraId="4B0C72D2" w14:textId="77777777" w:rsidR="007D5217" w:rsidRPr="00BC3C05" w:rsidRDefault="007D5217"/>
        </w:tc>
        <w:tc>
          <w:tcPr>
            <w:tcW w:w="2520" w:type="dxa"/>
          </w:tcPr>
          <w:p w14:paraId="379DC2B9" w14:textId="77777777" w:rsidR="007D5217" w:rsidRPr="00BC3C05" w:rsidRDefault="007D5217"/>
        </w:tc>
      </w:tr>
      <w:tr w:rsidR="007D5217" w:rsidRPr="00BC3C05" w14:paraId="5F28B307" w14:textId="77777777">
        <w:tc>
          <w:tcPr>
            <w:tcW w:w="952" w:type="dxa"/>
          </w:tcPr>
          <w:p w14:paraId="5E650629" w14:textId="77777777" w:rsidR="007D5217" w:rsidRPr="00BC3C05" w:rsidRDefault="007D5217"/>
        </w:tc>
        <w:tc>
          <w:tcPr>
            <w:tcW w:w="810" w:type="dxa"/>
          </w:tcPr>
          <w:p w14:paraId="64AA4216" w14:textId="77777777" w:rsidR="007D5217" w:rsidRPr="00BC3C05" w:rsidRDefault="007D5217"/>
        </w:tc>
        <w:tc>
          <w:tcPr>
            <w:tcW w:w="1530" w:type="dxa"/>
          </w:tcPr>
          <w:p w14:paraId="72B6351C" w14:textId="77777777" w:rsidR="007D5217" w:rsidRPr="00BC3C05" w:rsidRDefault="007D5217"/>
        </w:tc>
        <w:tc>
          <w:tcPr>
            <w:tcW w:w="1530" w:type="dxa"/>
          </w:tcPr>
          <w:p w14:paraId="53205B52" w14:textId="77777777" w:rsidR="007D5217" w:rsidRPr="00BC3C05" w:rsidRDefault="007D5217"/>
        </w:tc>
        <w:tc>
          <w:tcPr>
            <w:tcW w:w="1440" w:type="dxa"/>
          </w:tcPr>
          <w:p w14:paraId="1B5C4536" w14:textId="77777777" w:rsidR="007D5217" w:rsidRPr="00BC3C05" w:rsidRDefault="007D5217"/>
        </w:tc>
        <w:tc>
          <w:tcPr>
            <w:tcW w:w="1260" w:type="dxa"/>
          </w:tcPr>
          <w:p w14:paraId="3DD7FC16" w14:textId="77777777" w:rsidR="007D5217" w:rsidRPr="00BC3C05" w:rsidRDefault="007D5217"/>
        </w:tc>
        <w:tc>
          <w:tcPr>
            <w:tcW w:w="2520" w:type="dxa"/>
          </w:tcPr>
          <w:p w14:paraId="21EEBF2C" w14:textId="77777777" w:rsidR="007D5217" w:rsidRPr="00BC3C05" w:rsidRDefault="007D5217"/>
        </w:tc>
      </w:tr>
    </w:tbl>
    <w:p w14:paraId="37690EA7" w14:textId="77777777" w:rsidR="007D5217" w:rsidRDefault="007D5217" w:rsidP="007D5217">
      <w:pPr>
        <w:rPr>
          <w:b/>
        </w:rPr>
      </w:pPr>
    </w:p>
    <w:p w14:paraId="5463E0DA" w14:textId="77777777" w:rsidR="007D5217" w:rsidRDefault="007D5217" w:rsidP="007D5217">
      <w:pPr>
        <w:rPr>
          <w:b/>
        </w:rPr>
      </w:pPr>
      <w:r w:rsidRPr="0010036A">
        <w:rPr>
          <w:b/>
          <w:highlight w:val="yellow"/>
        </w:rPr>
        <w:t>For returnees only, describe the participants displacement history, including</w:t>
      </w:r>
      <w:r>
        <w:rPr>
          <w:b/>
          <w:highlight w:val="yellow"/>
        </w:rPr>
        <w:t xml:space="preserve"> their original date of displacement </w:t>
      </w:r>
      <w:r w:rsidRPr="0010036A">
        <w:rPr>
          <w:b/>
          <w:highlight w:val="yellow"/>
        </w:rPr>
        <w:t>to Sudan and whether they have ever lived or spent time in South Sudan:</w:t>
      </w:r>
    </w:p>
    <w:p w14:paraId="16B5F047" w14:textId="77777777" w:rsidR="007D5217" w:rsidRDefault="007D5217" w:rsidP="007D5217">
      <w:pPr>
        <w:rPr>
          <w:b/>
        </w:rPr>
      </w:pPr>
    </w:p>
    <w:p w14:paraId="5CCF888B" w14:textId="77777777" w:rsidR="007D5217" w:rsidRPr="00077415" w:rsidRDefault="007D5217" w:rsidP="007D5217">
      <w:pPr>
        <w:rPr>
          <w:b/>
        </w:rPr>
      </w:pPr>
    </w:p>
    <w:p w14:paraId="20B6118B" w14:textId="77777777" w:rsidR="007D5217" w:rsidRPr="00077415" w:rsidRDefault="007D5217" w:rsidP="007D5217">
      <w:pPr>
        <w:rPr>
          <w:b/>
        </w:rPr>
      </w:pPr>
      <w:r w:rsidRPr="00077415">
        <w:rPr>
          <w:b/>
        </w:rPr>
        <w:t xml:space="preserve">Instructions to moderators </w:t>
      </w:r>
    </w:p>
    <w:p w14:paraId="03CBBB32" w14:textId="77777777" w:rsidR="007D5217" w:rsidRPr="00077415" w:rsidRDefault="007D5217" w:rsidP="00FF4E5C">
      <w:pPr>
        <w:pStyle w:val="ListParagraph"/>
        <w:numPr>
          <w:ilvl w:val="0"/>
          <w:numId w:val="14"/>
        </w:numPr>
        <w:rPr>
          <w:sz w:val="20"/>
          <w:szCs w:val="20"/>
        </w:rPr>
      </w:pPr>
      <w:r w:rsidRPr="00077415">
        <w:rPr>
          <w:sz w:val="20"/>
          <w:szCs w:val="20"/>
        </w:rPr>
        <w:t>Questions to participants must be read out and communicated clearly. If there are some specific terms which may be unclear, please provide a definition for the purpose of the exercise.</w:t>
      </w:r>
    </w:p>
    <w:p w14:paraId="58FCCE4D" w14:textId="77777777" w:rsidR="007D5217" w:rsidRPr="00077415" w:rsidRDefault="007D5217" w:rsidP="00FF4E5C">
      <w:pPr>
        <w:pStyle w:val="ListParagraph"/>
        <w:numPr>
          <w:ilvl w:val="0"/>
          <w:numId w:val="14"/>
        </w:numPr>
        <w:rPr>
          <w:sz w:val="20"/>
          <w:szCs w:val="20"/>
        </w:rPr>
      </w:pPr>
      <w:r w:rsidRPr="00077415">
        <w:rPr>
          <w:sz w:val="20"/>
          <w:szCs w:val="20"/>
        </w:rPr>
        <w:t xml:space="preserve">Where </w:t>
      </w:r>
      <w:r w:rsidRPr="00077415">
        <w:rPr>
          <w:b/>
          <w:sz w:val="20"/>
          <w:szCs w:val="20"/>
        </w:rPr>
        <w:t>specified</w:t>
      </w:r>
      <w:r w:rsidRPr="00077415">
        <w:rPr>
          <w:sz w:val="20"/>
          <w:szCs w:val="20"/>
        </w:rPr>
        <w:t xml:space="preserve">, ensure the discussion focuses on the participants’ understanding of the experiences of their community, </w:t>
      </w:r>
      <w:r w:rsidRPr="00077415">
        <w:rPr>
          <w:b/>
          <w:sz w:val="20"/>
          <w:szCs w:val="20"/>
        </w:rPr>
        <w:t>not</w:t>
      </w:r>
      <w:r w:rsidRPr="00077415">
        <w:rPr>
          <w:sz w:val="20"/>
          <w:szCs w:val="20"/>
        </w:rPr>
        <w:t xml:space="preserve"> their perceptions of other communities in the area. Here, community is defined on the basis of the displacement status of the key informant and further by location of origin/habitual residence.</w:t>
      </w:r>
    </w:p>
    <w:p w14:paraId="75834D4A" w14:textId="77777777" w:rsidR="007D5217" w:rsidRPr="00077415" w:rsidRDefault="007D5217" w:rsidP="00FF4E5C">
      <w:pPr>
        <w:pStyle w:val="ListParagraph"/>
        <w:numPr>
          <w:ilvl w:val="0"/>
          <w:numId w:val="14"/>
        </w:numPr>
        <w:spacing w:after="240"/>
        <w:rPr>
          <w:sz w:val="20"/>
          <w:szCs w:val="20"/>
        </w:rPr>
      </w:pPr>
      <w:r w:rsidRPr="00077415">
        <w:rPr>
          <w:b/>
          <w:sz w:val="20"/>
          <w:szCs w:val="20"/>
        </w:rPr>
        <w:t>Probing questions</w:t>
      </w:r>
      <w:r w:rsidRPr="00077415">
        <w:rPr>
          <w:sz w:val="20"/>
          <w:szCs w:val="20"/>
        </w:rPr>
        <w:t xml:space="preserve"> should be use to clarify what participants have said and to get more detailed information on the topic of interest. Do not read the probing questions along with the main questions to participants, but as follow up questions. Feel free to adapt them as needed.</w:t>
      </w:r>
    </w:p>
    <w:p w14:paraId="4939109C" w14:textId="77777777" w:rsidR="007D5217" w:rsidRDefault="007D5217" w:rsidP="00FF4E5C">
      <w:pPr>
        <w:pStyle w:val="ListParagraph"/>
        <w:numPr>
          <w:ilvl w:val="0"/>
          <w:numId w:val="14"/>
        </w:numPr>
        <w:spacing w:after="240"/>
        <w:rPr>
          <w:sz w:val="20"/>
          <w:szCs w:val="20"/>
        </w:rPr>
      </w:pPr>
      <w:r w:rsidRPr="00077415">
        <w:rPr>
          <w:sz w:val="20"/>
          <w:szCs w:val="20"/>
        </w:rPr>
        <w:t xml:space="preserve">Ensure that you are trained on procedure for handling disclosures of experiences with violence (particularly gender based violence) by participants and have the local referral pathway at hand. </w:t>
      </w:r>
    </w:p>
    <w:p w14:paraId="2C7A0A61" w14:textId="0CF4AAA9" w:rsidR="00D23686" w:rsidRPr="000A3FC5" w:rsidRDefault="00D23686" w:rsidP="00D23686">
      <w:pPr>
        <w:spacing w:after="240"/>
        <w:rPr>
          <w:b/>
          <w:bCs/>
          <w:sz w:val="20"/>
          <w:szCs w:val="20"/>
        </w:rPr>
      </w:pPr>
      <w:r w:rsidRPr="000A3FC5">
        <w:rPr>
          <w:b/>
          <w:bCs/>
          <w:sz w:val="20"/>
          <w:szCs w:val="20"/>
        </w:rPr>
        <w:t>Participant Selection</w:t>
      </w:r>
    </w:p>
    <w:p w14:paraId="195AF8CB" w14:textId="7AC65560" w:rsidR="000A3FC5" w:rsidRDefault="00D23686" w:rsidP="000A3FC5">
      <w:pPr>
        <w:pStyle w:val="ListParagraph"/>
        <w:numPr>
          <w:ilvl w:val="0"/>
          <w:numId w:val="38"/>
        </w:numPr>
        <w:spacing w:after="240"/>
        <w:rPr>
          <w:sz w:val="20"/>
          <w:szCs w:val="20"/>
        </w:rPr>
      </w:pPr>
      <w:r>
        <w:rPr>
          <w:sz w:val="20"/>
          <w:szCs w:val="20"/>
        </w:rPr>
        <w:t>Select 2-4 participants who have travelled together as a group from their location of origin to their current location.</w:t>
      </w:r>
      <w:r w:rsidR="000A3FC5">
        <w:rPr>
          <w:sz w:val="20"/>
          <w:szCs w:val="20"/>
        </w:rPr>
        <w:t xml:space="preserve"> </w:t>
      </w:r>
    </w:p>
    <w:p w14:paraId="41319065" w14:textId="3B2EAB0C" w:rsidR="000A3FC5" w:rsidRDefault="000A3FC5" w:rsidP="000A3FC5">
      <w:pPr>
        <w:pStyle w:val="ListParagraph"/>
        <w:numPr>
          <w:ilvl w:val="0"/>
          <w:numId w:val="38"/>
        </w:numPr>
        <w:spacing w:after="240"/>
        <w:rPr>
          <w:sz w:val="20"/>
          <w:szCs w:val="20"/>
        </w:rPr>
      </w:pPr>
      <w:r>
        <w:rPr>
          <w:sz w:val="20"/>
          <w:szCs w:val="20"/>
        </w:rPr>
        <w:t>Groups should be disaggregated by gender.</w:t>
      </w:r>
    </w:p>
    <w:p w14:paraId="1DD9BC99" w14:textId="28A6AF16" w:rsidR="000A3FC5" w:rsidRPr="000A3FC5" w:rsidRDefault="000A3FC5" w:rsidP="000A3FC5">
      <w:pPr>
        <w:pStyle w:val="ListParagraph"/>
        <w:numPr>
          <w:ilvl w:val="0"/>
          <w:numId w:val="38"/>
        </w:numPr>
        <w:spacing w:after="240"/>
        <w:rPr>
          <w:sz w:val="20"/>
          <w:szCs w:val="20"/>
        </w:rPr>
      </w:pPr>
      <w:r>
        <w:rPr>
          <w:sz w:val="20"/>
          <w:szCs w:val="20"/>
        </w:rPr>
        <w:t>Participants should be their head of household, or at least an adult household member with information on household finances and access to resources, who have been responsible for making decisions along the journey</w:t>
      </w:r>
      <w:r w:rsidR="009E31A4">
        <w:rPr>
          <w:sz w:val="20"/>
          <w:szCs w:val="20"/>
        </w:rPr>
        <w:t>.</w:t>
      </w:r>
    </w:p>
    <w:p w14:paraId="2D3F0CE9" w14:textId="77777777" w:rsidR="007D5217" w:rsidRPr="00077415" w:rsidRDefault="007D5217" w:rsidP="007D5217">
      <w:pPr>
        <w:spacing w:after="120"/>
        <w:rPr>
          <w:b/>
          <w:bCs/>
          <w:color w:val="FE5252"/>
        </w:rPr>
      </w:pPr>
      <w:r w:rsidRPr="00077415">
        <w:rPr>
          <w:b/>
          <w:bCs/>
          <w:color w:val="FE5252"/>
        </w:rPr>
        <w:t>Introduction</w:t>
      </w:r>
    </w:p>
    <w:p w14:paraId="66DF111F" w14:textId="77777777" w:rsidR="007D5217" w:rsidRPr="00077415" w:rsidRDefault="007D5217" w:rsidP="007D5217">
      <w:pPr>
        <w:spacing w:after="120"/>
      </w:pPr>
      <w:r w:rsidRPr="00077415">
        <w:rPr>
          <w:b/>
          <w:bCs/>
        </w:rPr>
        <w:t xml:space="preserve">Facilitator’s welcome, introduction and instructions to participants </w:t>
      </w:r>
    </w:p>
    <w:p w14:paraId="16A0C13C" w14:textId="75AC5D12" w:rsidR="007D5217" w:rsidRPr="00077415" w:rsidRDefault="007D5217" w:rsidP="007D5217">
      <w:pPr>
        <w:spacing w:after="120"/>
        <w:rPr>
          <w:sz w:val="20"/>
          <w:szCs w:val="20"/>
        </w:rPr>
      </w:pPr>
      <w:r w:rsidRPr="5291A6DB">
        <w:rPr>
          <w:sz w:val="20"/>
          <w:szCs w:val="20"/>
        </w:rPr>
        <w:t xml:space="preserve">Welcome and thank you for volunteering to take part in this focus group discussion. </w:t>
      </w:r>
      <w:r w:rsidR="006854A8">
        <w:rPr>
          <w:sz w:val="20"/>
          <w:szCs w:val="20"/>
        </w:rPr>
        <w:t>Our discussion today will mainly focus on ongoing population movement dynamics occurring as a result of the April fighting in Sudan. The questions aim to better understand how</w:t>
      </w:r>
      <w:r w:rsidR="002F51E9">
        <w:rPr>
          <w:sz w:val="20"/>
          <w:szCs w:val="20"/>
        </w:rPr>
        <w:t xml:space="preserve"> and why</w:t>
      </w:r>
      <w:r w:rsidR="006854A8">
        <w:rPr>
          <w:sz w:val="20"/>
          <w:szCs w:val="20"/>
        </w:rPr>
        <w:t xml:space="preserve"> people are moving from Sudan to South Sudan, and then within South Sudan to their final destination. Questions will also touch on movement barriers</w:t>
      </w:r>
      <w:r w:rsidR="002F51E9">
        <w:rPr>
          <w:sz w:val="20"/>
          <w:szCs w:val="20"/>
        </w:rPr>
        <w:t xml:space="preserve"> faced by these population groups.</w:t>
      </w:r>
    </w:p>
    <w:p w14:paraId="3021CEA6" w14:textId="77777777" w:rsidR="007D5217" w:rsidRPr="00077415" w:rsidRDefault="007D5217" w:rsidP="007D5217">
      <w:pPr>
        <w:spacing w:after="120"/>
        <w:rPr>
          <w:sz w:val="20"/>
          <w:szCs w:val="20"/>
        </w:rPr>
      </w:pPr>
      <w:r w:rsidRPr="00077415">
        <w:rPr>
          <w:sz w:val="20"/>
          <w:szCs w:val="20"/>
        </w:rPr>
        <w:lastRenderedPageBreak/>
        <w:t>The information you will provide us today will be used to inform response strategy and planning of humanitarian actors in South Sudan. Please note that this discussion does not have any impact on whether you or your family will receive assistance in the future.</w:t>
      </w:r>
    </w:p>
    <w:p w14:paraId="1C018475" w14:textId="77777777" w:rsidR="007D5217" w:rsidRPr="00077415" w:rsidRDefault="007D5217" w:rsidP="007D5217">
      <w:pPr>
        <w:spacing w:after="120"/>
        <w:rPr>
          <w:b/>
          <w:sz w:val="20"/>
          <w:szCs w:val="20"/>
        </w:rPr>
      </w:pPr>
      <w:r w:rsidRPr="00077415">
        <w:rPr>
          <w:sz w:val="20"/>
          <w:szCs w:val="20"/>
        </w:rPr>
        <w:t xml:space="preserve">You have been asked to participate because your point of view is important and we want to hear your opinions. We appreciate your time. </w:t>
      </w:r>
      <w:r w:rsidRPr="00077415">
        <w:rPr>
          <w:b/>
          <w:sz w:val="20"/>
          <w:szCs w:val="20"/>
        </w:rPr>
        <w:t>Please note that everything you tell us will be kept confidential and will not be attributed to you. We will not take down your name for this exercise.</w:t>
      </w:r>
    </w:p>
    <w:p w14:paraId="0143414B" w14:textId="77777777" w:rsidR="007D5217" w:rsidRPr="00077415" w:rsidRDefault="007D5217" w:rsidP="007D5217">
      <w:pPr>
        <w:spacing w:after="120"/>
        <w:rPr>
          <w:b/>
          <w:bCs/>
          <w:sz w:val="20"/>
          <w:szCs w:val="20"/>
        </w:rPr>
      </w:pPr>
      <w:r w:rsidRPr="00077415">
        <w:rPr>
          <w:b/>
          <w:bCs/>
          <w:sz w:val="20"/>
          <w:szCs w:val="20"/>
        </w:rPr>
        <w:t>We may touch on some sensitive subjects. If you or someone you know is affected by any of the topics of discussion, you can come to ask for information about services available after the group discussion ends. Please do not feel obliged to share specific incidents of violence that you may have experienced within the group.</w:t>
      </w:r>
    </w:p>
    <w:p w14:paraId="0C2C83FC" w14:textId="77777777" w:rsidR="007D5217" w:rsidRPr="00077415" w:rsidRDefault="007D5217" w:rsidP="007D5217">
      <w:pPr>
        <w:spacing w:after="120"/>
        <w:rPr>
          <w:b/>
          <w:sz w:val="20"/>
          <w:szCs w:val="20"/>
        </w:rPr>
      </w:pPr>
      <w:r w:rsidRPr="00077415">
        <w:rPr>
          <w:b/>
          <w:sz w:val="20"/>
          <w:szCs w:val="20"/>
        </w:rPr>
        <w:t>Your participation in this discussion is entirely voluntary, and anyone who does not want to participate can leave now or at any time during the discussion. You can decide whether you want to answer questions or not once the discussion starts. If you choose not to take part or to skip any questions, it will have no negative impacts whatsoever on your ability to access services from any agency.</w:t>
      </w:r>
      <w:r w:rsidRPr="00077415">
        <w:rPr>
          <w:sz w:val="20"/>
          <w:szCs w:val="20"/>
        </w:rPr>
        <w:t xml:space="preserve"> Please feel free to ask me any questions now, or at any point during the discussion. </w:t>
      </w:r>
      <w:r w:rsidRPr="00077415">
        <w:rPr>
          <w:b/>
          <w:sz w:val="20"/>
          <w:szCs w:val="20"/>
        </w:rPr>
        <w:t>Do you consent to participate in this discussion?</w:t>
      </w:r>
    </w:p>
    <w:p w14:paraId="22D014B2" w14:textId="77777777" w:rsidR="007D5217" w:rsidRPr="00077415" w:rsidRDefault="007D5217" w:rsidP="007D5217">
      <w:pPr>
        <w:spacing w:after="120"/>
        <w:rPr>
          <w:b/>
          <w:bCs/>
          <w:sz w:val="20"/>
          <w:szCs w:val="20"/>
        </w:rPr>
      </w:pPr>
      <w:r w:rsidRPr="00077415">
        <w:rPr>
          <w:b/>
          <w:bCs/>
          <w:sz w:val="20"/>
          <w:szCs w:val="20"/>
        </w:rPr>
        <w:t>This discussion will take no more than one hour and fifteen minutes.</w:t>
      </w:r>
    </w:p>
    <w:p w14:paraId="23B6ADD8" w14:textId="77777777" w:rsidR="007D5217" w:rsidRPr="00077415" w:rsidRDefault="007D5217" w:rsidP="007D5217">
      <w:pPr>
        <w:spacing w:before="240" w:after="120"/>
        <w:rPr>
          <w:b/>
        </w:rPr>
      </w:pPr>
      <w:r w:rsidRPr="00077415">
        <w:rPr>
          <w:b/>
        </w:rPr>
        <w:t xml:space="preserve">Group agreements </w:t>
      </w:r>
    </w:p>
    <w:p w14:paraId="32380A01" w14:textId="77777777" w:rsidR="007D5217" w:rsidRPr="00077415" w:rsidRDefault="007D5217" w:rsidP="007D5217">
      <w:pPr>
        <w:spacing w:after="120"/>
        <w:rPr>
          <w:sz w:val="20"/>
          <w:szCs w:val="20"/>
        </w:rPr>
      </w:pPr>
      <w:r w:rsidRPr="00077415">
        <w:rPr>
          <w:sz w:val="20"/>
          <w:szCs w:val="20"/>
        </w:rPr>
        <w:t xml:space="preserve">Before we begin, it is important that we create a safe environment for this discussion where people feel free to speak openly. Therefore, it will be good if we can make certain agreements among the group. What should we include in these agreements? </w:t>
      </w:r>
    </w:p>
    <w:p w14:paraId="2AE491FB" w14:textId="77777777" w:rsidR="007D5217" w:rsidRPr="00077415" w:rsidRDefault="007D5217" w:rsidP="007D5217">
      <w:pPr>
        <w:rPr>
          <w:i/>
          <w:sz w:val="20"/>
          <w:szCs w:val="20"/>
        </w:rPr>
      </w:pPr>
      <w:r w:rsidRPr="00077415">
        <w:rPr>
          <w:i/>
          <w:sz w:val="20"/>
          <w:szCs w:val="20"/>
        </w:rPr>
        <w:t>Start by suggesting one and wait for people to come up with other agreements. If any of the below agreements are not mentioned by the participants, suggest to also include those.</w:t>
      </w:r>
    </w:p>
    <w:p w14:paraId="1DC12290"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We must ensure that each participant is at an appropriate distance from other participants and the moderators in this group, in adherence with COVID-19 social distancing rules.</w:t>
      </w:r>
    </w:p>
    <w:p w14:paraId="1557BE60"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 xml:space="preserve">The most important rule is that only </w:t>
      </w:r>
      <w:r w:rsidRPr="00077415">
        <w:rPr>
          <w:b/>
          <w:sz w:val="20"/>
          <w:szCs w:val="20"/>
        </w:rPr>
        <w:t>one person speaks at a time</w:t>
      </w:r>
      <w:r w:rsidRPr="00077415">
        <w:rPr>
          <w:sz w:val="20"/>
          <w:szCs w:val="20"/>
        </w:rPr>
        <w:t>. There may be a temptation to jump in when someone is talking but please wait until they have finished.</w:t>
      </w:r>
    </w:p>
    <w:p w14:paraId="622F32B7"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There are no right or wrong answers.</w:t>
      </w:r>
    </w:p>
    <w:p w14:paraId="47B983C3"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You do not have to speak in any particular order.</w:t>
      </w:r>
    </w:p>
    <w:p w14:paraId="3300B9F0"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When you do have something to say, please do so. There are many of you in the group and it is important that we hear from all of you.</w:t>
      </w:r>
    </w:p>
    <w:p w14:paraId="3DEA0DD2"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You do not have to agree with the views of other people in the group.</w:t>
      </w:r>
    </w:p>
    <w:p w14:paraId="5720FEC4"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All participants must be respectful towards one another.</w:t>
      </w:r>
    </w:p>
    <w:p w14:paraId="27DA7800" w14:textId="77777777" w:rsidR="007D5217" w:rsidRPr="00077415" w:rsidRDefault="007D5217" w:rsidP="00FF4E5C">
      <w:pPr>
        <w:pStyle w:val="ListParagraph"/>
        <w:numPr>
          <w:ilvl w:val="0"/>
          <w:numId w:val="13"/>
        </w:numPr>
        <w:spacing w:after="160" w:line="259" w:lineRule="auto"/>
        <w:jc w:val="left"/>
        <w:rPr>
          <w:sz w:val="20"/>
          <w:szCs w:val="20"/>
        </w:rPr>
      </w:pPr>
      <w:r w:rsidRPr="00077415">
        <w:rPr>
          <w:sz w:val="20"/>
          <w:szCs w:val="20"/>
        </w:rPr>
        <w:t>Everyone must respect the confidentiality of the discussion and not repeat what is discussed here, or attribute it to participants.</w:t>
      </w:r>
    </w:p>
    <w:p w14:paraId="033A66D4" w14:textId="77777777" w:rsidR="007D5217" w:rsidRPr="00077415" w:rsidRDefault="007D5217" w:rsidP="00FF4E5C">
      <w:pPr>
        <w:pStyle w:val="ListParagraph"/>
        <w:numPr>
          <w:ilvl w:val="0"/>
          <w:numId w:val="13"/>
        </w:numPr>
        <w:spacing w:after="120" w:line="259" w:lineRule="auto"/>
        <w:jc w:val="left"/>
        <w:rPr>
          <w:sz w:val="20"/>
          <w:szCs w:val="20"/>
        </w:rPr>
      </w:pPr>
      <w:r w:rsidRPr="00077415">
        <w:rPr>
          <w:sz w:val="20"/>
          <w:szCs w:val="20"/>
        </w:rPr>
        <w:t>Does anyone have any questions? (answers)</w:t>
      </w:r>
    </w:p>
    <w:p w14:paraId="728789C9" w14:textId="77777777" w:rsidR="007D5217" w:rsidRDefault="007D5217" w:rsidP="007D5217">
      <w:pPr>
        <w:rPr>
          <w:sz w:val="20"/>
          <w:szCs w:val="20"/>
        </w:rPr>
      </w:pPr>
      <w:r w:rsidRPr="00077415">
        <w:rPr>
          <w:sz w:val="20"/>
          <w:szCs w:val="20"/>
        </w:rPr>
        <w:t>Please can everyone confirm that you agree with these community agreements? OK, let’s begin.</w:t>
      </w:r>
    </w:p>
    <w:p w14:paraId="54BDDBC2" w14:textId="77777777" w:rsidR="007D5217" w:rsidRPr="00414789" w:rsidRDefault="007D5217" w:rsidP="007D5217">
      <w:pPr>
        <w:rPr>
          <w:b/>
          <w:bCs/>
          <w:color w:val="FF0000"/>
          <w:sz w:val="28"/>
          <w:szCs w:val="28"/>
        </w:rPr>
      </w:pPr>
      <w:r w:rsidRPr="00BC3C05">
        <w:rPr>
          <w:b/>
          <w:bCs/>
          <w:color w:val="FF0000"/>
          <w:sz w:val="28"/>
          <w:szCs w:val="28"/>
        </w:rPr>
        <w:t>Begin Discussion</w:t>
      </w:r>
    </w:p>
    <w:p w14:paraId="12A47613" w14:textId="77777777" w:rsidR="007D5217" w:rsidRPr="00077415" w:rsidRDefault="007D5217" w:rsidP="007D5217">
      <w:r w:rsidRPr="00077415">
        <w:rPr>
          <w:b/>
          <w:bCs/>
        </w:rPr>
        <w:t>Shocks and displacement</w:t>
      </w:r>
    </w:p>
    <w:p w14:paraId="4A526D26" w14:textId="32E36B5D" w:rsidR="007D5217" w:rsidRDefault="007D5217" w:rsidP="00FF4E5C">
      <w:pPr>
        <w:pStyle w:val="ListParagraph"/>
        <w:numPr>
          <w:ilvl w:val="0"/>
          <w:numId w:val="10"/>
        </w:numPr>
        <w:spacing w:after="160" w:line="259" w:lineRule="auto"/>
        <w:jc w:val="left"/>
      </w:pPr>
      <w:r>
        <w:t xml:space="preserve">Has there been any large scale movement out of your area of </w:t>
      </w:r>
      <w:r w:rsidR="0045687B">
        <w:t>departure</w:t>
      </w:r>
      <w:r w:rsidR="00FB0233">
        <w:t xml:space="preserve"> (in Sudan)</w:t>
      </w:r>
      <w:r w:rsidR="0045687B">
        <w:t xml:space="preserve"> since the outbreak of conflict (April 15)</w:t>
      </w:r>
      <w:r>
        <w:t>, and if so why?</w:t>
      </w:r>
    </w:p>
    <w:p w14:paraId="150EEF43" w14:textId="646C46C4" w:rsidR="008139D1" w:rsidRDefault="007D5217" w:rsidP="008833E5">
      <w:pPr>
        <w:pStyle w:val="ListParagraph"/>
        <w:numPr>
          <w:ilvl w:val="1"/>
          <w:numId w:val="10"/>
        </w:numPr>
        <w:spacing w:after="160" w:line="259" w:lineRule="auto"/>
        <w:jc w:val="left"/>
      </w:pPr>
      <w:r>
        <w:lastRenderedPageBreak/>
        <w:t xml:space="preserve">Can you describe when </w:t>
      </w:r>
      <w:r w:rsidR="00FB0233">
        <w:t>your household decided to leave and why?</w:t>
      </w:r>
    </w:p>
    <w:p w14:paraId="6E9A31E6" w14:textId="77777777" w:rsidR="008139D1" w:rsidRDefault="008139D1" w:rsidP="008139D1">
      <w:pPr>
        <w:spacing w:after="160" w:line="259" w:lineRule="auto"/>
        <w:jc w:val="left"/>
      </w:pPr>
    </w:p>
    <w:p w14:paraId="544C6450" w14:textId="77777777" w:rsidR="008139D1" w:rsidRDefault="008139D1" w:rsidP="008139D1">
      <w:pPr>
        <w:spacing w:after="160" w:line="259" w:lineRule="auto"/>
        <w:jc w:val="left"/>
      </w:pPr>
    </w:p>
    <w:p w14:paraId="57B30FF7" w14:textId="77777777" w:rsidR="008139D1" w:rsidRDefault="008139D1" w:rsidP="008139D1">
      <w:pPr>
        <w:spacing w:after="160" w:line="259" w:lineRule="auto"/>
        <w:jc w:val="left"/>
      </w:pPr>
    </w:p>
    <w:p w14:paraId="220DFED5" w14:textId="77777777" w:rsidR="008139D1" w:rsidRDefault="008139D1" w:rsidP="008139D1">
      <w:pPr>
        <w:spacing w:after="160" w:line="259" w:lineRule="auto"/>
        <w:jc w:val="left"/>
      </w:pPr>
    </w:p>
    <w:p w14:paraId="31C04489" w14:textId="77777777" w:rsidR="008139D1" w:rsidRDefault="008139D1" w:rsidP="008139D1">
      <w:pPr>
        <w:spacing w:after="160" w:line="259" w:lineRule="auto"/>
        <w:jc w:val="left"/>
      </w:pPr>
    </w:p>
    <w:p w14:paraId="28219B5D" w14:textId="02C63E9D" w:rsidR="008139D1" w:rsidRDefault="008139D1" w:rsidP="008139D1">
      <w:pPr>
        <w:pStyle w:val="ListParagraph"/>
        <w:numPr>
          <w:ilvl w:val="0"/>
          <w:numId w:val="10"/>
        </w:numPr>
        <w:spacing w:after="160" w:line="259" w:lineRule="auto"/>
        <w:jc w:val="left"/>
      </w:pPr>
      <w:r>
        <w:t xml:space="preserve">Now </w:t>
      </w:r>
      <w:proofErr w:type="spellStart"/>
      <w:r>
        <w:t>lets</w:t>
      </w:r>
      <w:proofErr w:type="spellEnd"/>
      <w:r>
        <w:t xml:space="preserve"> map the journey</w:t>
      </w:r>
      <w:r w:rsidR="00A30749">
        <w:t xml:space="preserve"> </w:t>
      </w:r>
      <w:r>
        <w:t>starting in your original location of departure.</w:t>
      </w:r>
    </w:p>
    <w:p w14:paraId="4E23CE42" w14:textId="51ED2671" w:rsidR="008139D1" w:rsidRDefault="008139D1" w:rsidP="008139D1">
      <w:pPr>
        <w:pStyle w:val="ListParagraph"/>
        <w:numPr>
          <w:ilvl w:val="1"/>
          <w:numId w:val="10"/>
        </w:numPr>
        <w:spacing w:after="160" w:line="259" w:lineRule="auto"/>
        <w:jc w:val="left"/>
      </w:pPr>
      <w:r>
        <w:t>Where did you depart from and when did you depart?</w:t>
      </w:r>
    </w:p>
    <w:p w14:paraId="648A72E2" w14:textId="77777777" w:rsidR="00A30749" w:rsidRDefault="00601CC1" w:rsidP="008139D1">
      <w:pPr>
        <w:pStyle w:val="ListParagraph"/>
        <w:numPr>
          <w:ilvl w:val="1"/>
          <w:numId w:val="10"/>
        </w:numPr>
        <w:spacing w:after="160" w:line="259" w:lineRule="auto"/>
        <w:jc w:val="left"/>
      </w:pPr>
      <w:r>
        <w:t>Where did you go first?</w:t>
      </w:r>
    </w:p>
    <w:p w14:paraId="22581E84" w14:textId="43FF7238" w:rsidR="00A30749" w:rsidRDefault="00A30749" w:rsidP="00A30749">
      <w:pPr>
        <w:pStyle w:val="ListParagraph"/>
        <w:numPr>
          <w:ilvl w:val="2"/>
          <w:numId w:val="10"/>
        </w:numPr>
        <w:spacing w:after="160" w:line="259" w:lineRule="auto"/>
        <w:jc w:val="left"/>
      </w:pPr>
      <w:r>
        <w:t>Why did you decide to go here?</w:t>
      </w:r>
      <w:r w:rsidR="00601CC1">
        <w:t xml:space="preserve"> </w:t>
      </w:r>
    </w:p>
    <w:p w14:paraId="146540DB" w14:textId="57609506" w:rsidR="00601CC1" w:rsidRDefault="00601CC1" w:rsidP="008139D1">
      <w:pPr>
        <w:pStyle w:val="ListParagraph"/>
        <w:numPr>
          <w:ilvl w:val="1"/>
          <w:numId w:val="10"/>
        </w:numPr>
        <w:spacing w:after="160" w:line="259" w:lineRule="auto"/>
        <w:jc w:val="left"/>
      </w:pPr>
      <w:r>
        <w:t>How did you travel and how much did this cos</w:t>
      </w:r>
      <w:r w:rsidR="006D4B51">
        <w:t>t</w:t>
      </w:r>
      <w:r>
        <w:t>?</w:t>
      </w:r>
      <w:r w:rsidR="006D4B51">
        <w:t xml:space="preserve"> [Be sure to clarify if cost is per person or for a </w:t>
      </w:r>
      <w:r w:rsidR="000E0D4C">
        <w:t xml:space="preserve">rental, </w:t>
      </w:r>
      <w:proofErr w:type="spellStart"/>
      <w:r w:rsidR="000E0D4C">
        <w:t>etc</w:t>
      </w:r>
      <w:proofErr w:type="spellEnd"/>
      <w:r w:rsidR="000E0D4C">
        <w:t>]</w:t>
      </w:r>
    </w:p>
    <w:p w14:paraId="21D900C1" w14:textId="757D6411" w:rsidR="00601CC1" w:rsidRDefault="00601CC1" w:rsidP="008139D1">
      <w:pPr>
        <w:pStyle w:val="ListParagraph"/>
        <w:numPr>
          <w:ilvl w:val="1"/>
          <w:numId w:val="10"/>
        </w:numPr>
        <w:spacing w:after="160" w:line="259" w:lineRule="auto"/>
        <w:jc w:val="left"/>
      </w:pPr>
      <w:r>
        <w:t>Did you face any barriers along this leg of the journey?</w:t>
      </w:r>
    </w:p>
    <w:p w14:paraId="21D4B838" w14:textId="1E5662C3" w:rsidR="005D7203" w:rsidRDefault="005D7203" w:rsidP="005D7203">
      <w:pPr>
        <w:pStyle w:val="ListParagraph"/>
        <w:numPr>
          <w:ilvl w:val="2"/>
          <w:numId w:val="10"/>
        </w:numPr>
        <w:spacing w:after="160" w:line="259" w:lineRule="auto"/>
        <w:jc w:val="left"/>
      </w:pPr>
      <w:r>
        <w:t xml:space="preserve">Probes: check points, mechanical difficulties with vehicle, </w:t>
      </w:r>
      <w:r w:rsidR="00585171">
        <w:t>issues with finances, issues with police/armed groups, criminality</w:t>
      </w:r>
    </w:p>
    <w:p w14:paraId="593F78DE" w14:textId="3F260CC8" w:rsidR="00601CC1" w:rsidRDefault="00601CC1" w:rsidP="008139D1">
      <w:pPr>
        <w:pStyle w:val="ListParagraph"/>
        <w:numPr>
          <w:ilvl w:val="1"/>
          <w:numId w:val="10"/>
        </w:numPr>
        <w:spacing w:after="160" w:line="259" w:lineRule="auto"/>
        <w:jc w:val="left"/>
      </w:pPr>
      <w:r>
        <w:t>How long did you stay at this location</w:t>
      </w:r>
      <w:r w:rsidR="005D76FD">
        <w:t>?</w:t>
      </w:r>
    </w:p>
    <w:p w14:paraId="6995C819" w14:textId="18CF5404" w:rsidR="00C56719" w:rsidRDefault="00C56719" w:rsidP="008139D1">
      <w:pPr>
        <w:pStyle w:val="ListParagraph"/>
        <w:numPr>
          <w:ilvl w:val="1"/>
          <w:numId w:val="10"/>
        </w:numPr>
        <w:spacing w:after="160" w:line="259" w:lineRule="auto"/>
        <w:jc w:val="left"/>
      </w:pPr>
      <w:r>
        <w:t>Where did you stay at this location?</w:t>
      </w:r>
      <w:r w:rsidR="005D7203">
        <w:t xml:space="preserve"> Were there any specific difficulties you faced here?</w:t>
      </w:r>
    </w:p>
    <w:p w14:paraId="746A71BF" w14:textId="62E717A3" w:rsidR="005D76FD" w:rsidRDefault="005D76FD" w:rsidP="008139D1">
      <w:pPr>
        <w:pStyle w:val="ListParagraph"/>
        <w:numPr>
          <w:ilvl w:val="1"/>
          <w:numId w:val="10"/>
        </w:numPr>
        <w:spacing w:after="160" w:line="259" w:lineRule="auto"/>
        <w:jc w:val="left"/>
      </w:pPr>
      <w:r>
        <w:t>Where did you go next?</w:t>
      </w:r>
    </w:p>
    <w:p w14:paraId="6F80E2DF" w14:textId="10F29950" w:rsidR="005D76FD" w:rsidRDefault="005D76FD" w:rsidP="005D76FD">
      <w:pPr>
        <w:spacing w:after="160" w:line="259" w:lineRule="auto"/>
        <w:jc w:val="left"/>
      </w:pPr>
      <w:r>
        <w:t>[Repeat for each leg of the journey – filling in the table below]</w:t>
      </w:r>
    </w:p>
    <w:tbl>
      <w:tblPr>
        <w:tblStyle w:val="TableGrid"/>
        <w:tblW w:w="13556" w:type="dxa"/>
        <w:tblInd w:w="119" w:type="dxa"/>
        <w:tblLook w:val="04A0" w:firstRow="1" w:lastRow="0" w:firstColumn="1" w:lastColumn="0" w:noHBand="0" w:noVBand="1"/>
      </w:tblPr>
      <w:tblGrid>
        <w:gridCol w:w="1946"/>
        <w:gridCol w:w="1980"/>
        <w:gridCol w:w="1530"/>
        <w:gridCol w:w="1260"/>
        <w:gridCol w:w="3240"/>
        <w:gridCol w:w="3600"/>
      </w:tblGrid>
      <w:tr w:rsidR="00282F0B" w:rsidRPr="00BC3C05" w14:paraId="47EA5682" w14:textId="172F78A8" w:rsidTr="005515EF">
        <w:tc>
          <w:tcPr>
            <w:tcW w:w="1946" w:type="dxa"/>
            <w:shd w:val="clear" w:color="auto" w:fill="CCCCCC" w:themeFill="text2" w:themeFillTint="33"/>
          </w:tcPr>
          <w:p w14:paraId="096EA9B3" w14:textId="77777777" w:rsidR="00282F0B" w:rsidRPr="00BC3C05" w:rsidRDefault="00282F0B">
            <w:pPr>
              <w:spacing w:before="56" w:line="259" w:lineRule="auto"/>
              <w:ind w:right="305"/>
              <w:rPr>
                <w:i/>
              </w:rPr>
            </w:pPr>
            <w:r>
              <w:rPr>
                <w:i/>
              </w:rPr>
              <w:t>Departure location</w:t>
            </w:r>
          </w:p>
        </w:tc>
        <w:tc>
          <w:tcPr>
            <w:tcW w:w="1980" w:type="dxa"/>
            <w:shd w:val="clear" w:color="auto" w:fill="CCCCCC" w:themeFill="text2" w:themeFillTint="33"/>
          </w:tcPr>
          <w:p w14:paraId="7570FD09" w14:textId="77777777" w:rsidR="00282F0B" w:rsidRPr="00BC3C05" w:rsidRDefault="00282F0B">
            <w:pPr>
              <w:spacing w:before="56" w:line="259" w:lineRule="auto"/>
              <w:ind w:right="305"/>
              <w:rPr>
                <w:i/>
              </w:rPr>
            </w:pPr>
            <w:r>
              <w:rPr>
                <w:i/>
              </w:rPr>
              <w:t>Arrival location</w:t>
            </w:r>
          </w:p>
        </w:tc>
        <w:tc>
          <w:tcPr>
            <w:tcW w:w="1530" w:type="dxa"/>
            <w:shd w:val="clear" w:color="auto" w:fill="CCCCCC" w:themeFill="text2" w:themeFillTint="33"/>
          </w:tcPr>
          <w:p w14:paraId="0AA82747" w14:textId="77777777" w:rsidR="00282F0B" w:rsidRDefault="00282F0B">
            <w:pPr>
              <w:spacing w:before="56"/>
              <w:ind w:right="305"/>
              <w:rPr>
                <w:i/>
              </w:rPr>
            </w:pPr>
            <w:r>
              <w:rPr>
                <w:i/>
              </w:rPr>
              <w:t>Means of transport</w:t>
            </w:r>
          </w:p>
        </w:tc>
        <w:tc>
          <w:tcPr>
            <w:tcW w:w="1260" w:type="dxa"/>
            <w:shd w:val="clear" w:color="auto" w:fill="CCCCCC" w:themeFill="text2" w:themeFillTint="33"/>
          </w:tcPr>
          <w:p w14:paraId="6FF77C92" w14:textId="77777777" w:rsidR="00282F0B" w:rsidRDefault="00282F0B">
            <w:pPr>
              <w:spacing w:before="56"/>
              <w:ind w:right="305"/>
              <w:rPr>
                <w:i/>
              </w:rPr>
            </w:pPr>
            <w:r>
              <w:rPr>
                <w:i/>
              </w:rPr>
              <w:t>Price</w:t>
            </w:r>
          </w:p>
        </w:tc>
        <w:tc>
          <w:tcPr>
            <w:tcW w:w="3240" w:type="dxa"/>
            <w:shd w:val="clear" w:color="auto" w:fill="CCCCCC" w:themeFill="text2" w:themeFillTint="33"/>
          </w:tcPr>
          <w:p w14:paraId="0472EC92" w14:textId="77777777" w:rsidR="00282F0B" w:rsidRDefault="00282F0B">
            <w:pPr>
              <w:spacing w:before="56"/>
              <w:ind w:right="305"/>
              <w:rPr>
                <w:i/>
              </w:rPr>
            </w:pPr>
            <w:r>
              <w:rPr>
                <w:i/>
              </w:rPr>
              <w:t>Barriers/challenges encountered</w:t>
            </w:r>
          </w:p>
        </w:tc>
        <w:tc>
          <w:tcPr>
            <w:tcW w:w="3600" w:type="dxa"/>
            <w:shd w:val="clear" w:color="auto" w:fill="CCCCCC" w:themeFill="text2" w:themeFillTint="33"/>
          </w:tcPr>
          <w:p w14:paraId="133482B3" w14:textId="50828ECE" w:rsidR="00282F0B" w:rsidRDefault="00282F0B">
            <w:pPr>
              <w:spacing w:before="56"/>
              <w:ind w:right="305"/>
              <w:rPr>
                <w:i/>
              </w:rPr>
            </w:pPr>
            <w:r>
              <w:rPr>
                <w:i/>
              </w:rPr>
              <w:t>Services received</w:t>
            </w:r>
          </w:p>
        </w:tc>
      </w:tr>
      <w:tr w:rsidR="00282F0B" w:rsidRPr="00BC3C05" w14:paraId="0E30317F" w14:textId="6009C1B7" w:rsidTr="005515EF">
        <w:tc>
          <w:tcPr>
            <w:tcW w:w="1946" w:type="dxa"/>
          </w:tcPr>
          <w:p w14:paraId="04059F48" w14:textId="77777777" w:rsidR="00282F0B" w:rsidRPr="00BC3C05" w:rsidRDefault="00282F0B">
            <w:pPr>
              <w:spacing w:before="56" w:line="259" w:lineRule="auto"/>
              <w:ind w:right="305"/>
              <w:rPr>
                <w:i/>
              </w:rPr>
            </w:pPr>
          </w:p>
        </w:tc>
        <w:tc>
          <w:tcPr>
            <w:tcW w:w="1980" w:type="dxa"/>
          </w:tcPr>
          <w:p w14:paraId="66BC4FC4" w14:textId="77777777" w:rsidR="00282F0B" w:rsidRPr="00BC3C05" w:rsidRDefault="00282F0B">
            <w:pPr>
              <w:spacing w:before="56" w:line="259" w:lineRule="auto"/>
              <w:ind w:right="305"/>
              <w:rPr>
                <w:i/>
              </w:rPr>
            </w:pPr>
          </w:p>
        </w:tc>
        <w:tc>
          <w:tcPr>
            <w:tcW w:w="1530" w:type="dxa"/>
          </w:tcPr>
          <w:p w14:paraId="614CFE66" w14:textId="77777777" w:rsidR="00282F0B" w:rsidRPr="00BC3C05" w:rsidRDefault="00282F0B">
            <w:pPr>
              <w:spacing w:before="56"/>
              <w:ind w:right="305"/>
              <w:rPr>
                <w:i/>
              </w:rPr>
            </w:pPr>
          </w:p>
        </w:tc>
        <w:tc>
          <w:tcPr>
            <w:tcW w:w="1260" w:type="dxa"/>
          </w:tcPr>
          <w:p w14:paraId="61C873FB" w14:textId="77777777" w:rsidR="00282F0B" w:rsidRPr="00BC3C05" w:rsidRDefault="00282F0B">
            <w:pPr>
              <w:spacing w:before="56"/>
              <w:ind w:right="305"/>
              <w:rPr>
                <w:i/>
              </w:rPr>
            </w:pPr>
          </w:p>
        </w:tc>
        <w:tc>
          <w:tcPr>
            <w:tcW w:w="3240" w:type="dxa"/>
          </w:tcPr>
          <w:p w14:paraId="621657B9" w14:textId="77777777" w:rsidR="00282F0B" w:rsidRPr="00BC3C05" w:rsidRDefault="00282F0B">
            <w:pPr>
              <w:spacing w:before="56"/>
              <w:ind w:right="305"/>
              <w:rPr>
                <w:i/>
              </w:rPr>
            </w:pPr>
          </w:p>
        </w:tc>
        <w:tc>
          <w:tcPr>
            <w:tcW w:w="3600" w:type="dxa"/>
          </w:tcPr>
          <w:p w14:paraId="71596903" w14:textId="77777777" w:rsidR="00282F0B" w:rsidRPr="00BC3C05" w:rsidRDefault="00282F0B">
            <w:pPr>
              <w:spacing w:before="56"/>
              <w:ind w:right="305"/>
              <w:rPr>
                <w:i/>
              </w:rPr>
            </w:pPr>
          </w:p>
        </w:tc>
      </w:tr>
      <w:tr w:rsidR="00282F0B" w:rsidRPr="00BC3C05" w14:paraId="2A74A24E" w14:textId="11C7CB5B" w:rsidTr="005515EF">
        <w:tc>
          <w:tcPr>
            <w:tcW w:w="1946" w:type="dxa"/>
          </w:tcPr>
          <w:p w14:paraId="69E78E14" w14:textId="77777777" w:rsidR="00282F0B" w:rsidRPr="00BC3C05" w:rsidRDefault="00282F0B">
            <w:pPr>
              <w:spacing w:before="56" w:line="259" w:lineRule="auto"/>
              <w:ind w:right="305"/>
              <w:rPr>
                <w:i/>
              </w:rPr>
            </w:pPr>
          </w:p>
        </w:tc>
        <w:tc>
          <w:tcPr>
            <w:tcW w:w="1980" w:type="dxa"/>
          </w:tcPr>
          <w:p w14:paraId="73429743" w14:textId="77777777" w:rsidR="00282F0B" w:rsidRPr="00BC3C05" w:rsidRDefault="00282F0B">
            <w:pPr>
              <w:spacing w:before="56" w:line="259" w:lineRule="auto"/>
              <w:ind w:right="305"/>
              <w:rPr>
                <w:i/>
              </w:rPr>
            </w:pPr>
          </w:p>
        </w:tc>
        <w:tc>
          <w:tcPr>
            <w:tcW w:w="1530" w:type="dxa"/>
          </w:tcPr>
          <w:p w14:paraId="5CB1EB29" w14:textId="77777777" w:rsidR="00282F0B" w:rsidRPr="00BC3C05" w:rsidRDefault="00282F0B">
            <w:pPr>
              <w:spacing w:before="56"/>
              <w:ind w:right="305"/>
              <w:rPr>
                <w:i/>
              </w:rPr>
            </w:pPr>
          </w:p>
        </w:tc>
        <w:tc>
          <w:tcPr>
            <w:tcW w:w="1260" w:type="dxa"/>
          </w:tcPr>
          <w:p w14:paraId="30976D9F" w14:textId="77777777" w:rsidR="00282F0B" w:rsidRPr="00BC3C05" w:rsidRDefault="00282F0B">
            <w:pPr>
              <w:spacing w:before="56"/>
              <w:ind w:right="305"/>
              <w:rPr>
                <w:i/>
              </w:rPr>
            </w:pPr>
          </w:p>
        </w:tc>
        <w:tc>
          <w:tcPr>
            <w:tcW w:w="3240" w:type="dxa"/>
          </w:tcPr>
          <w:p w14:paraId="3C552B8D" w14:textId="77777777" w:rsidR="00282F0B" w:rsidRPr="00BC3C05" w:rsidRDefault="00282F0B">
            <w:pPr>
              <w:spacing w:before="56"/>
              <w:ind w:right="305"/>
              <w:rPr>
                <w:i/>
              </w:rPr>
            </w:pPr>
          </w:p>
        </w:tc>
        <w:tc>
          <w:tcPr>
            <w:tcW w:w="3600" w:type="dxa"/>
          </w:tcPr>
          <w:p w14:paraId="38D12678" w14:textId="77777777" w:rsidR="00282F0B" w:rsidRPr="00BC3C05" w:rsidRDefault="00282F0B">
            <w:pPr>
              <w:spacing w:before="56"/>
              <w:ind w:right="305"/>
              <w:rPr>
                <w:i/>
              </w:rPr>
            </w:pPr>
          </w:p>
        </w:tc>
      </w:tr>
      <w:tr w:rsidR="00282F0B" w:rsidRPr="00BC3C05" w14:paraId="3B9DA4CD" w14:textId="605F7D19" w:rsidTr="005515EF">
        <w:tc>
          <w:tcPr>
            <w:tcW w:w="1946" w:type="dxa"/>
          </w:tcPr>
          <w:p w14:paraId="57835B42" w14:textId="77777777" w:rsidR="00282F0B" w:rsidRPr="00BC3C05" w:rsidRDefault="00282F0B">
            <w:pPr>
              <w:spacing w:before="56" w:line="259" w:lineRule="auto"/>
              <w:ind w:right="305"/>
              <w:rPr>
                <w:i/>
              </w:rPr>
            </w:pPr>
          </w:p>
        </w:tc>
        <w:tc>
          <w:tcPr>
            <w:tcW w:w="1980" w:type="dxa"/>
          </w:tcPr>
          <w:p w14:paraId="6550D368" w14:textId="77777777" w:rsidR="00282F0B" w:rsidRPr="00BC3C05" w:rsidRDefault="00282F0B">
            <w:pPr>
              <w:spacing w:before="56" w:line="259" w:lineRule="auto"/>
              <w:ind w:right="305"/>
              <w:rPr>
                <w:i/>
              </w:rPr>
            </w:pPr>
          </w:p>
        </w:tc>
        <w:tc>
          <w:tcPr>
            <w:tcW w:w="1530" w:type="dxa"/>
          </w:tcPr>
          <w:p w14:paraId="68CB3437" w14:textId="77777777" w:rsidR="00282F0B" w:rsidRPr="00BC3C05" w:rsidRDefault="00282F0B">
            <w:pPr>
              <w:spacing w:before="56"/>
              <w:ind w:right="305"/>
              <w:rPr>
                <w:i/>
              </w:rPr>
            </w:pPr>
          </w:p>
        </w:tc>
        <w:tc>
          <w:tcPr>
            <w:tcW w:w="1260" w:type="dxa"/>
          </w:tcPr>
          <w:p w14:paraId="569F1059" w14:textId="77777777" w:rsidR="00282F0B" w:rsidRPr="00BC3C05" w:rsidRDefault="00282F0B">
            <w:pPr>
              <w:spacing w:before="56"/>
              <w:ind w:right="305"/>
              <w:rPr>
                <w:i/>
              </w:rPr>
            </w:pPr>
          </w:p>
        </w:tc>
        <w:tc>
          <w:tcPr>
            <w:tcW w:w="3240" w:type="dxa"/>
          </w:tcPr>
          <w:p w14:paraId="2F431587" w14:textId="77777777" w:rsidR="00282F0B" w:rsidRPr="00BC3C05" w:rsidRDefault="00282F0B">
            <w:pPr>
              <w:spacing w:before="56"/>
              <w:ind w:right="305"/>
              <w:rPr>
                <w:i/>
              </w:rPr>
            </w:pPr>
          </w:p>
        </w:tc>
        <w:tc>
          <w:tcPr>
            <w:tcW w:w="3600" w:type="dxa"/>
          </w:tcPr>
          <w:p w14:paraId="4A4F23F0" w14:textId="77777777" w:rsidR="00282F0B" w:rsidRPr="00BC3C05" w:rsidRDefault="00282F0B">
            <w:pPr>
              <w:spacing w:before="56"/>
              <w:ind w:right="305"/>
              <w:rPr>
                <w:i/>
              </w:rPr>
            </w:pPr>
          </w:p>
        </w:tc>
      </w:tr>
      <w:tr w:rsidR="00282F0B" w:rsidRPr="00BC3C05" w14:paraId="19F0481A" w14:textId="0212E145" w:rsidTr="005515EF">
        <w:tc>
          <w:tcPr>
            <w:tcW w:w="1946" w:type="dxa"/>
          </w:tcPr>
          <w:p w14:paraId="29C80E43" w14:textId="77777777" w:rsidR="00282F0B" w:rsidRPr="00BC3C05" w:rsidRDefault="00282F0B">
            <w:pPr>
              <w:spacing w:before="56" w:line="259" w:lineRule="auto"/>
              <w:ind w:right="305"/>
              <w:rPr>
                <w:i/>
              </w:rPr>
            </w:pPr>
          </w:p>
        </w:tc>
        <w:tc>
          <w:tcPr>
            <w:tcW w:w="1980" w:type="dxa"/>
          </w:tcPr>
          <w:p w14:paraId="7AD7E63F" w14:textId="77777777" w:rsidR="00282F0B" w:rsidRPr="00BC3C05" w:rsidRDefault="00282F0B">
            <w:pPr>
              <w:spacing w:before="56" w:line="259" w:lineRule="auto"/>
              <w:ind w:right="305"/>
              <w:rPr>
                <w:i/>
              </w:rPr>
            </w:pPr>
          </w:p>
        </w:tc>
        <w:tc>
          <w:tcPr>
            <w:tcW w:w="1530" w:type="dxa"/>
          </w:tcPr>
          <w:p w14:paraId="47A8EAC9" w14:textId="77777777" w:rsidR="00282F0B" w:rsidRPr="00BC3C05" w:rsidRDefault="00282F0B">
            <w:pPr>
              <w:spacing w:before="56"/>
              <w:ind w:right="305"/>
              <w:rPr>
                <w:i/>
              </w:rPr>
            </w:pPr>
          </w:p>
        </w:tc>
        <w:tc>
          <w:tcPr>
            <w:tcW w:w="1260" w:type="dxa"/>
          </w:tcPr>
          <w:p w14:paraId="3643EA13" w14:textId="77777777" w:rsidR="00282F0B" w:rsidRPr="00BC3C05" w:rsidRDefault="00282F0B">
            <w:pPr>
              <w:spacing w:before="56"/>
              <w:ind w:right="305"/>
              <w:rPr>
                <w:i/>
              </w:rPr>
            </w:pPr>
          </w:p>
        </w:tc>
        <w:tc>
          <w:tcPr>
            <w:tcW w:w="3240" w:type="dxa"/>
          </w:tcPr>
          <w:p w14:paraId="6677B890" w14:textId="77777777" w:rsidR="00282F0B" w:rsidRPr="00BC3C05" w:rsidRDefault="00282F0B">
            <w:pPr>
              <w:spacing w:before="56"/>
              <w:ind w:right="305"/>
              <w:rPr>
                <w:i/>
              </w:rPr>
            </w:pPr>
          </w:p>
        </w:tc>
        <w:tc>
          <w:tcPr>
            <w:tcW w:w="3600" w:type="dxa"/>
          </w:tcPr>
          <w:p w14:paraId="2958C5E5" w14:textId="77777777" w:rsidR="00282F0B" w:rsidRPr="00BC3C05" w:rsidRDefault="00282F0B">
            <w:pPr>
              <w:spacing w:before="56"/>
              <w:ind w:right="305"/>
              <w:rPr>
                <w:i/>
              </w:rPr>
            </w:pPr>
          </w:p>
        </w:tc>
      </w:tr>
      <w:tr w:rsidR="00282F0B" w:rsidRPr="00BC3C05" w14:paraId="73A81611" w14:textId="37424D27" w:rsidTr="005515EF">
        <w:tc>
          <w:tcPr>
            <w:tcW w:w="1946" w:type="dxa"/>
          </w:tcPr>
          <w:p w14:paraId="320AD47A" w14:textId="77777777" w:rsidR="00282F0B" w:rsidRPr="00BC3C05" w:rsidRDefault="00282F0B">
            <w:pPr>
              <w:spacing w:before="56" w:line="259" w:lineRule="auto"/>
              <w:ind w:right="305"/>
              <w:rPr>
                <w:i/>
              </w:rPr>
            </w:pPr>
          </w:p>
        </w:tc>
        <w:tc>
          <w:tcPr>
            <w:tcW w:w="1980" w:type="dxa"/>
          </w:tcPr>
          <w:p w14:paraId="64862DA6" w14:textId="77777777" w:rsidR="00282F0B" w:rsidRPr="00BC3C05" w:rsidRDefault="00282F0B">
            <w:pPr>
              <w:spacing w:before="56" w:line="259" w:lineRule="auto"/>
              <w:ind w:right="305"/>
              <w:rPr>
                <w:i/>
              </w:rPr>
            </w:pPr>
          </w:p>
        </w:tc>
        <w:tc>
          <w:tcPr>
            <w:tcW w:w="1530" w:type="dxa"/>
          </w:tcPr>
          <w:p w14:paraId="0A9237A3" w14:textId="77777777" w:rsidR="00282F0B" w:rsidRPr="00BC3C05" w:rsidRDefault="00282F0B">
            <w:pPr>
              <w:spacing w:before="56"/>
              <w:ind w:right="305"/>
              <w:rPr>
                <w:i/>
              </w:rPr>
            </w:pPr>
          </w:p>
        </w:tc>
        <w:tc>
          <w:tcPr>
            <w:tcW w:w="1260" w:type="dxa"/>
          </w:tcPr>
          <w:p w14:paraId="266D2522" w14:textId="77777777" w:rsidR="00282F0B" w:rsidRPr="00BC3C05" w:rsidRDefault="00282F0B">
            <w:pPr>
              <w:spacing w:before="56"/>
              <w:ind w:right="305"/>
              <w:rPr>
                <w:i/>
              </w:rPr>
            </w:pPr>
          </w:p>
        </w:tc>
        <w:tc>
          <w:tcPr>
            <w:tcW w:w="3240" w:type="dxa"/>
          </w:tcPr>
          <w:p w14:paraId="443656AD" w14:textId="77777777" w:rsidR="00282F0B" w:rsidRPr="00BC3C05" w:rsidRDefault="00282F0B">
            <w:pPr>
              <w:spacing w:before="56"/>
              <w:ind w:right="305"/>
              <w:rPr>
                <w:i/>
              </w:rPr>
            </w:pPr>
          </w:p>
        </w:tc>
        <w:tc>
          <w:tcPr>
            <w:tcW w:w="3600" w:type="dxa"/>
          </w:tcPr>
          <w:p w14:paraId="05969E93" w14:textId="77777777" w:rsidR="00282F0B" w:rsidRPr="00BC3C05" w:rsidRDefault="00282F0B">
            <w:pPr>
              <w:spacing w:before="56"/>
              <w:ind w:right="305"/>
              <w:rPr>
                <w:i/>
              </w:rPr>
            </w:pPr>
          </w:p>
        </w:tc>
      </w:tr>
      <w:tr w:rsidR="00282F0B" w:rsidRPr="00BC3C05" w14:paraId="428D2FF3" w14:textId="0EE2210F" w:rsidTr="005515EF">
        <w:tc>
          <w:tcPr>
            <w:tcW w:w="1946" w:type="dxa"/>
          </w:tcPr>
          <w:p w14:paraId="1263879C" w14:textId="77777777" w:rsidR="00282F0B" w:rsidRPr="00BC3C05" w:rsidRDefault="00282F0B">
            <w:pPr>
              <w:spacing w:before="56" w:line="259" w:lineRule="auto"/>
              <w:ind w:right="305"/>
              <w:rPr>
                <w:i/>
              </w:rPr>
            </w:pPr>
          </w:p>
        </w:tc>
        <w:tc>
          <w:tcPr>
            <w:tcW w:w="1980" w:type="dxa"/>
          </w:tcPr>
          <w:p w14:paraId="0F5621D9" w14:textId="77777777" w:rsidR="00282F0B" w:rsidRPr="00BC3C05" w:rsidRDefault="00282F0B">
            <w:pPr>
              <w:spacing w:before="56" w:line="259" w:lineRule="auto"/>
              <w:ind w:right="305"/>
              <w:rPr>
                <w:i/>
              </w:rPr>
            </w:pPr>
          </w:p>
        </w:tc>
        <w:tc>
          <w:tcPr>
            <w:tcW w:w="1530" w:type="dxa"/>
          </w:tcPr>
          <w:p w14:paraId="765D41D1" w14:textId="77777777" w:rsidR="00282F0B" w:rsidRPr="00BC3C05" w:rsidRDefault="00282F0B">
            <w:pPr>
              <w:spacing w:before="56"/>
              <w:ind w:right="305"/>
              <w:rPr>
                <w:i/>
              </w:rPr>
            </w:pPr>
          </w:p>
        </w:tc>
        <w:tc>
          <w:tcPr>
            <w:tcW w:w="1260" w:type="dxa"/>
          </w:tcPr>
          <w:p w14:paraId="72B2F3C5" w14:textId="77777777" w:rsidR="00282F0B" w:rsidRPr="00BC3C05" w:rsidRDefault="00282F0B">
            <w:pPr>
              <w:spacing w:before="56"/>
              <w:ind w:right="305"/>
              <w:rPr>
                <w:i/>
              </w:rPr>
            </w:pPr>
          </w:p>
        </w:tc>
        <w:tc>
          <w:tcPr>
            <w:tcW w:w="3240" w:type="dxa"/>
          </w:tcPr>
          <w:p w14:paraId="563ECEB7" w14:textId="77777777" w:rsidR="00282F0B" w:rsidRPr="00BC3C05" w:rsidRDefault="00282F0B">
            <w:pPr>
              <w:spacing w:before="56"/>
              <w:ind w:right="305"/>
              <w:rPr>
                <w:i/>
              </w:rPr>
            </w:pPr>
          </w:p>
        </w:tc>
        <w:tc>
          <w:tcPr>
            <w:tcW w:w="3600" w:type="dxa"/>
          </w:tcPr>
          <w:p w14:paraId="141AF1F3" w14:textId="77777777" w:rsidR="00282F0B" w:rsidRPr="00BC3C05" w:rsidRDefault="00282F0B">
            <w:pPr>
              <w:spacing w:before="56"/>
              <w:ind w:right="305"/>
              <w:rPr>
                <w:i/>
              </w:rPr>
            </w:pPr>
          </w:p>
        </w:tc>
      </w:tr>
      <w:tr w:rsidR="00282F0B" w:rsidRPr="00BC3C05" w14:paraId="5876F497" w14:textId="7B8888B3" w:rsidTr="005515EF">
        <w:tc>
          <w:tcPr>
            <w:tcW w:w="1946" w:type="dxa"/>
          </w:tcPr>
          <w:p w14:paraId="3D756594" w14:textId="77777777" w:rsidR="00282F0B" w:rsidRPr="00BC3C05" w:rsidRDefault="00282F0B">
            <w:pPr>
              <w:spacing w:before="56" w:line="259" w:lineRule="auto"/>
              <w:ind w:right="305"/>
              <w:rPr>
                <w:i/>
              </w:rPr>
            </w:pPr>
          </w:p>
        </w:tc>
        <w:tc>
          <w:tcPr>
            <w:tcW w:w="1980" w:type="dxa"/>
          </w:tcPr>
          <w:p w14:paraId="5BC6B29C" w14:textId="77777777" w:rsidR="00282F0B" w:rsidRPr="00BC3C05" w:rsidRDefault="00282F0B">
            <w:pPr>
              <w:spacing w:before="56" w:line="259" w:lineRule="auto"/>
              <w:ind w:right="305"/>
              <w:rPr>
                <w:i/>
              </w:rPr>
            </w:pPr>
          </w:p>
        </w:tc>
        <w:tc>
          <w:tcPr>
            <w:tcW w:w="1530" w:type="dxa"/>
          </w:tcPr>
          <w:p w14:paraId="70BEEE53" w14:textId="77777777" w:rsidR="00282F0B" w:rsidRPr="00BC3C05" w:rsidRDefault="00282F0B">
            <w:pPr>
              <w:spacing w:before="56"/>
              <w:ind w:right="305"/>
              <w:rPr>
                <w:i/>
              </w:rPr>
            </w:pPr>
          </w:p>
        </w:tc>
        <w:tc>
          <w:tcPr>
            <w:tcW w:w="1260" w:type="dxa"/>
          </w:tcPr>
          <w:p w14:paraId="67C9D651" w14:textId="77777777" w:rsidR="00282F0B" w:rsidRPr="00BC3C05" w:rsidRDefault="00282F0B">
            <w:pPr>
              <w:spacing w:before="56"/>
              <w:ind w:right="305"/>
              <w:rPr>
                <w:i/>
              </w:rPr>
            </w:pPr>
          </w:p>
        </w:tc>
        <w:tc>
          <w:tcPr>
            <w:tcW w:w="3240" w:type="dxa"/>
          </w:tcPr>
          <w:p w14:paraId="452FDE7B" w14:textId="77777777" w:rsidR="00282F0B" w:rsidRPr="00BC3C05" w:rsidRDefault="00282F0B">
            <w:pPr>
              <w:spacing w:before="56"/>
              <w:ind w:right="305"/>
              <w:rPr>
                <w:i/>
              </w:rPr>
            </w:pPr>
          </w:p>
        </w:tc>
        <w:tc>
          <w:tcPr>
            <w:tcW w:w="3600" w:type="dxa"/>
          </w:tcPr>
          <w:p w14:paraId="3FF14126" w14:textId="77777777" w:rsidR="00282F0B" w:rsidRPr="00BC3C05" w:rsidRDefault="00282F0B">
            <w:pPr>
              <w:spacing w:before="56"/>
              <w:ind w:right="305"/>
              <w:rPr>
                <w:i/>
              </w:rPr>
            </w:pPr>
          </w:p>
        </w:tc>
      </w:tr>
      <w:tr w:rsidR="00282F0B" w:rsidRPr="00BC3C05" w14:paraId="166BFFEC" w14:textId="02E40F8E" w:rsidTr="005515EF">
        <w:tc>
          <w:tcPr>
            <w:tcW w:w="1946" w:type="dxa"/>
          </w:tcPr>
          <w:p w14:paraId="669231E0" w14:textId="77777777" w:rsidR="00282F0B" w:rsidRPr="00BC3C05" w:rsidRDefault="00282F0B">
            <w:pPr>
              <w:spacing w:before="56" w:line="259" w:lineRule="auto"/>
              <w:ind w:right="305"/>
              <w:rPr>
                <w:i/>
              </w:rPr>
            </w:pPr>
          </w:p>
        </w:tc>
        <w:tc>
          <w:tcPr>
            <w:tcW w:w="1980" w:type="dxa"/>
          </w:tcPr>
          <w:p w14:paraId="1190433B" w14:textId="77777777" w:rsidR="00282F0B" w:rsidRPr="00BC3C05" w:rsidRDefault="00282F0B">
            <w:pPr>
              <w:spacing w:before="56" w:line="259" w:lineRule="auto"/>
              <w:ind w:right="305"/>
              <w:rPr>
                <w:i/>
              </w:rPr>
            </w:pPr>
          </w:p>
        </w:tc>
        <w:tc>
          <w:tcPr>
            <w:tcW w:w="1530" w:type="dxa"/>
          </w:tcPr>
          <w:p w14:paraId="666FF4A4" w14:textId="77777777" w:rsidR="00282F0B" w:rsidRPr="00BC3C05" w:rsidRDefault="00282F0B">
            <w:pPr>
              <w:spacing w:before="56"/>
              <w:ind w:right="305"/>
              <w:rPr>
                <w:i/>
              </w:rPr>
            </w:pPr>
          </w:p>
        </w:tc>
        <w:tc>
          <w:tcPr>
            <w:tcW w:w="1260" w:type="dxa"/>
          </w:tcPr>
          <w:p w14:paraId="700918FB" w14:textId="77777777" w:rsidR="00282F0B" w:rsidRPr="00BC3C05" w:rsidRDefault="00282F0B">
            <w:pPr>
              <w:spacing w:before="56"/>
              <w:ind w:right="305"/>
              <w:rPr>
                <w:i/>
              </w:rPr>
            </w:pPr>
          </w:p>
        </w:tc>
        <w:tc>
          <w:tcPr>
            <w:tcW w:w="3240" w:type="dxa"/>
          </w:tcPr>
          <w:p w14:paraId="28105A7C" w14:textId="77777777" w:rsidR="00282F0B" w:rsidRPr="00BC3C05" w:rsidRDefault="00282F0B">
            <w:pPr>
              <w:spacing w:before="56"/>
              <w:ind w:right="305"/>
              <w:rPr>
                <w:i/>
              </w:rPr>
            </w:pPr>
          </w:p>
        </w:tc>
        <w:tc>
          <w:tcPr>
            <w:tcW w:w="3600" w:type="dxa"/>
          </w:tcPr>
          <w:p w14:paraId="02357D6E" w14:textId="77777777" w:rsidR="00282F0B" w:rsidRPr="00BC3C05" w:rsidRDefault="00282F0B">
            <w:pPr>
              <w:spacing w:before="56"/>
              <w:ind w:right="305"/>
              <w:rPr>
                <w:i/>
              </w:rPr>
            </w:pPr>
          </w:p>
        </w:tc>
      </w:tr>
    </w:tbl>
    <w:p w14:paraId="744AE2E2" w14:textId="0B0DE942" w:rsidR="007D5217" w:rsidRDefault="008139D1" w:rsidP="004202F5">
      <w:pPr>
        <w:spacing w:after="160" w:line="259" w:lineRule="auto"/>
        <w:jc w:val="left"/>
      </w:pPr>
      <w:r w:rsidRPr="008266B6">
        <w:br/>
      </w:r>
      <w:r w:rsidR="00767C47">
        <w:t>3. Was your household registered by a humanitarian organization at any point during your journey?</w:t>
      </w:r>
    </w:p>
    <w:p w14:paraId="1868ABE6" w14:textId="724F2C8B" w:rsidR="00767C47" w:rsidRDefault="00767C47" w:rsidP="00767C47">
      <w:pPr>
        <w:pStyle w:val="ListParagraph"/>
        <w:numPr>
          <w:ilvl w:val="0"/>
          <w:numId w:val="35"/>
        </w:numPr>
        <w:spacing w:after="160" w:line="259" w:lineRule="auto"/>
        <w:jc w:val="left"/>
      </w:pPr>
      <w:r>
        <w:t xml:space="preserve">Probe on access to services specifically in </w:t>
      </w:r>
      <w:r w:rsidR="009F5166">
        <w:t>current location</w:t>
      </w:r>
      <w:r>
        <w:t xml:space="preserve"> – has the household received anything? Food, NFIs, shelter, nutrition or health services, protection support?</w:t>
      </w:r>
    </w:p>
    <w:p w14:paraId="1F934645" w14:textId="77777777" w:rsidR="00767C47" w:rsidRPr="00767C47" w:rsidRDefault="00767C47" w:rsidP="00767C47">
      <w:pPr>
        <w:pStyle w:val="ListParagraph"/>
        <w:spacing w:after="160" w:line="259" w:lineRule="auto"/>
        <w:jc w:val="left"/>
      </w:pPr>
    </w:p>
    <w:p w14:paraId="32592A2C" w14:textId="4E0DFD77" w:rsidR="008F0793" w:rsidRPr="008F0793" w:rsidRDefault="008F0793" w:rsidP="008F0793">
      <w:pPr>
        <w:pStyle w:val="ListParagraph"/>
        <w:numPr>
          <w:ilvl w:val="0"/>
          <w:numId w:val="10"/>
        </w:numPr>
        <w:rPr>
          <w:b/>
          <w:bCs/>
        </w:rPr>
      </w:pPr>
      <w:r>
        <w:t>How did your household pay for your trip?</w:t>
      </w:r>
    </w:p>
    <w:p w14:paraId="61922C1E" w14:textId="2099268A" w:rsidR="008F0793" w:rsidRPr="009F5166" w:rsidRDefault="008F0793" w:rsidP="008F0793">
      <w:pPr>
        <w:pStyle w:val="ListParagraph"/>
        <w:numPr>
          <w:ilvl w:val="1"/>
          <w:numId w:val="10"/>
        </w:numPr>
        <w:rPr>
          <w:b/>
          <w:bCs/>
        </w:rPr>
      </w:pPr>
      <w:r>
        <w:t>Probes: savings, selling assets, bartering assets, remittances</w:t>
      </w:r>
      <w:r w:rsidR="000551E3">
        <w:t xml:space="preserve">, begging, </w:t>
      </w:r>
      <w:proofErr w:type="spellStart"/>
      <w:r w:rsidR="000551E3">
        <w:t>etc</w:t>
      </w:r>
      <w:proofErr w:type="spellEnd"/>
    </w:p>
    <w:p w14:paraId="2D60BB1F" w14:textId="77777777" w:rsidR="009F5166" w:rsidRPr="002F09FA" w:rsidRDefault="009F5166" w:rsidP="009F5166">
      <w:pPr>
        <w:pStyle w:val="ListParagraph"/>
        <w:rPr>
          <w:b/>
          <w:bCs/>
        </w:rPr>
      </w:pPr>
    </w:p>
    <w:p w14:paraId="686DFC85" w14:textId="241C283C" w:rsidR="002F09FA" w:rsidRPr="002F09FA" w:rsidRDefault="002F09FA" w:rsidP="002F09FA">
      <w:pPr>
        <w:pStyle w:val="ListParagraph"/>
        <w:numPr>
          <w:ilvl w:val="0"/>
          <w:numId w:val="10"/>
        </w:numPr>
        <w:rPr>
          <w:b/>
          <w:bCs/>
        </w:rPr>
      </w:pPr>
      <w:r>
        <w:t>Do you know if people are still using these routes?</w:t>
      </w:r>
    </w:p>
    <w:p w14:paraId="26DC18DA" w14:textId="6B3E8D34" w:rsidR="002F09FA" w:rsidRPr="008F0793" w:rsidRDefault="002F09FA" w:rsidP="002F09FA">
      <w:pPr>
        <w:pStyle w:val="ListParagraph"/>
        <w:numPr>
          <w:ilvl w:val="1"/>
          <w:numId w:val="10"/>
        </w:numPr>
        <w:rPr>
          <w:b/>
          <w:bCs/>
        </w:rPr>
      </w:pPr>
      <w:r>
        <w:t>Do you know if certain routes are considered better than others?</w:t>
      </w:r>
      <w:r w:rsidR="00701AC4">
        <w:t xml:space="preserve"> Why?</w:t>
      </w:r>
    </w:p>
    <w:p w14:paraId="163D752E" w14:textId="4AB58FC4" w:rsidR="007D5217" w:rsidRPr="00077415" w:rsidRDefault="007D5217" w:rsidP="007D5217">
      <w:r w:rsidRPr="00077415">
        <w:rPr>
          <w:b/>
          <w:bCs/>
        </w:rPr>
        <w:t>Movement restrictions</w:t>
      </w:r>
    </w:p>
    <w:p w14:paraId="1432376E" w14:textId="5C4140BD" w:rsidR="004202F5" w:rsidRDefault="004202F5" w:rsidP="00DD0521">
      <w:pPr>
        <w:pStyle w:val="ListParagraph"/>
        <w:numPr>
          <w:ilvl w:val="0"/>
          <w:numId w:val="11"/>
        </w:numPr>
        <w:spacing w:after="160" w:line="259" w:lineRule="auto"/>
        <w:jc w:val="left"/>
      </w:pPr>
      <w:r>
        <w:t xml:space="preserve">Did all members of your </w:t>
      </w:r>
      <w:r w:rsidR="00701AC4">
        <w:t>community</w:t>
      </w:r>
      <w:r>
        <w:t xml:space="preserve"> displace? Or did some remain behind?</w:t>
      </w:r>
    </w:p>
    <w:p w14:paraId="0F32B6B1" w14:textId="6974AAED" w:rsidR="00A32B6A" w:rsidRDefault="00A32B6A" w:rsidP="00A32B6A">
      <w:pPr>
        <w:pStyle w:val="ListParagraph"/>
        <w:numPr>
          <w:ilvl w:val="1"/>
          <w:numId w:val="11"/>
        </w:numPr>
        <w:spacing w:after="160" w:line="259" w:lineRule="auto"/>
        <w:jc w:val="left"/>
      </w:pPr>
      <w:r>
        <w:t>Which members stayed?</w:t>
      </w:r>
    </w:p>
    <w:p w14:paraId="0CB37E63" w14:textId="27532EA6" w:rsidR="00DD0521" w:rsidRDefault="00DD0521" w:rsidP="00B22BE8">
      <w:pPr>
        <w:pStyle w:val="ListParagraph"/>
        <w:numPr>
          <w:ilvl w:val="1"/>
          <w:numId w:val="11"/>
        </w:numPr>
        <w:spacing w:after="160" w:line="259" w:lineRule="auto"/>
        <w:jc w:val="left"/>
      </w:pPr>
      <w:r>
        <w:t>How was this decision made?</w:t>
      </w:r>
    </w:p>
    <w:p w14:paraId="748D9456" w14:textId="7F0D3327" w:rsidR="00701AC4" w:rsidRDefault="00701AC4" w:rsidP="00B22BE8">
      <w:pPr>
        <w:pStyle w:val="ListParagraph"/>
        <w:numPr>
          <w:ilvl w:val="1"/>
          <w:numId w:val="11"/>
        </w:numPr>
        <w:spacing w:after="160" w:line="259" w:lineRule="auto"/>
        <w:jc w:val="left"/>
      </w:pPr>
      <w:r>
        <w:t>Did certain specific groups remain behind? Which?</w:t>
      </w:r>
    </w:p>
    <w:p w14:paraId="7F83ECF6" w14:textId="77777777" w:rsidR="00B22BE8" w:rsidRPr="00F7436E" w:rsidRDefault="00B22BE8" w:rsidP="00B22BE8">
      <w:pPr>
        <w:pStyle w:val="ListParagraph"/>
        <w:spacing w:after="160" w:line="259" w:lineRule="auto"/>
        <w:jc w:val="left"/>
      </w:pPr>
    </w:p>
    <w:p w14:paraId="336D7E69" w14:textId="77777777" w:rsidR="00A32B6A" w:rsidRDefault="00A36974" w:rsidP="00B22BE8">
      <w:pPr>
        <w:pStyle w:val="ListParagraph"/>
        <w:numPr>
          <w:ilvl w:val="0"/>
          <w:numId w:val="11"/>
        </w:numPr>
        <w:spacing w:after="160" w:line="259" w:lineRule="auto"/>
        <w:jc w:val="left"/>
      </w:pPr>
      <w:r>
        <w:t xml:space="preserve">Did you observe any groups of people along your journey </w:t>
      </w:r>
      <w:r w:rsidR="00A32B6A">
        <w:t>that wanted to move onwards but were unable to?</w:t>
      </w:r>
    </w:p>
    <w:p w14:paraId="393B45D2" w14:textId="77777777" w:rsidR="00A32B6A" w:rsidRDefault="00A32B6A" w:rsidP="00A32B6A">
      <w:pPr>
        <w:pStyle w:val="ListParagraph"/>
        <w:numPr>
          <w:ilvl w:val="1"/>
          <w:numId w:val="11"/>
        </w:numPr>
        <w:spacing w:after="160" w:line="259" w:lineRule="auto"/>
        <w:jc w:val="left"/>
      </w:pPr>
      <w:r>
        <w:t>Where were these people?</w:t>
      </w:r>
    </w:p>
    <w:p w14:paraId="2C2B4EAA" w14:textId="18BA5D56" w:rsidR="007D5217" w:rsidRPr="00F7436E" w:rsidRDefault="00A32B6A" w:rsidP="00767C47">
      <w:pPr>
        <w:pStyle w:val="ListParagraph"/>
        <w:numPr>
          <w:ilvl w:val="1"/>
          <w:numId w:val="11"/>
        </w:numPr>
        <w:spacing w:after="160" w:line="259" w:lineRule="auto"/>
        <w:jc w:val="left"/>
      </w:pPr>
      <w:r>
        <w:t>What barriers to movement were they experiencing?</w:t>
      </w:r>
    </w:p>
    <w:p w14:paraId="564625D3" w14:textId="099259A0" w:rsidR="007D5217" w:rsidRPr="00A32B6A" w:rsidRDefault="00DC52F3" w:rsidP="00A32B6A">
      <w:pPr>
        <w:jc w:val="left"/>
        <w:rPr>
          <w:b/>
          <w:bCs/>
        </w:rPr>
      </w:pPr>
      <w:r>
        <w:rPr>
          <w:b/>
          <w:bCs/>
        </w:rPr>
        <w:t>Movement</w:t>
      </w:r>
      <w:r w:rsidR="007D5217" w:rsidRPr="00077415">
        <w:rPr>
          <w:b/>
          <w:bCs/>
        </w:rPr>
        <w:t xml:space="preserve"> intentions</w:t>
      </w:r>
    </w:p>
    <w:p w14:paraId="5C25E931" w14:textId="77777777" w:rsidR="007D5217" w:rsidRDefault="007D5217" w:rsidP="00FF4E5C">
      <w:pPr>
        <w:pStyle w:val="ListParagraph"/>
        <w:numPr>
          <w:ilvl w:val="0"/>
          <w:numId w:val="12"/>
        </w:numPr>
        <w:spacing w:after="160" w:line="259" w:lineRule="auto"/>
        <w:jc w:val="left"/>
      </w:pPr>
      <w:r w:rsidRPr="00077415">
        <w:t xml:space="preserve">Do you have any plans to move from this current location? </w:t>
      </w:r>
      <w:r>
        <w:t>If yes, where?</w:t>
      </w:r>
    </w:p>
    <w:p w14:paraId="1EE33F3E" w14:textId="14B59184" w:rsidR="007D5217" w:rsidRPr="00F7436E" w:rsidRDefault="007D5217" w:rsidP="00FF4E5C">
      <w:pPr>
        <w:pStyle w:val="ListParagraph"/>
        <w:numPr>
          <w:ilvl w:val="1"/>
          <w:numId w:val="12"/>
        </w:numPr>
        <w:spacing w:after="160" w:line="259" w:lineRule="auto"/>
        <w:jc w:val="left"/>
      </w:pPr>
      <w:r w:rsidRPr="00077415">
        <w:t>Why</w:t>
      </w:r>
      <w:r>
        <w:t xml:space="preserve"> to</w:t>
      </w:r>
      <w:r w:rsidRPr="00077415">
        <w:t xml:space="preserve"> this location?</w:t>
      </w:r>
    </w:p>
    <w:p w14:paraId="0EFDFA41" w14:textId="77777777" w:rsidR="007D5217" w:rsidRDefault="007D5217" w:rsidP="00FF4E5C">
      <w:pPr>
        <w:pStyle w:val="ListParagraph"/>
        <w:numPr>
          <w:ilvl w:val="1"/>
          <w:numId w:val="12"/>
        </w:numPr>
        <w:spacing w:after="160" w:line="259" w:lineRule="auto"/>
        <w:jc w:val="left"/>
      </w:pPr>
      <w:r w:rsidRPr="00077415">
        <w:lastRenderedPageBreak/>
        <w:t>When do you plan on moving?</w:t>
      </w:r>
    </w:p>
    <w:p w14:paraId="1CE3B4BB" w14:textId="4FD63270" w:rsidR="00D7790F" w:rsidRPr="00077415" w:rsidRDefault="00D7790F" w:rsidP="00FF4E5C">
      <w:pPr>
        <w:pStyle w:val="ListParagraph"/>
        <w:numPr>
          <w:ilvl w:val="1"/>
          <w:numId w:val="12"/>
        </w:numPr>
        <w:spacing w:after="160" w:line="259" w:lineRule="auto"/>
        <w:jc w:val="left"/>
      </w:pPr>
      <w:r>
        <w:t>How do you plan on moving?</w:t>
      </w:r>
    </w:p>
    <w:p w14:paraId="40764317" w14:textId="77777777" w:rsidR="007D5217" w:rsidRDefault="007D5217" w:rsidP="00FF4E5C">
      <w:pPr>
        <w:pStyle w:val="ListParagraph"/>
        <w:numPr>
          <w:ilvl w:val="1"/>
          <w:numId w:val="12"/>
        </w:numPr>
        <w:spacing w:after="160" w:line="259" w:lineRule="auto"/>
        <w:jc w:val="left"/>
      </w:pPr>
      <w:r w:rsidRPr="00077415">
        <w:t>Do you anticipate any negatives associated with this anticipated displacement location?</w:t>
      </w:r>
    </w:p>
    <w:p w14:paraId="55323BB3" w14:textId="2A5C6AF1" w:rsidR="005515EF" w:rsidRPr="00077415" w:rsidRDefault="005515EF" w:rsidP="00FF4E5C">
      <w:pPr>
        <w:pStyle w:val="ListParagraph"/>
        <w:numPr>
          <w:ilvl w:val="1"/>
          <w:numId w:val="12"/>
        </w:numPr>
        <w:spacing w:after="160" w:line="259" w:lineRule="auto"/>
        <w:jc w:val="left"/>
      </w:pPr>
      <w:r>
        <w:t>Have you been able to contact anybody in this location? Do you know exactly where you are going?</w:t>
      </w:r>
    </w:p>
    <w:p w14:paraId="35675138" w14:textId="2FD092E1" w:rsidR="0034517A" w:rsidRDefault="005515EF" w:rsidP="007D5217">
      <w:pPr>
        <w:rPr>
          <w:b/>
          <w:bCs/>
        </w:rPr>
      </w:pPr>
      <w:r w:rsidRPr="005515EF">
        <w:rPr>
          <w:b/>
          <w:bCs/>
        </w:rPr>
        <w:t>Livelihoods in Destination Locations</w:t>
      </w:r>
    </w:p>
    <w:p w14:paraId="0A3E2709" w14:textId="32B7F589" w:rsidR="00F5036C" w:rsidRDefault="00F5036C" w:rsidP="00F5036C">
      <w:r>
        <w:t xml:space="preserve">1. Do you know how you and your household will support yourselves in your area of </w:t>
      </w:r>
      <w:r w:rsidR="003C43F6">
        <w:t>destination</w:t>
      </w:r>
      <w:r>
        <w:t>?</w:t>
      </w:r>
    </w:p>
    <w:p w14:paraId="70D46409" w14:textId="7D908ADA" w:rsidR="00F5036C" w:rsidRDefault="00F5036C" w:rsidP="00F5036C">
      <w:r>
        <w:t xml:space="preserve">2. Will you have support from relatives? </w:t>
      </w:r>
    </w:p>
    <w:p w14:paraId="00EFDC5C" w14:textId="6874476A" w:rsidR="00F5036C" w:rsidRDefault="00F5036C" w:rsidP="00F5036C">
      <w:pPr>
        <w:pStyle w:val="ListParagraph"/>
        <w:numPr>
          <w:ilvl w:val="0"/>
          <w:numId w:val="35"/>
        </w:numPr>
      </w:pPr>
      <w:r>
        <w:t>What types of activities do they practice?</w:t>
      </w:r>
    </w:p>
    <w:p w14:paraId="03D437AF" w14:textId="77777777" w:rsidR="00FE5F1C" w:rsidRDefault="00FE5F1C" w:rsidP="00FE5F1C"/>
    <w:p w14:paraId="0E7D58B4" w14:textId="7A5CC72D" w:rsidR="00FE5F1C" w:rsidRDefault="00FE5F1C" w:rsidP="00FE5F1C">
      <w:pPr>
        <w:rPr>
          <w:b/>
          <w:bCs/>
        </w:rPr>
      </w:pPr>
      <w:r w:rsidRPr="00FE5F1C">
        <w:rPr>
          <w:b/>
          <w:bCs/>
        </w:rPr>
        <w:t>Assistance Preferences</w:t>
      </w:r>
    </w:p>
    <w:p w14:paraId="69764147" w14:textId="3663E2DD" w:rsidR="00FE5F1C" w:rsidRPr="00FE5F1C" w:rsidRDefault="00FE5F1C" w:rsidP="00FE5F1C">
      <w:pPr>
        <w:pStyle w:val="ListParagraph"/>
        <w:numPr>
          <w:ilvl w:val="0"/>
          <w:numId w:val="35"/>
        </w:numPr>
        <w:rPr>
          <w:b/>
          <w:bCs/>
        </w:rPr>
      </w:pPr>
      <w:r>
        <w:t>Can you help me better understand the types of support that you and your household most need in this location?</w:t>
      </w:r>
    </w:p>
    <w:p w14:paraId="59B956E3" w14:textId="58C43F6E" w:rsidR="00FE5F1C" w:rsidRPr="00866009" w:rsidRDefault="00FE5F1C" w:rsidP="00FE5F1C">
      <w:pPr>
        <w:pStyle w:val="ListParagraph"/>
        <w:numPr>
          <w:ilvl w:val="1"/>
          <w:numId w:val="35"/>
        </w:numPr>
        <w:rPr>
          <w:b/>
          <w:bCs/>
        </w:rPr>
      </w:pPr>
      <w:r>
        <w:t>Probes: food, NFIs, shelter, protection, information about relatives in Sudan or South Sudan, support communicating relatives, support with transportation</w:t>
      </w:r>
      <w:r w:rsidR="00866009">
        <w:t>, cash, clothing, healthcare.</w:t>
      </w:r>
    </w:p>
    <w:p w14:paraId="00CE8BC0" w14:textId="43BA3149" w:rsidR="00F5036C" w:rsidRPr="000D611B" w:rsidRDefault="00866009" w:rsidP="007D5217">
      <w:pPr>
        <w:pStyle w:val="ListParagraph"/>
        <w:numPr>
          <w:ilvl w:val="0"/>
          <w:numId w:val="35"/>
        </w:numPr>
        <w:rPr>
          <w:b/>
          <w:bCs/>
        </w:rPr>
      </w:pPr>
      <w:r>
        <w:t xml:space="preserve">What about in your final destination? </w:t>
      </w:r>
    </w:p>
    <w:p w14:paraId="4D449B95" w14:textId="660E7501" w:rsidR="007B6111" w:rsidRDefault="007B6111" w:rsidP="007B6111">
      <w:pPr>
        <w:rPr>
          <w:b/>
          <w:bCs/>
        </w:rPr>
      </w:pPr>
      <w:r>
        <w:rPr>
          <w:b/>
          <w:bCs/>
        </w:rPr>
        <w:t>Conflict Sensitivity</w:t>
      </w:r>
    </w:p>
    <w:p w14:paraId="78E11305" w14:textId="10DF20E1" w:rsidR="007B6111" w:rsidRPr="00F75346" w:rsidRDefault="007B6111" w:rsidP="007B6111">
      <w:pPr>
        <w:pStyle w:val="ListParagraph"/>
        <w:numPr>
          <w:ilvl w:val="0"/>
          <w:numId w:val="42"/>
        </w:numPr>
        <w:rPr>
          <w:b/>
          <w:bCs/>
        </w:rPr>
      </w:pPr>
      <w:r>
        <w:t>Can you help me better understand the relations between the different groups at this site?</w:t>
      </w:r>
      <w:r w:rsidR="00F75346">
        <w:t xml:space="preserve"> Are they positive, or negative?</w:t>
      </w:r>
    </w:p>
    <w:p w14:paraId="37C9987B" w14:textId="2DDCA3E1" w:rsidR="00F75346" w:rsidRPr="00F75346" w:rsidRDefault="00F75346" w:rsidP="007B6111">
      <w:pPr>
        <w:pStyle w:val="ListParagraph"/>
        <w:numPr>
          <w:ilvl w:val="0"/>
          <w:numId w:val="42"/>
        </w:numPr>
        <w:rPr>
          <w:b/>
          <w:bCs/>
        </w:rPr>
      </w:pPr>
      <w:r>
        <w:t>What about the different grounds here and people in Town?</w:t>
      </w:r>
    </w:p>
    <w:p w14:paraId="661E5ED8" w14:textId="3AD97EF9" w:rsidR="00F75346" w:rsidRPr="00F75346" w:rsidRDefault="00F75346" w:rsidP="007B6111">
      <w:pPr>
        <w:pStyle w:val="ListParagraph"/>
        <w:numPr>
          <w:ilvl w:val="0"/>
          <w:numId w:val="42"/>
        </w:numPr>
        <w:rPr>
          <w:b/>
          <w:bCs/>
        </w:rPr>
      </w:pPr>
      <w:r>
        <w:t>Would you say you feel safe in your current location?</w:t>
      </w:r>
    </w:p>
    <w:p w14:paraId="35FB94EE" w14:textId="63F3AA95" w:rsidR="00F75346" w:rsidRPr="007B6111" w:rsidRDefault="00F75346" w:rsidP="00F75346">
      <w:pPr>
        <w:pStyle w:val="ListParagraph"/>
        <w:numPr>
          <w:ilvl w:val="1"/>
          <w:numId w:val="42"/>
        </w:numPr>
        <w:rPr>
          <w:b/>
          <w:bCs/>
        </w:rPr>
      </w:pPr>
      <w:r>
        <w:t>If no, why?</w:t>
      </w:r>
    </w:p>
    <w:p w14:paraId="73628C33" w14:textId="77777777" w:rsidR="00F5036C" w:rsidRDefault="00F5036C" w:rsidP="007D5217"/>
    <w:p w14:paraId="07E1AFC0" w14:textId="77777777" w:rsidR="008D5FB8" w:rsidRDefault="008D5FB8" w:rsidP="00F5036C">
      <w:pPr>
        <w:rPr>
          <w:lang w:eastAsia="fr-FR"/>
        </w:rPr>
      </w:pPr>
    </w:p>
    <w:p w14:paraId="05BBF701" w14:textId="77777777" w:rsidR="000D611B" w:rsidRDefault="000D611B" w:rsidP="00F5036C">
      <w:pPr>
        <w:rPr>
          <w:lang w:eastAsia="fr-FR"/>
        </w:rPr>
      </w:pPr>
    </w:p>
    <w:p w14:paraId="23A9AB28" w14:textId="77777777" w:rsidR="000D611B" w:rsidRDefault="000D611B" w:rsidP="00F5036C">
      <w:pPr>
        <w:rPr>
          <w:lang w:eastAsia="fr-FR"/>
        </w:rPr>
      </w:pPr>
    </w:p>
    <w:p w14:paraId="49F15405" w14:textId="634F0D65" w:rsidR="000D611B" w:rsidRPr="00AD32C3" w:rsidRDefault="00AD32C3" w:rsidP="00AD32C3">
      <w:pPr>
        <w:jc w:val="left"/>
        <w:rPr>
          <w:b/>
          <w:color w:val="FE5252"/>
          <w:sz w:val="40"/>
          <w:szCs w:val="40"/>
        </w:rPr>
      </w:pPr>
      <w:r>
        <w:rPr>
          <w:b/>
          <w:color w:val="FE5252"/>
          <w:sz w:val="40"/>
          <w:szCs w:val="40"/>
        </w:rPr>
        <w:lastRenderedPageBreak/>
        <w:t xml:space="preserve">Annex </w:t>
      </w:r>
      <w:r>
        <w:rPr>
          <w:b/>
          <w:color w:val="FE5252"/>
          <w:sz w:val="40"/>
          <w:szCs w:val="40"/>
        </w:rPr>
        <w:t>B</w:t>
      </w:r>
      <w:r>
        <w:rPr>
          <w:b/>
          <w:color w:val="FE5252"/>
          <w:sz w:val="40"/>
          <w:szCs w:val="40"/>
        </w:rPr>
        <w:t>:</w:t>
      </w:r>
    </w:p>
    <w:p w14:paraId="1C859549" w14:textId="77777777" w:rsidR="000D611B" w:rsidRDefault="000D611B" w:rsidP="006863D3">
      <w:pPr>
        <w:rPr>
          <w:b/>
          <w:color w:val="FE5252"/>
          <w:sz w:val="36"/>
          <w:szCs w:val="36"/>
        </w:rPr>
      </w:pPr>
      <w:r>
        <w:rPr>
          <w:b/>
          <w:color w:val="FE5252"/>
          <w:sz w:val="36"/>
          <w:szCs w:val="36"/>
        </w:rPr>
        <w:t>Sudan – South Sudan Displacement Crisis: FSL and Priority Needs Focus Group Discussion Guide</w:t>
      </w:r>
    </w:p>
    <w:p w14:paraId="4BBCDF12" w14:textId="77777777" w:rsidR="000D611B" w:rsidRPr="00BC3C05" w:rsidRDefault="000D611B" w:rsidP="000D611B">
      <w:pPr>
        <w:jc w:val="center"/>
        <w:rPr>
          <w:b/>
          <w:color w:val="FE5252"/>
        </w:rPr>
      </w:pPr>
    </w:p>
    <w:p w14:paraId="27C68F4E" w14:textId="77777777" w:rsidR="000D611B" w:rsidRPr="00BC3C05" w:rsidRDefault="000D611B" w:rsidP="000D611B">
      <w:pPr>
        <w:jc w:val="center"/>
        <w:rPr>
          <w:b/>
        </w:rPr>
      </w:pPr>
      <w:r w:rsidRPr="00BC3C05">
        <w:rPr>
          <w:b/>
        </w:rPr>
        <w:t>Focus Group Discussion Tool</w:t>
      </w:r>
    </w:p>
    <w:p w14:paraId="07746E0B" w14:textId="77777777" w:rsidR="000D611B" w:rsidRPr="00BC3C05" w:rsidRDefault="000D611B" w:rsidP="000D611B">
      <w:pPr>
        <w:jc w:val="center"/>
      </w:pPr>
    </w:p>
    <w:tbl>
      <w:tblPr>
        <w:tblStyle w:val="TableGrid"/>
        <w:tblW w:w="9862" w:type="dxa"/>
        <w:tblInd w:w="-147" w:type="dxa"/>
        <w:tblLook w:val="04A0" w:firstRow="1" w:lastRow="0" w:firstColumn="1" w:lastColumn="0" w:noHBand="0" w:noVBand="1"/>
      </w:tblPr>
      <w:tblGrid>
        <w:gridCol w:w="2032"/>
        <w:gridCol w:w="2610"/>
        <w:gridCol w:w="2700"/>
        <w:gridCol w:w="2520"/>
      </w:tblGrid>
      <w:tr w:rsidR="000D611B" w:rsidRPr="00BC3C05" w14:paraId="310BD84E" w14:textId="77777777" w:rsidTr="002C6076">
        <w:trPr>
          <w:trHeight w:val="359"/>
        </w:trPr>
        <w:tc>
          <w:tcPr>
            <w:tcW w:w="2032" w:type="dxa"/>
            <w:shd w:val="clear" w:color="auto" w:fill="auto"/>
          </w:tcPr>
          <w:p w14:paraId="18AE5325" w14:textId="77777777" w:rsidR="000D611B" w:rsidRPr="00BC3C05" w:rsidRDefault="000D611B">
            <w:pPr>
              <w:rPr>
                <w:b/>
              </w:rPr>
            </w:pPr>
            <w:r w:rsidRPr="00BC3C05">
              <w:rPr>
                <w:b/>
              </w:rPr>
              <w:t>Moderator name</w:t>
            </w:r>
          </w:p>
        </w:tc>
        <w:tc>
          <w:tcPr>
            <w:tcW w:w="2610" w:type="dxa"/>
          </w:tcPr>
          <w:p w14:paraId="72B8804A" w14:textId="77777777" w:rsidR="000D611B" w:rsidRPr="00BC3C05" w:rsidRDefault="000D611B"/>
        </w:tc>
        <w:tc>
          <w:tcPr>
            <w:tcW w:w="2700" w:type="dxa"/>
            <w:shd w:val="clear" w:color="auto" w:fill="auto"/>
          </w:tcPr>
          <w:p w14:paraId="2B1E8C86" w14:textId="77777777" w:rsidR="000D611B" w:rsidRPr="00BC3C05" w:rsidRDefault="000D611B">
            <w:pPr>
              <w:rPr>
                <w:b/>
              </w:rPr>
            </w:pPr>
            <w:r w:rsidRPr="00BC3C05">
              <w:rPr>
                <w:b/>
              </w:rPr>
              <w:t>Assistant moderator name</w:t>
            </w:r>
          </w:p>
        </w:tc>
        <w:tc>
          <w:tcPr>
            <w:tcW w:w="2520" w:type="dxa"/>
          </w:tcPr>
          <w:p w14:paraId="4E01AB0C" w14:textId="77777777" w:rsidR="000D611B" w:rsidRPr="00BC3C05" w:rsidRDefault="000D611B"/>
        </w:tc>
      </w:tr>
      <w:tr w:rsidR="000D611B" w:rsidRPr="00BC3C05" w14:paraId="0399A9DE" w14:textId="77777777" w:rsidTr="002C6076">
        <w:trPr>
          <w:trHeight w:val="350"/>
        </w:trPr>
        <w:tc>
          <w:tcPr>
            <w:tcW w:w="2032" w:type="dxa"/>
            <w:shd w:val="clear" w:color="auto" w:fill="auto"/>
          </w:tcPr>
          <w:p w14:paraId="2E760639" w14:textId="77777777" w:rsidR="000D611B" w:rsidRPr="00BC3C05" w:rsidRDefault="000D611B">
            <w:pPr>
              <w:rPr>
                <w:b/>
              </w:rPr>
            </w:pPr>
            <w:r w:rsidRPr="00BC3C05">
              <w:rPr>
                <w:b/>
              </w:rPr>
              <w:t>Date</w:t>
            </w:r>
          </w:p>
        </w:tc>
        <w:tc>
          <w:tcPr>
            <w:tcW w:w="2610" w:type="dxa"/>
          </w:tcPr>
          <w:p w14:paraId="00D9830A" w14:textId="77777777" w:rsidR="000D611B" w:rsidRPr="00BC3C05" w:rsidRDefault="000D611B"/>
        </w:tc>
        <w:tc>
          <w:tcPr>
            <w:tcW w:w="2700" w:type="dxa"/>
            <w:shd w:val="clear" w:color="auto" w:fill="auto"/>
          </w:tcPr>
          <w:p w14:paraId="3384D14E" w14:textId="77777777" w:rsidR="000D611B" w:rsidRPr="00BC3C05" w:rsidRDefault="000D611B">
            <w:pPr>
              <w:rPr>
                <w:b/>
              </w:rPr>
            </w:pPr>
            <w:r w:rsidRPr="00BC3C05">
              <w:rPr>
                <w:b/>
              </w:rPr>
              <w:t>Location</w:t>
            </w:r>
          </w:p>
        </w:tc>
        <w:tc>
          <w:tcPr>
            <w:tcW w:w="2520" w:type="dxa"/>
          </w:tcPr>
          <w:p w14:paraId="095E596F" w14:textId="77777777" w:rsidR="000D611B" w:rsidRPr="00BC3C05" w:rsidRDefault="000D611B"/>
        </w:tc>
      </w:tr>
    </w:tbl>
    <w:p w14:paraId="39165DC3" w14:textId="77777777" w:rsidR="000D611B" w:rsidRPr="00BC3C05" w:rsidRDefault="000D611B" w:rsidP="000D611B">
      <w:pPr>
        <w:rPr>
          <w:b/>
        </w:rPr>
      </w:pPr>
    </w:p>
    <w:p w14:paraId="2A17D533" w14:textId="77777777" w:rsidR="000D611B" w:rsidRPr="00BC3C05" w:rsidRDefault="000D611B" w:rsidP="000D611B">
      <w:pPr>
        <w:rPr>
          <w:b/>
        </w:rPr>
      </w:pPr>
      <w:r w:rsidRPr="00BC3C05">
        <w:rPr>
          <w:b/>
        </w:rPr>
        <w:t>Start time:                                End time:</w:t>
      </w:r>
    </w:p>
    <w:p w14:paraId="6F5ACF1B" w14:textId="77777777" w:rsidR="000D611B" w:rsidRPr="00BC3C05" w:rsidRDefault="000D611B" w:rsidP="000D611B"/>
    <w:p w14:paraId="09C826E3" w14:textId="77777777" w:rsidR="000D611B" w:rsidRPr="00BC3C05" w:rsidRDefault="000D611B" w:rsidP="000D611B">
      <w:pPr>
        <w:rPr>
          <w:b/>
        </w:rPr>
      </w:pPr>
      <w:r w:rsidRPr="00BC3C05">
        <w:rPr>
          <w:b/>
        </w:rPr>
        <w:t>FGD participant details:</w:t>
      </w:r>
    </w:p>
    <w:p w14:paraId="5E88917A" w14:textId="77777777" w:rsidR="000D611B" w:rsidRPr="00BC3C05" w:rsidRDefault="000D611B" w:rsidP="000D611B">
      <w:pPr>
        <w:rPr>
          <w:b/>
        </w:rPr>
      </w:pPr>
    </w:p>
    <w:tbl>
      <w:tblPr>
        <w:tblStyle w:val="TableGrid"/>
        <w:tblW w:w="9862" w:type="dxa"/>
        <w:tblInd w:w="-147" w:type="dxa"/>
        <w:tblLayout w:type="fixed"/>
        <w:tblLook w:val="04A0" w:firstRow="1" w:lastRow="0" w:firstColumn="1" w:lastColumn="0" w:noHBand="0" w:noVBand="1"/>
      </w:tblPr>
      <w:tblGrid>
        <w:gridCol w:w="952"/>
        <w:gridCol w:w="810"/>
        <w:gridCol w:w="2070"/>
        <w:gridCol w:w="2250"/>
        <w:gridCol w:w="1530"/>
        <w:gridCol w:w="2250"/>
      </w:tblGrid>
      <w:tr w:rsidR="000D611B" w:rsidRPr="00BC3C05" w14:paraId="75668F68" w14:textId="77777777" w:rsidTr="002C6076">
        <w:tc>
          <w:tcPr>
            <w:tcW w:w="952" w:type="dxa"/>
            <w:shd w:val="clear" w:color="auto" w:fill="auto"/>
          </w:tcPr>
          <w:p w14:paraId="3841EC4F" w14:textId="77777777" w:rsidR="000D611B" w:rsidRPr="00BC3C05" w:rsidRDefault="000D611B">
            <w:pPr>
              <w:rPr>
                <w:b/>
              </w:rPr>
            </w:pPr>
            <w:r w:rsidRPr="00BC3C05">
              <w:rPr>
                <w:b/>
              </w:rPr>
              <w:t>Gender</w:t>
            </w:r>
          </w:p>
        </w:tc>
        <w:tc>
          <w:tcPr>
            <w:tcW w:w="810" w:type="dxa"/>
            <w:shd w:val="clear" w:color="auto" w:fill="auto"/>
          </w:tcPr>
          <w:p w14:paraId="54135742" w14:textId="77777777" w:rsidR="000D611B" w:rsidRPr="00BC3C05" w:rsidRDefault="000D611B">
            <w:pPr>
              <w:rPr>
                <w:b/>
              </w:rPr>
            </w:pPr>
            <w:r w:rsidRPr="00BC3C05">
              <w:rPr>
                <w:b/>
              </w:rPr>
              <w:t>Age</w:t>
            </w:r>
          </w:p>
        </w:tc>
        <w:tc>
          <w:tcPr>
            <w:tcW w:w="2070" w:type="dxa"/>
            <w:shd w:val="clear" w:color="auto" w:fill="auto"/>
          </w:tcPr>
          <w:p w14:paraId="0507608A" w14:textId="77777777" w:rsidR="000D611B" w:rsidRPr="00BC3C05" w:rsidRDefault="000D611B">
            <w:pPr>
              <w:rPr>
                <w:b/>
              </w:rPr>
            </w:pPr>
            <w:r w:rsidRPr="00BC3C05">
              <w:rPr>
                <w:b/>
              </w:rPr>
              <w:t>Area of origin/habitual residence</w:t>
            </w:r>
          </w:p>
        </w:tc>
        <w:tc>
          <w:tcPr>
            <w:tcW w:w="2250" w:type="dxa"/>
            <w:shd w:val="clear" w:color="auto" w:fill="auto"/>
          </w:tcPr>
          <w:p w14:paraId="070F2E48" w14:textId="77777777" w:rsidR="000D611B" w:rsidRPr="00BC3C05" w:rsidRDefault="000D611B">
            <w:pPr>
              <w:rPr>
                <w:b/>
              </w:rPr>
            </w:pPr>
            <w:r w:rsidRPr="00BC3C05">
              <w:rPr>
                <w:b/>
              </w:rPr>
              <w:t>Location of displacement (IDPs only)</w:t>
            </w:r>
          </w:p>
        </w:tc>
        <w:tc>
          <w:tcPr>
            <w:tcW w:w="1530" w:type="dxa"/>
            <w:shd w:val="clear" w:color="auto" w:fill="auto"/>
          </w:tcPr>
          <w:p w14:paraId="6C6F30B5" w14:textId="77777777" w:rsidR="000D611B" w:rsidRPr="00BC3C05" w:rsidRDefault="000D611B">
            <w:pPr>
              <w:rPr>
                <w:b/>
              </w:rPr>
            </w:pPr>
            <w:r w:rsidRPr="00BC3C05">
              <w:rPr>
                <w:b/>
              </w:rPr>
              <w:t>Date of displacement</w:t>
            </w:r>
          </w:p>
        </w:tc>
        <w:tc>
          <w:tcPr>
            <w:tcW w:w="2250" w:type="dxa"/>
            <w:shd w:val="clear" w:color="auto" w:fill="auto"/>
          </w:tcPr>
          <w:p w14:paraId="00AC8492" w14:textId="77777777" w:rsidR="000D611B" w:rsidRPr="00BC3C05" w:rsidRDefault="000D611B">
            <w:pPr>
              <w:rPr>
                <w:b/>
              </w:rPr>
            </w:pPr>
            <w:r w:rsidRPr="00BC3C05">
              <w:rPr>
                <w:b/>
              </w:rPr>
              <w:t>Other relevant details</w:t>
            </w:r>
          </w:p>
        </w:tc>
      </w:tr>
      <w:tr w:rsidR="000D611B" w:rsidRPr="00BC3C05" w14:paraId="13415820" w14:textId="77777777">
        <w:tc>
          <w:tcPr>
            <w:tcW w:w="952" w:type="dxa"/>
          </w:tcPr>
          <w:p w14:paraId="7A9875BA" w14:textId="77777777" w:rsidR="000D611B" w:rsidRPr="00BC3C05" w:rsidRDefault="000D611B"/>
        </w:tc>
        <w:tc>
          <w:tcPr>
            <w:tcW w:w="810" w:type="dxa"/>
          </w:tcPr>
          <w:p w14:paraId="45E949FF" w14:textId="77777777" w:rsidR="000D611B" w:rsidRPr="00BC3C05" w:rsidRDefault="000D611B"/>
        </w:tc>
        <w:tc>
          <w:tcPr>
            <w:tcW w:w="2070" w:type="dxa"/>
          </w:tcPr>
          <w:p w14:paraId="21C884FE" w14:textId="77777777" w:rsidR="000D611B" w:rsidRPr="00BC3C05" w:rsidRDefault="000D611B"/>
        </w:tc>
        <w:tc>
          <w:tcPr>
            <w:tcW w:w="2250" w:type="dxa"/>
          </w:tcPr>
          <w:p w14:paraId="24A2D772" w14:textId="77777777" w:rsidR="000D611B" w:rsidRPr="00BC3C05" w:rsidRDefault="000D611B"/>
        </w:tc>
        <w:tc>
          <w:tcPr>
            <w:tcW w:w="1530" w:type="dxa"/>
          </w:tcPr>
          <w:p w14:paraId="162FFBB8" w14:textId="77777777" w:rsidR="000D611B" w:rsidRPr="00BC3C05" w:rsidRDefault="000D611B"/>
        </w:tc>
        <w:tc>
          <w:tcPr>
            <w:tcW w:w="2250" w:type="dxa"/>
          </w:tcPr>
          <w:p w14:paraId="49D88A60" w14:textId="77777777" w:rsidR="000D611B" w:rsidRPr="00BC3C05" w:rsidRDefault="000D611B"/>
        </w:tc>
      </w:tr>
      <w:tr w:rsidR="000D611B" w:rsidRPr="00BC3C05" w14:paraId="77A3FA2E" w14:textId="77777777">
        <w:tc>
          <w:tcPr>
            <w:tcW w:w="952" w:type="dxa"/>
          </w:tcPr>
          <w:p w14:paraId="4CDE6F88" w14:textId="77777777" w:rsidR="000D611B" w:rsidRPr="00BC3C05" w:rsidRDefault="000D611B"/>
        </w:tc>
        <w:tc>
          <w:tcPr>
            <w:tcW w:w="810" w:type="dxa"/>
          </w:tcPr>
          <w:p w14:paraId="0C699F2F" w14:textId="77777777" w:rsidR="000D611B" w:rsidRPr="00BC3C05" w:rsidRDefault="000D611B"/>
        </w:tc>
        <w:tc>
          <w:tcPr>
            <w:tcW w:w="2070" w:type="dxa"/>
          </w:tcPr>
          <w:p w14:paraId="4B0C7B55" w14:textId="77777777" w:rsidR="000D611B" w:rsidRPr="00BC3C05" w:rsidRDefault="000D611B"/>
        </w:tc>
        <w:tc>
          <w:tcPr>
            <w:tcW w:w="2250" w:type="dxa"/>
          </w:tcPr>
          <w:p w14:paraId="38E43AA1" w14:textId="77777777" w:rsidR="000D611B" w:rsidRPr="00BC3C05" w:rsidRDefault="000D611B"/>
        </w:tc>
        <w:tc>
          <w:tcPr>
            <w:tcW w:w="1530" w:type="dxa"/>
          </w:tcPr>
          <w:p w14:paraId="26AA08A8" w14:textId="77777777" w:rsidR="000D611B" w:rsidRPr="00BC3C05" w:rsidRDefault="000D611B"/>
        </w:tc>
        <w:tc>
          <w:tcPr>
            <w:tcW w:w="2250" w:type="dxa"/>
          </w:tcPr>
          <w:p w14:paraId="641AEA86" w14:textId="77777777" w:rsidR="000D611B" w:rsidRPr="00BC3C05" w:rsidRDefault="000D611B"/>
        </w:tc>
      </w:tr>
      <w:tr w:rsidR="000D611B" w:rsidRPr="00BC3C05" w14:paraId="7300F9B5" w14:textId="77777777">
        <w:tc>
          <w:tcPr>
            <w:tcW w:w="952" w:type="dxa"/>
          </w:tcPr>
          <w:p w14:paraId="68C1BF4E" w14:textId="77777777" w:rsidR="000D611B" w:rsidRPr="00BC3C05" w:rsidRDefault="000D611B"/>
        </w:tc>
        <w:tc>
          <w:tcPr>
            <w:tcW w:w="810" w:type="dxa"/>
          </w:tcPr>
          <w:p w14:paraId="6BD4F245" w14:textId="77777777" w:rsidR="000D611B" w:rsidRPr="00BC3C05" w:rsidRDefault="000D611B"/>
        </w:tc>
        <w:tc>
          <w:tcPr>
            <w:tcW w:w="2070" w:type="dxa"/>
          </w:tcPr>
          <w:p w14:paraId="635F2039" w14:textId="77777777" w:rsidR="000D611B" w:rsidRPr="00BC3C05" w:rsidRDefault="000D611B"/>
        </w:tc>
        <w:tc>
          <w:tcPr>
            <w:tcW w:w="2250" w:type="dxa"/>
          </w:tcPr>
          <w:p w14:paraId="53641EEC" w14:textId="77777777" w:rsidR="000D611B" w:rsidRPr="00BC3C05" w:rsidRDefault="000D611B"/>
        </w:tc>
        <w:tc>
          <w:tcPr>
            <w:tcW w:w="1530" w:type="dxa"/>
          </w:tcPr>
          <w:p w14:paraId="43031302" w14:textId="77777777" w:rsidR="000D611B" w:rsidRPr="00BC3C05" w:rsidRDefault="000D611B"/>
        </w:tc>
        <w:tc>
          <w:tcPr>
            <w:tcW w:w="2250" w:type="dxa"/>
          </w:tcPr>
          <w:p w14:paraId="67FD144F" w14:textId="77777777" w:rsidR="000D611B" w:rsidRPr="00BC3C05" w:rsidRDefault="000D611B"/>
        </w:tc>
      </w:tr>
      <w:tr w:rsidR="000D611B" w:rsidRPr="00BC3C05" w14:paraId="771AB153" w14:textId="77777777">
        <w:tc>
          <w:tcPr>
            <w:tcW w:w="952" w:type="dxa"/>
          </w:tcPr>
          <w:p w14:paraId="07787AE3" w14:textId="77777777" w:rsidR="000D611B" w:rsidRPr="00BC3C05" w:rsidRDefault="000D611B"/>
        </w:tc>
        <w:tc>
          <w:tcPr>
            <w:tcW w:w="810" w:type="dxa"/>
          </w:tcPr>
          <w:p w14:paraId="340EF9C2" w14:textId="77777777" w:rsidR="000D611B" w:rsidRPr="00BC3C05" w:rsidRDefault="000D611B"/>
        </w:tc>
        <w:tc>
          <w:tcPr>
            <w:tcW w:w="2070" w:type="dxa"/>
          </w:tcPr>
          <w:p w14:paraId="3D905028" w14:textId="77777777" w:rsidR="000D611B" w:rsidRPr="00BC3C05" w:rsidRDefault="000D611B"/>
        </w:tc>
        <w:tc>
          <w:tcPr>
            <w:tcW w:w="2250" w:type="dxa"/>
          </w:tcPr>
          <w:p w14:paraId="645FEFB6" w14:textId="77777777" w:rsidR="000D611B" w:rsidRPr="00BC3C05" w:rsidRDefault="000D611B"/>
        </w:tc>
        <w:tc>
          <w:tcPr>
            <w:tcW w:w="1530" w:type="dxa"/>
          </w:tcPr>
          <w:p w14:paraId="4F7C0982" w14:textId="77777777" w:rsidR="000D611B" w:rsidRPr="00BC3C05" w:rsidRDefault="000D611B"/>
        </w:tc>
        <w:tc>
          <w:tcPr>
            <w:tcW w:w="2250" w:type="dxa"/>
          </w:tcPr>
          <w:p w14:paraId="6485ABBF" w14:textId="77777777" w:rsidR="000D611B" w:rsidRPr="00BC3C05" w:rsidRDefault="000D611B"/>
        </w:tc>
      </w:tr>
      <w:tr w:rsidR="000D611B" w:rsidRPr="00BC3C05" w14:paraId="2B488634" w14:textId="77777777">
        <w:tc>
          <w:tcPr>
            <w:tcW w:w="952" w:type="dxa"/>
          </w:tcPr>
          <w:p w14:paraId="5611AF6B" w14:textId="77777777" w:rsidR="000D611B" w:rsidRPr="00BC3C05" w:rsidRDefault="000D611B"/>
        </w:tc>
        <w:tc>
          <w:tcPr>
            <w:tcW w:w="810" w:type="dxa"/>
          </w:tcPr>
          <w:p w14:paraId="7F8375DB" w14:textId="77777777" w:rsidR="000D611B" w:rsidRPr="00BC3C05" w:rsidRDefault="000D611B"/>
        </w:tc>
        <w:tc>
          <w:tcPr>
            <w:tcW w:w="2070" w:type="dxa"/>
          </w:tcPr>
          <w:p w14:paraId="714D5887" w14:textId="77777777" w:rsidR="000D611B" w:rsidRPr="00BC3C05" w:rsidRDefault="000D611B"/>
        </w:tc>
        <w:tc>
          <w:tcPr>
            <w:tcW w:w="2250" w:type="dxa"/>
          </w:tcPr>
          <w:p w14:paraId="3F4A2A8E" w14:textId="77777777" w:rsidR="000D611B" w:rsidRPr="00BC3C05" w:rsidRDefault="000D611B"/>
        </w:tc>
        <w:tc>
          <w:tcPr>
            <w:tcW w:w="1530" w:type="dxa"/>
          </w:tcPr>
          <w:p w14:paraId="1B4F58A3" w14:textId="77777777" w:rsidR="000D611B" w:rsidRPr="00BC3C05" w:rsidRDefault="000D611B"/>
        </w:tc>
        <w:tc>
          <w:tcPr>
            <w:tcW w:w="2250" w:type="dxa"/>
          </w:tcPr>
          <w:p w14:paraId="4E0830E4" w14:textId="77777777" w:rsidR="000D611B" w:rsidRPr="00BC3C05" w:rsidRDefault="000D611B"/>
        </w:tc>
      </w:tr>
      <w:tr w:rsidR="000D611B" w:rsidRPr="00BC3C05" w14:paraId="0C959EBD" w14:textId="77777777">
        <w:tc>
          <w:tcPr>
            <w:tcW w:w="952" w:type="dxa"/>
          </w:tcPr>
          <w:p w14:paraId="18513789" w14:textId="77777777" w:rsidR="000D611B" w:rsidRPr="00BC3C05" w:rsidRDefault="000D611B"/>
        </w:tc>
        <w:tc>
          <w:tcPr>
            <w:tcW w:w="810" w:type="dxa"/>
          </w:tcPr>
          <w:p w14:paraId="7ECC308C" w14:textId="77777777" w:rsidR="000D611B" w:rsidRPr="00BC3C05" w:rsidRDefault="000D611B"/>
        </w:tc>
        <w:tc>
          <w:tcPr>
            <w:tcW w:w="2070" w:type="dxa"/>
          </w:tcPr>
          <w:p w14:paraId="7A6F6A62" w14:textId="77777777" w:rsidR="000D611B" w:rsidRPr="00BC3C05" w:rsidRDefault="000D611B"/>
        </w:tc>
        <w:tc>
          <w:tcPr>
            <w:tcW w:w="2250" w:type="dxa"/>
          </w:tcPr>
          <w:p w14:paraId="1F5137CD" w14:textId="77777777" w:rsidR="000D611B" w:rsidRPr="00BC3C05" w:rsidRDefault="000D611B"/>
        </w:tc>
        <w:tc>
          <w:tcPr>
            <w:tcW w:w="1530" w:type="dxa"/>
          </w:tcPr>
          <w:p w14:paraId="09D6733E" w14:textId="77777777" w:rsidR="000D611B" w:rsidRPr="00BC3C05" w:rsidRDefault="000D611B"/>
        </w:tc>
        <w:tc>
          <w:tcPr>
            <w:tcW w:w="2250" w:type="dxa"/>
          </w:tcPr>
          <w:p w14:paraId="030FB4BE" w14:textId="77777777" w:rsidR="000D611B" w:rsidRPr="00BC3C05" w:rsidRDefault="000D611B"/>
        </w:tc>
      </w:tr>
      <w:tr w:rsidR="000D611B" w:rsidRPr="00BC3C05" w14:paraId="068AE252" w14:textId="77777777">
        <w:tc>
          <w:tcPr>
            <w:tcW w:w="952" w:type="dxa"/>
          </w:tcPr>
          <w:p w14:paraId="62F7779A" w14:textId="77777777" w:rsidR="000D611B" w:rsidRPr="00BC3C05" w:rsidRDefault="000D611B"/>
        </w:tc>
        <w:tc>
          <w:tcPr>
            <w:tcW w:w="810" w:type="dxa"/>
          </w:tcPr>
          <w:p w14:paraId="4AB42F98" w14:textId="77777777" w:rsidR="000D611B" w:rsidRPr="00BC3C05" w:rsidRDefault="000D611B"/>
        </w:tc>
        <w:tc>
          <w:tcPr>
            <w:tcW w:w="2070" w:type="dxa"/>
          </w:tcPr>
          <w:p w14:paraId="7D92B0E8" w14:textId="77777777" w:rsidR="000D611B" w:rsidRPr="00BC3C05" w:rsidRDefault="000D611B"/>
        </w:tc>
        <w:tc>
          <w:tcPr>
            <w:tcW w:w="2250" w:type="dxa"/>
          </w:tcPr>
          <w:p w14:paraId="7F99BA8D" w14:textId="77777777" w:rsidR="000D611B" w:rsidRPr="00BC3C05" w:rsidRDefault="000D611B"/>
        </w:tc>
        <w:tc>
          <w:tcPr>
            <w:tcW w:w="1530" w:type="dxa"/>
          </w:tcPr>
          <w:p w14:paraId="4796A03E" w14:textId="77777777" w:rsidR="000D611B" w:rsidRPr="00BC3C05" w:rsidRDefault="000D611B"/>
        </w:tc>
        <w:tc>
          <w:tcPr>
            <w:tcW w:w="2250" w:type="dxa"/>
          </w:tcPr>
          <w:p w14:paraId="788E4F73" w14:textId="77777777" w:rsidR="000D611B" w:rsidRPr="00BC3C05" w:rsidRDefault="000D611B"/>
        </w:tc>
      </w:tr>
      <w:tr w:rsidR="000D611B" w:rsidRPr="00BC3C05" w14:paraId="4DF84F65" w14:textId="77777777">
        <w:tc>
          <w:tcPr>
            <w:tcW w:w="952" w:type="dxa"/>
          </w:tcPr>
          <w:p w14:paraId="19191ADD" w14:textId="77777777" w:rsidR="000D611B" w:rsidRPr="00BC3C05" w:rsidRDefault="000D611B"/>
        </w:tc>
        <w:tc>
          <w:tcPr>
            <w:tcW w:w="810" w:type="dxa"/>
          </w:tcPr>
          <w:p w14:paraId="7328572A" w14:textId="77777777" w:rsidR="000D611B" w:rsidRPr="00BC3C05" w:rsidRDefault="000D611B"/>
        </w:tc>
        <w:tc>
          <w:tcPr>
            <w:tcW w:w="2070" w:type="dxa"/>
          </w:tcPr>
          <w:p w14:paraId="6DA4E004" w14:textId="77777777" w:rsidR="000D611B" w:rsidRPr="00BC3C05" w:rsidRDefault="000D611B"/>
        </w:tc>
        <w:tc>
          <w:tcPr>
            <w:tcW w:w="2250" w:type="dxa"/>
          </w:tcPr>
          <w:p w14:paraId="6932D9BC" w14:textId="77777777" w:rsidR="000D611B" w:rsidRPr="00BC3C05" w:rsidRDefault="000D611B"/>
        </w:tc>
        <w:tc>
          <w:tcPr>
            <w:tcW w:w="1530" w:type="dxa"/>
          </w:tcPr>
          <w:p w14:paraId="5ED7EADF" w14:textId="77777777" w:rsidR="000D611B" w:rsidRPr="00BC3C05" w:rsidRDefault="000D611B"/>
        </w:tc>
        <w:tc>
          <w:tcPr>
            <w:tcW w:w="2250" w:type="dxa"/>
          </w:tcPr>
          <w:p w14:paraId="1C5A443B" w14:textId="77777777" w:rsidR="000D611B" w:rsidRPr="00BC3C05" w:rsidRDefault="000D611B"/>
        </w:tc>
      </w:tr>
    </w:tbl>
    <w:p w14:paraId="4A0AA5DD" w14:textId="77777777" w:rsidR="000D611B" w:rsidRPr="00BC3C05" w:rsidRDefault="000D611B" w:rsidP="000D611B">
      <w:pPr>
        <w:rPr>
          <w:b/>
        </w:rPr>
      </w:pPr>
    </w:p>
    <w:p w14:paraId="1589F6C4" w14:textId="77777777" w:rsidR="000D611B" w:rsidRDefault="000D611B" w:rsidP="000D611B">
      <w:pPr>
        <w:rPr>
          <w:b/>
        </w:rPr>
      </w:pPr>
      <w:r w:rsidRPr="0010036A">
        <w:rPr>
          <w:b/>
          <w:highlight w:val="yellow"/>
        </w:rPr>
        <w:t>For returnees only, describe the participants displacement history, including</w:t>
      </w:r>
      <w:r>
        <w:rPr>
          <w:b/>
          <w:highlight w:val="yellow"/>
        </w:rPr>
        <w:t xml:space="preserve"> their original date of displacement </w:t>
      </w:r>
      <w:r w:rsidRPr="0010036A">
        <w:rPr>
          <w:b/>
          <w:highlight w:val="yellow"/>
        </w:rPr>
        <w:t>to Sudan and whether they have ever lived or spent time in South Sudan:</w:t>
      </w:r>
    </w:p>
    <w:p w14:paraId="68CC6AC2" w14:textId="77777777" w:rsidR="000D611B" w:rsidRDefault="000D611B" w:rsidP="000D611B">
      <w:pPr>
        <w:rPr>
          <w:b/>
        </w:rPr>
      </w:pPr>
    </w:p>
    <w:p w14:paraId="05287F1A" w14:textId="77777777" w:rsidR="000D611B" w:rsidRDefault="000D611B" w:rsidP="000D611B">
      <w:pPr>
        <w:rPr>
          <w:b/>
        </w:rPr>
      </w:pPr>
    </w:p>
    <w:p w14:paraId="7DA0CE20" w14:textId="77777777" w:rsidR="000D611B" w:rsidRDefault="000D611B" w:rsidP="000D611B">
      <w:pPr>
        <w:rPr>
          <w:b/>
        </w:rPr>
      </w:pPr>
    </w:p>
    <w:p w14:paraId="1D109EFC" w14:textId="77777777" w:rsidR="000D611B" w:rsidRDefault="000D611B" w:rsidP="000D611B">
      <w:pPr>
        <w:rPr>
          <w:b/>
        </w:rPr>
      </w:pPr>
    </w:p>
    <w:p w14:paraId="21AFD8AE" w14:textId="77777777" w:rsidR="000D611B" w:rsidRPr="00077415" w:rsidRDefault="000D611B" w:rsidP="000D611B">
      <w:pPr>
        <w:rPr>
          <w:b/>
        </w:rPr>
      </w:pPr>
      <w:r w:rsidRPr="00077415">
        <w:rPr>
          <w:b/>
        </w:rPr>
        <w:t xml:space="preserve">Instructions to moderators </w:t>
      </w:r>
    </w:p>
    <w:p w14:paraId="7218485A" w14:textId="77777777" w:rsidR="000D611B" w:rsidRPr="00077415" w:rsidRDefault="000D611B" w:rsidP="000D611B">
      <w:pPr>
        <w:pStyle w:val="ListParagraph"/>
        <w:numPr>
          <w:ilvl w:val="0"/>
          <w:numId w:val="14"/>
        </w:numPr>
        <w:rPr>
          <w:sz w:val="20"/>
          <w:szCs w:val="20"/>
        </w:rPr>
      </w:pPr>
      <w:r w:rsidRPr="00077415">
        <w:rPr>
          <w:sz w:val="20"/>
          <w:szCs w:val="20"/>
        </w:rPr>
        <w:t>Questions to participants must be read out and communicated clearly. If there are some specific terms which may be unclear, please provide a definition for the purpose of the exercise.</w:t>
      </w:r>
    </w:p>
    <w:p w14:paraId="289C86EE" w14:textId="77777777" w:rsidR="000D611B" w:rsidRPr="00077415" w:rsidRDefault="000D611B" w:rsidP="000D611B">
      <w:pPr>
        <w:pStyle w:val="ListParagraph"/>
        <w:numPr>
          <w:ilvl w:val="0"/>
          <w:numId w:val="14"/>
        </w:numPr>
        <w:rPr>
          <w:sz w:val="20"/>
          <w:szCs w:val="20"/>
        </w:rPr>
      </w:pPr>
      <w:r w:rsidRPr="00077415">
        <w:rPr>
          <w:b/>
          <w:sz w:val="20"/>
          <w:szCs w:val="20"/>
        </w:rPr>
        <w:t>Do not read out questions</w:t>
      </w:r>
      <w:r w:rsidRPr="00077415">
        <w:rPr>
          <w:sz w:val="20"/>
          <w:szCs w:val="20"/>
        </w:rPr>
        <w:t xml:space="preserve"> for female only FGDs (which are specified in this tool) in male FGDs.</w:t>
      </w:r>
    </w:p>
    <w:p w14:paraId="17F11109" w14:textId="77777777" w:rsidR="000D611B" w:rsidRPr="00077415" w:rsidRDefault="000D611B" w:rsidP="000D611B">
      <w:pPr>
        <w:pStyle w:val="ListParagraph"/>
        <w:numPr>
          <w:ilvl w:val="0"/>
          <w:numId w:val="14"/>
        </w:numPr>
        <w:rPr>
          <w:sz w:val="20"/>
          <w:szCs w:val="20"/>
        </w:rPr>
      </w:pPr>
      <w:r w:rsidRPr="00077415">
        <w:rPr>
          <w:sz w:val="20"/>
          <w:szCs w:val="20"/>
        </w:rPr>
        <w:t xml:space="preserve">Where </w:t>
      </w:r>
      <w:r w:rsidRPr="00077415">
        <w:rPr>
          <w:b/>
          <w:sz w:val="20"/>
          <w:szCs w:val="20"/>
        </w:rPr>
        <w:t>specified</w:t>
      </w:r>
      <w:r w:rsidRPr="00077415">
        <w:rPr>
          <w:sz w:val="20"/>
          <w:szCs w:val="20"/>
        </w:rPr>
        <w:t xml:space="preserve">, ensure the discussion focuses on the participants’ understanding of the experiences of their community, </w:t>
      </w:r>
      <w:r w:rsidRPr="00077415">
        <w:rPr>
          <w:b/>
          <w:sz w:val="20"/>
          <w:szCs w:val="20"/>
        </w:rPr>
        <w:t>not</w:t>
      </w:r>
      <w:r w:rsidRPr="00077415">
        <w:rPr>
          <w:sz w:val="20"/>
          <w:szCs w:val="20"/>
        </w:rPr>
        <w:t xml:space="preserve"> their perceptions of other communities in the area. Here, community is defined on the basis of the displacement status of the key informant and further by location of origin/habitual residence.</w:t>
      </w:r>
    </w:p>
    <w:p w14:paraId="16273F11" w14:textId="77777777" w:rsidR="000D611B" w:rsidRPr="00077415" w:rsidRDefault="000D611B" w:rsidP="000D611B">
      <w:pPr>
        <w:pStyle w:val="ListParagraph"/>
        <w:numPr>
          <w:ilvl w:val="0"/>
          <w:numId w:val="14"/>
        </w:numPr>
        <w:spacing w:after="240"/>
        <w:rPr>
          <w:sz w:val="20"/>
          <w:szCs w:val="20"/>
        </w:rPr>
      </w:pPr>
      <w:r w:rsidRPr="00077415">
        <w:rPr>
          <w:b/>
          <w:sz w:val="20"/>
          <w:szCs w:val="20"/>
        </w:rPr>
        <w:t>Probing questions</w:t>
      </w:r>
      <w:r w:rsidRPr="00077415">
        <w:rPr>
          <w:sz w:val="20"/>
          <w:szCs w:val="20"/>
        </w:rPr>
        <w:t xml:space="preserve"> should be use to clarify what participants have said and to get more detailed information on the topic of interest. Do not read the probing questions along with the main questions to participants, but as follow up questions. Feel free to adapt them as needed.</w:t>
      </w:r>
    </w:p>
    <w:p w14:paraId="7AAB3CE0" w14:textId="77777777" w:rsidR="000D611B" w:rsidRPr="00077415" w:rsidRDefault="000D611B" w:rsidP="000D611B">
      <w:pPr>
        <w:pStyle w:val="ListParagraph"/>
        <w:numPr>
          <w:ilvl w:val="0"/>
          <w:numId w:val="14"/>
        </w:numPr>
        <w:spacing w:after="240"/>
        <w:rPr>
          <w:sz w:val="20"/>
          <w:szCs w:val="20"/>
        </w:rPr>
      </w:pPr>
      <w:r w:rsidRPr="00077415">
        <w:rPr>
          <w:sz w:val="20"/>
          <w:szCs w:val="20"/>
        </w:rPr>
        <w:t xml:space="preserve">Ensure that you are trained on procedure for handling disclosures of experiences with violence (particularly gender based violence) by participants and have the local referral pathway at hand. </w:t>
      </w:r>
    </w:p>
    <w:p w14:paraId="164B4514" w14:textId="77777777" w:rsidR="000D611B" w:rsidRPr="00077415" w:rsidRDefault="000D611B" w:rsidP="000D611B">
      <w:pPr>
        <w:spacing w:after="120"/>
        <w:rPr>
          <w:b/>
          <w:bCs/>
          <w:color w:val="FE5252"/>
        </w:rPr>
      </w:pPr>
      <w:r w:rsidRPr="00077415">
        <w:rPr>
          <w:b/>
          <w:bCs/>
          <w:color w:val="FE5252"/>
        </w:rPr>
        <w:t>Introduction</w:t>
      </w:r>
    </w:p>
    <w:p w14:paraId="60A5D2BA" w14:textId="77777777" w:rsidR="000D611B" w:rsidRPr="00077415" w:rsidRDefault="000D611B" w:rsidP="000D611B">
      <w:pPr>
        <w:spacing w:after="120"/>
      </w:pPr>
      <w:r w:rsidRPr="00077415">
        <w:rPr>
          <w:b/>
          <w:bCs/>
        </w:rPr>
        <w:t xml:space="preserve">Facilitator’s welcome, introduction and instructions to participants </w:t>
      </w:r>
    </w:p>
    <w:p w14:paraId="549207D4" w14:textId="77777777" w:rsidR="000D611B" w:rsidRPr="00077415" w:rsidRDefault="000D611B" w:rsidP="000D611B">
      <w:pPr>
        <w:spacing w:after="120"/>
        <w:rPr>
          <w:sz w:val="20"/>
          <w:szCs w:val="20"/>
        </w:rPr>
      </w:pPr>
      <w:r w:rsidRPr="00077415">
        <w:rPr>
          <w:sz w:val="20"/>
          <w:szCs w:val="20"/>
        </w:rPr>
        <w:lastRenderedPageBreak/>
        <w:t xml:space="preserve">Welcome and thank you for volunteering to take part in this focus group discussion. </w:t>
      </w:r>
    </w:p>
    <w:p w14:paraId="01433D31" w14:textId="77777777" w:rsidR="000D611B" w:rsidRPr="00077415" w:rsidRDefault="000D611B" w:rsidP="000D611B">
      <w:pPr>
        <w:spacing w:after="120"/>
        <w:rPr>
          <w:sz w:val="20"/>
          <w:szCs w:val="20"/>
        </w:rPr>
      </w:pPr>
      <w:r w:rsidRPr="00077415">
        <w:rPr>
          <w:sz w:val="20"/>
          <w:szCs w:val="20"/>
        </w:rPr>
        <w:t>The information you will provide us today will be used to inform response strategy and planning of humanitarian actors in South Sudan. Please note that this discussion does not have any impact on whether you or your family will receive assistance in the future.</w:t>
      </w:r>
    </w:p>
    <w:p w14:paraId="0B8F26DE" w14:textId="77777777" w:rsidR="000D611B" w:rsidRPr="00077415" w:rsidRDefault="000D611B" w:rsidP="000D611B">
      <w:pPr>
        <w:spacing w:after="120"/>
        <w:rPr>
          <w:b/>
          <w:sz w:val="20"/>
          <w:szCs w:val="20"/>
        </w:rPr>
      </w:pPr>
      <w:r w:rsidRPr="00077415">
        <w:rPr>
          <w:sz w:val="20"/>
          <w:szCs w:val="20"/>
        </w:rPr>
        <w:t xml:space="preserve">You have been asked to participate because your point of view is important and we want to hear your opinions. We appreciate your time. </w:t>
      </w:r>
      <w:r w:rsidRPr="00077415">
        <w:rPr>
          <w:b/>
          <w:sz w:val="20"/>
          <w:szCs w:val="20"/>
        </w:rPr>
        <w:t>Please note that everything you tell us will be kept confidential and will not be attributed to you. We will not take down your name for this exercise.</w:t>
      </w:r>
    </w:p>
    <w:p w14:paraId="0DD2D09E" w14:textId="77777777" w:rsidR="000D611B" w:rsidRPr="00077415" w:rsidRDefault="000D611B" w:rsidP="000D611B">
      <w:pPr>
        <w:spacing w:after="120"/>
        <w:rPr>
          <w:b/>
          <w:bCs/>
          <w:sz w:val="20"/>
          <w:szCs w:val="20"/>
        </w:rPr>
      </w:pPr>
      <w:r w:rsidRPr="00077415">
        <w:rPr>
          <w:b/>
          <w:bCs/>
          <w:sz w:val="20"/>
          <w:szCs w:val="20"/>
        </w:rPr>
        <w:t>We may touch on some sensitive subjects. If you or someone you know is affected by any of the topics of discussion, you can come to ask for information about services available after the group discussion ends. Please do not feel obliged to share specific incidents of violence that you may have experienced within the group.</w:t>
      </w:r>
    </w:p>
    <w:p w14:paraId="6B9A04B1" w14:textId="77777777" w:rsidR="000D611B" w:rsidRPr="00077415" w:rsidRDefault="000D611B" w:rsidP="000D611B">
      <w:pPr>
        <w:spacing w:after="120"/>
        <w:rPr>
          <w:b/>
          <w:sz w:val="20"/>
          <w:szCs w:val="20"/>
        </w:rPr>
      </w:pPr>
      <w:r w:rsidRPr="00077415">
        <w:rPr>
          <w:b/>
          <w:sz w:val="20"/>
          <w:szCs w:val="20"/>
        </w:rPr>
        <w:t>Your participation in this discussion is entirely voluntary, and anyone who does not want to participate can leave now or at any time during the discussion. You can decide whether you want to answer questions or not once the discussion starts. If you choose not to take part or to skip any questions, it will have no negative impacts whatsoever on your ability to access services from any agency.</w:t>
      </w:r>
      <w:r w:rsidRPr="00077415">
        <w:rPr>
          <w:sz w:val="20"/>
          <w:szCs w:val="20"/>
        </w:rPr>
        <w:t xml:space="preserve"> Please feel free to ask me any questions now, or at any point during the discussion. </w:t>
      </w:r>
      <w:r w:rsidRPr="00077415">
        <w:rPr>
          <w:b/>
          <w:sz w:val="20"/>
          <w:szCs w:val="20"/>
        </w:rPr>
        <w:t>Do you consent to participate in this discussion?</w:t>
      </w:r>
    </w:p>
    <w:p w14:paraId="0EB2E0D8" w14:textId="77777777" w:rsidR="000D611B" w:rsidRPr="00077415" w:rsidRDefault="000D611B" w:rsidP="000D611B">
      <w:pPr>
        <w:spacing w:after="120"/>
        <w:rPr>
          <w:b/>
          <w:bCs/>
          <w:sz w:val="20"/>
          <w:szCs w:val="20"/>
        </w:rPr>
      </w:pPr>
      <w:r w:rsidRPr="00077415">
        <w:rPr>
          <w:b/>
          <w:bCs/>
          <w:sz w:val="20"/>
          <w:szCs w:val="20"/>
        </w:rPr>
        <w:t>This discussion will take no more than one hour and fifteen minutes.</w:t>
      </w:r>
    </w:p>
    <w:p w14:paraId="7F6874F0" w14:textId="77777777" w:rsidR="000D611B" w:rsidRPr="00077415" w:rsidRDefault="000D611B" w:rsidP="000D611B">
      <w:pPr>
        <w:spacing w:before="240" w:after="120"/>
        <w:rPr>
          <w:b/>
        </w:rPr>
      </w:pPr>
      <w:r w:rsidRPr="00077415">
        <w:rPr>
          <w:b/>
        </w:rPr>
        <w:t xml:space="preserve">Group agreements </w:t>
      </w:r>
    </w:p>
    <w:p w14:paraId="655B1D69" w14:textId="77777777" w:rsidR="000D611B" w:rsidRPr="00077415" w:rsidRDefault="000D611B" w:rsidP="000D611B">
      <w:pPr>
        <w:spacing w:after="120"/>
        <w:rPr>
          <w:sz w:val="20"/>
          <w:szCs w:val="20"/>
        </w:rPr>
      </w:pPr>
      <w:r w:rsidRPr="00077415">
        <w:rPr>
          <w:sz w:val="20"/>
          <w:szCs w:val="20"/>
        </w:rPr>
        <w:t xml:space="preserve">Before we begin, it is important that we create a safe environment for this discussion where people feel free to speak openly. Therefore, it will be good if we can make certain agreements among the group. What should we include in these agreements? </w:t>
      </w:r>
    </w:p>
    <w:p w14:paraId="738439A8" w14:textId="77777777" w:rsidR="000D611B" w:rsidRPr="00077415" w:rsidRDefault="000D611B" w:rsidP="000D611B">
      <w:pPr>
        <w:rPr>
          <w:i/>
          <w:sz w:val="20"/>
          <w:szCs w:val="20"/>
        </w:rPr>
      </w:pPr>
      <w:r w:rsidRPr="00077415">
        <w:rPr>
          <w:i/>
          <w:sz w:val="20"/>
          <w:szCs w:val="20"/>
        </w:rPr>
        <w:t>Start by suggesting one and wait for people to come up with other agreements. If any of the below agreements are not mentioned by the participants, suggest to also include those.</w:t>
      </w:r>
    </w:p>
    <w:p w14:paraId="32A4CD2E"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We must ensure that each participant is at an appropriate distance from other participants and the moderators in this group, in adherence with COVID-19 social distancing rules.</w:t>
      </w:r>
    </w:p>
    <w:p w14:paraId="77602DF5"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 xml:space="preserve">The most important rule is that only </w:t>
      </w:r>
      <w:r w:rsidRPr="00077415">
        <w:rPr>
          <w:b/>
          <w:sz w:val="20"/>
          <w:szCs w:val="20"/>
        </w:rPr>
        <w:t>one person speaks at a time</w:t>
      </w:r>
      <w:r w:rsidRPr="00077415">
        <w:rPr>
          <w:sz w:val="20"/>
          <w:szCs w:val="20"/>
        </w:rPr>
        <w:t>. There may be a temptation to jump in when someone is talking but please wait until they have finished.</w:t>
      </w:r>
    </w:p>
    <w:p w14:paraId="3FCFFE73"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There are no right or wrong answers.</w:t>
      </w:r>
    </w:p>
    <w:p w14:paraId="296151BA"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You do not have to speak in any particular order.</w:t>
      </w:r>
    </w:p>
    <w:p w14:paraId="15891F25"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When you do have something to say, please do so. There are many of you in the group and it is important that we hear from all of you.</w:t>
      </w:r>
    </w:p>
    <w:p w14:paraId="487C885C"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You do not have to agree with the views of other people in the group.</w:t>
      </w:r>
    </w:p>
    <w:p w14:paraId="6C881AEB"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All participants must be respectful towards one another.</w:t>
      </w:r>
    </w:p>
    <w:p w14:paraId="3C7D9FFC" w14:textId="77777777" w:rsidR="000D611B" w:rsidRPr="00077415" w:rsidRDefault="000D611B" w:rsidP="000D611B">
      <w:pPr>
        <w:pStyle w:val="ListParagraph"/>
        <w:numPr>
          <w:ilvl w:val="0"/>
          <w:numId w:val="13"/>
        </w:numPr>
        <w:spacing w:after="160" w:line="259" w:lineRule="auto"/>
        <w:jc w:val="left"/>
        <w:rPr>
          <w:sz w:val="20"/>
          <w:szCs w:val="20"/>
        </w:rPr>
      </w:pPr>
      <w:r w:rsidRPr="00077415">
        <w:rPr>
          <w:sz w:val="20"/>
          <w:szCs w:val="20"/>
        </w:rPr>
        <w:t>Everyone must respect the confidentiality of the discussion and not repeat what is discussed here, or attribute it to participants.</w:t>
      </w:r>
    </w:p>
    <w:p w14:paraId="3A6F4EB4" w14:textId="77777777" w:rsidR="000D611B" w:rsidRPr="00077415" w:rsidRDefault="000D611B" w:rsidP="000D611B">
      <w:pPr>
        <w:pStyle w:val="ListParagraph"/>
        <w:numPr>
          <w:ilvl w:val="0"/>
          <w:numId w:val="13"/>
        </w:numPr>
        <w:spacing w:after="120" w:line="259" w:lineRule="auto"/>
        <w:jc w:val="left"/>
        <w:rPr>
          <w:sz w:val="20"/>
          <w:szCs w:val="20"/>
        </w:rPr>
      </w:pPr>
      <w:r w:rsidRPr="00077415">
        <w:rPr>
          <w:sz w:val="20"/>
          <w:szCs w:val="20"/>
        </w:rPr>
        <w:t>Does anyone have any questions? (answers)</w:t>
      </w:r>
    </w:p>
    <w:p w14:paraId="5B2B2628" w14:textId="77777777" w:rsidR="000D611B" w:rsidRDefault="000D611B" w:rsidP="000D611B">
      <w:pPr>
        <w:rPr>
          <w:sz w:val="20"/>
          <w:szCs w:val="20"/>
        </w:rPr>
      </w:pPr>
      <w:r w:rsidRPr="00077415">
        <w:rPr>
          <w:sz w:val="20"/>
          <w:szCs w:val="20"/>
        </w:rPr>
        <w:t>Please can everyone confirm that you agree with these community agreements? OK, let’s begin.</w:t>
      </w:r>
    </w:p>
    <w:p w14:paraId="2163B369" w14:textId="77777777" w:rsidR="000D611B" w:rsidRDefault="000D611B" w:rsidP="000D611B">
      <w:pPr>
        <w:rPr>
          <w:sz w:val="20"/>
          <w:szCs w:val="20"/>
        </w:rPr>
      </w:pPr>
    </w:p>
    <w:p w14:paraId="08E685AF" w14:textId="77777777" w:rsidR="000D611B" w:rsidRPr="002F6187" w:rsidRDefault="000D611B" w:rsidP="000D611B">
      <w:pPr>
        <w:rPr>
          <w:b/>
          <w:bCs/>
          <w:sz w:val="20"/>
          <w:szCs w:val="20"/>
        </w:rPr>
      </w:pPr>
      <w:r w:rsidRPr="002F6187">
        <w:rPr>
          <w:b/>
          <w:bCs/>
          <w:sz w:val="20"/>
          <w:szCs w:val="20"/>
        </w:rPr>
        <w:t xml:space="preserve">For the duration of this discussion be aware that some questions are only appropriate for certain population groups. Some questions should only be asked to </w:t>
      </w:r>
      <w:r w:rsidRPr="002F6187">
        <w:rPr>
          <w:b/>
          <w:bCs/>
          <w:sz w:val="20"/>
          <w:szCs w:val="20"/>
          <w:highlight w:val="yellow"/>
        </w:rPr>
        <w:t>recent arrivals</w:t>
      </w:r>
      <w:r w:rsidRPr="002F6187">
        <w:rPr>
          <w:b/>
          <w:bCs/>
          <w:sz w:val="20"/>
          <w:szCs w:val="20"/>
        </w:rPr>
        <w:t xml:space="preserve">, while others are only appropriate for members of the </w:t>
      </w:r>
      <w:r w:rsidRPr="002F6187">
        <w:rPr>
          <w:b/>
          <w:bCs/>
          <w:sz w:val="20"/>
          <w:szCs w:val="20"/>
          <w:highlight w:val="green"/>
        </w:rPr>
        <w:t>host community</w:t>
      </w:r>
      <w:r w:rsidRPr="002F6187">
        <w:rPr>
          <w:b/>
          <w:bCs/>
          <w:sz w:val="20"/>
          <w:szCs w:val="20"/>
        </w:rPr>
        <w:t xml:space="preserve"> or other groups that were residing in the area prior to the April 15 conflict.</w:t>
      </w:r>
    </w:p>
    <w:p w14:paraId="0EA34971" w14:textId="77777777" w:rsidR="000D611B" w:rsidRPr="002F6187" w:rsidRDefault="000D611B" w:rsidP="000D611B">
      <w:pPr>
        <w:rPr>
          <w:b/>
          <w:bCs/>
        </w:rPr>
      </w:pPr>
    </w:p>
    <w:p w14:paraId="5F51BD76" w14:textId="1A18C88F" w:rsidR="000D611B" w:rsidRPr="00A52884" w:rsidRDefault="000D611B" w:rsidP="000D611B">
      <w:pPr>
        <w:rPr>
          <w:b/>
          <w:bCs/>
          <w:color w:val="FF0000"/>
          <w:sz w:val="28"/>
          <w:szCs w:val="28"/>
        </w:rPr>
      </w:pPr>
      <w:r w:rsidRPr="00BC3C05">
        <w:rPr>
          <w:b/>
          <w:bCs/>
          <w:color w:val="FF0000"/>
          <w:sz w:val="28"/>
          <w:szCs w:val="28"/>
        </w:rPr>
        <w:t>Begin Discussion</w:t>
      </w:r>
    </w:p>
    <w:p w14:paraId="31311266" w14:textId="60BB0E1F" w:rsidR="000D611B" w:rsidRPr="00A52884" w:rsidRDefault="000D611B" w:rsidP="000D611B">
      <w:pPr>
        <w:rPr>
          <w:b/>
          <w:bCs/>
          <w:u w:val="single"/>
        </w:rPr>
      </w:pPr>
      <w:r w:rsidRPr="00BC3C05">
        <w:rPr>
          <w:b/>
          <w:bCs/>
          <w:u w:val="single"/>
        </w:rPr>
        <w:t>Food consumption</w:t>
      </w:r>
    </w:p>
    <w:p w14:paraId="6941BEFE" w14:textId="55F08B8A" w:rsidR="000D611B" w:rsidRPr="00A52884" w:rsidRDefault="000D611B" w:rsidP="000D611B">
      <w:pPr>
        <w:rPr>
          <w:b/>
          <w:bCs/>
        </w:rPr>
      </w:pPr>
      <w:r w:rsidRPr="00FE5F69">
        <w:rPr>
          <w:b/>
          <w:bCs/>
          <w:highlight w:val="yellow"/>
        </w:rPr>
        <w:t>For recent arrivals only</w:t>
      </w:r>
      <w:r>
        <w:rPr>
          <w:b/>
          <w:bCs/>
          <w:highlight w:val="yellow"/>
        </w:rPr>
        <w:t xml:space="preserve"> (IDPs/returnees/refugees)</w:t>
      </w:r>
      <w:r w:rsidRPr="00FE5F69">
        <w:rPr>
          <w:b/>
          <w:bCs/>
          <w:highlight w:val="yellow"/>
        </w:rPr>
        <w:t>:</w:t>
      </w:r>
    </w:p>
    <w:p w14:paraId="7BBD33DE" w14:textId="073645F9" w:rsidR="000D611B" w:rsidRPr="00A52884" w:rsidRDefault="000D611B" w:rsidP="00A52884">
      <w:pPr>
        <w:pStyle w:val="ListParagraph"/>
        <w:numPr>
          <w:ilvl w:val="0"/>
          <w:numId w:val="18"/>
        </w:numPr>
        <w:spacing w:after="0" w:line="240" w:lineRule="auto"/>
        <w:jc w:val="left"/>
        <w:rPr>
          <w:rFonts w:cstheme="minorHAnsi"/>
          <w:b/>
        </w:rPr>
      </w:pPr>
      <w:r w:rsidRPr="00BC3C05">
        <w:rPr>
          <w:rFonts w:cstheme="minorHAnsi"/>
          <w:b/>
        </w:rPr>
        <w:t>Let</w:t>
      </w:r>
      <w:r>
        <w:rPr>
          <w:rFonts w:cstheme="minorHAnsi"/>
          <w:b/>
        </w:rPr>
        <w:t>’</w:t>
      </w:r>
      <w:r w:rsidRPr="00BC3C05">
        <w:rPr>
          <w:rFonts w:cstheme="minorHAnsi"/>
          <w:b/>
        </w:rPr>
        <w:t>s start by listing all the food that people were consuming in your community in your area of departure (the area where your household was living prior to displacement), in the month prior to your departure, as well as the source of each of these foods. Rank these from most common to least common.</w:t>
      </w:r>
    </w:p>
    <w:p w14:paraId="247BC14A" w14:textId="77777777" w:rsidR="000D611B" w:rsidRPr="00BC3C05" w:rsidRDefault="000D611B" w:rsidP="000D611B">
      <w:r w:rsidRPr="00BC3C05">
        <w:rPr>
          <w:i/>
          <w:iCs/>
          <w:u w:val="single"/>
        </w:rPr>
        <w:t>Probes:</w:t>
      </w:r>
      <w:r w:rsidRPr="00BC3C05">
        <w:t xml:space="preserve"> </w:t>
      </w:r>
    </w:p>
    <w:p w14:paraId="3AB2EE41" w14:textId="77777777" w:rsidR="000D611B" w:rsidRPr="00BC3C05" w:rsidRDefault="000D611B" w:rsidP="000D611B">
      <w:pPr>
        <w:pStyle w:val="ListParagraph"/>
        <w:numPr>
          <w:ilvl w:val="0"/>
          <w:numId w:val="16"/>
        </w:numPr>
        <w:spacing w:after="0" w:line="240" w:lineRule="auto"/>
        <w:jc w:val="left"/>
      </w:pPr>
      <w:r w:rsidRPr="00BC3C05">
        <w:t>Cereals, vegetables, livestock products (milk, meat, blood) uncultivated wild foods, fish</w:t>
      </w:r>
    </w:p>
    <w:p w14:paraId="7D6AFA31" w14:textId="77777777" w:rsidR="000D611B" w:rsidRPr="00BC3C05" w:rsidRDefault="000D611B" w:rsidP="000D611B">
      <w:pPr>
        <w:pStyle w:val="ListParagraph"/>
        <w:numPr>
          <w:ilvl w:val="0"/>
          <w:numId w:val="16"/>
        </w:numPr>
        <w:spacing w:after="0" w:line="240" w:lineRule="auto"/>
        <w:jc w:val="left"/>
      </w:pPr>
      <w:r w:rsidRPr="00BC3C05">
        <w:t>Sources: own production (farming, livestock rearing), markets, gathering, fishing, trading, gifts, begging, humanitarian assistance</w:t>
      </w:r>
    </w:p>
    <w:p w14:paraId="0C0D2E0D" w14:textId="77777777" w:rsidR="000D611B" w:rsidRPr="00BC3C05" w:rsidRDefault="000D611B" w:rsidP="000D611B">
      <w:pPr>
        <w:rPr>
          <w:rFonts w:cstheme="minorHAnsi"/>
          <w:b/>
          <w:bCs/>
        </w:rPr>
      </w:pPr>
    </w:p>
    <w:tbl>
      <w:tblPr>
        <w:tblStyle w:val="TableGrid"/>
        <w:tblW w:w="0" w:type="auto"/>
        <w:tblInd w:w="119" w:type="dxa"/>
        <w:tblLook w:val="04A0" w:firstRow="1" w:lastRow="0" w:firstColumn="1" w:lastColumn="0" w:noHBand="0" w:noVBand="1"/>
      </w:tblPr>
      <w:tblGrid>
        <w:gridCol w:w="3386"/>
        <w:gridCol w:w="3690"/>
      </w:tblGrid>
      <w:tr w:rsidR="000D611B" w:rsidRPr="00BC3C05" w14:paraId="22C97AA1" w14:textId="77777777">
        <w:tc>
          <w:tcPr>
            <w:tcW w:w="7076" w:type="dxa"/>
            <w:gridSpan w:val="2"/>
            <w:shd w:val="clear" w:color="auto" w:fill="CCCCCC" w:themeFill="text2" w:themeFillTint="33"/>
          </w:tcPr>
          <w:p w14:paraId="70AC7320" w14:textId="77777777" w:rsidR="000D611B" w:rsidRPr="00BC3C05" w:rsidRDefault="000D611B">
            <w:pPr>
              <w:spacing w:before="56" w:line="259" w:lineRule="auto"/>
              <w:ind w:right="305"/>
              <w:rPr>
                <w:b/>
                <w:bCs/>
                <w:i/>
              </w:rPr>
            </w:pPr>
            <w:r w:rsidRPr="00BC3C05">
              <w:rPr>
                <w:b/>
                <w:bCs/>
                <w:i/>
              </w:rPr>
              <w:t>Food consumption in area of departure</w:t>
            </w:r>
          </w:p>
        </w:tc>
      </w:tr>
      <w:tr w:rsidR="000D611B" w:rsidRPr="00BC3C05" w14:paraId="4A45883F" w14:textId="77777777">
        <w:tc>
          <w:tcPr>
            <w:tcW w:w="3386" w:type="dxa"/>
            <w:shd w:val="clear" w:color="auto" w:fill="CCCCCC" w:themeFill="text2" w:themeFillTint="33"/>
          </w:tcPr>
          <w:p w14:paraId="26722A76" w14:textId="77777777" w:rsidR="000D611B" w:rsidRPr="00BC3C05" w:rsidRDefault="000D611B">
            <w:pPr>
              <w:spacing w:before="56" w:line="259" w:lineRule="auto"/>
              <w:ind w:right="305"/>
              <w:rPr>
                <w:i/>
              </w:rPr>
            </w:pPr>
            <w:r w:rsidRPr="00BC3C05">
              <w:rPr>
                <w:i/>
              </w:rPr>
              <w:t xml:space="preserve">Food item </w:t>
            </w:r>
          </w:p>
        </w:tc>
        <w:tc>
          <w:tcPr>
            <w:tcW w:w="3690" w:type="dxa"/>
            <w:shd w:val="clear" w:color="auto" w:fill="CCCCCC" w:themeFill="text2" w:themeFillTint="33"/>
          </w:tcPr>
          <w:p w14:paraId="04D3BEA6" w14:textId="77777777" w:rsidR="000D611B" w:rsidRPr="00BC3C05" w:rsidRDefault="000D611B">
            <w:pPr>
              <w:spacing w:before="56" w:line="259" w:lineRule="auto"/>
              <w:ind w:right="305"/>
              <w:rPr>
                <w:i/>
              </w:rPr>
            </w:pPr>
            <w:r w:rsidRPr="00BC3C05">
              <w:rPr>
                <w:i/>
              </w:rPr>
              <w:t>How do people obtain this? (gardens/farms,</w:t>
            </w:r>
            <w:r w:rsidRPr="00BC3C05">
              <w:rPr>
                <w:i/>
                <w:spacing w:val="-4"/>
              </w:rPr>
              <w:t xml:space="preserve"> </w:t>
            </w:r>
            <w:r w:rsidRPr="00BC3C05">
              <w:rPr>
                <w:i/>
              </w:rPr>
              <w:t>markets,</w:t>
            </w:r>
            <w:r w:rsidRPr="00BC3C05">
              <w:rPr>
                <w:i/>
                <w:spacing w:val="-2"/>
              </w:rPr>
              <w:t xml:space="preserve"> </w:t>
            </w:r>
            <w:r w:rsidRPr="00BC3C05">
              <w:rPr>
                <w:i/>
              </w:rPr>
              <w:t>humanitarian</w:t>
            </w:r>
            <w:r w:rsidRPr="00BC3C05">
              <w:rPr>
                <w:i/>
                <w:spacing w:val="-3"/>
              </w:rPr>
              <w:t xml:space="preserve"> </w:t>
            </w:r>
            <w:r w:rsidRPr="00BC3C05">
              <w:rPr>
                <w:i/>
              </w:rPr>
              <w:t>assistance)</w:t>
            </w:r>
          </w:p>
        </w:tc>
      </w:tr>
      <w:tr w:rsidR="000D611B" w:rsidRPr="00BC3C05" w14:paraId="45C42D0F" w14:textId="77777777">
        <w:tc>
          <w:tcPr>
            <w:tcW w:w="3386" w:type="dxa"/>
          </w:tcPr>
          <w:p w14:paraId="6888BD97" w14:textId="77777777" w:rsidR="000D611B" w:rsidRPr="00BC3C05" w:rsidRDefault="000D611B">
            <w:pPr>
              <w:spacing w:before="56" w:line="259" w:lineRule="auto"/>
              <w:ind w:right="305"/>
              <w:rPr>
                <w:i/>
              </w:rPr>
            </w:pPr>
          </w:p>
        </w:tc>
        <w:tc>
          <w:tcPr>
            <w:tcW w:w="3690" w:type="dxa"/>
          </w:tcPr>
          <w:p w14:paraId="60DE287D" w14:textId="77777777" w:rsidR="000D611B" w:rsidRPr="00BC3C05" w:rsidRDefault="000D611B">
            <w:pPr>
              <w:spacing w:before="56" w:line="259" w:lineRule="auto"/>
              <w:ind w:right="305"/>
              <w:rPr>
                <w:i/>
              </w:rPr>
            </w:pPr>
          </w:p>
        </w:tc>
      </w:tr>
      <w:tr w:rsidR="000D611B" w:rsidRPr="00BC3C05" w14:paraId="3D81E8A2" w14:textId="77777777">
        <w:tc>
          <w:tcPr>
            <w:tcW w:w="3386" w:type="dxa"/>
          </w:tcPr>
          <w:p w14:paraId="120176A3" w14:textId="77777777" w:rsidR="000D611B" w:rsidRPr="00BC3C05" w:rsidRDefault="000D611B">
            <w:pPr>
              <w:spacing w:before="56" w:line="259" w:lineRule="auto"/>
              <w:ind w:right="305"/>
              <w:rPr>
                <w:i/>
              </w:rPr>
            </w:pPr>
          </w:p>
        </w:tc>
        <w:tc>
          <w:tcPr>
            <w:tcW w:w="3690" w:type="dxa"/>
          </w:tcPr>
          <w:p w14:paraId="5D310B0D" w14:textId="77777777" w:rsidR="000D611B" w:rsidRPr="00BC3C05" w:rsidRDefault="000D611B">
            <w:pPr>
              <w:spacing w:before="56" w:line="259" w:lineRule="auto"/>
              <w:ind w:right="305"/>
              <w:rPr>
                <w:i/>
              </w:rPr>
            </w:pPr>
          </w:p>
        </w:tc>
      </w:tr>
      <w:tr w:rsidR="000D611B" w:rsidRPr="00BC3C05" w14:paraId="78184415" w14:textId="77777777">
        <w:tc>
          <w:tcPr>
            <w:tcW w:w="3386" w:type="dxa"/>
          </w:tcPr>
          <w:p w14:paraId="3BC672CE" w14:textId="77777777" w:rsidR="000D611B" w:rsidRPr="00BC3C05" w:rsidRDefault="000D611B">
            <w:pPr>
              <w:spacing w:before="56" w:line="259" w:lineRule="auto"/>
              <w:ind w:right="305"/>
              <w:rPr>
                <w:i/>
              </w:rPr>
            </w:pPr>
          </w:p>
        </w:tc>
        <w:tc>
          <w:tcPr>
            <w:tcW w:w="3690" w:type="dxa"/>
          </w:tcPr>
          <w:p w14:paraId="472F2E83" w14:textId="77777777" w:rsidR="000D611B" w:rsidRPr="00BC3C05" w:rsidRDefault="000D611B">
            <w:pPr>
              <w:spacing w:before="56" w:line="259" w:lineRule="auto"/>
              <w:ind w:right="305"/>
              <w:rPr>
                <w:i/>
              </w:rPr>
            </w:pPr>
          </w:p>
        </w:tc>
      </w:tr>
      <w:tr w:rsidR="000D611B" w:rsidRPr="00BC3C05" w14:paraId="302B051C" w14:textId="77777777">
        <w:tc>
          <w:tcPr>
            <w:tcW w:w="3386" w:type="dxa"/>
          </w:tcPr>
          <w:p w14:paraId="55F8DA6E" w14:textId="77777777" w:rsidR="000D611B" w:rsidRPr="00BC3C05" w:rsidRDefault="000D611B">
            <w:pPr>
              <w:spacing w:before="56" w:line="259" w:lineRule="auto"/>
              <w:ind w:right="305"/>
              <w:rPr>
                <w:i/>
              </w:rPr>
            </w:pPr>
          </w:p>
        </w:tc>
        <w:tc>
          <w:tcPr>
            <w:tcW w:w="3690" w:type="dxa"/>
          </w:tcPr>
          <w:p w14:paraId="46E09117" w14:textId="77777777" w:rsidR="000D611B" w:rsidRPr="00BC3C05" w:rsidRDefault="000D611B">
            <w:pPr>
              <w:spacing w:before="56" w:line="259" w:lineRule="auto"/>
              <w:ind w:right="305"/>
              <w:rPr>
                <w:i/>
              </w:rPr>
            </w:pPr>
          </w:p>
        </w:tc>
      </w:tr>
      <w:tr w:rsidR="000D611B" w:rsidRPr="00BC3C05" w14:paraId="224EF9D2" w14:textId="77777777">
        <w:tc>
          <w:tcPr>
            <w:tcW w:w="3386" w:type="dxa"/>
          </w:tcPr>
          <w:p w14:paraId="7D6FD045" w14:textId="77777777" w:rsidR="000D611B" w:rsidRPr="00BC3C05" w:rsidRDefault="000D611B">
            <w:pPr>
              <w:spacing w:before="56" w:line="259" w:lineRule="auto"/>
              <w:ind w:right="305"/>
              <w:rPr>
                <w:i/>
              </w:rPr>
            </w:pPr>
          </w:p>
        </w:tc>
        <w:tc>
          <w:tcPr>
            <w:tcW w:w="3690" w:type="dxa"/>
          </w:tcPr>
          <w:p w14:paraId="4595E3BF" w14:textId="77777777" w:rsidR="000D611B" w:rsidRPr="00BC3C05" w:rsidRDefault="000D611B">
            <w:pPr>
              <w:spacing w:before="56" w:line="259" w:lineRule="auto"/>
              <w:ind w:right="305"/>
              <w:rPr>
                <w:i/>
              </w:rPr>
            </w:pPr>
          </w:p>
        </w:tc>
      </w:tr>
      <w:tr w:rsidR="000D611B" w:rsidRPr="00BC3C05" w14:paraId="0B5B56B1" w14:textId="77777777">
        <w:tc>
          <w:tcPr>
            <w:tcW w:w="3386" w:type="dxa"/>
          </w:tcPr>
          <w:p w14:paraId="4AD2A230" w14:textId="77777777" w:rsidR="000D611B" w:rsidRPr="00BC3C05" w:rsidRDefault="000D611B">
            <w:pPr>
              <w:spacing w:before="56" w:line="259" w:lineRule="auto"/>
              <w:ind w:right="305"/>
              <w:rPr>
                <w:i/>
              </w:rPr>
            </w:pPr>
          </w:p>
        </w:tc>
        <w:tc>
          <w:tcPr>
            <w:tcW w:w="3690" w:type="dxa"/>
          </w:tcPr>
          <w:p w14:paraId="0DA4EE6C" w14:textId="77777777" w:rsidR="000D611B" w:rsidRPr="00BC3C05" w:rsidRDefault="000D611B">
            <w:pPr>
              <w:spacing w:before="56" w:line="259" w:lineRule="auto"/>
              <w:ind w:right="305"/>
              <w:rPr>
                <w:i/>
              </w:rPr>
            </w:pPr>
          </w:p>
        </w:tc>
      </w:tr>
      <w:tr w:rsidR="000D611B" w:rsidRPr="00BC3C05" w14:paraId="3939B1AE" w14:textId="77777777">
        <w:tc>
          <w:tcPr>
            <w:tcW w:w="3386" w:type="dxa"/>
          </w:tcPr>
          <w:p w14:paraId="4A197348" w14:textId="77777777" w:rsidR="000D611B" w:rsidRPr="00BC3C05" w:rsidRDefault="000D611B">
            <w:pPr>
              <w:spacing w:before="56" w:line="259" w:lineRule="auto"/>
              <w:ind w:right="305"/>
              <w:rPr>
                <w:i/>
              </w:rPr>
            </w:pPr>
          </w:p>
        </w:tc>
        <w:tc>
          <w:tcPr>
            <w:tcW w:w="3690" w:type="dxa"/>
          </w:tcPr>
          <w:p w14:paraId="4D6866B9" w14:textId="77777777" w:rsidR="000D611B" w:rsidRPr="00BC3C05" w:rsidRDefault="000D611B">
            <w:pPr>
              <w:spacing w:before="56" w:line="259" w:lineRule="auto"/>
              <w:ind w:right="305"/>
              <w:rPr>
                <w:i/>
              </w:rPr>
            </w:pPr>
          </w:p>
        </w:tc>
      </w:tr>
      <w:tr w:rsidR="000D611B" w:rsidRPr="00BC3C05" w14:paraId="23304DED" w14:textId="77777777">
        <w:tc>
          <w:tcPr>
            <w:tcW w:w="3386" w:type="dxa"/>
          </w:tcPr>
          <w:p w14:paraId="75623E51" w14:textId="77777777" w:rsidR="000D611B" w:rsidRPr="00BC3C05" w:rsidRDefault="000D611B">
            <w:pPr>
              <w:spacing w:before="56" w:line="259" w:lineRule="auto"/>
              <w:ind w:right="305"/>
              <w:rPr>
                <w:i/>
              </w:rPr>
            </w:pPr>
          </w:p>
        </w:tc>
        <w:tc>
          <w:tcPr>
            <w:tcW w:w="3690" w:type="dxa"/>
          </w:tcPr>
          <w:p w14:paraId="54FDAF06" w14:textId="77777777" w:rsidR="000D611B" w:rsidRPr="00BC3C05" w:rsidRDefault="000D611B">
            <w:pPr>
              <w:spacing w:before="56" w:line="259" w:lineRule="auto"/>
              <w:ind w:right="305"/>
              <w:rPr>
                <w:i/>
              </w:rPr>
            </w:pPr>
          </w:p>
        </w:tc>
      </w:tr>
    </w:tbl>
    <w:p w14:paraId="0F2A4149" w14:textId="77777777" w:rsidR="000D611B" w:rsidRPr="00BC3C05" w:rsidRDefault="000D611B" w:rsidP="000D611B"/>
    <w:p w14:paraId="63174C3C" w14:textId="77777777" w:rsidR="000D611B" w:rsidRPr="00BC3C05" w:rsidRDefault="000D611B" w:rsidP="000D611B">
      <w:pPr>
        <w:rPr>
          <w:rFonts w:cstheme="minorHAnsi"/>
          <w:b/>
        </w:rPr>
      </w:pPr>
      <w:r w:rsidRPr="00BC3C05">
        <w:rPr>
          <w:rFonts w:cstheme="minorHAnsi"/>
          <w:b/>
        </w:rPr>
        <w:t>2. Now can you list all the food items that your household is currently consuming</w:t>
      </w:r>
      <w:r>
        <w:rPr>
          <w:rFonts w:cstheme="minorHAnsi"/>
          <w:b/>
        </w:rPr>
        <w:t xml:space="preserve"> in your current area of residence</w:t>
      </w:r>
      <w:r w:rsidRPr="00BC3C05">
        <w:rPr>
          <w:rFonts w:cstheme="minorHAnsi"/>
          <w:b/>
        </w:rPr>
        <w:t>, and their sources.</w:t>
      </w:r>
      <w:r>
        <w:rPr>
          <w:rFonts w:cstheme="minorHAnsi"/>
          <w:b/>
        </w:rPr>
        <w:t xml:space="preserve"> </w:t>
      </w:r>
      <w:r w:rsidRPr="00FE5F69">
        <w:rPr>
          <w:rFonts w:cstheme="minorHAnsi"/>
          <w:b/>
          <w:i/>
          <w:iCs/>
        </w:rPr>
        <w:t>Rank from most common to least common.</w:t>
      </w:r>
      <w:r w:rsidRPr="00BC3C05">
        <w:rPr>
          <w:rFonts w:cstheme="minorHAnsi"/>
          <w:b/>
        </w:rPr>
        <w:t xml:space="preserve"> When do you expect these food items to no longer be available? </w:t>
      </w:r>
      <w:r w:rsidRPr="00FE5F69">
        <w:rPr>
          <w:rFonts w:cstheme="minorHAnsi"/>
          <w:b/>
          <w:highlight w:val="yellow"/>
        </w:rPr>
        <w:t xml:space="preserve">[For recent arrivals] </w:t>
      </w:r>
      <w:r w:rsidRPr="00FE5F69">
        <w:rPr>
          <w:rFonts w:cstheme="minorHAnsi"/>
          <w:b/>
        </w:rPr>
        <w:t>Can you describe how your household’s food consumption changed since your departure?</w:t>
      </w:r>
      <w:r w:rsidRPr="00BC3C05">
        <w:rPr>
          <w:rFonts w:cstheme="minorHAnsi"/>
          <w:b/>
        </w:rPr>
        <w:t xml:space="preserve"> </w:t>
      </w:r>
    </w:p>
    <w:p w14:paraId="0FD474EA" w14:textId="77777777" w:rsidR="000D611B" w:rsidRPr="00BC3C05" w:rsidRDefault="000D611B" w:rsidP="000D611B">
      <w:r w:rsidRPr="00BC3C05">
        <w:rPr>
          <w:i/>
          <w:iCs/>
          <w:u w:val="single"/>
        </w:rPr>
        <w:t>Probes:</w:t>
      </w:r>
      <w:r w:rsidRPr="00BC3C05">
        <w:t xml:space="preserve"> </w:t>
      </w:r>
    </w:p>
    <w:p w14:paraId="6495E3B0" w14:textId="77777777" w:rsidR="000D611B" w:rsidRPr="00BC3C05" w:rsidRDefault="000D611B" w:rsidP="000D611B">
      <w:pPr>
        <w:pStyle w:val="ListParagraph"/>
        <w:numPr>
          <w:ilvl w:val="0"/>
          <w:numId w:val="16"/>
        </w:numPr>
        <w:spacing w:after="0" w:line="240" w:lineRule="auto"/>
        <w:jc w:val="left"/>
      </w:pPr>
      <w:r w:rsidRPr="00BC3C05">
        <w:t>Cereals, vegetables, livestock products (milk, meat, blood) uncultivated wild foods, fish</w:t>
      </w:r>
    </w:p>
    <w:p w14:paraId="654CB6FE" w14:textId="77777777" w:rsidR="000D611B" w:rsidRDefault="000D611B" w:rsidP="000D611B">
      <w:pPr>
        <w:pStyle w:val="ListParagraph"/>
        <w:numPr>
          <w:ilvl w:val="0"/>
          <w:numId w:val="16"/>
        </w:numPr>
        <w:spacing w:after="0" w:line="240" w:lineRule="auto"/>
        <w:jc w:val="left"/>
      </w:pPr>
      <w:r w:rsidRPr="00BC3C05">
        <w:t>Sources: own production (farming, livestock rearing), markets, gathering, fishing, trading, gifts, begging, humanitarian assistance</w:t>
      </w:r>
    </w:p>
    <w:p w14:paraId="4B15293B" w14:textId="77777777" w:rsidR="000D611B" w:rsidRPr="008453CF" w:rsidRDefault="000D611B" w:rsidP="000D611B">
      <w:pPr>
        <w:rPr>
          <w:b/>
          <w:bCs/>
        </w:rPr>
      </w:pPr>
    </w:p>
    <w:p w14:paraId="05DB990D" w14:textId="77777777" w:rsidR="000D611B" w:rsidRPr="00FE5F69" w:rsidRDefault="000D611B" w:rsidP="000D611B">
      <w:pPr>
        <w:pStyle w:val="ListParagraph"/>
        <w:numPr>
          <w:ilvl w:val="0"/>
          <w:numId w:val="18"/>
        </w:numPr>
        <w:spacing w:after="0" w:line="240" w:lineRule="auto"/>
        <w:jc w:val="left"/>
        <w:rPr>
          <w:b/>
          <w:bCs/>
        </w:rPr>
      </w:pPr>
      <w:r w:rsidRPr="00FE5F69">
        <w:rPr>
          <w:b/>
          <w:bCs/>
          <w:highlight w:val="green"/>
        </w:rPr>
        <w:t>[For host community or people living in community prior to recent arrivals, including protracted IDPs]</w:t>
      </w:r>
      <w:r w:rsidRPr="00FE5F69">
        <w:rPr>
          <w:b/>
          <w:bCs/>
        </w:rPr>
        <w:t xml:space="preserve"> Can you describe how the recent arrival of people to this area has impacted your household’s ability to access to food? How else has your household’s food consumption been impacted?</w:t>
      </w:r>
    </w:p>
    <w:p w14:paraId="548B2851" w14:textId="77777777" w:rsidR="000D611B" w:rsidRPr="00BC3C05" w:rsidRDefault="000D611B" w:rsidP="000D611B">
      <w:pPr>
        <w:rPr>
          <w:rFonts w:cstheme="minorHAnsi"/>
          <w:b/>
          <w:bCs/>
        </w:rPr>
      </w:pPr>
    </w:p>
    <w:tbl>
      <w:tblPr>
        <w:tblStyle w:val="TableGrid"/>
        <w:tblW w:w="0" w:type="auto"/>
        <w:tblInd w:w="119" w:type="dxa"/>
        <w:tblLook w:val="04A0" w:firstRow="1" w:lastRow="0" w:firstColumn="1" w:lastColumn="0" w:noHBand="0" w:noVBand="1"/>
      </w:tblPr>
      <w:tblGrid>
        <w:gridCol w:w="2917"/>
        <w:gridCol w:w="3017"/>
        <w:gridCol w:w="2963"/>
      </w:tblGrid>
      <w:tr w:rsidR="000D611B" w:rsidRPr="00BC3C05" w14:paraId="1E977279" w14:textId="77777777">
        <w:tc>
          <w:tcPr>
            <w:tcW w:w="8897" w:type="dxa"/>
            <w:gridSpan w:val="3"/>
            <w:shd w:val="clear" w:color="auto" w:fill="CCCCCC" w:themeFill="text2" w:themeFillTint="33"/>
          </w:tcPr>
          <w:p w14:paraId="799685C9" w14:textId="77777777" w:rsidR="000D611B" w:rsidRPr="00BC3C05" w:rsidRDefault="000D611B">
            <w:pPr>
              <w:spacing w:before="56" w:line="259" w:lineRule="auto"/>
              <w:ind w:right="305"/>
              <w:rPr>
                <w:b/>
                <w:bCs/>
                <w:i/>
              </w:rPr>
            </w:pPr>
            <w:r w:rsidRPr="00BC3C05">
              <w:rPr>
                <w:b/>
                <w:bCs/>
                <w:i/>
              </w:rPr>
              <w:t>Current food sources</w:t>
            </w:r>
          </w:p>
        </w:tc>
      </w:tr>
      <w:tr w:rsidR="000D611B" w:rsidRPr="00BC3C05" w14:paraId="4DE36994" w14:textId="77777777">
        <w:tc>
          <w:tcPr>
            <w:tcW w:w="2917" w:type="dxa"/>
            <w:shd w:val="clear" w:color="auto" w:fill="CCCCCC" w:themeFill="text2" w:themeFillTint="33"/>
          </w:tcPr>
          <w:p w14:paraId="330F4893" w14:textId="77777777" w:rsidR="000D611B" w:rsidRPr="00BC3C05" w:rsidRDefault="000D611B">
            <w:pPr>
              <w:spacing w:before="56" w:line="259" w:lineRule="auto"/>
              <w:ind w:right="305"/>
              <w:rPr>
                <w:i/>
              </w:rPr>
            </w:pPr>
            <w:r w:rsidRPr="00BC3C05">
              <w:rPr>
                <w:i/>
              </w:rPr>
              <w:t xml:space="preserve">Food item </w:t>
            </w:r>
          </w:p>
        </w:tc>
        <w:tc>
          <w:tcPr>
            <w:tcW w:w="3017" w:type="dxa"/>
            <w:shd w:val="clear" w:color="auto" w:fill="CCCCCC" w:themeFill="text2" w:themeFillTint="33"/>
          </w:tcPr>
          <w:p w14:paraId="6C600737" w14:textId="77777777" w:rsidR="000D611B" w:rsidRPr="00BC3C05" w:rsidRDefault="000D611B">
            <w:pPr>
              <w:spacing w:before="56" w:line="259" w:lineRule="auto"/>
              <w:ind w:right="305"/>
              <w:rPr>
                <w:i/>
              </w:rPr>
            </w:pPr>
            <w:r w:rsidRPr="00BC3C05">
              <w:rPr>
                <w:i/>
              </w:rPr>
              <w:t>How do people obtain this? (gardens/farms,</w:t>
            </w:r>
            <w:r w:rsidRPr="00BC3C05">
              <w:rPr>
                <w:i/>
                <w:spacing w:val="-4"/>
              </w:rPr>
              <w:t xml:space="preserve"> </w:t>
            </w:r>
            <w:r w:rsidRPr="00BC3C05">
              <w:rPr>
                <w:i/>
              </w:rPr>
              <w:t>markets,</w:t>
            </w:r>
            <w:r w:rsidRPr="00BC3C05">
              <w:rPr>
                <w:i/>
                <w:spacing w:val="-2"/>
              </w:rPr>
              <w:t xml:space="preserve"> </w:t>
            </w:r>
            <w:r w:rsidRPr="00BC3C05">
              <w:rPr>
                <w:i/>
              </w:rPr>
              <w:t>humanitarian</w:t>
            </w:r>
            <w:r w:rsidRPr="00BC3C05">
              <w:rPr>
                <w:i/>
                <w:spacing w:val="-3"/>
              </w:rPr>
              <w:t xml:space="preserve"> </w:t>
            </w:r>
            <w:r w:rsidRPr="00BC3C05">
              <w:rPr>
                <w:i/>
              </w:rPr>
              <w:t>assistance)</w:t>
            </w:r>
          </w:p>
        </w:tc>
        <w:tc>
          <w:tcPr>
            <w:tcW w:w="2963" w:type="dxa"/>
            <w:shd w:val="clear" w:color="auto" w:fill="CCCCCC" w:themeFill="text2" w:themeFillTint="33"/>
          </w:tcPr>
          <w:p w14:paraId="3B01C4B0" w14:textId="77777777" w:rsidR="000D611B" w:rsidRPr="00BC3C05" w:rsidRDefault="000D611B">
            <w:pPr>
              <w:spacing w:before="56" w:line="259" w:lineRule="auto"/>
              <w:ind w:right="305"/>
              <w:rPr>
                <w:i/>
              </w:rPr>
            </w:pPr>
            <w:r w:rsidRPr="00BC3C05">
              <w:rPr>
                <w:i/>
              </w:rPr>
              <w:t>Most likely period of exhaustion for most people in the community (month, or range of 2 months)</w:t>
            </w:r>
          </w:p>
        </w:tc>
      </w:tr>
      <w:tr w:rsidR="000D611B" w:rsidRPr="00BC3C05" w14:paraId="095CE281" w14:textId="77777777">
        <w:tc>
          <w:tcPr>
            <w:tcW w:w="2917" w:type="dxa"/>
          </w:tcPr>
          <w:p w14:paraId="28564435" w14:textId="77777777" w:rsidR="000D611B" w:rsidRPr="00BC3C05" w:rsidRDefault="000D611B">
            <w:pPr>
              <w:spacing w:before="56" w:line="259" w:lineRule="auto"/>
              <w:ind w:right="305"/>
              <w:rPr>
                <w:i/>
              </w:rPr>
            </w:pPr>
          </w:p>
        </w:tc>
        <w:tc>
          <w:tcPr>
            <w:tcW w:w="3017" w:type="dxa"/>
          </w:tcPr>
          <w:p w14:paraId="10837F3F" w14:textId="77777777" w:rsidR="000D611B" w:rsidRPr="00BC3C05" w:rsidRDefault="000D611B">
            <w:pPr>
              <w:spacing w:before="56" w:line="259" w:lineRule="auto"/>
              <w:ind w:right="305"/>
              <w:rPr>
                <w:i/>
              </w:rPr>
            </w:pPr>
          </w:p>
        </w:tc>
        <w:tc>
          <w:tcPr>
            <w:tcW w:w="2963" w:type="dxa"/>
          </w:tcPr>
          <w:p w14:paraId="1FB54D22" w14:textId="77777777" w:rsidR="000D611B" w:rsidRPr="00BC3C05" w:rsidRDefault="000D611B">
            <w:pPr>
              <w:spacing w:before="56" w:line="259" w:lineRule="auto"/>
              <w:ind w:right="305"/>
              <w:rPr>
                <w:i/>
              </w:rPr>
            </w:pPr>
          </w:p>
        </w:tc>
      </w:tr>
      <w:tr w:rsidR="000D611B" w:rsidRPr="00BC3C05" w14:paraId="3D8F71E6" w14:textId="77777777">
        <w:tc>
          <w:tcPr>
            <w:tcW w:w="2917" w:type="dxa"/>
          </w:tcPr>
          <w:p w14:paraId="4B6A1779" w14:textId="77777777" w:rsidR="000D611B" w:rsidRPr="00BC3C05" w:rsidRDefault="000D611B">
            <w:pPr>
              <w:spacing w:before="56" w:line="259" w:lineRule="auto"/>
              <w:ind w:right="305"/>
              <w:rPr>
                <w:i/>
              </w:rPr>
            </w:pPr>
          </w:p>
        </w:tc>
        <w:tc>
          <w:tcPr>
            <w:tcW w:w="3017" w:type="dxa"/>
          </w:tcPr>
          <w:p w14:paraId="40136808" w14:textId="77777777" w:rsidR="000D611B" w:rsidRPr="00BC3C05" w:rsidRDefault="000D611B">
            <w:pPr>
              <w:spacing w:before="56" w:line="259" w:lineRule="auto"/>
              <w:ind w:right="305"/>
              <w:rPr>
                <w:i/>
              </w:rPr>
            </w:pPr>
          </w:p>
        </w:tc>
        <w:tc>
          <w:tcPr>
            <w:tcW w:w="2963" w:type="dxa"/>
          </w:tcPr>
          <w:p w14:paraId="438AC409" w14:textId="77777777" w:rsidR="000D611B" w:rsidRPr="00BC3C05" w:rsidRDefault="000D611B">
            <w:pPr>
              <w:spacing w:before="56" w:line="259" w:lineRule="auto"/>
              <w:ind w:right="305"/>
              <w:rPr>
                <w:i/>
              </w:rPr>
            </w:pPr>
          </w:p>
        </w:tc>
      </w:tr>
      <w:tr w:rsidR="000D611B" w:rsidRPr="00BC3C05" w14:paraId="60DCE5B1" w14:textId="77777777">
        <w:tc>
          <w:tcPr>
            <w:tcW w:w="2917" w:type="dxa"/>
          </w:tcPr>
          <w:p w14:paraId="43115C39" w14:textId="77777777" w:rsidR="000D611B" w:rsidRPr="00BC3C05" w:rsidRDefault="000D611B">
            <w:pPr>
              <w:spacing w:before="56" w:line="259" w:lineRule="auto"/>
              <w:ind w:right="305"/>
              <w:rPr>
                <w:i/>
              </w:rPr>
            </w:pPr>
          </w:p>
        </w:tc>
        <w:tc>
          <w:tcPr>
            <w:tcW w:w="3017" w:type="dxa"/>
          </w:tcPr>
          <w:p w14:paraId="0C0BBE1E" w14:textId="77777777" w:rsidR="000D611B" w:rsidRPr="00BC3C05" w:rsidRDefault="000D611B">
            <w:pPr>
              <w:spacing w:before="56" w:line="259" w:lineRule="auto"/>
              <w:ind w:right="305"/>
              <w:rPr>
                <w:i/>
              </w:rPr>
            </w:pPr>
          </w:p>
        </w:tc>
        <w:tc>
          <w:tcPr>
            <w:tcW w:w="2963" w:type="dxa"/>
          </w:tcPr>
          <w:p w14:paraId="39893C59" w14:textId="77777777" w:rsidR="000D611B" w:rsidRPr="00BC3C05" w:rsidRDefault="000D611B">
            <w:pPr>
              <w:spacing w:before="56" w:line="259" w:lineRule="auto"/>
              <w:ind w:right="305"/>
              <w:rPr>
                <w:i/>
              </w:rPr>
            </w:pPr>
          </w:p>
        </w:tc>
      </w:tr>
      <w:tr w:rsidR="000D611B" w:rsidRPr="00BC3C05" w14:paraId="15377FED" w14:textId="77777777">
        <w:tc>
          <w:tcPr>
            <w:tcW w:w="2917" w:type="dxa"/>
          </w:tcPr>
          <w:p w14:paraId="15649C75" w14:textId="77777777" w:rsidR="000D611B" w:rsidRPr="00BC3C05" w:rsidRDefault="000D611B">
            <w:pPr>
              <w:spacing w:before="56" w:line="259" w:lineRule="auto"/>
              <w:ind w:right="305"/>
              <w:rPr>
                <w:i/>
              </w:rPr>
            </w:pPr>
          </w:p>
        </w:tc>
        <w:tc>
          <w:tcPr>
            <w:tcW w:w="3017" w:type="dxa"/>
          </w:tcPr>
          <w:p w14:paraId="4FD2F039" w14:textId="77777777" w:rsidR="000D611B" w:rsidRPr="00BC3C05" w:rsidRDefault="000D611B">
            <w:pPr>
              <w:spacing w:before="56" w:line="259" w:lineRule="auto"/>
              <w:ind w:right="305"/>
              <w:rPr>
                <w:i/>
              </w:rPr>
            </w:pPr>
          </w:p>
        </w:tc>
        <w:tc>
          <w:tcPr>
            <w:tcW w:w="2963" w:type="dxa"/>
          </w:tcPr>
          <w:p w14:paraId="6A568BA1" w14:textId="77777777" w:rsidR="000D611B" w:rsidRPr="00BC3C05" w:rsidRDefault="000D611B">
            <w:pPr>
              <w:spacing w:before="56" w:line="259" w:lineRule="auto"/>
              <w:ind w:right="305"/>
              <w:rPr>
                <w:i/>
              </w:rPr>
            </w:pPr>
          </w:p>
        </w:tc>
      </w:tr>
      <w:tr w:rsidR="000D611B" w:rsidRPr="00BC3C05" w14:paraId="403930BF" w14:textId="77777777">
        <w:tc>
          <w:tcPr>
            <w:tcW w:w="2917" w:type="dxa"/>
          </w:tcPr>
          <w:p w14:paraId="0D3351CF" w14:textId="77777777" w:rsidR="000D611B" w:rsidRPr="00BC3C05" w:rsidRDefault="000D611B">
            <w:pPr>
              <w:spacing w:before="56" w:line="259" w:lineRule="auto"/>
              <w:ind w:right="305"/>
              <w:rPr>
                <w:i/>
              </w:rPr>
            </w:pPr>
          </w:p>
        </w:tc>
        <w:tc>
          <w:tcPr>
            <w:tcW w:w="3017" w:type="dxa"/>
          </w:tcPr>
          <w:p w14:paraId="04D63A36" w14:textId="77777777" w:rsidR="000D611B" w:rsidRPr="00BC3C05" w:rsidRDefault="000D611B">
            <w:pPr>
              <w:spacing w:before="56" w:line="259" w:lineRule="auto"/>
              <w:ind w:right="305"/>
              <w:rPr>
                <w:i/>
              </w:rPr>
            </w:pPr>
          </w:p>
        </w:tc>
        <w:tc>
          <w:tcPr>
            <w:tcW w:w="2963" w:type="dxa"/>
          </w:tcPr>
          <w:p w14:paraId="2983CC16" w14:textId="77777777" w:rsidR="000D611B" w:rsidRPr="00BC3C05" w:rsidRDefault="000D611B">
            <w:pPr>
              <w:spacing w:before="56" w:line="259" w:lineRule="auto"/>
              <w:ind w:right="305"/>
              <w:rPr>
                <w:i/>
              </w:rPr>
            </w:pPr>
          </w:p>
        </w:tc>
      </w:tr>
      <w:tr w:rsidR="000D611B" w:rsidRPr="00BC3C05" w14:paraId="4E72D055" w14:textId="77777777">
        <w:tc>
          <w:tcPr>
            <w:tcW w:w="2917" w:type="dxa"/>
          </w:tcPr>
          <w:p w14:paraId="6D0FF789" w14:textId="77777777" w:rsidR="000D611B" w:rsidRPr="00BC3C05" w:rsidRDefault="000D611B">
            <w:pPr>
              <w:spacing w:before="56" w:line="259" w:lineRule="auto"/>
              <w:ind w:right="305"/>
              <w:rPr>
                <w:i/>
              </w:rPr>
            </w:pPr>
          </w:p>
        </w:tc>
        <w:tc>
          <w:tcPr>
            <w:tcW w:w="3017" w:type="dxa"/>
          </w:tcPr>
          <w:p w14:paraId="18982F0B" w14:textId="77777777" w:rsidR="000D611B" w:rsidRPr="00BC3C05" w:rsidRDefault="000D611B">
            <w:pPr>
              <w:spacing w:before="56" w:line="259" w:lineRule="auto"/>
              <w:ind w:right="305"/>
              <w:rPr>
                <w:i/>
              </w:rPr>
            </w:pPr>
          </w:p>
        </w:tc>
        <w:tc>
          <w:tcPr>
            <w:tcW w:w="2963" w:type="dxa"/>
          </w:tcPr>
          <w:p w14:paraId="21517E9B" w14:textId="77777777" w:rsidR="000D611B" w:rsidRPr="00BC3C05" w:rsidRDefault="000D611B">
            <w:pPr>
              <w:spacing w:before="56" w:line="259" w:lineRule="auto"/>
              <w:ind w:right="305"/>
              <w:rPr>
                <w:i/>
              </w:rPr>
            </w:pPr>
          </w:p>
        </w:tc>
      </w:tr>
      <w:tr w:rsidR="000D611B" w:rsidRPr="00BC3C05" w14:paraId="654F7C62" w14:textId="77777777">
        <w:tc>
          <w:tcPr>
            <w:tcW w:w="2917" w:type="dxa"/>
          </w:tcPr>
          <w:p w14:paraId="25AF266C" w14:textId="77777777" w:rsidR="000D611B" w:rsidRPr="00BC3C05" w:rsidRDefault="000D611B">
            <w:pPr>
              <w:spacing w:before="56" w:line="259" w:lineRule="auto"/>
              <w:ind w:right="305"/>
              <w:rPr>
                <w:i/>
              </w:rPr>
            </w:pPr>
          </w:p>
        </w:tc>
        <w:tc>
          <w:tcPr>
            <w:tcW w:w="3017" w:type="dxa"/>
          </w:tcPr>
          <w:p w14:paraId="4B61B308" w14:textId="77777777" w:rsidR="000D611B" w:rsidRPr="00BC3C05" w:rsidRDefault="000D611B">
            <w:pPr>
              <w:spacing w:before="56" w:line="259" w:lineRule="auto"/>
              <w:ind w:right="305"/>
              <w:rPr>
                <w:i/>
              </w:rPr>
            </w:pPr>
          </w:p>
        </w:tc>
        <w:tc>
          <w:tcPr>
            <w:tcW w:w="2963" w:type="dxa"/>
          </w:tcPr>
          <w:p w14:paraId="7E1E23C7" w14:textId="77777777" w:rsidR="000D611B" w:rsidRPr="00BC3C05" w:rsidRDefault="000D611B">
            <w:pPr>
              <w:spacing w:before="56" w:line="259" w:lineRule="auto"/>
              <w:ind w:right="305"/>
              <w:rPr>
                <w:i/>
              </w:rPr>
            </w:pPr>
          </w:p>
        </w:tc>
      </w:tr>
      <w:tr w:rsidR="000D611B" w:rsidRPr="00BC3C05" w14:paraId="26026ECF" w14:textId="77777777">
        <w:tc>
          <w:tcPr>
            <w:tcW w:w="2917" w:type="dxa"/>
          </w:tcPr>
          <w:p w14:paraId="35639571" w14:textId="77777777" w:rsidR="000D611B" w:rsidRPr="00BC3C05" w:rsidRDefault="000D611B">
            <w:pPr>
              <w:spacing w:before="56" w:line="259" w:lineRule="auto"/>
              <w:ind w:right="305"/>
              <w:rPr>
                <w:i/>
              </w:rPr>
            </w:pPr>
          </w:p>
        </w:tc>
        <w:tc>
          <w:tcPr>
            <w:tcW w:w="3017" w:type="dxa"/>
          </w:tcPr>
          <w:p w14:paraId="4868E1B9" w14:textId="77777777" w:rsidR="000D611B" w:rsidRPr="00BC3C05" w:rsidRDefault="000D611B">
            <w:pPr>
              <w:spacing w:before="56" w:line="259" w:lineRule="auto"/>
              <w:ind w:right="305"/>
              <w:rPr>
                <w:i/>
              </w:rPr>
            </w:pPr>
          </w:p>
        </w:tc>
        <w:tc>
          <w:tcPr>
            <w:tcW w:w="2963" w:type="dxa"/>
          </w:tcPr>
          <w:p w14:paraId="7AA84F98" w14:textId="77777777" w:rsidR="000D611B" w:rsidRPr="00BC3C05" w:rsidRDefault="000D611B">
            <w:pPr>
              <w:spacing w:before="56" w:line="259" w:lineRule="auto"/>
              <w:ind w:right="305"/>
              <w:rPr>
                <w:i/>
              </w:rPr>
            </w:pPr>
          </w:p>
        </w:tc>
      </w:tr>
      <w:tr w:rsidR="000D611B" w:rsidRPr="00BC3C05" w14:paraId="47B94EAD" w14:textId="77777777">
        <w:tc>
          <w:tcPr>
            <w:tcW w:w="2917" w:type="dxa"/>
          </w:tcPr>
          <w:p w14:paraId="4661C6F4" w14:textId="77777777" w:rsidR="000D611B" w:rsidRPr="00BC3C05" w:rsidRDefault="000D611B">
            <w:pPr>
              <w:spacing w:before="56" w:line="259" w:lineRule="auto"/>
              <w:ind w:right="305"/>
              <w:rPr>
                <w:i/>
              </w:rPr>
            </w:pPr>
          </w:p>
        </w:tc>
        <w:tc>
          <w:tcPr>
            <w:tcW w:w="3017" w:type="dxa"/>
          </w:tcPr>
          <w:p w14:paraId="301A4A9F" w14:textId="77777777" w:rsidR="000D611B" w:rsidRPr="00BC3C05" w:rsidRDefault="000D611B">
            <w:pPr>
              <w:spacing w:before="56" w:line="259" w:lineRule="auto"/>
              <w:ind w:right="305"/>
              <w:rPr>
                <w:i/>
              </w:rPr>
            </w:pPr>
          </w:p>
        </w:tc>
        <w:tc>
          <w:tcPr>
            <w:tcW w:w="2963" w:type="dxa"/>
          </w:tcPr>
          <w:p w14:paraId="7BAD7047" w14:textId="77777777" w:rsidR="000D611B" w:rsidRPr="00BC3C05" w:rsidRDefault="000D611B">
            <w:pPr>
              <w:spacing w:before="56" w:line="259" w:lineRule="auto"/>
              <w:ind w:right="305"/>
              <w:rPr>
                <w:i/>
              </w:rPr>
            </w:pPr>
          </w:p>
        </w:tc>
      </w:tr>
    </w:tbl>
    <w:p w14:paraId="2B0C187E" w14:textId="77777777" w:rsidR="000D611B" w:rsidRPr="00BC3C05" w:rsidRDefault="000D611B" w:rsidP="000D611B">
      <w:pPr>
        <w:spacing w:before="120" w:after="120"/>
        <w:rPr>
          <w:rFonts w:eastAsia="Arial Narrow" w:cs="Arial Narrow"/>
          <w:b/>
          <w:bCs/>
          <w:u w:val="single"/>
        </w:rPr>
      </w:pPr>
      <w:r w:rsidRPr="00BC3C05">
        <w:rPr>
          <w:rFonts w:eastAsia="Arial Narrow" w:cs="Arial Narrow"/>
          <w:b/>
          <w:bCs/>
          <w:u w:val="single"/>
        </w:rPr>
        <w:t>Coping</w:t>
      </w:r>
    </w:p>
    <w:p w14:paraId="0A1464DB" w14:textId="77777777" w:rsidR="000D611B" w:rsidRPr="00BC3C05" w:rsidRDefault="000D611B" w:rsidP="000D611B">
      <w:pPr>
        <w:pStyle w:val="ListParagraph"/>
        <w:numPr>
          <w:ilvl w:val="0"/>
          <w:numId w:val="17"/>
        </w:numPr>
        <w:spacing w:after="0" w:line="240" w:lineRule="auto"/>
        <w:jc w:val="left"/>
        <w:rPr>
          <w:b/>
          <w:bCs/>
        </w:rPr>
      </w:pPr>
      <w:r w:rsidRPr="00BC3C05">
        <w:rPr>
          <w:b/>
          <w:bCs/>
        </w:rPr>
        <w:t xml:space="preserve">Do you feel that most people in your community </w:t>
      </w:r>
      <w:r>
        <w:rPr>
          <w:b/>
          <w:bCs/>
        </w:rPr>
        <w:t xml:space="preserve">are able to access enough food right now in this location? </w:t>
      </w:r>
      <w:r w:rsidRPr="00BC3C05">
        <w:rPr>
          <w:b/>
          <w:bCs/>
        </w:rPr>
        <w:t xml:space="preserve">[If no] How are </w:t>
      </w:r>
      <w:r>
        <w:rPr>
          <w:b/>
          <w:bCs/>
        </w:rPr>
        <w:t xml:space="preserve">these </w:t>
      </w:r>
      <w:r w:rsidRPr="00BC3C05">
        <w:rPr>
          <w:b/>
          <w:bCs/>
        </w:rPr>
        <w:t>people in your community coping with food-shortages?</w:t>
      </w:r>
    </w:p>
    <w:p w14:paraId="4B6DD92F" w14:textId="77777777" w:rsidR="000D611B" w:rsidRPr="00BC3C05" w:rsidRDefault="000D611B" w:rsidP="000D611B">
      <w:pPr>
        <w:pStyle w:val="ListParagraph"/>
        <w:numPr>
          <w:ilvl w:val="0"/>
          <w:numId w:val="15"/>
        </w:numPr>
        <w:spacing w:after="0" w:line="240" w:lineRule="auto"/>
        <w:jc w:val="left"/>
        <w:rPr>
          <w:i/>
          <w:iCs/>
          <w:u w:val="single"/>
        </w:rPr>
      </w:pPr>
      <w:r w:rsidRPr="00BC3C05">
        <w:rPr>
          <w:i/>
          <w:iCs/>
          <w:u w:val="single"/>
        </w:rPr>
        <w:t>Probes:</w:t>
      </w:r>
      <w:r w:rsidRPr="00BC3C05">
        <w:rPr>
          <w:i/>
          <w:iCs/>
        </w:rPr>
        <w:t xml:space="preserve"> </w:t>
      </w:r>
      <w:r w:rsidRPr="00BC3C05">
        <w:t>Selling assets, moving locations, sending family members away, engaging in illegal activities, increased fishing/hunting/collection of wild foods?</w:t>
      </w:r>
    </w:p>
    <w:p w14:paraId="5031BFAF" w14:textId="77777777" w:rsidR="000D611B" w:rsidRPr="00BC3C05" w:rsidRDefault="000D611B" w:rsidP="000D611B">
      <w:pPr>
        <w:pStyle w:val="ListParagraph"/>
        <w:numPr>
          <w:ilvl w:val="0"/>
          <w:numId w:val="15"/>
        </w:numPr>
        <w:spacing w:after="0" w:line="240" w:lineRule="auto"/>
        <w:jc w:val="left"/>
        <w:rPr>
          <w:i/>
          <w:iCs/>
          <w:u w:val="single"/>
        </w:rPr>
      </w:pPr>
      <w:r w:rsidRPr="00BC3C05">
        <w:t xml:space="preserve">If any strategies reported known to be regarded as particularly severe (full household migration, consumption of famine foods such as </w:t>
      </w:r>
      <w:proofErr w:type="spellStart"/>
      <w:r w:rsidRPr="00BC3C05">
        <w:t>hyde</w:t>
      </w:r>
      <w:proofErr w:type="spellEnd"/>
      <w:r w:rsidRPr="00BC3C05">
        <w:t xml:space="preserve">, cattle blood, wild foods known to cause sickness, </w:t>
      </w:r>
      <w:proofErr w:type="spellStart"/>
      <w:r w:rsidRPr="00BC3C05">
        <w:t>etc</w:t>
      </w:r>
      <w:proofErr w:type="spellEnd"/>
      <w:r w:rsidRPr="00BC3C05">
        <w:t>), who is engaging in these strategies?</w:t>
      </w:r>
    </w:p>
    <w:p w14:paraId="1F936DB9" w14:textId="77777777" w:rsidR="000D611B" w:rsidRPr="008453CF" w:rsidRDefault="000D611B" w:rsidP="000D611B">
      <w:pPr>
        <w:pStyle w:val="ListParagraph"/>
        <w:numPr>
          <w:ilvl w:val="0"/>
          <w:numId w:val="15"/>
        </w:numPr>
        <w:spacing w:after="0" w:line="240" w:lineRule="auto"/>
        <w:jc w:val="left"/>
        <w:rPr>
          <w:i/>
          <w:iCs/>
          <w:u w:val="single"/>
        </w:rPr>
      </w:pPr>
      <w:r w:rsidRPr="00BC3C05">
        <w:rPr>
          <w:i/>
          <w:iCs/>
          <w:u w:val="single"/>
        </w:rPr>
        <w:t>Probes</w:t>
      </w:r>
      <w:r w:rsidRPr="002F6187">
        <w:rPr>
          <w:u w:val="single"/>
        </w:rPr>
        <w:t>:</w:t>
      </w:r>
      <w:r w:rsidRPr="002F6187">
        <w:t xml:space="preserve"> probe on strategies that are abnormal or associated with periods of particularly severe food insecurity.</w:t>
      </w:r>
      <w:r>
        <w:t xml:space="preserve"> When was the last time these strategies were used? Why are they considered so severe? </w:t>
      </w:r>
      <w:r w:rsidRPr="002F6187">
        <w:rPr>
          <w:i/>
          <w:iCs/>
        </w:rPr>
        <w:t xml:space="preserve">Probe for: social stigma, livelihood deterioration, detriments to other basic needs like health, protection, </w:t>
      </w:r>
      <w:proofErr w:type="spellStart"/>
      <w:r w:rsidRPr="002F6187">
        <w:rPr>
          <w:i/>
          <w:iCs/>
        </w:rPr>
        <w:t>etc</w:t>
      </w:r>
      <w:proofErr w:type="spellEnd"/>
      <w:r w:rsidRPr="002F6187">
        <w:rPr>
          <w:i/>
          <w:iCs/>
        </w:rPr>
        <w:t>?</w:t>
      </w:r>
    </w:p>
    <w:p w14:paraId="75E5212E" w14:textId="77777777" w:rsidR="000D611B" w:rsidRPr="002F6187" w:rsidRDefault="000D611B" w:rsidP="000D611B">
      <w:pPr>
        <w:pStyle w:val="ListParagraph"/>
        <w:numPr>
          <w:ilvl w:val="0"/>
          <w:numId w:val="15"/>
        </w:numPr>
        <w:spacing w:after="0" w:line="240" w:lineRule="auto"/>
        <w:jc w:val="left"/>
        <w:rPr>
          <w:i/>
          <w:iCs/>
          <w:u w:val="single"/>
        </w:rPr>
      </w:pPr>
      <w:r w:rsidRPr="00FE5F69">
        <w:rPr>
          <w:b/>
          <w:bCs/>
          <w:highlight w:val="green"/>
        </w:rPr>
        <w:t>[For host community or people living in community prior to recent arrivals, including protracted IDPs]</w:t>
      </w:r>
      <w:r w:rsidRPr="00FE5F69">
        <w:rPr>
          <w:b/>
          <w:bCs/>
        </w:rPr>
        <w:t xml:space="preserve"> </w:t>
      </w:r>
      <w:r w:rsidRPr="002F6187">
        <w:t>How has the recent arrival of people to this area impacted your household’s ability to engage in these strategies?</w:t>
      </w:r>
    </w:p>
    <w:p w14:paraId="7236CCC8" w14:textId="77777777" w:rsidR="000D611B" w:rsidRPr="00BC3C05" w:rsidRDefault="000D611B" w:rsidP="000D611B">
      <w:pPr>
        <w:pStyle w:val="ListParagraph"/>
        <w:rPr>
          <w:i/>
          <w:iCs/>
          <w:u w:val="single"/>
        </w:rPr>
      </w:pPr>
    </w:p>
    <w:p w14:paraId="2DBDEA61" w14:textId="6304A883" w:rsidR="000D611B" w:rsidRPr="00BC3C05" w:rsidRDefault="000D611B" w:rsidP="000D611B">
      <w:pPr>
        <w:rPr>
          <w:b/>
          <w:bCs/>
          <w:u w:val="single"/>
        </w:rPr>
      </w:pPr>
      <w:r w:rsidRPr="00BC3C05">
        <w:rPr>
          <w:b/>
          <w:bCs/>
          <w:u w:val="single"/>
        </w:rPr>
        <w:t>Livelihoods</w:t>
      </w:r>
      <w:r>
        <w:rPr>
          <w:b/>
          <w:bCs/>
          <w:u w:val="single"/>
        </w:rPr>
        <w:t xml:space="preserve"> </w:t>
      </w:r>
    </w:p>
    <w:p w14:paraId="69D565C0" w14:textId="77777777" w:rsidR="000D611B" w:rsidRPr="00BC3C05" w:rsidRDefault="000D611B" w:rsidP="000D611B">
      <w:pPr>
        <w:pStyle w:val="ListParagraph"/>
        <w:numPr>
          <w:ilvl w:val="0"/>
          <w:numId w:val="17"/>
        </w:numPr>
        <w:spacing w:after="0" w:line="240" w:lineRule="auto"/>
        <w:jc w:val="left"/>
        <w:rPr>
          <w:b/>
          <w:bCs/>
          <w:u w:val="single"/>
        </w:rPr>
      </w:pPr>
      <w:r w:rsidRPr="002F6187">
        <w:rPr>
          <w:b/>
          <w:bCs/>
          <w:highlight w:val="yellow"/>
        </w:rPr>
        <w:t>[For recent arrivals]</w:t>
      </w:r>
      <w:r>
        <w:rPr>
          <w:b/>
          <w:bCs/>
        </w:rPr>
        <w:t xml:space="preserve"> </w:t>
      </w:r>
      <w:r w:rsidRPr="00BC3C05">
        <w:rPr>
          <w:b/>
          <w:bCs/>
        </w:rPr>
        <w:t>What were the main livelihood activities that you practiced in your area of departure?</w:t>
      </w:r>
    </w:p>
    <w:p w14:paraId="3AAD60C6" w14:textId="77777777" w:rsidR="000D611B" w:rsidRPr="00BC3C05" w:rsidRDefault="000D611B" w:rsidP="000D611B">
      <w:pPr>
        <w:pStyle w:val="ListParagraph"/>
        <w:numPr>
          <w:ilvl w:val="0"/>
          <w:numId w:val="15"/>
        </w:numPr>
        <w:spacing w:after="0" w:line="240" w:lineRule="auto"/>
        <w:jc w:val="left"/>
        <w:rPr>
          <w:i/>
          <w:iCs/>
          <w:u w:val="single"/>
        </w:rPr>
      </w:pPr>
      <w:r w:rsidRPr="00BC3C05">
        <w:rPr>
          <w:i/>
          <w:iCs/>
          <w:u w:val="single"/>
        </w:rPr>
        <w:t>Probes:</w:t>
      </w:r>
      <w:r w:rsidRPr="00BC3C05">
        <w:rPr>
          <w:i/>
          <w:iCs/>
        </w:rPr>
        <w:t xml:space="preserve"> </w:t>
      </w:r>
      <w:r w:rsidRPr="00BC3C05">
        <w:t>rearing livestock, cultivation, participating in markets, casual labor</w:t>
      </w:r>
    </w:p>
    <w:p w14:paraId="28666698" w14:textId="77777777" w:rsidR="000D611B" w:rsidRPr="00BC3C05" w:rsidRDefault="000D611B" w:rsidP="000D611B">
      <w:pPr>
        <w:rPr>
          <w:i/>
          <w:iCs/>
          <w:u w:val="single"/>
        </w:rPr>
      </w:pPr>
    </w:p>
    <w:p w14:paraId="7B7AA6D0" w14:textId="77777777" w:rsidR="000D611B" w:rsidRPr="00BC3C05" w:rsidRDefault="000D611B" w:rsidP="000D611B">
      <w:pPr>
        <w:pStyle w:val="ListParagraph"/>
        <w:numPr>
          <w:ilvl w:val="0"/>
          <w:numId w:val="17"/>
        </w:numPr>
        <w:spacing w:after="0" w:line="240" w:lineRule="auto"/>
        <w:jc w:val="left"/>
      </w:pPr>
      <w:r w:rsidRPr="002F6187">
        <w:rPr>
          <w:b/>
          <w:bCs/>
          <w:highlight w:val="yellow"/>
        </w:rPr>
        <w:t>[For recent arrivals]</w:t>
      </w:r>
      <w:r>
        <w:rPr>
          <w:b/>
          <w:bCs/>
        </w:rPr>
        <w:t xml:space="preserve"> </w:t>
      </w:r>
      <w:r w:rsidRPr="00BC3C05">
        <w:rPr>
          <w:b/>
          <w:bCs/>
        </w:rPr>
        <w:t xml:space="preserve">Are you able to practice these livelihoods in your current location? </w:t>
      </w:r>
    </w:p>
    <w:p w14:paraId="2B5E7259" w14:textId="77777777" w:rsidR="000D611B" w:rsidRPr="00BC3C05" w:rsidRDefault="000D611B" w:rsidP="000D611B">
      <w:pPr>
        <w:pStyle w:val="ListParagraph"/>
        <w:numPr>
          <w:ilvl w:val="1"/>
          <w:numId w:val="17"/>
        </w:numPr>
        <w:spacing w:after="0" w:line="240" w:lineRule="auto"/>
        <w:jc w:val="left"/>
      </w:pPr>
      <w:r w:rsidRPr="00BC3C05">
        <w:t>If no, why? What are the barriers to practicing typical livelihood activities here?</w:t>
      </w:r>
    </w:p>
    <w:p w14:paraId="615592AD" w14:textId="77777777" w:rsidR="000D611B" w:rsidRDefault="000D611B" w:rsidP="000D611B">
      <w:pPr>
        <w:pStyle w:val="ListParagraph"/>
        <w:numPr>
          <w:ilvl w:val="0"/>
          <w:numId w:val="15"/>
        </w:numPr>
        <w:spacing w:after="0" w:line="240" w:lineRule="auto"/>
        <w:jc w:val="left"/>
      </w:pPr>
      <w:r w:rsidRPr="00BC3C05">
        <w:t>Are there any groups of people who face greater difficulty practicing these activities? Who and why?</w:t>
      </w:r>
    </w:p>
    <w:p w14:paraId="2AE8E897" w14:textId="77777777" w:rsidR="000D611B" w:rsidRDefault="000D611B" w:rsidP="000D611B"/>
    <w:p w14:paraId="4CA3AEBC" w14:textId="7A97E7E1" w:rsidR="00CF0D07" w:rsidRDefault="000D611B" w:rsidP="00F5036C">
      <w:pPr>
        <w:pStyle w:val="ListParagraph"/>
        <w:numPr>
          <w:ilvl w:val="0"/>
          <w:numId w:val="17"/>
        </w:numPr>
        <w:spacing w:after="0" w:line="240" w:lineRule="auto"/>
        <w:jc w:val="left"/>
      </w:pPr>
      <w:r w:rsidRPr="00FE5F69">
        <w:rPr>
          <w:b/>
          <w:bCs/>
          <w:highlight w:val="green"/>
        </w:rPr>
        <w:t>[For host community or people living in community prior to recent arrivals, including protracted IDPs]</w:t>
      </w:r>
      <w:r>
        <w:rPr>
          <w:b/>
          <w:bCs/>
        </w:rPr>
        <w:t xml:space="preserve"> Has the recent arrival of people to this area impacted your household’s ability to practice its normal livelihood activities?</w:t>
      </w:r>
    </w:p>
    <w:sectPr w:rsidR="00CF0D07" w:rsidSect="009D2CA2">
      <w:pgSz w:w="16838" w:h="11906" w:orient="landscape"/>
      <w:pgMar w:top="1134" w:right="993" w:bottom="991" w:left="1417" w:header="720" w:footer="552"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2DC627" w14:textId="77777777" w:rsidR="00D14F81" w:rsidRDefault="00D14F81" w:rsidP="00880C87">
      <w:pPr>
        <w:spacing w:after="0" w:line="240" w:lineRule="auto"/>
      </w:pPr>
      <w:r>
        <w:separator/>
      </w:r>
    </w:p>
  </w:endnote>
  <w:endnote w:type="continuationSeparator" w:id="0">
    <w:p w14:paraId="7A1F47E5" w14:textId="77777777" w:rsidR="00D14F81" w:rsidRDefault="00D14F81" w:rsidP="00880C87">
      <w:pPr>
        <w:spacing w:after="0" w:line="240" w:lineRule="auto"/>
      </w:pPr>
      <w:r>
        <w:continuationSeparator/>
      </w:r>
    </w:p>
  </w:endnote>
  <w:endnote w:type="continuationNotice" w:id="1">
    <w:p w14:paraId="735D8B18" w14:textId="77777777" w:rsidR="00D14F81" w:rsidRDefault="00D14F8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Narrow">
    <w:altName w:val="Arial"/>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rade Gothic LT Std Bold">
    <w:altName w:val="Courier New"/>
    <w:panose1 w:val="00000000000000000000"/>
    <w:charset w:val="00"/>
    <w:family w:val="modern"/>
    <w:notTrueType/>
    <w:pitch w:val="variable"/>
    <w:sig w:usb0="800000AF" w:usb1="4000204A" w:usb2="00000000" w:usb3="00000000" w:csb0="00000001" w:csb1="00000000"/>
  </w:font>
  <w:font w:name="Minion Pro">
    <w:altName w:val="Sitka Small"/>
    <w:panose1 w:val="00000000000000000000"/>
    <w:charset w:val="00"/>
    <w:family w:val="roman"/>
    <w:notTrueType/>
    <w:pitch w:val="variable"/>
    <w:sig w:usb0="60000287" w:usb1="00000001" w:usb2="00000000" w:usb3="00000000" w:csb0="0000019F" w:csb1="00000000"/>
  </w:font>
  <w:font w:name="Trade Gothic LT Std">
    <w:altName w:val="Courier New"/>
    <w:panose1 w:val="00000000000000000000"/>
    <w:charset w:val="00"/>
    <w:family w:val="modern"/>
    <w:notTrueType/>
    <w:pitch w:val="variable"/>
    <w:sig w:usb0="800000AF" w:usb1="4000204A" w:usb2="00000000" w:usb3="00000000" w:csb0="00000001" w:csb1="00000000"/>
  </w:font>
  <w:font w:name="Akzidenz Grotesk BE">
    <w:altName w:val="Arial"/>
    <w:panose1 w:val="00000000000000000000"/>
    <w:charset w:val="00"/>
    <w:family w:val="swiss"/>
    <w:notTrueType/>
    <w:pitch w:val="default"/>
    <w:sig w:usb0="00000003" w:usb1="00000000" w:usb2="00000000" w:usb3="00000000" w:csb0="00000001" w:csb1="00000000"/>
  </w:font>
  <w:font w:name="Trade Gothic LT Std Light">
    <w:panose1 w:val="00000000000000000000"/>
    <w:charset w:val="00"/>
    <w:family w:val="modern"/>
    <w:notTrueType/>
    <w:pitch w:val="variable"/>
    <w:sig w:usb0="800000AF" w:usb1="4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C9C3DD" w14:textId="77777777" w:rsidR="00B16FC2" w:rsidRDefault="00AD32C3" w:rsidP="006D5060">
    <w:pPr>
      <w:pStyle w:val="Header"/>
    </w:pPr>
    <w:r>
      <w:rPr>
        <w:noProof/>
      </w:rPr>
      <w:pict w14:anchorId="7314B75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8" type="#_x0000_t136" style="position:absolute;left:0;text-align:left;margin-left:0;margin-top:0;width:622.2pt;height:163.8pt;rotation:315;z-index:-251658237;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B16FC2" w14:paraId="7BE8B163" w14:textId="77777777" w:rsidTr="006D5060">
      <w:trPr>
        <w:trHeight w:val="236"/>
      </w:trPr>
      <w:tc>
        <w:tcPr>
          <w:tcW w:w="4869" w:type="dxa"/>
          <w:vAlign w:val="center"/>
        </w:tcPr>
        <w:p w14:paraId="1ABB7209" w14:textId="5791C292" w:rsidR="00B16FC2" w:rsidRPr="008D4774" w:rsidRDefault="00B16FC2" w:rsidP="006D5060">
          <w:pPr>
            <w:pStyle w:val="Footer"/>
            <w:jc w:val="left"/>
            <w:rPr>
              <w:i/>
            </w:rPr>
          </w:pPr>
          <w:r w:rsidRPr="006D5060">
            <w:rPr>
              <w:i/>
            </w:rPr>
            <w:t>www.reach-initiative.org</w:t>
          </w:r>
        </w:p>
      </w:tc>
      <w:tc>
        <w:tcPr>
          <w:tcW w:w="4866" w:type="dxa"/>
          <w:vAlign w:val="center"/>
        </w:tcPr>
        <w:p w14:paraId="40118A05" w14:textId="62B81753" w:rsidR="00B16FC2" w:rsidRPr="008D4774" w:rsidRDefault="00B16FC2"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46352C">
            <w:rPr>
              <w:i/>
              <w:noProof/>
            </w:rPr>
            <w:t>41</w:t>
          </w:r>
          <w:r w:rsidRPr="008D4774">
            <w:rPr>
              <w:i/>
              <w:noProof/>
            </w:rPr>
            <w:fldChar w:fldCharType="end"/>
          </w:r>
        </w:p>
      </w:tc>
    </w:tr>
  </w:tbl>
  <w:p w14:paraId="512ADC94" w14:textId="773C42B2" w:rsidR="00B16FC2" w:rsidRPr="006D5060" w:rsidRDefault="00B16FC2" w:rsidP="006D5060">
    <w:pPr>
      <w:pStyle w:val="Footer"/>
      <w:rPr>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0" w:type="auto"/>
      <w:tblBorders>
        <w:top w:val="single" w:sz="18" w:space="0" w:color="EE5859" w:themeColor="accent1"/>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869"/>
      <w:gridCol w:w="4866"/>
    </w:tblGrid>
    <w:tr w:rsidR="00B16FC2" w:rsidRPr="008D4774" w14:paraId="132F9E8F" w14:textId="77777777" w:rsidTr="00621857">
      <w:trPr>
        <w:trHeight w:val="236"/>
      </w:trPr>
      <w:tc>
        <w:tcPr>
          <w:tcW w:w="4869" w:type="dxa"/>
          <w:vAlign w:val="center"/>
        </w:tcPr>
        <w:p w14:paraId="64E6CEAE" w14:textId="77777777" w:rsidR="00B16FC2" w:rsidRPr="008D4774" w:rsidRDefault="00B16FC2" w:rsidP="006D5060">
          <w:pPr>
            <w:pStyle w:val="Footer"/>
            <w:jc w:val="left"/>
            <w:rPr>
              <w:i/>
            </w:rPr>
          </w:pPr>
          <w:r w:rsidRPr="006D5060">
            <w:rPr>
              <w:i/>
            </w:rPr>
            <w:t>www.reach-initiative.org</w:t>
          </w:r>
        </w:p>
      </w:tc>
      <w:tc>
        <w:tcPr>
          <w:tcW w:w="4866" w:type="dxa"/>
          <w:vAlign w:val="center"/>
        </w:tcPr>
        <w:p w14:paraId="0593D3C3" w14:textId="168B43E8" w:rsidR="00B16FC2" w:rsidRPr="008D4774" w:rsidRDefault="00B16FC2" w:rsidP="006D5060">
          <w:pPr>
            <w:pStyle w:val="Footer"/>
            <w:jc w:val="right"/>
            <w:rPr>
              <w:i/>
            </w:rPr>
          </w:pPr>
          <w:r w:rsidRPr="008D4774">
            <w:rPr>
              <w:i/>
            </w:rPr>
            <w:fldChar w:fldCharType="begin"/>
          </w:r>
          <w:r w:rsidRPr="008D4774">
            <w:rPr>
              <w:i/>
            </w:rPr>
            <w:instrText xml:space="preserve"> PAGE   \* MERGEFORMAT </w:instrText>
          </w:r>
          <w:r w:rsidRPr="008D4774">
            <w:rPr>
              <w:i/>
            </w:rPr>
            <w:fldChar w:fldCharType="separate"/>
          </w:r>
          <w:r w:rsidR="0046352C">
            <w:rPr>
              <w:i/>
              <w:noProof/>
            </w:rPr>
            <w:t>18</w:t>
          </w:r>
          <w:r w:rsidRPr="008D4774">
            <w:rPr>
              <w:i/>
              <w:noProof/>
            </w:rPr>
            <w:fldChar w:fldCharType="end"/>
          </w:r>
        </w:p>
      </w:tc>
    </w:tr>
  </w:tbl>
  <w:p w14:paraId="142D2BF7" w14:textId="04038558" w:rsidR="00B16FC2" w:rsidRPr="006D5060" w:rsidRDefault="00B16FC2" w:rsidP="006D506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ADE8D7" w14:textId="77777777" w:rsidR="00D14F81" w:rsidRDefault="00D14F81" w:rsidP="00880C87">
      <w:pPr>
        <w:spacing w:after="0" w:line="240" w:lineRule="auto"/>
      </w:pPr>
      <w:r>
        <w:separator/>
      </w:r>
    </w:p>
  </w:footnote>
  <w:footnote w:type="continuationSeparator" w:id="0">
    <w:p w14:paraId="36FA7E4D" w14:textId="77777777" w:rsidR="00D14F81" w:rsidRDefault="00D14F81" w:rsidP="00880C87">
      <w:pPr>
        <w:spacing w:after="0" w:line="240" w:lineRule="auto"/>
      </w:pPr>
      <w:r>
        <w:continuationSeparator/>
      </w:r>
    </w:p>
  </w:footnote>
  <w:footnote w:type="continuationNotice" w:id="1">
    <w:p w14:paraId="2C2DD097" w14:textId="77777777" w:rsidR="00D14F81" w:rsidRDefault="00D14F81">
      <w:pPr>
        <w:spacing w:after="0" w:line="240" w:lineRule="auto"/>
      </w:pPr>
    </w:p>
  </w:footnote>
  <w:footnote w:id="2">
    <w:p w14:paraId="776F7C82" w14:textId="77777777" w:rsidR="00E94C34" w:rsidRPr="007F5768" w:rsidRDefault="00E94C34" w:rsidP="009A390B">
      <w:pPr>
        <w:pStyle w:val="FootnoteText"/>
        <w:contextualSpacing/>
        <w:rPr>
          <w:sz w:val="18"/>
          <w:szCs w:val="18"/>
        </w:rPr>
      </w:pPr>
      <w:r w:rsidRPr="007F5768">
        <w:rPr>
          <w:rStyle w:val="FootnoteReference"/>
          <w:sz w:val="18"/>
          <w:szCs w:val="18"/>
        </w:rPr>
        <w:footnoteRef/>
      </w:r>
      <w:r w:rsidRPr="007F5768">
        <w:rPr>
          <w:sz w:val="18"/>
          <w:szCs w:val="18"/>
        </w:rPr>
        <w:t xml:space="preserve"> </w:t>
      </w:r>
      <w:hyperlink r:id="rId1" w:history="1">
        <w:r w:rsidRPr="007F5768">
          <w:rPr>
            <w:rStyle w:val="Hyperlink"/>
            <w:sz w:val="18"/>
            <w:szCs w:val="18"/>
          </w:rPr>
          <w:t>“Population Movement from Sudan to South Sudan,”</w:t>
        </w:r>
      </w:hyperlink>
      <w:r w:rsidRPr="007F5768">
        <w:rPr>
          <w:sz w:val="18"/>
          <w:szCs w:val="18"/>
        </w:rPr>
        <w:t xml:space="preserve"> Dashboard, IOM and UNHCR</w:t>
      </w:r>
    </w:p>
  </w:footnote>
  <w:footnote w:id="3">
    <w:p w14:paraId="0B088542" w14:textId="77777777" w:rsidR="00E94C34" w:rsidRPr="007F5768" w:rsidRDefault="00E94C34" w:rsidP="009A390B">
      <w:pPr>
        <w:pStyle w:val="FootnoteText"/>
        <w:contextualSpacing/>
        <w:rPr>
          <w:sz w:val="18"/>
          <w:szCs w:val="18"/>
        </w:rPr>
      </w:pPr>
      <w:r w:rsidRPr="007F5768">
        <w:rPr>
          <w:rStyle w:val="FootnoteReference"/>
          <w:sz w:val="18"/>
          <w:szCs w:val="18"/>
        </w:rPr>
        <w:footnoteRef/>
      </w:r>
      <w:r w:rsidRPr="007F5768">
        <w:rPr>
          <w:sz w:val="18"/>
          <w:szCs w:val="18"/>
        </w:rPr>
        <w:t xml:space="preserve"> Ibid.</w:t>
      </w:r>
    </w:p>
  </w:footnote>
  <w:footnote w:id="4">
    <w:p w14:paraId="60ECFC88" w14:textId="77777777" w:rsidR="00E94C34" w:rsidRPr="007F5768" w:rsidRDefault="00E94C34" w:rsidP="009A390B">
      <w:pPr>
        <w:pStyle w:val="FootnoteText"/>
        <w:rPr>
          <w:sz w:val="18"/>
          <w:szCs w:val="18"/>
        </w:rPr>
      </w:pPr>
      <w:r w:rsidRPr="007F5768">
        <w:rPr>
          <w:rStyle w:val="FootnoteReference"/>
          <w:sz w:val="18"/>
          <w:szCs w:val="18"/>
        </w:rPr>
        <w:footnoteRef/>
      </w:r>
      <w:r w:rsidRPr="007F5768">
        <w:rPr>
          <w:sz w:val="18"/>
          <w:szCs w:val="18"/>
        </w:rPr>
        <w:t xml:space="preserve"> Sudan Situation Response Contingency Planning, Presentation, 24 April 2023</w:t>
      </w:r>
    </w:p>
  </w:footnote>
  <w:footnote w:id="5">
    <w:p w14:paraId="7EA0D926" w14:textId="77777777" w:rsidR="00E94C34" w:rsidRPr="007F5768" w:rsidRDefault="00E94C34" w:rsidP="009A390B">
      <w:pPr>
        <w:pStyle w:val="FootnoteText"/>
        <w:contextualSpacing/>
        <w:rPr>
          <w:sz w:val="18"/>
          <w:szCs w:val="18"/>
        </w:rPr>
      </w:pPr>
      <w:r w:rsidRPr="007F5768">
        <w:rPr>
          <w:rStyle w:val="FootnoteReference"/>
          <w:sz w:val="18"/>
          <w:szCs w:val="18"/>
        </w:rPr>
        <w:footnoteRef/>
      </w:r>
      <w:r w:rsidRPr="007F5768">
        <w:rPr>
          <w:sz w:val="18"/>
          <w:szCs w:val="18"/>
        </w:rPr>
        <w:t xml:space="preserve"> Ibid.</w:t>
      </w:r>
    </w:p>
  </w:footnote>
  <w:footnote w:id="6">
    <w:p w14:paraId="7BB78EA5" w14:textId="77777777" w:rsidR="00E94C34" w:rsidRPr="007F5768" w:rsidRDefault="00E94C34" w:rsidP="009A390B">
      <w:pPr>
        <w:spacing w:line="240" w:lineRule="auto"/>
        <w:contextualSpacing/>
        <w:rPr>
          <w:sz w:val="18"/>
          <w:szCs w:val="18"/>
        </w:rPr>
      </w:pPr>
      <w:r w:rsidRPr="007F5768">
        <w:rPr>
          <w:rStyle w:val="FootnoteReference"/>
          <w:sz w:val="18"/>
          <w:szCs w:val="18"/>
        </w:rPr>
        <w:footnoteRef/>
      </w:r>
      <w:r w:rsidRPr="007F5768">
        <w:rPr>
          <w:sz w:val="18"/>
          <w:szCs w:val="18"/>
        </w:rPr>
        <w:t xml:space="preserve">  </w:t>
      </w:r>
      <w:hyperlink r:id="rId2" w:history="1">
        <w:r w:rsidRPr="007F5768">
          <w:rPr>
            <w:rStyle w:val="Hyperlink"/>
            <w:sz w:val="18"/>
            <w:szCs w:val="18"/>
          </w:rPr>
          <w:t>“Fighting Devastates Sudan’s West Darfur</w:t>
        </w:r>
      </w:hyperlink>
      <w:r w:rsidRPr="007F5768">
        <w:rPr>
          <w:sz w:val="18"/>
          <w:szCs w:val="18"/>
        </w:rPr>
        <w:t xml:space="preserve">,” Human Rights Watch, 1 May 2023. </w:t>
      </w:r>
      <w:hyperlink r:id="rId3" w:history="1">
        <w:r w:rsidRPr="007F5768">
          <w:rPr>
            <w:rStyle w:val="Hyperlink"/>
            <w:sz w:val="18"/>
            <w:szCs w:val="18"/>
          </w:rPr>
          <w:t>“Sudan Situation Report,”</w:t>
        </w:r>
      </w:hyperlink>
      <w:r w:rsidRPr="007F5768">
        <w:rPr>
          <w:sz w:val="18"/>
          <w:szCs w:val="18"/>
        </w:rPr>
        <w:t xml:space="preserve"> UNOCHA, 28 April 2022</w:t>
      </w:r>
    </w:p>
  </w:footnote>
  <w:footnote w:id="7">
    <w:p w14:paraId="2E8B91BB" w14:textId="0CBFE9BD" w:rsidR="00582FBA" w:rsidRPr="007F5768" w:rsidRDefault="00582FBA">
      <w:pPr>
        <w:pStyle w:val="FootnoteText"/>
        <w:rPr>
          <w:sz w:val="18"/>
          <w:szCs w:val="18"/>
        </w:rPr>
      </w:pPr>
      <w:r w:rsidRPr="007F5768">
        <w:rPr>
          <w:rStyle w:val="FootnoteReference"/>
          <w:sz w:val="18"/>
          <w:szCs w:val="18"/>
        </w:rPr>
        <w:footnoteRef/>
      </w:r>
      <w:r w:rsidRPr="007F5768">
        <w:rPr>
          <w:sz w:val="18"/>
          <w:szCs w:val="18"/>
        </w:rPr>
        <w:t xml:space="preserve"> WFP analysis for the Humani</w:t>
      </w:r>
      <w:r w:rsidR="007F5768" w:rsidRPr="007F5768">
        <w:rPr>
          <w:sz w:val="18"/>
          <w:szCs w:val="18"/>
        </w:rPr>
        <w:t>tarian Country Team, not public</w:t>
      </w:r>
    </w:p>
  </w:footnote>
  <w:footnote w:id="8">
    <w:p w14:paraId="61A10B1A" w14:textId="6E2B69F6" w:rsidR="00CC4210" w:rsidRDefault="00CC4210">
      <w:pPr>
        <w:pStyle w:val="FootnoteText"/>
      </w:pPr>
      <w:r>
        <w:rPr>
          <w:rStyle w:val="FootnoteReference"/>
        </w:rPr>
        <w:footnoteRef/>
      </w:r>
      <w:r>
        <w:t xml:space="preserve"> </w:t>
      </w:r>
      <w:r w:rsidR="008E24BC">
        <w:t xml:space="preserve">The above chart reflects the roles and responsibilities of REACH for research </w:t>
      </w:r>
      <w:r w:rsidR="00E01C86">
        <w:t xml:space="preserve">in </w:t>
      </w:r>
      <w:proofErr w:type="spellStart"/>
      <w:r w:rsidR="00E01C86">
        <w:t>Renk</w:t>
      </w:r>
      <w:proofErr w:type="spellEnd"/>
      <w:r w:rsidR="00E01C86">
        <w:t xml:space="preserve"> (and potentially </w:t>
      </w:r>
      <w:proofErr w:type="spellStart"/>
      <w:r w:rsidR="00E01C86">
        <w:t>Melut</w:t>
      </w:r>
      <w:proofErr w:type="spellEnd"/>
      <w:r w:rsidR="00E01C86">
        <w:t xml:space="preserve">), and Malakal counties. </w:t>
      </w:r>
      <w:r w:rsidR="00925378">
        <w:t xml:space="preserve">WFP will assume responsibility for </w:t>
      </w:r>
      <w:r w:rsidR="00B63CFF">
        <w:t xml:space="preserve">data collection and checking in </w:t>
      </w:r>
      <w:r w:rsidR="009A7BC5">
        <w:t xml:space="preserve">AAA and </w:t>
      </w:r>
      <w:r w:rsidR="000277C2">
        <w:t xml:space="preserve">Aweil.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41414B" w14:textId="77777777" w:rsidR="00B16FC2" w:rsidRDefault="00AD32C3">
    <w:pPr>
      <w:pStyle w:val="Header"/>
    </w:pPr>
    <w:r>
      <w:rPr>
        <w:noProof/>
      </w:rPr>
      <w:pict w14:anchorId="548D4A8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2" o:spid="_x0000_s1026" type="#_x0000_t136" style="position:absolute;left:0;text-align:left;margin-left:0;margin-top:0;width:622.2pt;height:163.8pt;rotation:315;z-index:-251658239;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0B0155" w14:textId="253CBAC9" w:rsidR="00B16FC2" w:rsidRPr="006D5060" w:rsidRDefault="00AD32C3" w:rsidP="5291A6DB">
    <w:pPr>
      <w:jc w:val="right"/>
      <w:rPr>
        <w:b/>
        <w:bCs/>
        <w:i/>
        <w:iCs/>
        <w:noProof/>
        <w:color w:val="58585A" w:themeColor="background2"/>
        <w:sz w:val="20"/>
        <w:szCs w:val="20"/>
      </w:rPr>
    </w:pPr>
    <w:r>
      <w:rPr>
        <w:b/>
        <w:i/>
        <w:noProof/>
        <w:color w:val="58585A" w:themeColor="background2"/>
        <w:sz w:val="20"/>
      </w:rPr>
      <w:pict w14:anchorId="4B6FFDF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3" o:spid="_x0000_s1027" type="#_x0000_t136" style="position:absolute;left:0;text-align:left;margin-left:0;margin-top:0;width:622.2pt;height:163.8pt;rotation:315;z-index:-251658238;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r w:rsidR="5291A6DB" w:rsidRPr="5291A6DB">
      <w:rPr>
        <w:b/>
        <w:bCs/>
        <w:i/>
        <w:iCs/>
        <w:noProof/>
        <w:color w:val="58585A" w:themeColor="background2"/>
        <w:sz w:val="20"/>
        <w:szCs w:val="20"/>
      </w:rPr>
      <w:t>SSD2305b Rapid Needs Assessment, May 2023</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4FD427" w14:textId="77777777" w:rsidR="00B16FC2" w:rsidRDefault="00AD32C3">
    <w:pPr>
      <w:pStyle w:val="Header"/>
    </w:pPr>
    <w:r>
      <w:rPr>
        <w:noProof/>
      </w:rPr>
      <w:pict w14:anchorId="5ADA450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528481981" o:spid="_x0000_s1025" type="#_x0000_t136" style="position:absolute;left:0;text-align:left;margin-left:0;margin-top:0;width:622.2pt;height:163.8pt;rotation:315;z-index:-251658240;mso-position-horizontal:center;mso-position-horizontal-relative:margin;mso-position-vertical:center;mso-position-vertical-relative:margin" o:allowincell="f" fillcolor="silver" stroked="f">
          <v:fill opacity=".5"/>
          <v:textpath style="font-family:&quot;Arial Narrow&quot;;font-size:2in" string="TEMPLATE"/>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EB6B4E"/>
    <w:multiLevelType w:val="hybridMultilevel"/>
    <w:tmpl w:val="9CDC4580"/>
    <w:lvl w:ilvl="0" w:tplc="C49C2D7A">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1" w15:restartNumberingAfterBreak="0">
    <w:nsid w:val="062B60D6"/>
    <w:multiLevelType w:val="hybridMultilevel"/>
    <w:tmpl w:val="1DC68A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8012E0F"/>
    <w:multiLevelType w:val="hybridMultilevel"/>
    <w:tmpl w:val="6ACEE332"/>
    <w:lvl w:ilvl="0" w:tplc="0409000F">
      <w:start w:val="1"/>
      <w:numFmt w:val="decimal"/>
      <w:lvlText w:val="%1."/>
      <w:lvlJc w:val="left"/>
      <w:pPr>
        <w:ind w:left="720" w:hanging="360"/>
      </w:pPr>
    </w:lvl>
    <w:lvl w:ilvl="1" w:tplc="7340F070">
      <w:start w:val="1"/>
      <w:numFmt w:val="lowerLetter"/>
      <w:lvlText w:val="%2."/>
      <w:lvlJc w:val="left"/>
      <w:pPr>
        <w:ind w:left="1440" w:hanging="360"/>
      </w:pPr>
      <w:rPr>
        <w:b/>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0B712A9A"/>
    <w:multiLevelType w:val="multilevel"/>
    <w:tmpl w:val="EE5A840A"/>
    <w:lvl w:ilvl="0">
      <w:start w:val="2"/>
      <w:numFmt w:val="decimal"/>
      <w:lvlText w:val="%1"/>
      <w:lvlJc w:val="left"/>
      <w:pPr>
        <w:ind w:left="360" w:hanging="360"/>
      </w:pPr>
      <w:rPr>
        <w:rFonts w:eastAsiaTheme="majorEastAsia" w:cstheme="majorBidi" w:hint="default"/>
        <w:b/>
        <w:sz w:val="32"/>
        <w:szCs w:val="32"/>
      </w:rPr>
    </w:lvl>
    <w:lvl w:ilvl="1">
      <w:start w:val="1"/>
      <w:numFmt w:val="decimal"/>
      <w:lvlText w:val="%1.%2"/>
      <w:lvlJc w:val="left"/>
      <w:pPr>
        <w:ind w:left="360" w:hanging="360"/>
      </w:pPr>
      <w:rPr>
        <w:rFonts w:eastAsiaTheme="majorEastAsia" w:cstheme="majorBidi" w:hint="default"/>
        <w:b/>
        <w:sz w:val="24"/>
      </w:rPr>
    </w:lvl>
    <w:lvl w:ilvl="2">
      <w:start w:val="1"/>
      <w:numFmt w:val="decimal"/>
      <w:lvlText w:val="%1.%2.%3"/>
      <w:lvlJc w:val="left"/>
      <w:pPr>
        <w:ind w:left="720" w:hanging="720"/>
      </w:pPr>
      <w:rPr>
        <w:rFonts w:eastAsiaTheme="majorEastAsia" w:cstheme="majorBidi" w:hint="default"/>
        <w:b/>
        <w:sz w:val="24"/>
      </w:rPr>
    </w:lvl>
    <w:lvl w:ilvl="3">
      <w:start w:val="1"/>
      <w:numFmt w:val="decimal"/>
      <w:lvlText w:val="%1.%2.%3.%4"/>
      <w:lvlJc w:val="left"/>
      <w:pPr>
        <w:ind w:left="720" w:hanging="720"/>
      </w:pPr>
      <w:rPr>
        <w:rFonts w:eastAsiaTheme="majorEastAsia" w:cstheme="majorBidi" w:hint="default"/>
        <w:b/>
        <w:sz w:val="24"/>
      </w:rPr>
    </w:lvl>
    <w:lvl w:ilvl="4">
      <w:start w:val="1"/>
      <w:numFmt w:val="decimal"/>
      <w:lvlText w:val="%1.%2.%3.%4.%5"/>
      <w:lvlJc w:val="left"/>
      <w:pPr>
        <w:ind w:left="720" w:hanging="720"/>
      </w:pPr>
      <w:rPr>
        <w:rFonts w:eastAsiaTheme="majorEastAsia" w:cstheme="majorBidi" w:hint="default"/>
        <w:b/>
        <w:sz w:val="24"/>
      </w:rPr>
    </w:lvl>
    <w:lvl w:ilvl="5">
      <w:start w:val="1"/>
      <w:numFmt w:val="decimal"/>
      <w:lvlText w:val="%1.%2.%3.%4.%5.%6"/>
      <w:lvlJc w:val="left"/>
      <w:pPr>
        <w:ind w:left="1080" w:hanging="1080"/>
      </w:pPr>
      <w:rPr>
        <w:rFonts w:eastAsiaTheme="majorEastAsia" w:cstheme="majorBidi" w:hint="default"/>
        <w:b/>
        <w:sz w:val="24"/>
      </w:rPr>
    </w:lvl>
    <w:lvl w:ilvl="6">
      <w:start w:val="1"/>
      <w:numFmt w:val="decimal"/>
      <w:lvlText w:val="%1.%2.%3.%4.%5.%6.%7"/>
      <w:lvlJc w:val="left"/>
      <w:pPr>
        <w:ind w:left="1080" w:hanging="1080"/>
      </w:pPr>
      <w:rPr>
        <w:rFonts w:eastAsiaTheme="majorEastAsia" w:cstheme="majorBidi" w:hint="default"/>
        <w:b/>
        <w:sz w:val="24"/>
      </w:rPr>
    </w:lvl>
    <w:lvl w:ilvl="7">
      <w:start w:val="1"/>
      <w:numFmt w:val="decimal"/>
      <w:lvlText w:val="%1.%2.%3.%4.%5.%6.%7.%8"/>
      <w:lvlJc w:val="left"/>
      <w:pPr>
        <w:ind w:left="1440" w:hanging="1440"/>
      </w:pPr>
      <w:rPr>
        <w:rFonts w:eastAsiaTheme="majorEastAsia" w:cstheme="majorBidi" w:hint="default"/>
        <w:b/>
        <w:sz w:val="24"/>
      </w:rPr>
    </w:lvl>
    <w:lvl w:ilvl="8">
      <w:start w:val="1"/>
      <w:numFmt w:val="decimal"/>
      <w:lvlText w:val="%1.%2.%3.%4.%5.%6.%7.%8.%9"/>
      <w:lvlJc w:val="left"/>
      <w:pPr>
        <w:ind w:left="1440" w:hanging="1440"/>
      </w:pPr>
      <w:rPr>
        <w:rFonts w:eastAsiaTheme="majorEastAsia" w:cstheme="majorBidi" w:hint="default"/>
        <w:b/>
        <w:sz w:val="24"/>
      </w:rPr>
    </w:lvl>
  </w:abstractNum>
  <w:abstractNum w:abstractNumId="4" w15:restartNumberingAfterBreak="0">
    <w:nsid w:val="0D256FF6"/>
    <w:multiLevelType w:val="multilevel"/>
    <w:tmpl w:val="28CED67A"/>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bullet"/>
      <w:lvlText w:val=""/>
      <w:lvlJc w:val="left"/>
      <w:pPr>
        <w:ind w:left="1080" w:hanging="360"/>
      </w:pPr>
      <w:rPr>
        <w:rFonts w:ascii="Symbol" w:hAnsi="Symbol"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435749C"/>
    <w:multiLevelType w:val="hybridMultilevel"/>
    <w:tmpl w:val="9BEAF68C"/>
    <w:lvl w:ilvl="0" w:tplc="7340F070">
      <w:start w:val="1"/>
      <w:numFmt w:val="lowerLetter"/>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6" w15:restartNumberingAfterBreak="0">
    <w:nsid w:val="19951BD5"/>
    <w:multiLevelType w:val="hybridMultilevel"/>
    <w:tmpl w:val="D1A2CB54"/>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7" w15:restartNumberingAfterBreak="0">
    <w:nsid w:val="19D36982"/>
    <w:multiLevelType w:val="hybridMultilevel"/>
    <w:tmpl w:val="FC0274EC"/>
    <w:lvl w:ilvl="0" w:tplc="7340F070">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 w15:restartNumberingAfterBreak="0">
    <w:nsid w:val="1C4E1A76"/>
    <w:multiLevelType w:val="hybridMultilevel"/>
    <w:tmpl w:val="58EE0E00"/>
    <w:lvl w:ilvl="0" w:tplc="9BCA226E">
      <w:start w:val="1"/>
      <w:numFmt w:val="decimal"/>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1E7476ED"/>
    <w:multiLevelType w:val="hybridMultilevel"/>
    <w:tmpl w:val="23861B6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0" w15:restartNumberingAfterBreak="0">
    <w:nsid w:val="210E4E38"/>
    <w:multiLevelType w:val="hybridMultilevel"/>
    <w:tmpl w:val="F3F801D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1" w15:restartNumberingAfterBreak="0">
    <w:nsid w:val="23621B42"/>
    <w:multiLevelType w:val="hybridMultilevel"/>
    <w:tmpl w:val="E57C846E"/>
    <w:lvl w:ilvl="0" w:tplc="0409000F">
      <w:start w:val="1"/>
      <w:numFmt w:val="decimal"/>
      <w:lvlText w:val="%1."/>
      <w:lvlJc w:val="left"/>
      <w:pPr>
        <w:ind w:left="720" w:hanging="360"/>
      </w:pPr>
    </w:lvl>
    <w:lvl w:ilvl="1" w:tplc="7340F070">
      <w:start w:val="1"/>
      <w:numFmt w:val="lowerLetter"/>
      <w:lvlText w:val="%2."/>
      <w:lvlJc w:val="left"/>
      <w:pPr>
        <w:ind w:left="1440" w:hanging="360"/>
      </w:pPr>
      <w:rPr>
        <w:b/>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55B538F"/>
    <w:multiLevelType w:val="hybridMultilevel"/>
    <w:tmpl w:val="C7663F1C"/>
    <w:lvl w:ilvl="0" w:tplc="0409000F">
      <w:start w:val="1"/>
      <w:numFmt w:val="decimal"/>
      <w:lvlText w:val="%1."/>
      <w:lvlJc w:val="left"/>
      <w:pPr>
        <w:ind w:left="720" w:hanging="360"/>
      </w:pPr>
    </w:lvl>
    <w:lvl w:ilvl="1" w:tplc="7340F070">
      <w:start w:val="1"/>
      <w:numFmt w:val="lowerLetter"/>
      <w:lvlText w:val="%2."/>
      <w:lvlJc w:val="left"/>
      <w:pPr>
        <w:ind w:left="1440" w:hanging="360"/>
      </w:pPr>
      <w:rPr>
        <w:b/>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E1A4677"/>
    <w:multiLevelType w:val="hybridMultilevel"/>
    <w:tmpl w:val="5B4E13F2"/>
    <w:lvl w:ilvl="0" w:tplc="1000000F">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14" w15:restartNumberingAfterBreak="0">
    <w:nsid w:val="2F7429AC"/>
    <w:multiLevelType w:val="hybridMultilevel"/>
    <w:tmpl w:val="6A328916"/>
    <w:lvl w:ilvl="0" w:tplc="4E581CEE">
      <w:start w:val="3"/>
      <w:numFmt w:val="decimal"/>
      <w:lvlText w:val="%1."/>
      <w:lvlJc w:val="left"/>
      <w:pPr>
        <w:ind w:left="360" w:hanging="360"/>
      </w:pPr>
      <w:rPr>
        <w:rFonts w:hint="default"/>
      </w:rPr>
    </w:lvl>
    <w:lvl w:ilvl="1" w:tplc="10000001">
      <w:start w:val="1"/>
      <w:numFmt w:val="bullet"/>
      <w:lvlText w:val=""/>
      <w:lvlJc w:val="left"/>
      <w:pPr>
        <w:ind w:left="720" w:hanging="360"/>
      </w:pPr>
      <w:rPr>
        <w:rFonts w:ascii="Symbol" w:hAnsi="Symbol" w:hint="default"/>
      </w:r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15" w15:restartNumberingAfterBreak="0">
    <w:nsid w:val="35220C08"/>
    <w:multiLevelType w:val="hybridMultilevel"/>
    <w:tmpl w:val="80E42F4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6" w15:restartNumberingAfterBreak="0">
    <w:nsid w:val="366A4A45"/>
    <w:multiLevelType w:val="hybridMultilevel"/>
    <w:tmpl w:val="184ED91A"/>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7" w15:restartNumberingAfterBreak="0">
    <w:nsid w:val="36FC1860"/>
    <w:multiLevelType w:val="hybridMultilevel"/>
    <w:tmpl w:val="9B661A26"/>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18" w15:restartNumberingAfterBreak="0">
    <w:nsid w:val="3B811526"/>
    <w:multiLevelType w:val="hybridMultilevel"/>
    <w:tmpl w:val="003666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D746D"/>
    <w:multiLevelType w:val="hybridMultilevel"/>
    <w:tmpl w:val="C1E2873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20" w15:restartNumberingAfterBreak="0">
    <w:nsid w:val="3BF5743D"/>
    <w:multiLevelType w:val="hybridMultilevel"/>
    <w:tmpl w:val="508ED3CA"/>
    <w:lvl w:ilvl="0" w:tplc="0409000F">
      <w:start w:val="1"/>
      <w:numFmt w:val="decimal"/>
      <w:lvlText w:val="%1."/>
      <w:lvlJc w:val="left"/>
      <w:pPr>
        <w:ind w:left="720" w:hanging="360"/>
      </w:pPr>
    </w:lvl>
    <w:lvl w:ilvl="1" w:tplc="7340F070">
      <w:start w:val="1"/>
      <w:numFmt w:val="lowerLetter"/>
      <w:lvlText w:val="%2."/>
      <w:lvlJc w:val="left"/>
      <w:pPr>
        <w:ind w:left="1440" w:hanging="360"/>
      </w:pPr>
      <w:rPr>
        <w:b/>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1" w15:restartNumberingAfterBreak="0">
    <w:nsid w:val="3E504B9F"/>
    <w:multiLevelType w:val="hybridMultilevel"/>
    <w:tmpl w:val="4588C736"/>
    <w:lvl w:ilvl="0" w:tplc="6DC0D336">
      <w:start w:val="1"/>
      <w:numFmt w:val="decimal"/>
      <w:lvlText w:val="%1."/>
      <w:lvlJc w:val="left"/>
      <w:pPr>
        <w:ind w:left="360" w:hanging="360"/>
      </w:pPr>
      <w:rPr>
        <w:rFonts w:hint="default"/>
      </w:rPr>
    </w:lvl>
    <w:lvl w:ilvl="1" w:tplc="10000019" w:tentative="1">
      <w:start w:val="1"/>
      <w:numFmt w:val="lowerLetter"/>
      <w:lvlText w:val="%2."/>
      <w:lvlJc w:val="left"/>
      <w:pPr>
        <w:ind w:left="1080" w:hanging="360"/>
      </w:pPr>
    </w:lvl>
    <w:lvl w:ilvl="2" w:tplc="1000001B" w:tentative="1">
      <w:start w:val="1"/>
      <w:numFmt w:val="lowerRoman"/>
      <w:lvlText w:val="%3."/>
      <w:lvlJc w:val="right"/>
      <w:pPr>
        <w:ind w:left="1800" w:hanging="180"/>
      </w:pPr>
    </w:lvl>
    <w:lvl w:ilvl="3" w:tplc="1000000F" w:tentative="1">
      <w:start w:val="1"/>
      <w:numFmt w:val="decimal"/>
      <w:lvlText w:val="%4."/>
      <w:lvlJc w:val="left"/>
      <w:pPr>
        <w:ind w:left="2520" w:hanging="360"/>
      </w:pPr>
    </w:lvl>
    <w:lvl w:ilvl="4" w:tplc="10000019" w:tentative="1">
      <w:start w:val="1"/>
      <w:numFmt w:val="lowerLetter"/>
      <w:lvlText w:val="%5."/>
      <w:lvlJc w:val="left"/>
      <w:pPr>
        <w:ind w:left="3240" w:hanging="360"/>
      </w:pPr>
    </w:lvl>
    <w:lvl w:ilvl="5" w:tplc="1000001B" w:tentative="1">
      <w:start w:val="1"/>
      <w:numFmt w:val="lowerRoman"/>
      <w:lvlText w:val="%6."/>
      <w:lvlJc w:val="right"/>
      <w:pPr>
        <w:ind w:left="3960" w:hanging="180"/>
      </w:pPr>
    </w:lvl>
    <w:lvl w:ilvl="6" w:tplc="1000000F" w:tentative="1">
      <w:start w:val="1"/>
      <w:numFmt w:val="decimal"/>
      <w:lvlText w:val="%7."/>
      <w:lvlJc w:val="left"/>
      <w:pPr>
        <w:ind w:left="4680" w:hanging="360"/>
      </w:pPr>
    </w:lvl>
    <w:lvl w:ilvl="7" w:tplc="10000019" w:tentative="1">
      <w:start w:val="1"/>
      <w:numFmt w:val="lowerLetter"/>
      <w:lvlText w:val="%8."/>
      <w:lvlJc w:val="left"/>
      <w:pPr>
        <w:ind w:left="5400" w:hanging="360"/>
      </w:pPr>
    </w:lvl>
    <w:lvl w:ilvl="8" w:tplc="1000001B" w:tentative="1">
      <w:start w:val="1"/>
      <w:numFmt w:val="lowerRoman"/>
      <w:lvlText w:val="%9."/>
      <w:lvlJc w:val="right"/>
      <w:pPr>
        <w:ind w:left="6120" w:hanging="180"/>
      </w:pPr>
    </w:lvl>
  </w:abstractNum>
  <w:abstractNum w:abstractNumId="22" w15:restartNumberingAfterBreak="0">
    <w:nsid w:val="400547D9"/>
    <w:multiLevelType w:val="hybridMultilevel"/>
    <w:tmpl w:val="CDE0A468"/>
    <w:lvl w:ilvl="0" w:tplc="10000003">
      <w:start w:val="1"/>
      <w:numFmt w:val="bullet"/>
      <w:lvlText w:val="o"/>
      <w:lvlJc w:val="left"/>
      <w:pPr>
        <w:ind w:left="1080" w:hanging="360"/>
      </w:pPr>
      <w:rPr>
        <w:rFonts w:ascii="Courier New" w:hAnsi="Courier New" w:cs="Courier New" w:hint="default"/>
      </w:rPr>
    </w:lvl>
    <w:lvl w:ilvl="1" w:tplc="10000003">
      <w:start w:val="1"/>
      <w:numFmt w:val="bullet"/>
      <w:lvlText w:val="o"/>
      <w:lvlJc w:val="left"/>
      <w:pPr>
        <w:ind w:left="1800" w:hanging="360"/>
      </w:pPr>
      <w:rPr>
        <w:rFonts w:ascii="Courier New" w:hAnsi="Courier New" w:cs="Courier New" w:hint="default"/>
      </w:rPr>
    </w:lvl>
    <w:lvl w:ilvl="2" w:tplc="10000005" w:tentative="1">
      <w:start w:val="1"/>
      <w:numFmt w:val="bullet"/>
      <w:lvlText w:val=""/>
      <w:lvlJc w:val="left"/>
      <w:pPr>
        <w:ind w:left="2520" w:hanging="360"/>
      </w:pPr>
      <w:rPr>
        <w:rFonts w:ascii="Wingdings" w:hAnsi="Wingdings" w:hint="default"/>
      </w:rPr>
    </w:lvl>
    <w:lvl w:ilvl="3" w:tplc="10000001" w:tentative="1">
      <w:start w:val="1"/>
      <w:numFmt w:val="bullet"/>
      <w:lvlText w:val=""/>
      <w:lvlJc w:val="left"/>
      <w:pPr>
        <w:ind w:left="3240" w:hanging="360"/>
      </w:pPr>
      <w:rPr>
        <w:rFonts w:ascii="Symbol" w:hAnsi="Symbol" w:hint="default"/>
      </w:rPr>
    </w:lvl>
    <w:lvl w:ilvl="4" w:tplc="10000003" w:tentative="1">
      <w:start w:val="1"/>
      <w:numFmt w:val="bullet"/>
      <w:lvlText w:val="o"/>
      <w:lvlJc w:val="left"/>
      <w:pPr>
        <w:ind w:left="3960" w:hanging="360"/>
      </w:pPr>
      <w:rPr>
        <w:rFonts w:ascii="Courier New" w:hAnsi="Courier New" w:cs="Courier New" w:hint="default"/>
      </w:rPr>
    </w:lvl>
    <w:lvl w:ilvl="5" w:tplc="10000005" w:tentative="1">
      <w:start w:val="1"/>
      <w:numFmt w:val="bullet"/>
      <w:lvlText w:val=""/>
      <w:lvlJc w:val="left"/>
      <w:pPr>
        <w:ind w:left="4680" w:hanging="360"/>
      </w:pPr>
      <w:rPr>
        <w:rFonts w:ascii="Wingdings" w:hAnsi="Wingdings" w:hint="default"/>
      </w:rPr>
    </w:lvl>
    <w:lvl w:ilvl="6" w:tplc="10000001" w:tentative="1">
      <w:start w:val="1"/>
      <w:numFmt w:val="bullet"/>
      <w:lvlText w:val=""/>
      <w:lvlJc w:val="left"/>
      <w:pPr>
        <w:ind w:left="5400" w:hanging="360"/>
      </w:pPr>
      <w:rPr>
        <w:rFonts w:ascii="Symbol" w:hAnsi="Symbol" w:hint="default"/>
      </w:rPr>
    </w:lvl>
    <w:lvl w:ilvl="7" w:tplc="10000003" w:tentative="1">
      <w:start w:val="1"/>
      <w:numFmt w:val="bullet"/>
      <w:lvlText w:val="o"/>
      <w:lvlJc w:val="left"/>
      <w:pPr>
        <w:ind w:left="6120" w:hanging="360"/>
      </w:pPr>
      <w:rPr>
        <w:rFonts w:ascii="Courier New" w:hAnsi="Courier New" w:cs="Courier New" w:hint="default"/>
      </w:rPr>
    </w:lvl>
    <w:lvl w:ilvl="8" w:tplc="10000005" w:tentative="1">
      <w:start w:val="1"/>
      <w:numFmt w:val="bullet"/>
      <w:lvlText w:val=""/>
      <w:lvlJc w:val="left"/>
      <w:pPr>
        <w:ind w:left="6840" w:hanging="360"/>
      </w:pPr>
      <w:rPr>
        <w:rFonts w:ascii="Wingdings" w:hAnsi="Wingdings" w:hint="default"/>
      </w:rPr>
    </w:lvl>
  </w:abstractNum>
  <w:abstractNum w:abstractNumId="23" w15:restartNumberingAfterBreak="0">
    <w:nsid w:val="41CD1BDA"/>
    <w:multiLevelType w:val="hybridMultilevel"/>
    <w:tmpl w:val="63A673F8"/>
    <w:lvl w:ilvl="0" w:tplc="0409000F">
      <w:start w:val="1"/>
      <w:numFmt w:val="decimal"/>
      <w:lvlText w:val="%1."/>
      <w:lvlJc w:val="left"/>
      <w:pPr>
        <w:ind w:left="720" w:hanging="360"/>
      </w:pPr>
    </w:lvl>
    <w:lvl w:ilvl="1" w:tplc="7340F070">
      <w:start w:val="1"/>
      <w:numFmt w:val="lowerLetter"/>
      <w:lvlText w:val="%2."/>
      <w:lvlJc w:val="left"/>
      <w:pPr>
        <w:ind w:left="1440" w:hanging="360"/>
      </w:pPr>
      <w:rPr>
        <w:b/>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43DA3484"/>
    <w:multiLevelType w:val="multilevel"/>
    <w:tmpl w:val="B84CADBA"/>
    <w:lvl w:ilvl="0">
      <w:start w:val="3"/>
      <w:numFmt w:val="decimal"/>
      <w:lvlText w:val="%1"/>
      <w:lvlJc w:val="left"/>
      <w:pPr>
        <w:ind w:left="360" w:hanging="360"/>
      </w:pPr>
      <w:rPr>
        <w:rFonts w:eastAsiaTheme="majorEastAsia" w:cstheme="majorBidi" w:hint="default"/>
        <w:b/>
        <w:sz w:val="24"/>
      </w:rPr>
    </w:lvl>
    <w:lvl w:ilvl="1">
      <w:start w:val="1"/>
      <w:numFmt w:val="decimal"/>
      <w:lvlText w:val="%1.%2"/>
      <w:lvlJc w:val="left"/>
      <w:pPr>
        <w:ind w:left="720" w:hanging="360"/>
      </w:pPr>
      <w:rPr>
        <w:rFonts w:eastAsiaTheme="majorEastAsia" w:cstheme="majorBidi" w:hint="default"/>
        <w:b/>
        <w:sz w:val="24"/>
      </w:rPr>
    </w:lvl>
    <w:lvl w:ilvl="2">
      <w:start w:val="1"/>
      <w:numFmt w:val="decimal"/>
      <w:lvlText w:val="%1.%2.%3"/>
      <w:lvlJc w:val="left"/>
      <w:pPr>
        <w:ind w:left="1440" w:hanging="720"/>
      </w:pPr>
      <w:rPr>
        <w:rFonts w:eastAsiaTheme="majorEastAsia" w:cstheme="majorBidi" w:hint="default"/>
        <w:b/>
        <w:sz w:val="24"/>
      </w:rPr>
    </w:lvl>
    <w:lvl w:ilvl="3">
      <w:start w:val="1"/>
      <w:numFmt w:val="decimal"/>
      <w:lvlText w:val="%1.%2.%3.%4"/>
      <w:lvlJc w:val="left"/>
      <w:pPr>
        <w:ind w:left="1800" w:hanging="720"/>
      </w:pPr>
      <w:rPr>
        <w:rFonts w:eastAsiaTheme="majorEastAsia" w:cstheme="majorBidi" w:hint="default"/>
        <w:b/>
        <w:sz w:val="24"/>
      </w:rPr>
    </w:lvl>
    <w:lvl w:ilvl="4">
      <w:start w:val="1"/>
      <w:numFmt w:val="decimal"/>
      <w:lvlText w:val="%1.%2.%3.%4.%5"/>
      <w:lvlJc w:val="left"/>
      <w:pPr>
        <w:ind w:left="2160" w:hanging="720"/>
      </w:pPr>
      <w:rPr>
        <w:rFonts w:eastAsiaTheme="majorEastAsia" w:cstheme="majorBidi" w:hint="default"/>
        <w:b/>
        <w:sz w:val="24"/>
      </w:rPr>
    </w:lvl>
    <w:lvl w:ilvl="5">
      <w:start w:val="1"/>
      <w:numFmt w:val="decimal"/>
      <w:lvlText w:val="%1.%2.%3.%4.%5.%6"/>
      <w:lvlJc w:val="left"/>
      <w:pPr>
        <w:ind w:left="2880" w:hanging="1080"/>
      </w:pPr>
      <w:rPr>
        <w:rFonts w:eastAsiaTheme="majorEastAsia" w:cstheme="majorBidi" w:hint="default"/>
        <w:b/>
        <w:sz w:val="24"/>
      </w:rPr>
    </w:lvl>
    <w:lvl w:ilvl="6">
      <w:start w:val="1"/>
      <w:numFmt w:val="decimal"/>
      <w:lvlText w:val="%1.%2.%3.%4.%5.%6.%7"/>
      <w:lvlJc w:val="left"/>
      <w:pPr>
        <w:ind w:left="3240" w:hanging="1080"/>
      </w:pPr>
      <w:rPr>
        <w:rFonts w:eastAsiaTheme="majorEastAsia" w:cstheme="majorBidi" w:hint="default"/>
        <w:b/>
        <w:sz w:val="24"/>
      </w:rPr>
    </w:lvl>
    <w:lvl w:ilvl="7">
      <w:start w:val="1"/>
      <w:numFmt w:val="decimal"/>
      <w:lvlText w:val="%1.%2.%3.%4.%5.%6.%7.%8"/>
      <w:lvlJc w:val="left"/>
      <w:pPr>
        <w:ind w:left="3960" w:hanging="1440"/>
      </w:pPr>
      <w:rPr>
        <w:rFonts w:eastAsiaTheme="majorEastAsia" w:cstheme="majorBidi" w:hint="default"/>
        <w:b/>
        <w:sz w:val="24"/>
      </w:rPr>
    </w:lvl>
    <w:lvl w:ilvl="8">
      <w:start w:val="1"/>
      <w:numFmt w:val="decimal"/>
      <w:lvlText w:val="%1.%2.%3.%4.%5.%6.%7.%8.%9"/>
      <w:lvlJc w:val="left"/>
      <w:pPr>
        <w:ind w:left="4320" w:hanging="1440"/>
      </w:pPr>
      <w:rPr>
        <w:rFonts w:eastAsiaTheme="majorEastAsia" w:cstheme="majorBidi" w:hint="default"/>
        <w:b/>
        <w:sz w:val="24"/>
      </w:rPr>
    </w:lvl>
  </w:abstractNum>
  <w:abstractNum w:abstractNumId="25" w15:restartNumberingAfterBreak="0">
    <w:nsid w:val="459A5D95"/>
    <w:multiLevelType w:val="hybridMultilevel"/>
    <w:tmpl w:val="AEC089C0"/>
    <w:lvl w:ilvl="0" w:tplc="7340F070">
      <w:start w:val="1"/>
      <w:numFmt w:val="lowerLetter"/>
      <w:lvlText w:val="%1."/>
      <w:lvlJc w:val="left"/>
      <w:pPr>
        <w:ind w:left="720" w:hanging="360"/>
      </w:pPr>
      <w:rPr>
        <w:b/>
        <w:i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6" w15:restartNumberingAfterBreak="0">
    <w:nsid w:val="4B1B18FE"/>
    <w:multiLevelType w:val="multilevel"/>
    <w:tmpl w:val="59C408E0"/>
    <w:lvl w:ilvl="0">
      <w:start w:val="1"/>
      <w:numFmt w:val="decimal"/>
      <w:lvlText w:val="%1."/>
      <w:lvlJc w:val="left"/>
      <w:pPr>
        <w:ind w:left="504" w:hanging="144"/>
      </w:pPr>
      <w:rPr>
        <w:rFonts w:hint="default"/>
      </w:rPr>
    </w:lvl>
    <w:lvl w:ilvl="1">
      <w:start w:val="2"/>
      <w:numFmt w:val="decimal"/>
      <w:isLgl/>
      <w:lvlText w:val="%1.%2"/>
      <w:lvlJc w:val="left"/>
      <w:pPr>
        <w:ind w:left="720" w:hanging="360"/>
      </w:pPr>
      <w:rPr>
        <w:rFonts w:eastAsiaTheme="majorEastAsia" w:cstheme="majorBidi" w:hint="default"/>
        <w:b/>
        <w:sz w:val="24"/>
      </w:rPr>
    </w:lvl>
    <w:lvl w:ilvl="2">
      <w:start w:val="1"/>
      <w:numFmt w:val="decimal"/>
      <w:isLgl/>
      <w:lvlText w:val="%1.%2.%3"/>
      <w:lvlJc w:val="left"/>
      <w:pPr>
        <w:ind w:left="1080" w:hanging="720"/>
      </w:pPr>
      <w:rPr>
        <w:rFonts w:eastAsiaTheme="majorEastAsia" w:cstheme="majorBidi" w:hint="default"/>
        <w:b/>
        <w:sz w:val="24"/>
      </w:rPr>
    </w:lvl>
    <w:lvl w:ilvl="3">
      <w:start w:val="1"/>
      <w:numFmt w:val="decimal"/>
      <w:isLgl/>
      <w:lvlText w:val="%1.%2.%3.%4"/>
      <w:lvlJc w:val="left"/>
      <w:pPr>
        <w:ind w:left="1080" w:hanging="720"/>
      </w:pPr>
      <w:rPr>
        <w:rFonts w:eastAsiaTheme="majorEastAsia" w:cstheme="majorBidi" w:hint="default"/>
        <w:b/>
        <w:sz w:val="24"/>
      </w:rPr>
    </w:lvl>
    <w:lvl w:ilvl="4">
      <w:start w:val="1"/>
      <w:numFmt w:val="decimal"/>
      <w:isLgl/>
      <w:lvlText w:val="%1.%2.%3.%4.%5"/>
      <w:lvlJc w:val="left"/>
      <w:pPr>
        <w:ind w:left="1080" w:hanging="720"/>
      </w:pPr>
      <w:rPr>
        <w:rFonts w:eastAsiaTheme="majorEastAsia" w:cstheme="majorBidi" w:hint="default"/>
        <w:b/>
        <w:sz w:val="24"/>
      </w:rPr>
    </w:lvl>
    <w:lvl w:ilvl="5">
      <w:start w:val="1"/>
      <w:numFmt w:val="decimal"/>
      <w:isLgl/>
      <w:lvlText w:val="%1.%2.%3.%4.%5.%6"/>
      <w:lvlJc w:val="left"/>
      <w:pPr>
        <w:ind w:left="1440" w:hanging="1080"/>
      </w:pPr>
      <w:rPr>
        <w:rFonts w:eastAsiaTheme="majorEastAsia" w:cstheme="majorBidi" w:hint="default"/>
        <w:b/>
        <w:sz w:val="24"/>
      </w:rPr>
    </w:lvl>
    <w:lvl w:ilvl="6">
      <w:start w:val="1"/>
      <w:numFmt w:val="decimal"/>
      <w:isLgl/>
      <w:lvlText w:val="%1.%2.%3.%4.%5.%6.%7"/>
      <w:lvlJc w:val="left"/>
      <w:pPr>
        <w:ind w:left="1440" w:hanging="1080"/>
      </w:pPr>
      <w:rPr>
        <w:rFonts w:eastAsiaTheme="majorEastAsia" w:cstheme="majorBidi" w:hint="default"/>
        <w:b/>
        <w:sz w:val="24"/>
      </w:rPr>
    </w:lvl>
    <w:lvl w:ilvl="7">
      <w:start w:val="1"/>
      <w:numFmt w:val="decimal"/>
      <w:isLgl/>
      <w:lvlText w:val="%1.%2.%3.%4.%5.%6.%7.%8"/>
      <w:lvlJc w:val="left"/>
      <w:pPr>
        <w:ind w:left="1800" w:hanging="1440"/>
      </w:pPr>
      <w:rPr>
        <w:rFonts w:eastAsiaTheme="majorEastAsia" w:cstheme="majorBidi" w:hint="default"/>
        <w:b/>
        <w:sz w:val="24"/>
      </w:rPr>
    </w:lvl>
    <w:lvl w:ilvl="8">
      <w:start w:val="1"/>
      <w:numFmt w:val="decimal"/>
      <w:isLgl/>
      <w:lvlText w:val="%1.%2.%3.%4.%5.%6.%7.%8.%9"/>
      <w:lvlJc w:val="left"/>
      <w:pPr>
        <w:ind w:left="1800" w:hanging="1440"/>
      </w:pPr>
      <w:rPr>
        <w:rFonts w:eastAsiaTheme="majorEastAsia" w:cstheme="majorBidi" w:hint="default"/>
        <w:b/>
        <w:sz w:val="24"/>
      </w:rPr>
    </w:lvl>
  </w:abstractNum>
  <w:abstractNum w:abstractNumId="27" w15:restartNumberingAfterBreak="0">
    <w:nsid w:val="4E1378ED"/>
    <w:multiLevelType w:val="hybridMultilevel"/>
    <w:tmpl w:val="FD02F694"/>
    <w:lvl w:ilvl="0" w:tplc="7340F070">
      <w:start w:val="1"/>
      <w:numFmt w:val="lowerLetter"/>
      <w:lvlText w:val="%1."/>
      <w:lvlJc w:val="left"/>
      <w:pPr>
        <w:ind w:left="1080" w:hanging="360"/>
      </w:pPr>
      <w:rPr>
        <w:b/>
        <w:i w:val="0"/>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28" w15:restartNumberingAfterBreak="0">
    <w:nsid w:val="4E167328"/>
    <w:multiLevelType w:val="hybridMultilevel"/>
    <w:tmpl w:val="40C8B788"/>
    <w:lvl w:ilvl="0" w:tplc="688E8D4C">
      <w:start w:val="1"/>
      <w:numFmt w:val="bullet"/>
      <w:lvlText w:val=""/>
      <w:lvlJc w:val="left"/>
      <w:pPr>
        <w:ind w:left="1494" w:hanging="360"/>
      </w:pPr>
      <w:rPr>
        <w:rFonts w:ascii="Symbol" w:hAnsi="Symbol" w:hint="default"/>
      </w:rPr>
    </w:lvl>
    <w:lvl w:ilvl="1" w:tplc="04090003">
      <w:start w:val="1"/>
      <w:numFmt w:val="bullet"/>
      <w:lvlText w:val="o"/>
      <w:lvlJc w:val="left"/>
      <w:pPr>
        <w:ind w:left="2214" w:hanging="360"/>
      </w:pPr>
      <w:rPr>
        <w:rFonts w:ascii="Courier New" w:hAnsi="Courier New" w:cs="Courier New" w:hint="default"/>
      </w:rPr>
    </w:lvl>
    <w:lvl w:ilvl="2" w:tplc="04090005">
      <w:start w:val="1"/>
      <w:numFmt w:val="bullet"/>
      <w:lvlText w:val=""/>
      <w:lvlJc w:val="left"/>
      <w:pPr>
        <w:ind w:left="2934" w:hanging="360"/>
      </w:pPr>
      <w:rPr>
        <w:rFonts w:ascii="Wingdings" w:hAnsi="Wingdings" w:hint="default"/>
      </w:rPr>
    </w:lvl>
    <w:lvl w:ilvl="3" w:tplc="04090001">
      <w:start w:val="1"/>
      <w:numFmt w:val="bullet"/>
      <w:lvlText w:val=""/>
      <w:lvlJc w:val="left"/>
      <w:pPr>
        <w:ind w:left="3654" w:hanging="360"/>
      </w:pPr>
      <w:rPr>
        <w:rFonts w:ascii="Symbol" w:hAnsi="Symbol" w:hint="default"/>
      </w:rPr>
    </w:lvl>
    <w:lvl w:ilvl="4" w:tplc="04090003">
      <w:start w:val="1"/>
      <w:numFmt w:val="bullet"/>
      <w:lvlText w:val="o"/>
      <w:lvlJc w:val="left"/>
      <w:pPr>
        <w:ind w:left="4374" w:hanging="360"/>
      </w:pPr>
      <w:rPr>
        <w:rFonts w:ascii="Courier New" w:hAnsi="Courier New" w:cs="Courier New" w:hint="default"/>
      </w:rPr>
    </w:lvl>
    <w:lvl w:ilvl="5" w:tplc="04090005">
      <w:start w:val="1"/>
      <w:numFmt w:val="bullet"/>
      <w:lvlText w:val=""/>
      <w:lvlJc w:val="left"/>
      <w:pPr>
        <w:ind w:left="5094" w:hanging="360"/>
      </w:pPr>
      <w:rPr>
        <w:rFonts w:ascii="Wingdings" w:hAnsi="Wingdings" w:hint="default"/>
      </w:rPr>
    </w:lvl>
    <w:lvl w:ilvl="6" w:tplc="04090001">
      <w:start w:val="1"/>
      <w:numFmt w:val="bullet"/>
      <w:lvlText w:val=""/>
      <w:lvlJc w:val="left"/>
      <w:pPr>
        <w:ind w:left="5814" w:hanging="360"/>
      </w:pPr>
      <w:rPr>
        <w:rFonts w:ascii="Symbol" w:hAnsi="Symbol" w:hint="default"/>
      </w:rPr>
    </w:lvl>
    <w:lvl w:ilvl="7" w:tplc="04090003">
      <w:start w:val="1"/>
      <w:numFmt w:val="bullet"/>
      <w:lvlText w:val="o"/>
      <w:lvlJc w:val="left"/>
      <w:pPr>
        <w:ind w:left="6534" w:hanging="360"/>
      </w:pPr>
      <w:rPr>
        <w:rFonts w:ascii="Courier New" w:hAnsi="Courier New" w:cs="Courier New" w:hint="default"/>
      </w:rPr>
    </w:lvl>
    <w:lvl w:ilvl="8" w:tplc="04090005">
      <w:start w:val="1"/>
      <w:numFmt w:val="bullet"/>
      <w:lvlText w:val=""/>
      <w:lvlJc w:val="left"/>
      <w:pPr>
        <w:ind w:left="7254" w:hanging="360"/>
      </w:pPr>
      <w:rPr>
        <w:rFonts w:ascii="Wingdings" w:hAnsi="Wingdings" w:hint="default"/>
      </w:rPr>
    </w:lvl>
  </w:abstractNum>
  <w:abstractNum w:abstractNumId="29" w15:restartNumberingAfterBreak="0">
    <w:nsid w:val="52530330"/>
    <w:multiLevelType w:val="hybridMultilevel"/>
    <w:tmpl w:val="F05CB6EC"/>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0" w15:restartNumberingAfterBreak="0">
    <w:nsid w:val="54AB6C7F"/>
    <w:multiLevelType w:val="hybridMultilevel"/>
    <w:tmpl w:val="7A7EAE02"/>
    <w:lvl w:ilvl="0" w:tplc="CA001BD8">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80E5EEA"/>
    <w:multiLevelType w:val="hybridMultilevel"/>
    <w:tmpl w:val="05E80114"/>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2" w15:restartNumberingAfterBreak="0">
    <w:nsid w:val="664246A9"/>
    <w:multiLevelType w:val="hybridMultilevel"/>
    <w:tmpl w:val="2A8C83EE"/>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3" w15:restartNumberingAfterBreak="0">
    <w:nsid w:val="664C44A1"/>
    <w:multiLevelType w:val="hybridMultilevel"/>
    <w:tmpl w:val="3DC62B62"/>
    <w:lvl w:ilvl="0" w:tplc="688E8D4C">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34" w15:restartNumberingAfterBreak="0">
    <w:nsid w:val="6E9111E9"/>
    <w:multiLevelType w:val="multilevel"/>
    <w:tmpl w:val="DD28F8E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F7769B2"/>
    <w:multiLevelType w:val="hybridMultilevel"/>
    <w:tmpl w:val="C022633C"/>
    <w:lvl w:ilvl="0" w:tplc="0809000F">
      <w:start w:val="7"/>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15:restartNumberingAfterBreak="0">
    <w:nsid w:val="70552C90"/>
    <w:multiLevelType w:val="hybridMultilevel"/>
    <w:tmpl w:val="8042CD6E"/>
    <w:lvl w:ilvl="0" w:tplc="EF08CABA">
      <w:start w:val="1"/>
      <w:numFmt w:val="bullet"/>
      <w:lvlText w:val=""/>
      <w:lvlJc w:val="left"/>
      <w:pPr>
        <w:ind w:left="720" w:hanging="360"/>
      </w:pPr>
      <w:rPr>
        <w:rFonts w:ascii="Symbol" w:hAnsi="Symbol" w:hint="default"/>
        <w:color w:val="E54143"/>
      </w:rPr>
    </w:lvl>
    <w:lvl w:ilvl="1" w:tplc="180A0003">
      <w:start w:val="1"/>
      <w:numFmt w:val="bullet"/>
      <w:lvlText w:val="o"/>
      <w:lvlJc w:val="left"/>
      <w:pPr>
        <w:ind w:left="1440" w:hanging="360"/>
      </w:pPr>
      <w:rPr>
        <w:rFonts w:ascii="Courier New" w:hAnsi="Courier New" w:cs="Courier New" w:hint="default"/>
      </w:rPr>
    </w:lvl>
    <w:lvl w:ilvl="2" w:tplc="180A0005" w:tentative="1">
      <w:start w:val="1"/>
      <w:numFmt w:val="bullet"/>
      <w:lvlText w:val=""/>
      <w:lvlJc w:val="left"/>
      <w:pPr>
        <w:ind w:left="2160" w:hanging="360"/>
      </w:pPr>
      <w:rPr>
        <w:rFonts w:ascii="Wingdings" w:hAnsi="Wingdings" w:hint="default"/>
      </w:rPr>
    </w:lvl>
    <w:lvl w:ilvl="3" w:tplc="180A0001">
      <w:start w:val="1"/>
      <w:numFmt w:val="bullet"/>
      <w:lvlText w:val=""/>
      <w:lvlJc w:val="left"/>
      <w:pPr>
        <w:ind w:left="2880" w:hanging="360"/>
      </w:pPr>
      <w:rPr>
        <w:rFonts w:ascii="Symbol" w:hAnsi="Symbol" w:hint="default"/>
      </w:rPr>
    </w:lvl>
    <w:lvl w:ilvl="4" w:tplc="180A0003" w:tentative="1">
      <w:start w:val="1"/>
      <w:numFmt w:val="bullet"/>
      <w:lvlText w:val="o"/>
      <w:lvlJc w:val="left"/>
      <w:pPr>
        <w:ind w:left="3600" w:hanging="360"/>
      </w:pPr>
      <w:rPr>
        <w:rFonts w:ascii="Courier New" w:hAnsi="Courier New" w:cs="Courier New" w:hint="default"/>
      </w:rPr>
    </w:lvl>
    <w:lvl w:ilvl="5" w:tplc="180A0005" w:tentative="1">
      <w:start w:val="1"/>
      <w:numFmt w:val="bullet"/>
      <w:lvlText w:val=""/>
      <w:lvlJc w:val="left"/>
      <w:pPr>
        <w:ind w:left="4320" w:hanging="360"/>
      </w:pPr>
      <w:rPr>
        <w:rFonts w:ascii="Wingdings" w:hAnsi="Wingdings" w:hint="default"/>
      </w:rPr>
    </w:lvl>
    <w:lvl w:ilvl="6" w:tplc="180A0001" w:tentative="1">
      <w:start w:val="1"/>
      <w:numFmt w:val="bullet"/>
      <w:lvlText w:val=""/>
      <w:lvlJc w:val="left"/>
      <w:pPr>
        <w:ind w:left="5040" w:hanging="360"/>
      </w:pPr>
      <w:rPr>
        <w:rFonts w:ascii="Symbol" w:hAnsi="Symbol" w:hint="default"/>
      </w:rPr>
    </w:lvl>
    <w:lvl w:ilvl="7" w:tplc="180A0003" w:tentative="1">
      <w:start w:val="1"/>
      <w:numFmt w:val="bullet"/>
      <w:lvlText w:val="o"/>
      <w:lvlJc w:val="left"/>
      <w:pPr>
        <w:ind w:left="5760" w:hanging="360"/>
      </w:pPr>
      <w:rPr>
        <w:rFonts w:ascii="Courier New" w:hAnsi="Courier New" w:cs="Courier New" w:hint="default"/>
      </w:rPr>
    </w:lvl>
    <w:lvl w:ilvl="8" w:tplc="180A0005" w:tentative="1">
      <w:start w:val="1"/>
      <w:numFmt w:val="bullet"/>
      <w:lvlText w:val=""/>
      <w:lvlJc w:val="left"/>
      <w:pPr>
        <w:ind w:left="6480" w:hanging="360"/>
      </w:pPr>
      <w:rPr>
        <w:rFonts w:ascii="Wingdings" w:hAnsi="Wingdings" w:hint="default"/>
      </w:rPr>
    </w:lvl>
  </w:abstractNum>
  <w:abstractNum w:abstractNumId="37" w15:restartNumberingAfterBreak="0">
    <w:nsid w:val="724349F6"/>
    <w:multiLevelType w:val="multilevel"/>
    <w:tmpl w:val="DD28F8E4"/>
    <w:lvl w:ilvl="0">
      <w:start w:val="1"/>
      <w:numFmt w:val="decimal"/>
      <w:lvlText w:val="%1."/>
      <w:lvlJc w:val="left"/>
      <w:pPr>
        <w:ind w:left="360" w:hanging="360"/>
      </w:pPr>
      <w:rPr>
        <w:rFonts w:hint="default"/>
      </w:rPr>
    </w:lvl>
    <w:lvl w:ilvl="1">
      <w:start w:val="1"/>
      <w:numFmt w:val="bullet"/>
      <w:lvlText w:val=""/>
      <w:lvlJc w:val="left"/>
      <w:pPr>
        <w:ind w:left="720" w:hanging="360"/>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72E92F86"/>
    <w:multiLevelType w:val="hybridMultilevel"/>
    <w:tmpl w:val="E8E407EC"/>
    <w:lvl w:ilvl="0" w:tplc="10000001">
      <w:start w:val="1"/>
      <w:numFmt w:val="bullet"/>
      <w:lvlText w:val=""/>
      <w:lvlJc w:val="left"/>
      <w:pPr>
        <w:ind w:left="720" w:hanging="360"/>
      </w:pPr>
      <w:rPr>
        <w:rFonts w:ascii="Symbol" w:hAnsi="Symbol" w:hint="default"/>
      </w:rPr>
    </w:lvl>
    <w:lvl w:ilvl="1" w:tplc="10000003" w:tentative="1">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abstractNum w:abstractNumId="39" w15:restartNumberingAfterBreak="0">
    <w:nsid w:val="77BA68D8"/>
    <w:multiLevelType w:val="hybridMultilevel"/>
    <w:tmpl w:val="EC0C0D0A"/>
    <w:lvl w:ilvl="0" w:tplc="0409000F">
      <w:start w:val="1"/>
      <w:numFmt w:val="decimal"/>
      <w:lvlText w:val="%1."/>
      <w:lvlJc w:val="left"/>
      <w:pPr>
        <w:ind w:left="720" w:hanging="360"/>
      </w:pPr>
    </w:lvl>
    <w:lvl w:ilvl="1" w:tplc="7340F070">
      <w:start w:val="1"/>
      <w:numFmt w:val="lowerLetter"/>
      <w:lvlText w:val="%2."/>
      <w:lvlJc w:val="left"/>
      <w:pPr>
        <w:ind w:left="1440" w:hanging="360"/>
      </w:pPr>
      <w:rPr>
        <w:b/>
        <w:i w:val="0"/>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0" w15:restartNumberingAfterBreak="0">
    <w:nsid w:val="79A46A2F"/>
    <w:multiLevelType w:val="hybridMultilevel"/>
    <w:tmpl w:val="B0DA4EF2"/>
    <w:lvl w:ilvl="0" w:tplc="9BCA226E">
      <w:start w:val="1"/>
      <w:numFmt w:val="decimal"/>
      <w:lvlText w:val="%1."/>
      <w:lvlJc w:val="left"/>
      <w:pPr>
        <w:ind w:left="720" w:hanging="360"/>
      </w:pPr>
      <w:rPr>
        <w:b/>
        <w:i w:val="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1" w15:restartNumberingAfterBreak="0">
    <w:nsid w:val="7D82286A"/>
    <w:multiLevelType w:val="hybridMultilevel"/>
    <w:tmpl w:val="BED2EE7E"/>
    <w:lvl w:ilvl="0" w:tplc="10000001">
      <w:start w:val="1"/>
      <w:numFmt w:val="bullet"/>
      <w:lvlText w:val=""/>
      <w:lvlJc w:val="left"/>
      <w:pPr>
        <w:ind w:left="720" w:hanging="360"/>
      </w:pPr>
      <w:rPr>
        <w:rFonts w:ascii="Symbol" w:hAnsi="Symbol" w:hint="default"/>
      </w:rPr>
    </w:lvl>
    <w:lvl w:ilvl="1" w:tplc="10000003">
      <w:start w:val="1"/>
      <w:numFmt w:val="bullet"/>
      <w:lvlText w:val="o"/>
      <w:lvlJc w:val="left"/>
      <w:pPr>
        <w:ind w:left="1440" w:hanging="360"/>
      </w:pPr>
      <w:rPr>
        <w:rFonts w:ascii="Courier New" w:hAnsi="Courier New" w:cs="Courier New" w:hint="default"/>
      </w:rPr>
    </w:lvl>
    <w:lvl w:ilvl="2" w:tplc="10000005" w:tentative="1">
      <w:start w:val="1"/>
      <w:numFmt w:val="bullet"/>
      <w:lvlText w:val=""/>
      <w:lvlJc w:val="left"/>
      <w:pPr>
        <w:ind w:left="2160" w:hanging="360"/>
      </w:pPr>
      <w:rPr>
        <w:rFonts w:ascii="Wingdings" w:hAnsi="Wingdings" w:hint="default"/>
      </w:rPr>
    </w:lvl>
    <w:lvl w:ilvl="3" w:tplc="10000001" w:tentative="1">
      <w:start w:val="1"/>
      <w:numFmt w:val="bullet"/>
      <w:lvlText w:val=""/>
      <w:lvlJc w:val="left"/>
      <w:pPr>
        <w:ind w:left="2880" w:hanging="360"/>
      </w:pPr>
      <w:rPr>
        <w:rFonts w:ascii="Symbol" w:hAnsi="Symbol" w:hint="default"/>
      </w:rPr>
    </w:lvl>
    <w:lvl w:ilvl="4" w:tplc="10000003" w:tentative="1">
      <w:start w:val="1"/>
      <w:numFmt w:val="bullet"/>
      <w:lvlText w:val="o"/>
      <w:lvlJc w:val="left"/>
      <w:pPr>
        <w:ind w:left="3600" w:hanging="360"/>
      </w:pPr>
      <w:rPr>
        <w:rFonts w:ascii="Courier New" w:hAnsi="Courier New" w:cs="Courier New" w:hint="default"/>
      </w:rPr>
    </w:lvl>
    <w:lvl w:ilvl="5" w:tplc="10000005" w:tentative="1">
      <w:start w:val="1"/>
      <w:numFmt w:val="bullet"/>
      <w:lvlText w:val=""/>
      <w:lvlJc w:val="left"/>
      <w:pPr>
        <w:ind w:left="4320" w:hanging="360"/>
      </w:pPr>
      <w:rPr>
        <w:rFonts w:ascii="Wingdings" w:hAnsi="Wingdings" w:hint="default"/>
      </w:rPr>
    </w:lvl>
    <w:lvl w:ilvl="6" w:tplc="10000001" w:tentative="1">
      <w:start w:val="1"/>
      <w:numFmt w:val="bullet"/>
      <w:lvlText w:val=""/>
      <w:lvlJc w:val="left"/>
      <w:pPr>
        <w:ind w:left="5040" w:hanging="360"/>
      </w:pPr>
      <w:rPr>
        <w:rFonts w:ascii="Symbol" w:hAnsi="Symbol" w:hint="default"/>
      </w:rPr>
    </w:lvl>
    <w:lvl w:ilvl="7" w:tplc="10000003" w:tentative="1">
      <w:start w:val="1"/>
      <w:numFmt w:val="bullet"/>
      <w:lvlText w:val="o"/>
      <w:lvlJc w:val="left"/>
      <w:pPr>
        <w:ind w:left="5760" w:hanging="360"/>
      </w:pPr>
      <w:rPr>
        <w:rFonts w:ascii="Courier New" w:hAnsi="Courier New" w:cs="Courier New" w:hint="default"/>
      </w:rPr>
    </w:lvl>
    <w:lvl w:ilvl="8" w:tplc="10000005" w:tentative="1">
      <w:start w:val="1"/>
      <w:numFmt w:val="bullet"/>
      <w:lvlText w:val=""/>
      <w:lvlJc w:val="left"/>
      <w:pPr>
        <w:ind w:left="6480" w:hanging="360"/>
      </w:pPr>
      <w:rPr>
        <w:rFonts w:ascii="Wingdings" w:hAnsi="Wingdings" w:hint="default"/>
      </w:rPr>
    </w:lvl>
  </w:abstractNum>
  <w:num w:numId="1" w16cid:durableId="1012146979">
    <w:abstractNumId w:val="36"/>
  </w:num>
  <w:num w:numId="2" w16cid:durableId="812136126">
    <w:abstractNumId w:val="26"/>
  </w:num>
  <w:num w:numId="3" w16cid:durableId="135995505">
    <w:abstractNumId w:val="24"/>
  </w:num>
  <w:num w:numId="4" w16cid:durableId="2099401831">
    <w:abstractNumId w:val="3"/>
  </w:num>
  <w:num w:numId="5" w16cid:durableId="759377685">
    <w:abstractNumId w:val="35"/>
  </w:num>
  <w:num w:numId="6" w16cid:durableId="438642758">
    <w:abstractNumId w:val="22"/>
  </w:num>
  <w:num w:numId="7" w16cid:durableId="1051811238">
    <w:abstractNumId w:val="32"/>
  </w:num>
  <w:num w:numId="8" w16cid:durableId="202788777">
    <w:abstractNumId w:val="29"/>
  </w:num>
  <w:num w:numId="9" w16cid:durableId="899287785">
    <w:abstractNumId w:val="16"/>
  </w:num>
  <w:num w:numId="10" w16cid:durableId="903833159">
    <w:abstractNumId w:val="4"/>
  </w:num>
  <w:num w:numId="11" w16cid:durableId="2077585832">
    <w:abstractNumId w:val="37"/>
  </w:num>
  <w:num w:numId="12" w16cid:durableId="2090541606">
    <w:abstractNumId w:val="34"/>
  </w:num>
  <w:num w:numId="13" w16cid:durableId="1184440302">
    <w:abstractNumId w:val="1"/>
  </w:num>
  <w:num w:numId="14" w16cid:durableId="829369811">
    <w:abstractNumId w:val="18"/>
  </w:num>
  <w:num w:numId="15" w16cid:durableId="673603891">
    <w:abstractNumId w:val="15"/>
  </w:num>
  <w:num w:numId="16" w16cid:durableId="917329159">
    <w:abstractNumId w:val="17"/>
  </w:num>
  <w:num w:numId="17" w16cid:durableId="957613542">
    <w:abstractNumId w:val="14"/>
  </w:num>
  <w:num w:numId="18" w16cid:durableId="1898396546">
    <w:abstractNumId w:val="21"/>
  </w:num>
  <w:num w:numId="19" w16cid:durableId="1020475614">
    <w:abstractNumId w:val="33"/>
  </w:num>
  <w:num w:numId="20" w16cid:durableId="2063943158">
    <w:abstractNumId w:val="40"/>
    <w:lvlOverride w:ilvl="0">
      <w:startOverride w:val="1"/>
    </w:lvlOverride>
    <w:lvlOverride w:ilvl="1"/>
    <w:lvlOverride w:ilvl="2"/>
    <w:lvlOverride w:ilvl="3"/>
    <w:lvlOverride w:ilvl="4"/>
    <w:lvlOverride w:ilvl="5"/>
    <w:lvlOverride w:ilvl="6"/>
    <w:lvlOverride w:ilvl="7"/>
    <w:lvlOverride w:ilvl="8"/>
  </w:num>
  <w:num w:numId="21" w16cid:durableId="2121949489">
    <w:abstractNumId w:val="23"/>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072125122">
    <w:abstractNumId w:val="0"/>
  </w:num>
  <w:num w:numId="23" w16cid:durableId="782529215">
    <w:abstractNumId w:val="11"/>
    <w:lvlOverride w:ilvl="0">
      <w:startOverride w:val="1"/>
    </w:lvlOverride>
    <w:lvlOverride w:ilvl="1">
      <w:startOverride w:val="1"/>
    </w:lvlOverride>
    <w:lvlOverride w:ilvl="2"/>
    <w:lvlOverride w:ilvl="3"/>
    <w:lvlOverride w:ilvl="4"/>
    <w:lvlOverride w:ilvl="5"/>
    <w:lvlOverride w:ilvl="6"/>
    <w:lvlOverride w:ilvl="7"/>
    <w:lvlOverride w:ilvl="8"/>
  </w:num>
  <w:num w:numId="24" w16cid:durableId="196287606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027949276">
    <w:abstractNumId w:val="2"/>
    <w:lvlOverride w:ilvl="0">
      <w:startOverride w:val="1"/>
    </w:lvlOverride>
    <w:lvlOverride w:ilvl="1">
      <w:startOverride w:val="1"/>
    </w:lvlOverride>
    <w:lvlOverride w:ilvl="2"/>
    <w:lvlOverride w:ilvl="3"/>
    <w:lvlOverride w:ilvl="4"/>
    <w:lvlOverride w:ilvl="5"/>
    <w:lvlOverride w:ilvl="6"/>
    <w:lvlOverride w:ilvl="7"/>
    <w:lvlOverride w:ilvl="8"/>
  </w:num>
  <w:num w:numId="26" w16cid:durableId="1601526842">
    <w:abstractNumId w:val="28"/>
  </w:num>
  <w:num w:numId="27" w16cid:durableId="1493906528">
    <w:abstractNumId w:val="39"/>
    <w:lvlOverride w:ilvl="0">
      <w:startOverride w:val="1"/>
    </w:lvlOverride>
    <w:lvlOverride w:ilvl="1">
      <w:startOverride w:val="1"/>
    </w:lvlOverride>
    <w:lvlOverride w:ilvl="2"/>
    <w:lvlOverride w:ilvl="3"/>
    <w:lvlOverride w:ilvl="4"/>
    <w:lvlOverride w:ilvl="5"/>
    <w:lvlOverride w:ilvl="6"/>
    <w:lvlOverride w:ilvl="7"/>
    <w:lvlOverride w:ilvl="8"/>
  </w:num>
  <w:num w:numId="28" w16cid:durableId="14458807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8993164">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30" w16cid:durableId="1172601451">
    <w:abstractNumId w:val="12"/>
    <w:lvlOverride w:ilvl="0">
      <w:startOverride w:val="1"/>
    </w:lvlOverride>
    <w:lvlOverride w:ilvl="1">
      <w:startOverride w:val="1"/>
    </w:lvlOverride>
    <w:lvlOverride w:ilvl="2"/>
    <w:lvlOverride w:ilvl="3"/>
    <w:lvlOverride w:ilvl="4"/>
    <w:lvlOverride w:ilvl="5"/>
    <w:lvlOverride w:ilvl="6"/>
    <w:lvlOverride w:ilvl="7"/>
    <w:lvlOverride w:ilvl="8"/>
  </w:num>
  <w:num w:numId="31" w16cid:durableId="11141158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777408922">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941336166">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84909156">
    <w:abstractNumId w:val="30"/>
  </w:num>
  <w:num w:numId="35" w16cid:durableId="361832200">
    <w:abstractNumId w:val="19"/>
  </w:num>
  <w:num w:numId="36" w16cid:durableId="646935949">
    <w:abstractNumId w:val="6"/>
  </w:num>
  <w:num w:numId="37" w16cid:durableId="54360052">
    <w:abstractNumId w:val="13"/>
  </w:num>
  <w:num w:numId="38" w16cid:durableId="1941257749">
    <w:abstractNumId w:val="38"/>
  </w:num>
  <w:num w:numId="39" w16cid:durableId="27997370">
    <w:abstractNumId w:val="41"/>
  </w:num>
  <w:num w:numId="40" w16cid:durableId="961380093">
    <w:abstractNumId w:val="9"/>
  </w:num>
  <w:num w:numId="41" w16cid:durableId="590550277">
    <w:abstractNumId w:val="10"/>
  </w:num>
  <w:num w:numId="42" w16cid:durableId="1430199289">
    <w:abstractNumId w:val="31"/>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defaultTabStop w:val="720"/>
  <w:hyphenationZone w:val="425"/>
  <w:drawingGridHorizontalSpacing w:val="110"/>
  <w:displayHorizontalDrawingGridEvery w:val="2"/>
  <w:characterSpacingControl w:val="doNotCompress"/>
  <w:hdrShapeDefaults>
    <o:shapedefaults v:ext="edit" spidmax="2050">
      <o:colormru v:ext="edit" colors="#58585a,#ee5859"/>
    </o:shapedefaults>
    <o:shapelayout v:ext="edit">
      <o:idmap v:ext="edit" data="1"/>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35ED"/>
    <w:rsid w:val="000004A0"/>
    <w:rsid w:val="00001587"/>
    <w:rsid w:val="000018A1"/>
    <w:rsid w:val="00002CF0"/>
    <w:rsid w:val="000056A5"/>
    <w:rsid w:val="00006799"/>
    <w:rsid w:val="00007133"/>
    <w:rsid w:val="000073C8"/>
    <w:rsid w:val="00011A90"/>
    <w:rsid w:val="00011F98"/>
    <w:rsid w:val="000120F0"/>
    <w:rsid w:val="000130DD"/>
    <w:rsid w:val="000130E2"/>
    <w:rsid w:val="000165DD"/>
    <w:rsid w:val="000168A2"/>
    <w:rsid w:val="0001727F"/>
    <w:rsid w:val="00017640"/>
    <w:rsid w:val="00020403"/>
    <w:rsid w:val="00020769"/>
    <w:rsid w:val="000207BC"/>
    <w:rsid w:val="00022CE9"/>
    <w:rsid w:val="000255D7"/>
    <w:rsid w:val="00025671"/>
    <w:rsid w:val="000256FA"/>
    <w:rsid w:val="00026501"/>
    <w:rsid w:val="000277C2"/>
    <w:rsid w:val="0003003C"/>
    <w:rsid w:val="00030956"/>
    <w:rsid w:val="00030ADC"/>
    <w:rsid w:val="0003109D"/>
    <w:rsid w:val="00031F28"/>
    <w:rsid w:val="00034792"/>
    <w:rsid w:val="00034C37"/>
    <w:rsid w:val="00035825"/>
    <w:rsid w:val="00035E6C"/>
    <w:rsid w:val="00040C5D"/>
    <w:rsid w:val="00041F8D"/>
    <w:rsid w:val="000467E5"/>
    <w:rsid w:val="000467FA"/>
    <w:rsid w:val="0004692C"/>
    <w:rsid w:val="00046B6F"/>
    <w:rsid w:val="0005112F"/>
    <w:rsid w:val="0005308B"/>
    <w:rsid w:val="000551E3"/>
    <w:rsid w:val="00057585"/>
    <w:rsid w:val="000576F3"/>
    <w:rsid w:val="00062123"/>
    <w:rsid w:val="0006259A"/>
    <w:rsid w:val="00063063"/>
    <w:rsid w:val="0006378F"/>
    <w:rsid w:val="00063C1B"/>
    <w:rsid w:val="00066E8A"/>
    <w:rsid w:val="000673B3"/>
    <w:rsid w:val="00067BBC"/>
    <w:rsid w:val="00070D8A"/>
    <w:rsid w:val="00071176"/>
    <w:rsid w:val="00071D19"/>
    <w:rsid w:val="00072321"/>
    <w:rsid w:val="000729FA"/>
    <w:rsid w:val="00072A54"/>
    <w:rsid w:val="00072E5D"/>
    <w:rsid w:val="00073D94"/>
    <w:rsid w:val="00074147"/>
    <w:rsid w:val="00074AFF"/>
    <w:rsid w:val="00076AEF"/>
    <w:rsid w:val="0007740A"/>
    <w:rsid w:val="00084C19"/>
    <w:rsid w:val="00085ADC"/>
    <w:rsid w:val="00086667"/>
    <w:rsid w:val="000871E5"/>
    <w:rsid w:val="000873D0"/>
    <w:rsid w:val="00087F27"/>
    <w:rsid w:val="00090204"/>
    <w:rsid w:val="00090867"/>
    <w:rsid w:val="00092207"/>
    <w:rsid w:val="000944D7"/>
    <w:rsid w:val="000947F2"/>
    <w:rsid w:val="00094D10"/>
    <w:rsid w:val="00095073"/>
    <w:rsid w:val="00095A14"/>
    <w:rsid w:val="00096454"/>
    <w:rsid w:val="00096C8B"/>
    <w:rsid w:val="0009AB24"/>
    <w:rsid w:val="000A0C7E"/>
    <w:rsid w:val="000A3FC5"/>
    <w:rsid w:val="000A465E"/>
    <w:rsid w:val="000B09C7"/>
    <w:rsid w:val="000B16EC"/>
    <w:rsid w:val="000B1DA2"/>
    <w:rsid w:val="000B21F2"/>
    <w:rsid w:val="000B27ED"/>
    <w:rsid w:val="000B3CF5"/>
    <w:rsid w:val="000B4744"/>
    <w:rsid w:val="000B4912"/>
    <w:rsid w:val="000B5C78"/>
    <w:rsid w:val="000B69C5"/>
    <w:rsid w:val="000B7E7B"/>
    <w:rsid w:val="000C2D8B"/>
    <w:rsid w:val="000C3F55"/>
    <w:rsid w:val="000C4386"/>
    <w:rsid w:val="000C57C1"/>
    <w:rsid w:val="000C5DEE"/>
    <w:rsid w:val="000D042C"/>
    <w:rsid w:val="000D0B25"/>
    <w:rsid w:val="000D0BEB"/>
    <w:rsid w:val="000D1E9C"/>
    <w:rsid w:val="000D356D"/>
    <w:rsid w:val="000D35ED"/>
    <w:rsid w:val="000D4376"/>
    <w:rsid w:val="000D4873"/>
    <w:rsid w:val="000D48A5"/>
    <w:rsid w:val="000D4D86"/>
    <w:rsid w:val="000D591D"/>
    <w:rsid w:val="000D611B"/>
    <w:rsid w:val="000D74FF"/>
    <w:rsid w:val="000D75ED"/>
    <w:rsid w:val="000E02BB"/>
    <w:rsid w:val="000E0D4C"/>
    <w:rsid w:val="000E0DF3"/>
    <w:rsid w:val="000E13DB"/>
    <w:rsid w:val="000E28B9"/>
    <w:rsid w:val="000E34EF"/>
    <w:rsid w:val="000E36A7"/>
    <w:rsid w:val="000E38DF"/>
    <w:rsid w:val="000E4ABF"/>
    <w:rsid w:val="000E5E19"/>
    <w:rsid w:val="000E5F3E"/>
    <w:rsid w:val="000E664D"/>
    <w:rsid w:val="000E671C"/>
    <w:rsid w:val="000F13D1"/>
    <w:rsid w:val="000F2118"/>
    <w:rsid w:val="000F2997"/>
    <w:rsid w:val="000F3AA4"/>
    <w:rsid w:val="000F3C76"/>
    <w:rsid w:val="000F447D"/>
    <w:rsid w:val="000F4E11"/>
    <w:rsid w:val="000F6EB0"/>
    <w:rsid w:val="000F7ED6"/>
    <w:rsid w:val="0010184C"/>
    <w:rsid w:val="00102331"/>
    <w:rsid w:val="00103580"/>
    <w:rsid w:val="001036D7"/>
    <w:rsid w:val="00104CA0"/>
    <w:rsid w:val="00105D7E"/>
    <w:rsid w:val="00110E1A"/>
    <w:rsid w:val="001116AC"/>
    <w:rsid w:val="00112BF2"/>
    <w:rsid w:val="00112CEA"/>
    <w:rsid w:val="00113968"/>
    <w:rsid w:val="001155F4"/>
    <w:rsid w:val="00115785"/>
    <w:rsid w:val="0011736A"/>
    <w:rsid w:val="001204E0"/>
    <w:rsid w:val="001233CC"/>
    <w:rsid w:val="00123BDE"/>
    <w:rsid w:val="00123E6F"/>
    <w:rsid w:val="001257B2"/>
    <w:rsid w:val="00125AFB"/>
    <w:rsid w:val="00127083"/>
    <w:rsid w:val="001317BE"/>
    <w:rsid w:val="00131B6F"/>
    <w:rsid w:val="00131EDE"/>
    <w:rsid w:val="00131FB1"/>
    <w:rsid w:val="001347EE"/>
    <w:rsid w:val="00135724"/>
    <w:rsid w:val="00136EC0"/>
    <w:rsid w:val="0014416C"/>
    <w:rsid w:val="00144A18"/>
    <w:rsid w:val="00145EB8"/>
    <w:rsid w:val="001460BC"/>
    <w:rsid w:val="001470FB"/>
    <w:rsid w:val="00147393"/>
    <w:rsid w:val="00147A7D"/>
    <w:rsid w:val="00150274"/>
    <w:rsid w:val="001511A9"/>
    <w:rsid w:val="0015140F"/>
    <w:rsid w:val="00151A7C"/>
    <w:rsid w:val="001525C6"/>
    <w:rsid w:val="00152C18"/>
    <w:rsid w:val="00153484"/>
    <w:rsid w:val="001535C0"/>
    <w:rsid w:val="001537A7"/>
    <w:rsid w:val="00154C79"/>
    <w:rsid w:val="00154E01"/>
    <w:rsid w:val="00156466"/>
    <w:rsid w:val="00157006"/>
    <w:rsid w:val="001571B4"/>
    <w:rsid w:val="001609EB"/>
    <w:rsid w:val="00160D86"/>
    <w:rsid w:val="00160DC7"/>
    <w:rsid w:val="0016119D"/>
    <w:rsid w:val="001651AC"/>
    <w:rsid w:val="001661D5"/>
    <w:rsid w:val="001709DE"/>
    <w:rsid w:val="001730B0"/>
    <w:rsid w:val="001734E8"/>
    <w:rsid w:val="00174C7D"/>
    <w:rsid w:val="0017596C"/>
    <w:rsid w:val="0017759C"/>
    <w:rsid w:val="00180628"/>
    <w:rsid w:val="0018362A"/>
    <w:rsid w:val="0018399E"/>
    <w:rsid w:val="001851A7"/>
    <w:rsid w:val="00186A4A"/>
    <w:rsid w:val="001877CF"/>
    <w:rsid w:val="00187DC4"/>
    <w:rsid w:val="0019008C"/>
    <w:rsid w:val="0019020A"/>
    <w:rsid w:val="0019214A"/>
    <w:rsid w:val="0019255D"/>
    <w:rsid w:val="00192BF6"/>
    <w:rsid w:val="0019325F"/>
    <w:rsid w:val="00193FB4"/>
    <w:rsid w:val="00197767"/>
    <w:rsid w:val="001A056D"/>
    <w:rsid w:val="001A10EA"/>
    <w:rsid w:val="001A15B5"/>
    <w:rsid w:val="001A3FED"/>
    <w:rsid w:val="001A492B"/>
    <w:rsid w:val="001A4A4B"/>
    <w:rsid w:val="001A6991"/>
    <w:rsid w:val="001A69E4"/>
    <w:rsid w:val="001A7041"/>
    <w:rsid w:val="001A77AC"/>
    <w:rsid w:val="001A7FAD"/>
    <w:rsid w:val="001B4037"/>
    <w:rsid w:val="001B6DB9"/>
    <w:rsid w:val="001C1152"/>
    <w:rsid w:val="001C1901"/>
    <w:rsid w:val="001C1D6F"/>
    <w:rsid w:val="001C2240"/>
    <w:rsid w:val="001C346B"/>
    <w:rsid w:val="001C4CED"/>
    <w:rsid w:val="001C6B83"/>
    <w:rsid w:val="001C773C"/>
    <w:rsid w:val="001C7F15"/>
    <w:rsid w:val="001D16DB"/>
    <w:rsid w:val="001D1F74"/>
    <w:rsid w:val="001D34CD"/>
    <w:rsid w:val="001D4925"/>
    <w:rsid w:val="001D56E0"/>
    <w:rsid w:val="001D5834"/>
    <w:rsid w:val="001D5AC4"/>
    <w:rsid w:val="001D6897"/>
    <w:rsid w:val="001D6CE6"/>
    <w:rsid w:val="001D7227"/>
    <w:rsid w:val="001E0D9E"/>
    <w:rsid w:val="001E0F6E"/>
    <w:rsid w:val="001E109D"/>
    <w:rsid w:val="001E12B2"/>
    <w:rsid w:val="001E25DE"/>
    <w:rsid w:val="001E293B"/>
    <w:rsid w:val="001E304C"/>
    <w:rsid w:val="001E348A"/>
    <w:rsid w:val="001E5952"/>
    <w:rsid w:val="001E5B7D"/>
    <w:rsid w:val="001E6118"/>
    <w:rsid w:val="001E6DF8"/>
    <w:rsid w:val="001E6EB2"/>
    <w:rsid w:val="001E70D2"/>
    <w:rsid w:val="001F0595"/>
    <w:rsid w:val="001F1B43"/>
    <w:rsid w:val="001F2C7E"/>
    <w:rsid w:val="001F43F7"/>
    <w:rsid w:val="001F4753"/>
    <w:rsid w:val="001F50B3"/>
    <w:rsid w:val="001F736B"/>
    <w:rsid w:val="00200643"/>
    <w:rsid w:val="00203906"/>
    <w:rsid w:val="00207750"/>
    <w:rsid w:val="00212F3A"/>
    <w:rsid w:val="002156AD"/>
    <w:rsid w:val="002161D9"/>
    <w:rsid w:val="00217AB5"/>
    <w:rsid w:val="00220F77"/>
    <w:rsid w:val="0022228D"/>
    <w:rsid w:val="00223BB4"/>
    <w:rsid w:val="00224BC9"/>
    <w:rsid w:val="00225002"/>
    <w:rsid w:val="00225596"/>
    <w:rsid w:val="00226080"/>
    <w:rsid w:val="00227BF4"/>
    <w:rsid w:val="0023079F"/>
    <w:rsid w:val="00230D62"/>
    <w:rsid w:val="0023122A"/>
    <w:rsid w:val="00231587"/>
    <w:rsid w:val="002328F2"/>
    <w:rsid w:val="00233ABA"/>
    <w:rsid w:val="00234031"/>
    <w:rsid w:val="00234E21"/>
    <w:rsid w:val="00234E9C"/>
    <w:rsid w:val="0023525B"/>
    <w:rsid w:val="002360A4"/>
    <w:rsid w:val="00236A58"/>
    <w:rsid w:val="00240550"/>
    <w:rsid w:val="002411CF"/>
    <w:rsid w:val="00244A38"/>
    <w:rsid w:val="0024646C"/>
    <w:rsid w:val="00246B0D"/>
    <w:rsid w:val="00247858"/>
    <w:rsid w:val="002515E6"/>
    <w:rsid w:val="00251BCE"/>
    <w:rsid w:val="002539D2"/>
    <w:rsid w:val="0025450A"/>
    <w:rsid w:val="00254EA8"/>
    <w:rsid w:val="00255A13"/>
    <w:rsid w:val="00256AF6"/>
    <w:rsid w:val="0025743D"/>
    <w:rsid w:val="002619B3"/>
    <w:rsid w:val="00261C13"/>
    <w:rsid w:val="002625CA"/>
    <w:rsid w:val="002630D9"/>
    <w:rsid w:val="002638BC"/>
    <w:rsid w:val="00263B2C"/>
    <w:rsid w:val="00264B84"/>
    <w:rsid w:val="00264E43"/>
    <w:rsid w:val="002661FF"/>
    <w:rsid w:val="0026655E"/>
    <w:rsid w:val="00266D77"/>
    <w:rsid w:val="002674E7"/>
    <w:rsid w:val="00270553"/>
    <w:rsid w:val="002718E4"/>
    <w:rsid w:val="00272A6A"/>
    <w:rsid w:val="002744BA"/>
    <w:rsid w:val="002757F6"/>
    <w:rsid w:val="0027639A"/>
    <w:rsid w:val="00276C45"/>
    <w:rsid w:val="00276F72"/>
    <w:rsid w:val="00277CD5"/>
    <w:rsid w:val="00280955"/>
    <w:rsid w:val="00282E07"/>
    <w:rsid w:val="00282F0B"/>
    <w:rsid w:val="00284C3F"/>
    <w:rsid w:val="00284F9A"/>
    <w:rsid w:val="00285238"/>
    <w:rsid w:val="0028644F"/>
    <w:rsid w:val="002866F3"/>
    <w:rsid w:val="002870F3"/>
    <w:rsid w:val="002907F3"/>
    <w:rsid w:val="0029104D"/>
    <w:rsid w:val="00293D63"/>
    <w:rsid w:val="00295BAE"/>
    <w:rsid w:val="00296D3F"/>
    <w:rsid w:val="00297ED1"/>
    <w:rsid w:val="002A0781"/>
    <w:rsid w:val="002A3208"/>
    <w:rsid w:val="002A5119"/>
    <w:rsid w:val="002A55E3"/>
    <w:rsid w:val="002A5A6C"/>
    <w:rsid w:val="002A6CC1"/>
    <w:rsid w:val="002B0B9C"/>
    <w:rsid w:val="002B2A16"/>
    <w:rsid w:val="002B3EEC"/>
    <w:rsid w:val="002B6A7B"/>
    <w:rsid w:val="002B730C"/>
    <w:rsid w:val="002C06E3"/>
    <w:rsid w:val="002C13F1"/>
    <w:rsid w:val="002C16B6"/>
    <w:rsid w:val="002C3D54"/>
    <w:rsid w:val="002C4696"/>
    <w:rsid w:val="002C5D6C"/>
    <w:rsid w:val="002C5FAF"/>
    <w:rsid w:val="002C6076"/>
    <w:rsid w:val="002C7BD9"/>
    <w:rsid w:val="002D0818"/>
    <w:rsid w:val="002D235D"/>
    <w:rsid w:val="002D2426"/>
    <w:rsid w:val="002D30CA"/>
    <w:rsid w:val="002E09D9"/>
    <w:rsid w:val="002E1E3C"/>
    <w:rsid w:val="002E1FCF"/>
    <w:rsid w:val="002E49CD"/>
    <w:rsid w:val="002E49F6"/>
    <w:rsid w:val="002E4A18"/>
    <w:rsid w:val="002E5651"/>
    <w:rsid w:val="002E6194"/>
    <w:rsid w:val="002E72E5"/>
    <w:rsid w:val="002E7B5C"/>
    <w:rsid w:val="002E7C0B"/>
    <w:rsid w:val="002E7F71"/>
    <w:rsid w:val="002F07C3"/>
    <w:rsid w:val="002F09FA"/>
    <w:rsid w:val="002F0C6D"/>
    <w:rsid w:val="002F23CA"/>
    <w:rsid w:val="002F2505"/>
    <w:rsid w:val="002F2654"/>
    <w:rsid w:val="002F3E2D"/>
    <w:rsid w:val="002F4BC9"/>
    <w:rsid w:val="002F51E9"/>
    <w:rsid w:val="002F5F53"/>
    <w:rsid w:val="002F630B"/>
    <w:rsid w:val="002F6966"/>
    <w:rsid w:val="002F7233"/>
    <w:rsid w:val="002F7931"/>
    <w:rsid w:val="002F7AFF"/>
    <w:rsid w:val="002F7B7E"/>
    <w:rsid w:val="00300A4C"/>
    <w:rsid w:val="00301453"/>
    <w:rsid w:val="00302E5C"/>
    <w:rsid w:val="0030326A"/>
    <w:rsid w:val="0030492F"/>
    <w:rsid w:val="003071D1"/>
    <w:rsid w:val="003073FA"/>
    <w:rsid w:val="00307AA7"/>
    <w:rsid w:val="003110BF"/>
    <w:rsid w:val="00312347"/>
    <w:rsid w:val="003125ED"/>
    <w:rsid w:val="00313E4D"/>
    <w:rsid w:val="00314E09"/>
    <w:rsid w:val="0031644E"/>
    <w:rsid w:val="00316FDF"/>
    <w:rsid w:val="0031728D"/>
    <w:rsid w:val="003173B3"/>
    <w:rsid w:val="0032067E"/>
    <w:rsid w:val="00320F67"/>
    <w:rsid w:val="00321216"/>
    <w:rsid w:val="0032185F"/>
    <w:rsid w:val="0032208C"/>
    <w:rsid w:val="00323091"/>
    <w:rsid w:val="00323AF1"/>
    <w:rsid w:val="00330706"/>
    <w:rsid w:val="00330980"/>
    <w:rsid w:val="00330F08"/>
    <w:rsid w:val="00330F36"/>
    <w:rsid w:val="0033212E"/>
    <w:rsid w:val="00332179"/>
    <w:rsid w:val="0033374A"/>
    <w:rsid w:val="003337C6"/>
    <w:rsid w:val="003353DE"/>
    <w:rsid w:val="0034376B"/>
    <w:rsid w:val="00343B1D"/>
    <w:rsid w:val="00343C5F"/>
    <w:rsid w:val="0034517A"/>
    <w:rsid w:val="00345C64"/>
    <w:rsid w:val="00346C44"/>
    <w:rsid w:val="003500BA"/>
    <w:rsid w:val="00350335"/>
    <w:rsid w:val="00352317"/>
    <w:rsid w:val="00353C53"/>
    <w:rsid w:val="00354C8E"/>
    <w:rsid w:val="00356348"/>
    <w:rsid w:val="00356FF7"/>
    <w:rsid w:val="003577E5"/>
    <w:rsid w:val="003601FC"/>
    <w:rsid w:val="00361B98"/>
    <w:rsid w:val="003634FA"/>
    <w:rsid w:val="00364812"/>
    <w:rsid w:val="00364B11"/>
    <w:rsid w:val="00364EBF"/>
    <w:rsid w:val="003669C7"/>
    <w:rsid w:val="003701E7"/>
    <w:rsid w:val="00371061"/>
    <w:rsid w:val="0037172E"/>
    <w:rsid w:val="00375C57"/>
    <w:rsid w:val="00375E09"/>
    <w:rsid w:val="003769B6"/>
    <w:rsid w:val="00376B9F"/>
    <w:rsid w:val="00377C24"/>
    <w:rsid w:val="00380220"/>
    <w:rsid w:val="00380775"/>
    <w:rsid w:val="00380B8B"/>
    <w:rsid w:val="0038220D"/>
    <w:rsid w:val="003827A6"/>
    <w:rsid w:val="0038543C"/>
    <w:rsid w:val="00385F34"/>
    <w:rsid w:val="00391428"/>
    <w:rsid w:val="00391B22"/>
    <w:rsid w:val="00392419"/>
    <w:rsid w:val="00392F8D"/>
    <w:rsid w:val="00393061"/>
    <w:rsid w:val="003930B5"/>
    <w:rsid w:val="003938CD"/>
    <w:rsid w:val="003958F7"/>
    <w:rsid w:val="00395EE5"/>
    <w:rsid w:val="00396021"/>
    <w:rsid w:val="00396589"/>
    <w:rsid w:val="003A0737"/>
    <w:rsid w:val="003A085A"/>
    <w:rsid w:val="003A195C"/>
    <w:rsid w:val="003A32CB"/>
    <w:rsid w:val="003A783E"/>
    <w:rsid w:val="003A7AD9"/>
    <w:rsid w:val="003B040E"/>
    <w:rsid w:val="003B0C0B"/>
    <w:rsid w:val="003B0EC7"/>
    <w:rsid w:val="003B2228"/>
    <w:rsid w:val="003B2A99"/>
    <w:rsid w:val="003B4A23"/>
    <w:rsid w:val="003B664D"/>
    <w:rsid w:val="003B7B89"/>
    <w:rsid w:val="003C015B"/>
    <w:rsid w:val="003C13B0"/>
    <w:rsid w:val="003C195A"/>
    <w:rsid w:val="003C1F7B"/>
    <w:rsid w:val="003C2ADA"/>
    <w:rsid w:val="003C2D1E"/>
    <w:rsid w:val="003C3C1C"/>
    <w:rsid w:val="003C4225"/>
    <w:rsid w:val="003C43B2"/>
    <w:rsid w:val="003C43F6"/>
    <w:rsid w:val="003C4C95"/>
    <w:rsid w:val="003C6357"/>
    <w:rsid w:val="003C7E13"/>
    <w:rsid w:val="003D15C3"/>
    <w:rsid w:val="003D2B71"/>
    <w:rsid w:val="003D2D09"/>
    <w:rsid w:val="003D317A"/>
    <w:rsid w:val="003D37D5"/>
    <w:rsid w:val="003D4422"/>
    <w:rsid w:val="003D465D"/>
    <w:rsid w:val="003D48E2"/>
    <w:rsid w:val="003D5660"/>
    <w:rsid w:val="003D5C75"/>
    <w:rsid w:val="003D5ECA"/>
    <w:rsid w:val="003D64AB"/>
    <w:rsid w:val="003E0A22"/>
    <w:rsid w:val="003E0BF2"/>
    <w:rsid w:val="003E2AD3"/>
    <w:rsid w:val="003E3DAB"/>
    <w:rsid w:val="003E4C6E"/>
    <w:rsid w:val="003E68DF"/>
    <w:rsid w:val="003E690F"/>
    <w:rsid w:val="003F2FAA"/>
    <w:rsid w:val="003F33D6"/>
    <w:rsid w:val="003F36C0"/>
    <w:rsid w:val="003F3B15"/>
    <w:rsid w:val="003F3EA5"/>
    <w:rsid w:val="003F512A"/>
    <w:rsid w:val="003F6784"/>
    <w:rsid w:val="003F6CC2"/>
    <w:rsid w:val="00401CD6"/>
    <w:rsid w:val="004024F8"/>
    <w:rsid w:val="00403A7F"/>
    <w:rsid w:val="00403BB1"/>
    <w:rsid w:val="0040407E"/>
    <w:rsid w:val="00406900"/>
    <w:rsid w:val="00413567"/>
    <w:rsid w:val="00413DFC"/>
    <w:rsid w:val="0041512C"/>
    <w:rsid w:val="00420036"/>
    <w:rsid w:val="004202F5"/>
    <w:rsid w:val="004208E3"/>
    <w:rsid w:val="00420F53"/>
    <w:rsid w:val="004213F8"/>
    <w:rsid w:val="00424202"/>
    <w:rsid w:val="00424E92"/>
    <w:rsid w:val="00426D9D"/>
    <w:rsid w:val="00427E5C"/>
    <w:rsid w:val="004327EF"/>
    <w:rsid w:val="0043292F"/>
    <w:rsid w:val="00433486"/>
    <w:rsid w:val="00433F97"/>
    <w:rsid w:val="00434503"/>
    <w:rsid w:val="00434F0E"/>
    <w:rsid w:val="00443258"/>
    <w:rsid w:val="00444205"/>
    <w:rsid w:val="00450B92"/>
    <w:rsid w:val="00451CCB"/>
    <w:rsid w:val="0045244E"/>
    <w:rsid w:val="00452827"/>
    <w:rsid w:val="00452E15"/>
    <w:rsid w:val="00455CE1"/>
    <w:rsid w:val="00455F42"/>
    <w:rsid w:val="00456335"/>
    <w:rsid w:val="0045687B"/>
    <w:rsid w:val="00456D44"/>
    <w:rsid w:val="00456F0F"/>
    <w:rsid w:val="00457531"/>
    <w:rsid w:val="0045766B"/>
    <w:rsid w:val="00460607"/>
    <w:rsid w:val="00460846"/>
    <w:rsid w:val="00462CCE"/>
    <w:rsid w:val="0046352C"/>
    <w:rsid w:val="00465D72"/>
    <w:rsid w:val="00470093"/>
    <w:rsid w:val="00470A7C"/>
    <w:rsid w:val="00470FDD"/>
    <w:rsid w:val="00471A7F"/>
    <w:rsid w:val="0047249C"/>
    <w:rsid w:val="004760B4"/>
    <w:rsid w:val="004761D9"/>
    <w:rsid w:val="0047739A"/>
    <w:rsid w:val="004800AE"/>
    <w:rsid w:val="00480F99"/>
    <w:rsid w:val="00481380"/>
    <w:rsid w:val="0048209B"/>
    <w:rsid w:val="004848BB"/>
    <w:rsid w:val="00484E00"/>
    <w:rsid w:val="00485E55"/>
    <w:rsid w:val="004873B1"/>
    <w:rsid w:val="00487AFC"/>
    <w:rsid w:val="00490799"/>
    <w:rsid w:val="00492576"/>
    <w:rsid w:val="0049270D"/>
    <w:rsid w:val="004927A2"/>
    <w:rsid w:val="004930F8"/>
    <w:rsid w:val="00494245"/>
    <w:rsid w:val="00496363"/>
    <w:rsid w:val="004964AF"/>
    <w:rsid w:val="00496650"/>
    <w:rsid w:val="00496D0C"/>
    <w:rsid w:val="00497B52"/>
    <w:rsid w:val="004A3810"/>
    <w:rsid w:val="004A496F"/>
    <w:rsid w:val="004A60C0"/>
    <w:rsid w:val="004A63C9"/>
    <w:rsid w:val="004A689B"/>
    <w:rsid w:val="004A7014"/>
    <w:rsid w:val="004B08BA"/>
    <w:rsid w:val="004B105C"/>
    <w:rsid w:val="004B1C55"/>
    <w:rsid w:val="004B1F3C"/>
    <w:rsid w:val="004B2E50"/>
    <w:rsid w:val="004B3243"/>
    <w:rsid w:val="004B42F7"/>
    <w:rsid w:val="004B4AFD"/>
    <w:rsid w:val="004B4B87"/>
    <w:rsid w:val="004B54C5"/>
    <w:rsid w:val="004B639D"/>
    <w:rsid w:val="004B6C9B"/>
    <w:rsid w:val="004B70A9"/>
    <w:rsid w:val="004B786A"/>
    <w:rsid w:val="004C03A6"/>
    <w:rsid w:val="004C0D67"/>
    <w:rsid w:val="004C12C8"/>
    <w:rsid w:val="004C2415"/>
    <w:rsid w:val="004C5996"/>
    <w:rsid w:val="004C6476"/>
    <w:rsid w:val="004C6532"/>
    <w:rsid w:val="004C699E"/>
    <w:rsid w:val="004D0580"/>
    <w:rsid w:val="004D0959"/>
    <w:rsid w:val="004D1C8C"/>
    <w:rsid w:val="004D21D8"/>
    <w:rsid w:val="004D534D"/>
    <w:rsid w:val="004D5595"/>
    <w:rsid w:val="004E025E"/>
    <w:rsid w:val="004E0B84"/>
    <w:rsid w:val="004E1C7F"/>
    <w:rsid w:val="004E276D"/>
    <w:rsid w:val="004E2E24"/>
    <w:rsid w:val="004E3548"/>
    <w:rsid w:val="004E377B"/>
    <w:rsid w:val="004E5D9F"/>
    <w:rsid w:val="004E6B78"/>
    <w:rsid w:val="004E6BC8"/>
    <w:rsid w:val="004E7AA7"/>
    <w:rsid w:val="004F0BB0"/>
    <w:rsid w:val="004F2531"/>
    <w:rsid w:val="004F2748"/>
    <w:rsid w:val="004F4056"/>
    <w:rsid w:val="004F5B14"/>
    <w:rsid w:val="004F7A40"/>
    <w:rsid w:val="004F7F45"/>
    <w:rsid w:val="00500979"/>
    <w:rsid w:val="005022FC"/>
    <w:rsid w:val="005032D1"/>
    <w:rsid w:val="00504FDF"/>
    <w:rsid w:val="0050681D"/>
    <w:rsid w:val="005075E6"/>
    <w:rsid w:val="00507AC2"/>
    <w:rsid w:val="005113B0"/>
    <w:rsid w:val="00511786"/>
    <w:rsid w:val="00511A8A"/>
    <w:rsid w:val="00511FC4"/>
    <w:rsid w:val="005123AE"/>
    <w:rsid w:val="00512F12"/>
    <w:rsid w:val="00515150"/>
    <w:rsid w:val="00515DC4"/>
    <w:rsid w:val="005163DA"/>
    <w:rsid w:val="005176A3"/>
    <w:rsid w:val="00517957"/>
    <w:rsid w:val="0052090E"/>
    <w:rsid w:val="00521970"/>
    <w:rsid w:val="00521EEA"/>
    <w:rsid w:val="0052329E"/>
    <w:rsid w:val="00523467"/>
    <w:rsid w:val="0052362B"/>
    <w:rsid w:val="00524296"/>
    <w:rsid w:val="005262BD"/>
    <w:rsid w:val="00526D30"/>
    <w:rsid w:val="00527E94"/>
    <w:rsid w:val="00530615"/>
    <w:rsid w:val="00530E0B"/>
    <w:rsid w:val="0053438C"/>
    <w:rsid w:val="005346A4"/>
    <w:rsid w:val="0053513A"/>
    <w:rsid w:val="00536B67"/>
    <w:rsid w:val="00537E54"/>
    <w:rsid w:val="00540956"/>
    <w:rsid w:val="00542B4F"/>
    <w:rsid w:val="00543CAD"/>
    <w:rsid w:val="00545532"/>
    <w:rsid w:val="005460FE"/>
    <w:rsid w:val="0054711E"/>
    <w:rsid w:val="005515EF"/>
    <w:rsid w:val="0055163C"/>
    <w:rsid w:val="00551BAD"/>
    <w:rsid w:val="00552B9A"/>
    <w:rsid w:val="005539FD"/>
    <w:rsid w:val="00553E94"/>
    <w:rsid w:val="00554ACE"/>
    <w:rsid w:val="00554DD2"/>
    <w:rsid w:val="005563BB"/>
    <w:rsid w:val="0055640C"/>
    <w:rsid w:val="005570A9"/>
    <w:rsid w:val="0055732B"/>
    <w:rsid w:val="00557A40"/>
    <w:rsid w:val="00560742"/>
    <w:rsid w:val="00561F8B"/>
    <w:rsid w:val="005621C4"/>
    <w:rsid w:val="00563420"/>
    <w:rsid w:val="0056424F"/>
    <w:rsid w:val="00564B14"/>
    <w:rsid w:val="005650E8"/>
    <w:rsid w:val="0056572D"/>
    <w:rsid w:val="00566168"/>
    <w:rsid w:val="00566F89"/>
    <w:rsid w:val="00567AAB"/>
    <w:rsid w:val="00567EF0"/>
    <w:rsid w:val="005704B0"/>
    <w:rsid w:val="00572BBD"/>
    <w:rsid w:val="00573670"/>
    <w:rsid w:val="00576F0E"/>
    <w:rsid w:val="0057724A"/>
    <w:rsid w:val="00577932"/>
    <w:rsid w:val="0058093B"/>
    <w:rsid w:val="00581A7C"/>
    <w:rsid w:val="00582FAC"/>
    <w:rsid w:val="00582FBA"/>
    <w:rsid w:val="00583459"/>
    <w:rsid w:val="00583780"/>
    <w:rsid w:val="00583D72"/>
    <w:rsid w:val="00584247"/>
    <w:rsid w:val="00584D2E"/>
    <w:rsid w:val="005850DE"/>
    <w:rsid w:val="00585171"/>
    <w:rsid w:val="005854F2"/>
    <w:rsid w:val="0058740F"/>
    <w:rsid w:val="0059121F"/>
    <w:rsid w:val="005923DB"/>
    <w:rsid w:val="00592499"/>
    <w:rsid w:val="0059445E"/>
    <w:rsid w:val="0059686A"/>
    <w:rsid w:val="00597E93"/>
    <w:rsid w:val="005A0272"/>
    <w:rsid w:val="005A20F9"/>
    <w:rsid w:val="005A2413"/>
    <w:rsid w:val="005A28A5"/>
    <w:rsid w:val="005A2E88"/>
    <w:rsid w:val="005A5B00"/>
    <w:rsid w:val="005A6EBE"/>
    <w:rsid w:val="005A7987"/>
    <w:rsid w:val="005B4BAB"/>
    <w:rsid w:val="005B5BDB"/>
    <w:rsid w:val="005B68F0"/>
    <w:rsid w:val="005B6F0D"/>
    <w:rsid w:val="005C0DD3"/>
    <w:rsid w:val="005C12E6"/>
    <w:rsid w:val="005C176D"/>
    <w:rsid w:val="005C5014"/>
    <w:rsid w:val="005C5BBF"/>
    <w:rsid w:val="005C63EB"/>
    <w:rsid w:val="005C6845"/>
    <w:rsid w:val="005C7DEC"/>
    <w:rsid w:val="005D13C0"/>
    <w:rsid w:val="005D149C"/>
    <w:rsid w:val="005D281C"/>
    <w:rsid w:val="005D2E0E"/>
    <w:rsid w:val="005D32CE"/>
    <w:rsid w:val="005D338E"/>
    <w:rsid w:val="005D3879"/>
    <w:rsid w:val="005D3AD4"/>
    <w:rsid w:val="005D3DD0"/>
    <w:rsid w:val="005D4D01"/>
    <w:rsid w:val="005D5A03"/>
    <w:rsid w:val="005D7068"/>
    <w:rsid w:val="005D7203"/>
    <w:rsid w:val="005D74D5"/>
    <w:rsid w:val="005D76FD"/>
    <w:rsid w:val="005D7F59"/>
    <w:rsid w:val="005D7F88"/>
    <w:rsid w:val="005E012D"/>
    <w:rsid w:val="005E19A6"/>
    <w:rsid w:val="005E1B62"/>
    <w:rsid w:val="005E2E1D"/>
    <w:rsid w:val="005E3926"/>
    <w:rsid w:val="005E3BAA"/>
    <w:rsid w:val="005E61C3"/>
    <w:rsid w:val="005E7919"/>
    <w:rsid w:val="005E79F4"/>
    <w:rsid w:val="005F0642"/>
    <w:rsid w:val="005F0FCB"/>
    <w:rsid w:val="005F239B"/>
    <w:rsid w:val="005F3318"/>
    <w:rsid w:val="005F3996"/>
    <w:rsid w:val="005F3BF9"/>
    <w:rsid w:val="005F3F55"/>
    <w:rsid w:val="005F4092"/>
    <w:rsid w:val="005F44FD"/>
    <w:rsid w:val="005F5D53"/>
    <w:rsid w:val="005F7F83"/>
    <w:rsid w:val="00601CC1"/>
    <w:rsid w:val="00602070"/>
    <w:rsid w:val="00602357"/>
    <w:rsid w:val="00602C48"/>
    <w:rsid w:val="00604F27"/>
    <w:rsid w:val="00605E53"/>
    <w:rsid w:val="00606242"/>
    <w:rsid w:val="006114C1"/>
    <w:rsid w:val="006116AF"/>
    <w:rsid w:val="006134F6"/>
    <w:rsid w:val="00613956"/>
    <w:rsid w:val="00614030"/>
    <w:rsid w:val="0061445D"/>
    <w:rsid w:val="00614593"/>
    <w:rsid w:val="00614F78"/>
    <w:rsid w:val="00615578"/>
    <w:rsid w:val="006159D4"/>
    <w:rsid w:val="00616214"/>
    <w:rsid w:val="00617871"/>
    <w:rsid w:val="006203C6"/>
    <w:rsid w:val="00620D75"/>
    <w:rsid w:val="00621857"/>
    <w:rsid w:val="006233B8"/>
    <w:rsid w:val="00623C76"/>
    <w:rsid w:val="00623E0A"/>
    <w:rsid w:val="00624BB3"/>
    <w:rsid w:val="006252ED"/>
    <w:rsid w:val="006257B3"/>
    <w:rsid w:val="00625BF6"/>
    <w:rsid w:val="00626DFB"/>
    <w:rsid w:val="00627EE3"/>
    <w:rsid w:val="00631574"/>
    <w:rsid w:val="00634220"/>
    <w:rsid w:val="00634745"/>
    <w:rsid w:val="00635295"/>
    <w:rsid w:val="00636A70"/>
    <w:rsid w:val="006415FB"/>
    <w:rsid w:val="006445DA"/>
    <w:rsid w:val="00644B20"/>
    <w:rsid w:val="00644E43"/>
    <w:rsid w:val="006452DC"/>
    <w:rsid w:val="006478C1"/>
    <w:rsid w:val="006507C5"/>
    <w:rsid w:val="00650F96"/>
    <w:rsid w:val="00651DA3"/>
    <w:rsid w:val="00652E83"/>
    <w:rsid w:val="0065514A"/>
    <w:rsid w:val="00656216"/>
    <w:rsid w:val="0065626F"/>
    <w:rsid w:val="00656F42"/>
    <w:rsid w:val="0066056E"/>
    <w:rsid w:val="00660824"/>
    <w:rsid w:val="00662598"/>
    <w:rsid w:val="006632A9"/>
    <w:rsid w:val="00664734"/>
    <w:rsid w:val="00664BA9"/>
    <w:rsid w:val="0066522F"/>
    <w:rsid w:val="006661F2"/>
    <w:rsid w:val="00666364"/>
    <w:rsid w:val="006702B9"/>
    <w:rsid w:val="006722B4"/>
    <w:rsid w:val="00672625"/>
    <w:rsid w:val="00674185"/>
    <w:rsid w:val="006746E9"/>
    <w:rsid w:val="006766E7"/>
    <w:rsid w:val="006767E9"/>
    <w:rsid w:val="00676805"/>
    <w:rsid w:val="00677D16"/>
    <w:rsid w:val="0068100E"/>
    <w:rsid w:val="006811BA"/>
    <w:rsid w:val="006812E9"/>
    <w:rsid w:val="0068427E"/>
    <w:rsid w:val="006846F9"/>
    <w:rsid w:val="0068472F"/>
    <w:rsid w:val="00684871"/>
    <w:rsid w:val="00684C92"/>
    <w:rsid w:val="00684EFA"/>
    <w:rsid w:val="006854A8"/>
    <w:rsid w:val="006863D3"/>
    <w:rsid w:val="0068691E"/>
    <w:rsid w:val="0068712C"/>
    <w:rsid w:val="006909B7"/>
    <w:rsid w:val="0069115B"/>
    <w:rsid w:val="006915B4"/>
    <w:rsid w:val="006922BD"/>
    <w:rsid w:val="006937E6"/>
    <w:rsid w:val="0069383B"/>
    <w:rsid w:val="0069426F"/>
    <w:rsid w:val="006947EC"/>
    <w:rsid w:val="00696A4D"/>
    <w:rsid w:val="00696BFE"/>
    <w:rsid w:val="006A0A98"/>
    <w:rsid w:val="006A1020"/>
    <w:rsid w:val="006A1D28"/>
    <w:rsid w:val="006A1E38"/>
    <w:rsid w:val="006A35DB"/>
    <w:rsid w:val="006A4AD0"/>
    <w:rsid w:val="006A62EF"/>
    <w:rsid w:val="006A751D"/>
    <w:rsid w:val="006B04BB"/>
    <w:rsid w:val="006B0C3F"/>
    <w:rsid w:val="006B275F"/>
    <w:rsid w:val="006B279E"/>
    <w:rsid w:val="006B29FF"/>
    <w:rsid w:val="006B36FF"/>
    <w:rsid w:val="006B3808"/>
    <w:rsid w:val="006B3841"/>
    <w:rsid w:val="006B5B98"/>
    <w:rsid w:val="006B6016"/>
    <w:rsid w:val="006B6551"/>
    <w:rsid w:val="006B6E6D"/>
    <w:rsid w:val="006B7770"/>
    <w:rsid w:val="006C008C"/>
    <w:rsid w:val="006C1645"/>
    <w:rsid w:val="006C2004"/>
    <w:rsid w:val="006C37DD"/>
    <w:rsid w:val="006C4F04"/>
    <w:rsid w:val="006C6D96"/>
    <w:rsid w:val="006D0FBD"/>
    <w:rsid w:val="006D13BC"/>
    <w:rsid w:val="006D22FA"/>
    <w:rsid w:val="006D288C"/>
    <w:rsid w:val="006D4B51"/>
    <w:rsid w:val="006D4BA9"/>
    <w:rsid w:val="006D5060"/>
    <w:rsid w:val="006D5225"/>
    <w:rsid w:val="006D7189"/>
    <w:rsid w:val="006E058D"/>
    <w:rsid w:val="006E0A68"/>
    <w:rsid w:val="006E0CE8"/>
    <w:rsid w:val="006E2893"/>
    <w:rsid w:val="006E4010"/>
    <w:rsid w:val="006E71FA"/>
    <w:rsid w:val="006E7C23"/>
    <w:rsid w:val="006F22F0"/>
    <w:rsid w:val="006F2AA1"/>
    <w:rsid w:val="006F38D3"/>
    <w:rsid w:val="006F3E44"/>
    <w:rsid w:val="006F471C"/>
    <w:rsid w:val="006F4D33"/>
    <w:rsid w:val="006F4FB9"/>
    <w:rsid w:val="006F5D97"/>
    <w:rsid w:val="006F6648"/>
    <w:rsid w:val="006F6D98"/>
    <w:rsid w:val="006F71FA"/>
    <w:rsid w:val="006F7EB9"/>
    <w:rsid w:val="0070024C"/>
    <w:rsid w:val="00701AC4"/>
    <w:rsid w:val="00701FCF"/>
    <w:rsid w:val="0070201B"/>
    <w:rsid w:val="007021D6"/>
    <w:rsid w:val="00702519"/>
    <w:rsid w:val="00702569"/>
    <w:rsid w:val="00703073"/>
    <w:rsid w:val="00703B0E"/>
    <w:rsid w:val="00703B22"/>
    <w:rsid w:val="00704656"/>
    <w:rsid w:val="00704903"/>
    <w:rsid w:val="0070521E"/>
    <w:rsid w:val="0070562D"/>
    <w:rsid w:val="007059B9"/>
    <w:rsid w:val="00706B50"/>
    <w:rsid w:val="00711156"/>
    <w:rsid w:val="00711DBF"/>
    <w:rsid w:val="00712308"/>
    <w:rsid w:val="00714043"/>
    <w:rsid w:val="00715C14"/>
    <w:rsid w:val="00717FD7"/>
    <w:rsid w:val="00721A0C"/>
    <w:rsid w:val="00721A70"/>
    <w:rsid w:val="00722DC3"/>
    <w:rsid w:val="0072330C"/>
    <w:rsid w:val="00724332"/>
    <w:rsid w:val="00725C17"/>
    <w:rsid w:val="00725FD9"/>
    <w:rsid w:val="0072721A"/>
    <w:rsid w:val="007303F5"/>
    <w:rsid w:val="007310D2"/>
    <w:rsid w:val="007322F6"/>
    <w:rsid w:val="00732AF3"/>
    <w:rsid w:val="00733F00"/>
    <w:rsid w:val="00734C01"/>
    <w:rsid w:val="00736E19"/>
    <w:rsid w:val="00740FA7"/>
    <w:rsid w:val="00742221"/>
    <w:rsid w:val="00743D77"/>
    <w:rsid w:val="00744723"/>
    <w:rsid w:val="0074472E"/>
    <w:rsid w:val="007460D3"/>
    <w:rsid w:val="00750700"/>
    <w:rsid w:val="00750B1A"/>
    <w:rsid w:val="00751D21"/>
    <w:rsid w:val="007534A1"/>
    <w:rsid w:val="00753CEB"/>
    <w:rsid w:val="007550C7"/>
    <w:rsid w:val="007579D7"/>
    <w:rsid w:val="00760B89"/>
    <w:rsid w:val="00761ACA"/>
    <w:rsid w:val="00762AE9"/>
    <w:rsid w:val="00764269"/>
    <w:rsid w:val="00764362"/>
    <w:rsid w:val="00764820"/>
    <w:rsid w:val="00764AC1"/>
    <w:rsid w:val="00764D57"/>
    <w:rsid w:val="0076585D"/>
    <w:rsid w:val="00765BF8"/>
    <w:rsid w:val="00765E23"/>
    <w:rsid w:val="00765F6B"/>
    <w:rsid w:val="00766F13"/>
    <w:rsid w:val="0076774D"/>
    <w:rsid w:val="00767C47"/>
    <w:rsid w:val="00770771"/>
    <w:rsid w:val="00771EAD"/>
    <w:rsid w:val="0077297A"/>
    <w:rsid w:val="00774AF9"/>
    <w:rsid w:val="00775AAB"/>
    <w:rsid w:val="00780F69"/>
    <w:rsid w:val="00781C40"/>
    <w:rsid w:val="00781FCA"/>
    <w:rsid w:val="0078219E"/>
    <w:rsid w:val="007826A5"/>
    <w:rsid w:val="00783AAF"/>
    <w:rsid w:val="007848E3"/>
    <w:rsid w:val="00784984"/>
    <w:rsid w:val="00790AB4"/>
    <w:rsid w:val="007919FC"/>
    <w:rsid w:val="00793BE4"/>
    <w:rsid w:val="00794204"/>
    <w:rsid w:val="007954F5"/>
    <w:rsid w:val="00796361"/>
    <w:rsid w:val="007A002A"/>
    <w:rsid w:val="007A063A"/>
    <w:rsid w:val="007A103D"/>
    <w:rsid w:val="007A152D"/>
    <w:rsid w:val="007A2318"/>
    <w:rsid w:val="007A2848"/>
    <w:rsid w:val="007A397B"/>
    <w:rsid w:val="007A4B18"/>
    <w:rsid w:val="007A4D38"/>
    <w:rsid w:val="007A4F9F"/>
    <w:rsid w:val="007A6D37"/>
    <w:rsid w:val="007A7A5B"/>
    <w:rsid w:val="007B080C"/>
    <w:rsid w:val="007B0D3B"/>
    <w:rsid w:val="007B14EB"/>
    <w:rsid w:val="007B43A5"/>
    <w:rsid w:val="007B566A"/>
    <w:rsid w:val="007B60B5"/>
    <w:rsid w:val="007B6111"/>
    <w:rsid w:val="007B6967"/>
    <w:rsid w:val="007B7FB4"/>
    <w:rsid w:val="007C42AB"/>
    <w:rsid w:val="007C61AD"/>
    <w:rsid w:val="007C6696"/>
    <w:rsid w:val="007C7AB1"/>
    <w:rsid w:val="007C7DC3"/>
    <w:rsid w:val="007D0C2F"/>
    <w:rsid w:val="007D17BF"/>
    <w:rsid w:val="007D38CC"/>
    <w:rsid w:val="007D3B85"/>
    <w:rsid w:val="007D43D5"/>
    <w:rsid w:val="007D49DC"/>
    <w:rsid w:val="007D4BAC"/>
    <w:rsid w:val="007D4E56"/>
    <w:rsid w:val="007D503B"/>
    <w:rsid w:val="007D5217"/>
    <w:rsid w:val="007D5241"/>
    <w:rsid w:val="007D6E11"/>
    <w:rsid w:val="007E181F"/>
    <w:rsid w:val="007E1FA3"/>
    <w:rsid w:val="007E2D45"/>
    <w:rsid w:val="007E33EC"/>
    <w:rsid w:val="007E3A15"/>
    <w:rsid w:val="007E3E58"/>
    <w:rsid w:val="007E42FE"/>
    <w:rsid w:val="007E45A8"/>
    <w:rsid w:val="007E4946"/>
    <w:rsid w:val="007E5771"/>
    <w:rsid w:val="007E5D8B"/>
    <w:rsid w:val="007E7BC2"/>
    <w:rsid w:val="007E7EC5"/>
    <w:rsid w:val="007F043D"/>
    <w:rsid w:val="007F1103"/>
    <w:rsid w:val="007F1256"/>
    <w:rsid w:val="007F1273"/>
    <w:rsid w:val="007F186C"/>
    <w:rsid w:val="007F19BE"/>
    <w:rsid w:val="007F2C0A"/>
    <w:rsid w:val="007F2D3C"/>
    <w:rsid w:val="007F5768"/>
    <w:rsid w:val="007F57FD"/>
    <w:rsid w:val="007F5A61"/>
    <w:rsid w:val="007F5B22"/>
    <w:rsid w:val="008006E1"/>
    <w:rsid w:val="00801CD0"/>
    <w:rsid w:val="00801F9F"/>
    <w:rsid w:val="00802098"/>
    <w:rsid w:val="00802CC6"/>
    <w:rsid w:val="00803C4C"/>
    <w:rsid w:val="00804706"/>
    <w:rsid w:val="00807EA5"/>
    <w:rsid w:val="0081005B"/>
    <w:rsid w:val="00811C5F"/>
    <w:rsid w:val="00812749"/>
    <w:rsid w:val="00812A19"/>
    <w:rsid w:val="008134D4"/>
    <w:rsid w:val="008139D1"/>
    <w:rsid w:val="0081400A"/>
    <w:rsid w:val="00814434"/>
    <w:rsid w:val="0081535E"/>
    <w:rsid w:val="00815B4A"/>
    <w:rsid w:val="00816137"/>
    <w:rsid w:val="008201F4"/>
    <w:rsid w:val="008214A2"/>
    <w:rsid w:val="008239D8"/>
    <w:rsid w:val="00825501"/>
    <w:rsid w:val="0082628A"/>
    <w:rsid w:val="008269B6"/>
    <w:rsid w:val="00826DBA"/>
    <w:rsid w:val="00827FDA"/>
    <w:rsid w:val="00830406"/>
    <w:rsid w:val="00833BD5"/>
    <w:rsid w:val="00834CF9"/>
    <w:rsid w:val="0083791A"/>
    <w:rsid w:val="00837EF5"/>
    <w:rsid w:val="00840338"/>
    <w:rsid w:val="00840C11"/>
    <w:rsid w:val="0084124F"/>
    <w:rsid w:val="00843DC1"/>
    <w:rsid w:val="00844AAA"/>
    <w:rsid w:val="00844C57"/>
    <w:rsid w:val="008474AB"/>
    <w:rsid w:val="00847A5F"/>
    <w:rsid w:val="008534FB"/>
    <w:rsid w:val="008535CD"/>
    <w:rsid w:val="00855B84"/>
    <w:rsid w:val="008564A6"/>
    <w:rsid w:val="00860440"/>
    <w:rsid w:val="00860D49"/>
    <w:rsid w:val="00863446"/>
    <w:rsid w:val="00866009"/>
    <w:rsid w:val="00867423"/>
    <w:rsid w:val="00870D4F"/>
    <w:rsid w:val="00870F2B"/>
    <w:rsid w:val="008729D9"/>
    <w:rsid w:val="00872F01"/>
    <w:rsid w:val="00873438"/>
    <w:rsid w:val="008738CF"/>
    <w:rsid w:val="00875A82"/>
    <w:rsid w:val="00875F70"/>
    <w:rsid w:val="008778F3"/>
    <w:rsid w:val="00877D51"/>
    <w:rsid w:val="00880C87"/>
    <w:rsid w:val="00881942"/>
    <w:rsid w:val="00881B43"/>
    <w:rsid w:val="00882B90"/>
    <w:rsid w:val="00883347"/>
    <w:rsid w:val="008833E5"/>
    <w:rsid w:val="00885200"/>
    <w:rsid w:val="00885F51"/>
    <w:rsid w:val="00886BBE"/>
    <w:rsid w:val="00886DCD"/>
    <w:rsid w:val="008907FC"/>
    <w:rsid w:val="00892F05"/>
    <w:rsid w:val="00893270"/>
    <w:rsid w:val="008954B8"/>
    <w:rsid w:val="00895A4D"/>
    <w:rsid w:val="00896D0B"/>
    <w:rsid w:val="00896D1B"/>
    <w:rsid w:val="0089712B"/>
    <w:rsid w:val="00897E48"/>
    <w:rsid w:val="008A121D"/>
    <w:rsid w:val="008A1511"/>
    <w:rsid w:val="008A24A5"/>
    <w:rsid w:val="008A2D84"/>
    <w:rsid w:val="008A3979"/>
    <w:rsid w:val="008A3DA3"/>
    <w:rsid w:val="008A4413"/>
    <w:rsid w:val="008A4C6C"/>
    <w:rsid w:val="008A6601"/>
    <w:rsid w:val="008A7587"/>
    <w:rsid w:val="008A7612"/>
    <w:rsid w:val="008B18AF"/>
    <w:rsid w:val="008B47CC"/>
    <w:rsid w:val="008B6276"/>
    <w:rsid w:val="008B686A"/>
    <w:rsid w:val="008B71C7"/>
    <w:rsid w:val="008B7A44"/>
    <w:rsid w:val="008C21D0"/>
    <w:rsid w:val="008C541A"/>
    <w:rsid w:val="008C5433"/>
    <w:rsid w:val="008C7BBA"/>
    <w:rsid w:val="008C7CFE"/>
    <w:rsid w:val="008D4774"/>
    <w:rsid w:val="008D4B39"/>
    <w:rsid w:val="008D5D1C"/>
    <w:rsid w:val="008D5FB8"/>
    <w:rsid w:val="008D6192"/>
    <w:rsid w:val="008D6D7A"/>
    <w:rsid w:val="008D7C58"/>
    <w:rsid w:val="008D7F7E"/>
    <w:rsid w:val="008E18F4"/>
    <w:rsid w:val="008E1F3C"/>
    <w:rsid w:val="008E21AB"/>
    <w:rsid w:val="008E24BC"/>
    <w:rsid w:val="008E52DF"/>
    <w:rsid w:val="008E62AE"/>
    <w:rsid w:val="008E6A87"/>
    <w:rsid w:val="008F0793"/>
    <w:rsid w:val="008F1F21"/>
    <w:rsid w:val="008F22C6"/>
    <w:rsid w:val="008F7929"/>
    <w:rsid w:val="00901245"/>
    <w:rsid w:val="009018AF"/>
    <w:rsid w:val="00903AE1"/>
    <w:rsid w:val="00904DEE"/>
    <w:rsid w:val="0090668D"/>
    <w:rsid w:val="00906D29"/>
    <w:rsid w:val="0090776B"/>
    <w:rsid w:val="009117A7"/>
    <w:rsid w:val="00912D31"/>
    <w:rsid w:val="0091392B"/>
    <w:rsid w:val="00916B8C"/>
    <w:rsid w:val="0091789E"/>
    <w:rsid w:val="00922D42"/>
    <w:rsid w:val="00923156"/>
    <w:rsid w:val="00923283"/>
    <w:rsid w:val="009241A4"/>
    <w:rsid w:val="00925378"/>
    <w:rsid w:val="009267E3"/>
    <w:rsid w:val="0092695C"/>
    <w:rsid w:val="009305B8"/>
    <w:rsid w:val="009315DD"/>
    <w:rsid w:val="009325B8"/>
    <w:rsid w:val="00933D8E"/>
    <w:rsid w:val="00933F44"/>
    <w:rsid w:val="009350DA"/>
    <w:rsid w:val="009362E2"/>
    <w:rsid w:val="00937685"/>
    <w:rsid w:val="00937A0B"/>
    <w:rsid w:val="00937EA5"/>
    <w:rsid w:val="00937ECC"/>
    <w:rsid w:val="00937F17"/>
    <w:rsid w:val="009406A4"/>
    <w:rsid w:val="00941178"/>
    <w:rsid w:val="0094224A"/>
    <w:rsid w:val="00942AFB"/>
    <w:rsid w:val="009450AD"/>
    <w:rsid w:val="009502BE"/>
    <w:rsid w:val="00951DB1"/>
    <w:rsid w:val="009522DF"/>
    <w:rsid w:val="00952A1B"/>
    <w:rsid w:val="00952E8E"/>
    <w:rsid w:val="0095330B"/>
    <w:rsid w:val="0095387F"/>
    <w:rsid w:val="00953887"/>
    <w:rsid w:val="00954F02"/>
    <w:rsid w:val="0095510C"/>
    <w:rsid w:val="0095550C"/>
    <w:rsid w:val="00956755"/>
    <w:rsid w:val="00957339"/>
    <w:rsid w:val="009577F5"/>
    <w:rsid w:val="00957B26"/>
    <w:rsid w:val="009610EC"/>
    <w:rsid w:val="00961122"/>
    <w:rsid w:val="009614B6"/>
    <w:rsid w:val="00961935"/>
    <w:rsid w:val="00962712"/>
    <w:rsid w:val="0096366D"/>
    <w:rsid w:val="00963AB2"/>
    <w:rsid w:val="00964018"/>
    <w:rsid w:val="009649E1"/>
    <w:rsid w:val="0096577F"/>
    <w:rsid w:val="00965CA1"/>
    <w:rsid w:val="009660F7"/>
    <w:rsid w:val="00967B71"/>
    <w:rsid w:val="0097012B"/>
    <w:rsid w:val="0097204B"/>
    <w:rsid w:val="00972ED2"/>
    <w:rsid w:val="009737ED"/>
    <w:rsid w:val="009742D1"/>
    <w:rsid w:val="00974982"/>
    <w:rsid w:val="00974B4C"/>
    <w:rsid w:val="00974D4F"/>
    <w:rsid w:val="00974E07"/>
    <w:rsid w:val="009777B3"/>
    <w:rsid w:val="0098011B"/>
    <w:rsid w:val="009806F0"/>
    <w:rsid w:val="00981C20"/>
    <w:rsid w:val="00981DC7"/>
    <w:rsid w:val="0098257F"/>
    <w:rsid w:val="009833AB"/>
    <w:rsid w:val="009835B5"/>
    <w:rsid w:val="00984131"/>
    <w:rsid w:val="009844A6"/>
    <w:rsid w:val="00984CA8"/>
    <w:rsid w:val="00985813"/>
    <w:rsid w:val="00985CDF"/>
    <w:rsid w:val="00987FB0"/>
    <w:rsid w:val="0099134C"/>
    <w:rsid w:val="00991D9C"/>
    <w:rsid w:val="009923BD"/>
    <w:rsid w:val="00992F47"/>
    <w:rsid w:val="00993125"/>
    <w:rsid w:val="009948AD"/>
    <w:rsid w:val="00994C3D"/>
    <w:rsid w:val="009956B9"/>
    <w:rsid w:val="009970A8"/>
    <w:rsid w:val="009A209C"/>
    <w:rsid w:val="009A390B"/>
    <w:rsid w:val="009A49F7"/>
    <w:rsid w:val="009A7BC5"/>
    <w:rsid w:val="009B0F1B"/>
    <w:rsid w:val="009B12B1"/>
    <w:rsid w:val="009B171E"/>
    <w:rsid w:val="009B17F4"/>
    <w:rsid w:val="009B22A7"/>
    <w:rsid w:val="009B244F"/>
    <w:rsid w:val="009B2EC9"/>
    <w:rsid w:val="009B4BF4"/>
    <w:rsid w:val="009B4EDA"/>
    <w:rsid w:val="009B5077"/>
    <w:rsid w:val="009B53CC"/>
    <w:rsid w:val="009B55FC"/>
    <w:rsid w:val="009C0C7E"/>
    <w:rsid w:val="009C156F"/>
    <w:rsid w:val="009C1A75"/>
    <w:rsid w:val="009C391D"/>
    <w:rsid w:val="009C485C"/>
    <w:rsid w:val="009C5826"/>
    <w:rsid w:val="009C5C12"/>
    <w:rsid w:val="009C7036"/>
    <w:rsid w:val="009D197E"/>
    <w:rsid w:val="009D29D8"/>
    <w:rsid w:val="009D2CA2"/>
    <w:rsid w:val="009D3B5D"/>
    <w:rsid w:val="009D4273"/>
    <w:rsid w:val="009D479D"/>
    <w:rsid w:val="009D4E72"/>
    <w:rsid w:val="009D4FA7"/>
    <w:rsid w:val="009D5C2D"/>
    <w:rsid w:val="009D633F"/>
    <w:rsid w:val="009D6CA3"/>
    <w:rsid w:val="009D6D3C"/>
    <w:rsid w:val="009D7230"/>
    <w:rsid w:val="009D7D29"/>
    <w:rsid w:val="009E01FE"/>
    <w:rsid w:val="009E11FF"/>
    <w:rsid w:val="009E1370"/>
    <w:rsid w:val="009E31A4"/>
    <w:rsid w:val="009E3453"/>
    <w:rsid w:val="009E4502"/>
    <w:rsid w:val="009E511A"/>
    <w:rsid w:val="009E692D"/>
    <w:rsid w:val="009E6C19"/>
    <w:rsid w:val="009E6D31"/>
    <w:rsid w:val="009E7102"/>
    <w:rsid w:val="009E7826"/>
    <w:rsid w:val="009F0D9E"/>
    <w:rsid w:val="009F1398"/>
    <w:rsid w:val="009F1832"/>
    <w:rsid w:val="009F1FE3"/>
    <w:rsid w:val="009F3B13"/>
    <w:rsid w:val="009F46D2"/>
    <w:rsid w:val="009F5166"/>
    <w:rsid w:val="009F53A5"/>
    <w:rsid w:val="009F5E3D"/>
    <w:rsid w:val="009F7B6C"/>
    <w:rsid w:val="00A030BE"/>
    <w:rsid w:val="00A03752"/>
    <w:rsid w:val="00A0487A"/>
    <w:rsid w:val="00A060DE"/>
    <w:rsid w:val="00A066CB"/>
    <w:rsid w:val="00A07D86"/>
    <w:rsid w:val="00A126AE"/>
    <w:rsid w:val="00A14541"/>
    <w:rsid w:val="00A14601"/>
    <w:rsid w:val="00A15CFC"/>
    <w:rsid w:val="00A16AD8"/>
    <w:rsid w:val="00A17963"/>
    <w:rsid w:val="00A20554"/>
    <w:rsid w:val="00A20D0E"/>
    <w:rsid w:val="00A23B56"/>
    <w:rsid w:val="00A27344"/>
    <w:rsid w:val="00A304C8"/>
    <w:rsid w:val="00A30749"/>
    <w:rsid w:val="00A308B8"/>
    <w:rsid w:val="00A32B6A"/>
    <w:rsid w:val="00A32D33"/>
    <w:rsid w:val="00A36974"/>
    <w:rsid w:val="00A37579"/>
    <w:rsid w:val="00A37707"/>
    <w:rsid w:val="00A4015A"/>
    <w:rsid w:val="00A42195"/>
    <w:rsid w:val="00A434B0"/>
    <w:rsid w:val="00A43D85"/>
    <w:rsid w:val="00A4487E"/>
    <w:rsid w:val="00A50B5F"/>
    <w:rsid w:val="00A510B1"/>
    <w:rsid w:val="00A51644"/>
    <w:rsid w:val="00A51667"/>
    <w:rsid w:val="00A52884"/>
    <w:rsid w:val="00A54C60"/>
    <w:rsid w:val="00A55468"/>
    <w:rsid w:val="00A56593"/>
    <w:rsid w:val="00A56D41"/>
    <w:rsid w:val="00A570DE"/>
    <w:rsid w:val="00A60498"/>
    <w:rsid w:val="00A6275C"/>
    <w:rsid w:val="00A638E3"/>
    <w:rsid w:val="00A6576B"/>
    <w:rsid w:val="00A66EA6"/>
    <w:rsid w:val="00A66EAB"/>
    <w:rsid w:val="00A706C7"/>
    <w:rsid w:val="00A70CF9"/>
    <w:rsid w:val="00A717C6"/>
    <w:rsid w:val="00A71A3C"/>
    <w:rsid w:val="00A73984"/>
    <w:rsid w:val="00A74F43"/>
    <w:rsid w:val="00A7523C"/>
    <w:rsid w:val="00A80346"/>
    <w:rsid w:val="00A80B0D"/>
    <w:rsid w:val="00A8158F"/>
    <w:rsid w:val="00A82877"/>
    <w:rsid w:val="00A8383A"/>
    <w:rsid w:val="00A84481"/>
    <w:rsid w:val="00A866EE"/>
    <w:rsid w:val="00A87694"/>
    <w:rsid w:val="00A87BC5"/>
    <w:rsid w:val="00A90366"/>
    <w:rsid w:val="00A906F9"/>
    <w:rsid w:val="00A92101"/>
    <w:rsid w:val="00A940F3"/>
    <w:rsid w:val="00A9437D"/>
    <w:rsid w:val="00A950A4"/>
    <w:rsid w:val="00A974A4"/>
    <w:rsid w:val="00AA4150"/>
    <w:rsid w:val="00AA4745"/>
    <w:rsid w:val="00AA4D9A"/>
    <w:rsid w:val="00AA59B3"/>
    <w:rsid w:val="00AA620A"/>
    <w:rsid w:val="00AA6AB7"/>
    <w:rsid w:val="00AA7237"/>
    <w:rsid w:val="00AB1783"/>
    <w:rsid w:val="00AB2BB6"/>
    <w:rsid w:val="00AB2D78"/>
    <w:rsid w:val="00AB3594"/>
    <w:rsid w:val="00AB3D8F"/>
    <w:rsid w:val="00AB47C7"/>
    <w:rsid w:val="00AB48EA"/>
    <w:rsid w:val="00AB4E17"/>
    <w:rsid w:val="00AB5FAD"/>
    <w:rsid w:val="00AB65EB"/>
    <w:rsid w:val="00AB6632"/>
    <w:rsid w:val="00AB7751"/>
    <w:rsid w:val="00AC344C"/>
    <w:rsid w:val="00AC4BEF"/>
    <w:rsid w:val="00AC7294"/>
    <w:rsid w:val="00AC77D2"/>
    <w:rsid w:val="00AC79C5"/>
    <w:rsid w:val="00AC7E42"/>
    <w:rsid w:val="00AD03BF"/>
    <w:rsid w:val="00AD0CC6"/>
    <w:rsid w:val="00AD1C4C"/>
    <w:rsid w:val="00AD2286"/>
    <w:rsid w:val="00AD2354"/>
    <w:rsid w:val="00AD32C3"/>
    <w:rsid w:val="00AD460D"/>
    <w:rsid w:val="00AD50F2"/>
    <w:rsid w:val="00AD5201"/>
    <w:rsid w:val="00AD77C0"/>
    <w:rsid w:val="00AE0526"/>
    <w:rsid w:val="00AE2603"/>
    <w:rsid w:val="00AE275C"/>
    <w:rsid w:val="00AE3047"/>
    <w:rsid w:val="00AE3F76"/>
    <w:rsid w:val="00AE4964"/>
    <w:rsid w:val="00AE4E85"/>
    <w:rsid w:val="00AE620D"/>
    <w:rsid w:val="00AF03EE"/>
    <w:rsid w:val="00AF2B99"/>
    <w:rsid w:val="00AF49F3"/>
    <w:rsid w:val="00AF53AE"/>
    <w:rsid w:val="00AF6B09"/>
    <w:rsid w:val="00B00F9F"/>
    <w:rsid w:val="00B03182"/>
    <w:rsid w:val="00B04C58"/>
    <w:rsid w:val="00B073BC"/>
    <w:rsid w:val="00B07FAF"/>
    <w:rsid w:val="00B13675"/>
    <w:rsid w:val="00B13DC9"/>
    <w:rsid w:val="00B15512"/>
    <w:rsid w:val="00B15EEA"/>
    <w:rsid w:val="00B166EC"/>
    <w:rsid w:val="00B16CD0"/>
    <w:rsid w:val="00B16FC2"/>
    <w:rsid w:val="00B17318"/>
    <w:rsid w:val="00B21ACE"/>
    <w:rsid w:val="00B229D0"/>
    <w:rsid w:val="00B22BE8"/>
    <w:rsid w:val="00B244C0"/>
    <w:rsid w:val="00B27E26"/>
    <w:rsid w:val="00B32A0D"/>
    <w:rsid w:val="00B332EA"/>
    <w:rsid w:val="00B336F7"/>
    <w:rsid w:val="00B33958"/>
    <w:rsid w:val="00B345F7"/>
    <w:rsid w:val="00B349BC"/>
    <w:rsid w:val="00B34B77"/>
    <w:rsid w:val="00B369B8"/>
    <w:rsid w:val="00B40939"/>
    <w:rsid w:val="00B41777"/>
    <w:rsid w:val="00B4357D"/>
    <w:rsid w:val="00B4604A"/>
    <w:rsid w:val="00B46B87"/>
    <w:rsid w:val="00B46BFA"/>
    <w:rsid w:val="00B46F56"/>
    <w:rsid w:val="00B472BF"/>
    <w:rsid w:val="00B50A91"/>
    <w:rsid w:val="00B5167F"/>
    <w:rsid w:val="00B51EB5"/>
    <w:rsid w:val="00B527FD"/>
    <w:rsid w:val="00B53096"/>
    <w:rsid w:val="00B54EB6"/>
    <w:rsid w:val="00B55151"/>
    <w:rsid w:val="00B55B6F"/>
    <w:rsid w:val="00B566E2"/>
    <w:rsid w:val="00B57803"/>
    <w:rsid w:val="00B60C03"/>
    <w:rsid w:val="00B618D5"/>
    <w:rsid w:val="00B63CFF"/>
    <w:rsid w:val="00B658E3"/>
    <w:rsid w:val="00B66256"/>
    <w:rsid w:val="00B66569"/>
    <w:rsid w:val="00B6674E"/>
    <w:rsid w:val="00B66B88"/>
    <w:rsid w:val="00B66FC7"/>
    <w:rsid w:val="00B674FA"/>
    <w:rsid w:val="00B73810"/>
    <w:rsid w:val="00B7434A"/>
    <w:rsid w:val="00B74D68"/>
    <w:rsid w:val="00B751E7"/>
    <w:rsid w:val="00B764CE"/>
    <w:rsid w:val="00B76CC9"/>
    <w:rsid w:val="00B81C04"/>
    <w:rsid w:val="00B82884"/>
    <w:rsid w:val="00B83756"/>
    <w:rsid w:val="00B8378F"/>
    <w:rsid w:val="00B8392C"/>
    <w:rsid w:val="00B8417D"/>
    <w:rsid w:val="00B8439A"/>
    <w:rsid w:val="00B84813"/>
    <w:rsid w:val="00B84C15"/>
    <w:rsid w:val="00B851FE"/>
    <w:rsid w:val="00B87755"/>
    <w:rsid w:val="00B92226"/>
    <w:rsid w:val="00B928ED"/>
    <w:rsid w:val="00B95416"/>
    <w:rsid w:val="00B95D38"/>
    <w:rsid w:val="00BA0F1C"/>
    <w:rsid w:val="00BA2748"/>
    <w:rsid w:val="00BA3F02"/>
    <w:rsid w:val="00BA5CBC"/>
    <w:rsid w:val="00BA6887"/>
    <w:rsid w:val="00BB077B"/>
    <w:rsid w:val="00BB09EB"/>
    <w:rsid w:val="00BB0A7E"/>
    <w:rsid w:val="00BB1508"/>
    <w:rsid w:val="00BB1A06"/>
    <w:rsid w:val="00BB37E7"/>
    <w:rsid w:val="00BB4036"/>
    <w:rsid w:val="00BB4C42"/>
    <w:rsid w:val="00BB552A"/>
    <w:rsid w:val="00BB70AC"/>
    <w:rsid w:val="00BC0AA3"/>
    <w:rsid w:val="00BC46E5"/>
    <w:rsid w:val="00BC4C12"/>
    <w:rsid w:val="00BC5A61"/>
    <w:rsid w:val="00BC7D2E"/>
    <w:rsid w:val="00BD304A"/>
    <w:rsid w:val="00BD319B"/>
    <w:rsid w:val="00BD34A8"/>
    <w:rsid w:val="00BD5B15"/>
    <w:rsid w:val="00BD6C7A"/>
    <w:rsid w:val="00BD7577"/>
    <w:rsid w:val="00BD7E0F"/>
    <w:rsid w:val="00BD7E72"/>
    <w:rsid w:val="00BE0D0A"/>
    <w:rsid w:val="00BE14C0"/>
    <w:rsid w:val="00BE24DD"/>
    <w:rsid w:val="00BE5559"/>
    <w:rsid w:val="00BE7BB9"/>
    <w:rsid w:val="00BF001B"/>
    <w:rsid w:val="00BF03B9"/>
    <w:rsid w:val="00BF15BA"/>
    <w:rsid w:val="00BF3A7D"/>
    <w:rsid w:val="00BF3E7A"/>
    <w:rsid w:val="00BF6D69"/>
    <w:rsid w:val="00BF6DDB"/>
    <w:rsid w:val="00C003E4"/>
    <w:rsid w:val="00C01529"/>
    <w:rsid w:val="00C01653"/>
    <w:rsid w:val="00C0193B"/>
    <w:rsid w:val="00C01B97"/>
    <w:rsid w:val="00C02ED6"/>
    <w:rsid w:val="00C03442"/>
    <w:rsid w:val="00C04196"/>
    <w:rsid w:val="00C043A8"/>
    <w:rsid w:val="00C04BBB"/>
    <w:rsid w:val="00C065B3"/>
    <w:rsid w:val="00C06AC5"/>
    <w:rsid w:val="00C07313"/>
    <w:rsid w:val="00C11068"/>
    <w:rsid w:val="00C1189F"/>
    <w:rsid w:val="00C13447"/>
    <w:rsid w:val="00C1527A"/>
    <w:rsid w:val="00C156F1"/>
    <w:rsid w:val="00C1587B"/>
    <w:rsid w:val="00C16D45"/>
    <w:rsid w:val="00C16DBA"/>
    <w:rsid w:val="00C179B4"/>
    <w:rsid w:val="00C17E09"/>
    <w:rsid w:val="00C21856"/>
    <w:rsid w:val="00C23618"/>
    <w:rsid w:val="00C23F47"/>
    <w:rsid w:val="00C244C0"/>
    <w:rsid w:val="00C301C9"/>
    <w:rsid w:val="00C307FB"/>
    <w:rsid w:val="00C31152"/>
    <w:rsid w:val="00C3163A"/>
    <w:rsid w:val="00C34915"/>
    <w:rsid w:val="00C37AC3"/>
    <w:rsid w:val="00C37B2D"/>
    <w:rsid w:val="00C37BFA"/>
    <w:rsid w:val="00C40130"/>
    <w:rsid w:val="00C40574"/>
    <w:rsid w:val="00C408CD"/>
    <w:rsid w:val="00C40A76"/>
    <w:rsid w:val="00C41DB6"/>
    <w:rsid w:val="00C42144"/>
    <w:rsid w:val="00C42166"/>
    <w:rsid w:val="00C42221"/>
    <w:rsid w:val="00C42D97"/>
    <w:rsid w:val="00C43D50"/>
    <w:rsid w:val="00C45D5C"/>
    <w:rsid w:val="00C472BE"/>
    <w:rsid w:val="00C479E3"/>
    <w:rsid w:val="00C47D7A"/>
    <w:rsid w:val="00C47F6A"/>
    <w:rsid w:val="00C5023C"/>
    <w:rsid w:val="00C50554"/>
    <w:rsid w:val="00C51FD4"/>
    <w:rsid w:val="00C56719"/>
    <w:rsid w:val="00C56C63"/>
    <w:rsid w:val="00C57E5F"/>
    <w:rsid w:val="00C60056"/>
    <w:rsid w:val="00C60D30"/>
    <w:rsid w:val="00C61E0B"/>
    <w:rsid w:val="00C623C9"/>
    <w:rsid w:val="00C62AE7"/>
    <w:rsid w:val="00C63E74"/>
    <w:rsid w:val="00C647B0"/>
    <w:rsid w:val="00C65068"/>
    <w:rsid w:val="00C66F7D"/>
    <w:rsid w:val="00C716CE"/>
    <w:rsid w:val="00C718D8"/>
    <w:rsid w:val="00C73528"/>
    <w:rsid w:val="00C76554"/>
    <w:rsid w:val="00C76D21"/>
    <w:rsid w:val="00C778E4"/>
    <w:rsid w:val="00C824D2"/>
    <w:rsid w:val="00C824E6"/>
    <w:rsid w:val="00C8385F"/>
    <w:rsid w:val="00C83864"/>
    <w:rsid w:val="00C8388C"/>
    <w:rsid w:val="00C84190"/>
    <w:rsid w:val="00C86392"/>
    <w:rsid w:val="00C87D94"/>
    <w:rsid w:val="00C87E33"/>
    <w:rsid w:val="00C91C4B"/>
    <w:rsid w:val="00C92943"/>
    <w:rsid w:val="00C93080"/>
    <w:rsid w:val="00C937B6"/>
    <w:rsid w:val="00C94DBC"/>
    <w:rsid w:val="00C9543A"/>
    <w:rsid w:val="00C967A4"/>
    <w:rsid w:val="00CA13C7"/>
    <w:rsid w:val="00CA1B47"/>
    <w:rsid w:val="00CA3D35"/>
    <w:rsid w:val="00CA470B"/>
    <w:rsid w:val="00CA4DF3"/>
    <w:rsid w:val="00CA6A12"/>
    <w:rsid w:val="00CB0AFA"/>
    <w:rsid w:val="00CB216E"/>
    <w:rsid w:val="00CB2C11"/>
    <w:rsid w:val="00CB3A27"/>
    <w:rsid w:val="00CB5F7D"/>
    <w:rsid w:val="00CB6627"/>
    <w:rsid w:val="00CB6AA6"/>
    <w:rsid w:val="00CB6AAE"/>
    <w:rsid w:val="00CC14E9"/>
    <w:rsid w:val="00CC3729"/>
    <w:rsid w:val="00CC4210"/>
    <w:rsid w:val="00CC4AD2"/>
    <w:rsid w:val="00CC4F43"/>
    <w:rsid w:val="00CC71BF"/>
    <w:rsid w:val="00CC7D9F"/>
    <w:rsid w:val="00CD0B3E"/>
    <w:rsid w:val="00CD0C6C"/>
    <w:rsid w:val="00CD4482"/>
    <w:rsid w:val="00CD4740"/>
    <w:rsid w:val="00CD4B23"/>
    <w:rsid w:val="00CD633B"/>
    <w:rsid w:val="00CD6729"/>
    <w:rsid w:val="00CD770E"/>
    <w:rsid w:val="00CD7786"/>
    <w:rsid w:val="00CD7E3D"/>
    <w:rsid w:val="00CE0644"/>
    <w:rsid w:val="00CE1ED8"/>
    <w:rsid w:val="00CE26FC"/>
    <w:rsid w:val="00CE37B7"/>
    <w:rsid w:val="00CE3CA0"/>
    <w:rsid w:val="00CE4AD4"/>
    <w:rsid w:val="00CE4DCD"/>
    <w:rsid w:val="00CE54D0"/>
    <w:rsid w:val="00CE5CEC"/>
    <w:rsid w:val="00CE5FD2"/>
    <w:rsid w:val="00CE654A"/>
    <w:rsid w:val="00CF049C"/>
    <w:rsid w:val="00CF0D07"/>
    <w:rsid w:val="00CF2C2D"/>
    <w:rsid w:val="00CF2EEA"/>
    <w:rsid w:val="00CF3592"/>
    <w:rsid w:val="00CF38A1"/>
    <w:rsid w:val="00CF3E5D"/>
    <w:rsid w:val="00CF4B4E"/>
    <w:rsid w:val="00CF5631"/>
    <w:rsid w:val="00CF6F96"/>
    <w:rsid w:val="00CF7166"/>
    <w:rsid w:val="00CF7471"/>
    <w:rsid w:val="00CF7544"/>
    <w:rsid w:val="00D00AD5"/>
    <w:rsid w:val="00D01CA5"/>
    <w:rsid w:val="00D024A9"/>
    <w:rsid w:val="00D03973"/>
    <w:rsid w:val="00D03D76"/>
    <w:rsid w:val="00D05433"/>
    <w:rsid w:val="00D07AFE"/>
    <w:rsid w:val="00D10A0A"/>
    <w:rsid w:val="00D11935"/>
    <w:rsid w:val="00D12580"/>
    <w:rsid w:val="00D14F81"/>
    <w:rsid w:val="00D16792"/>
    <w:rsid w:val="00D2104F"/>
    <w:rsid w:val="00D23686"/>
    <w:rsid w:val="00D239DD"/>
    <w:rsid w:val="00D23A50"/>
    <w:rsid w:val="00D24952"/>
    <w:rsid w:val="00D25BDA"/>
    <w:rsid w:val="00D269E4"/>
    <w:rsid w:val="00D312CD"/>
    <w:rsid w:val="00D31D91"/>
    <w:rsid w:val="00D33104"/>
    <w:rsid w:val="00D339A4"/>
    <w:rsid w:val="00D33DB2"/>
    <w:rsid w:val="00D36B2B"/>
    <w:rsid w:val="00D4158E"/>
    <w:rsid w:val="00D415CC"/>
    <w:rsid w:val="00D41A7B"/>
    <w:rsid w:val="00D41BC9"/>
    <w:rsid w:val="00D42C66"/>
    <w:rsid w:val="00D44522"/>
    <w:rsid w:val="00D4476A"/>
    <w:rsid w:val="00D44807"/>
    <w:rsid w:val="00D44D7E"/>
    <w:rsid w:val="00D453BE"/>
    <w:rsid w:val="00D46808"/>
    <w:rsid w:val="00D50AD0"/>
    <w:rsid w:val="00D51E3E"/>
    <w:rsid w:val="00D533C8"/>
    <w:rsid w:val="00D54B19"/>
    <w:rsid w:val="00D553B7"/>
    <w:rsid w:val="00D55FBE"/>
    <w:rsid w:val="00D56CFD"/>
    <w:rsid w:val="00D57DFE"/>
    <w:rsid w:val="00D60025"/>
    <w:rsid w:val="00D605E2"/>
    <w:rsid w:val="00D60695"/>
    <w:rsid w:val="00D61A50"/>
    <w:rsid w:val="00D61E84"/>
    <w:rsid w:val="00D62A8A"/>
    <w:rsid w:val="00D63A44"/>
    <w:rsid w:val="00D650C6"/>
    <w:rsid w:val="00D65368"/>
    <w:rsid w:val="00D655A4"/>
    <w:rsid w:val="00D65AE8"/>
    <w:rsid w:val="00D672CD"/>
    <w:rsid w:val="00D70307"/>
    <w:rsid w:val="00D712A4"/>
    <w:rsid w:val="00D72058"/>
    <w:rsid w:val="00D726A1"/>
    <w:rsid w:val="00D73647"/>
    <w:rsid w:val="00D73A5F"/>
    <w:rsid w:val="00D75B33"/>
    <w:rsid w:val="00D77572"/>
    <w:rsid w:val="00D7790F"/>
    <w:rsid w:val="00D77FAC"/>
    <w:rsid w:val="00D807CB"/>
    <w:rsid w:val="00D81454"/>
    <w:rsid w:val="00D81B03"/>
    <w:rsid w:val="00D83AC7"/>
    <w:rsid w:val="00D84372"/>
    <w:rsid w:val="00D85395"/>
    <w:rsid w:val="00D85FAB"/>
    <w:rsid w:val="00D86920"/>
    <w:rsid w:val="00D87B19"/>
    <w:rsid w:val="00D939EB"/>
    <w:rsid w:val="00D93BBF"/>
    <w:rsid w:val="00DA2B96"/>
    <w:rsid w:val="00DA53F3"/>
    <w:rsid w:val="00DA5D90"/>
    <w:rsid w:val="00DA5F70"/>
    <w:rsid w:val="00DA5FC7"/>
    <w:rsid w:val="00DA60CF"/>
    <w:rsid w:val="00DA688B"/>
    <w:rsid w:val="00DB1C98"/>
    <w:rsid w:val="00DB1FD6"/>
    <w:rsid w:val="00DB25CB"/>
    <w:rsid w:val="00DB26C4"/>
    <w:rsid w:val="00DB4852"/>
    <w:rsid w:val="00DB58C8"/>
    <w:rsid w:val="00DB7ACB"/>
    <w:rsid w:val="00DC291A"/>
    <w:rsid w:val="00DC3914"/>
    <w:rsid w:val="00DC3F99"/>
    <w:rsid w:val="00DC4355"/>
    <w:rsid w:val="00DC52F3"/>
    <w:rsid w:val="00DC53BA"/>
    <w:rsid w:val="00DC5F19"/>
    <w:rsid w:val="00DC6066"/>
    <w:rsid w:val="00DC7D15"/>
    <w:rsid w:val="00DD017D"/>
    <w:rsid w:val="00DD0521"/>
    <w:rsid w:val="00DD1B0B"/>
    <w:rsid w:val="00DD1F3F"/>
    <w:rsid w:val="00DD3B8D"/>
    <w:rsid w:val="00DD76CC"/>
    <w:rsid w:val="00DD7C7F"/>
    <w:rsid w:val="00DE07CA"/>
    <w:rsid w:val="00DE2948"/>
    <w:rsid w:val="00DE34B2"/>
    <w:rsid w:val="00DE53D4"/>
    <w:rsid w:val="00DE5925"/>
    <w:rsid w:val="00DF0413"/>
    <w:rsid w:val="00DF34D1"/>
    <w:rsid w:val="00DF4147"/>
    <w:rsid w:val="00DF45FC"/>
    <w:rsid w:val="00DF4C24"/>
    <w:rsid w:val="00DF58E1"/>
    <w:rsid w:val="00DF5AE0"/>
    <w:rsid w:val="00E01C86"/>
    <w:rsid w:val="00E02334"/>
    <w:rsid w:val="00E02990"/>
    <w:rsid w:val="00E037D8"/>
    <w:rsid w:val="00E03DB4"/>
    <w:rsid w:val="00E0556B"/>
    <w:rsid w:val="00E05858"/>
    <w:rsid w:val="00E06E0A"/>
    <w:rsid w:val="00E07BD1"/>
    <w:rsid w:val="00E11C60"/>
    <w:rsid w:val="00E1269D"/>
    <w:rsid w:val="00E13510"/>
    <w:rsid w:val="00E13F71"/>
    <w:rsid w:val="00E15F26"/>
    <w:rsid w:val="00E16ED6"/>
    <w:rsid w:val="00E17A3C"/>
    <w:rsid w:val="00E203DF"/>
    <w:rsid w:val="00E20553"/>
    <w:rsid w:val="00E21AEE"/>
    <w:rsid w:val="00E21C7D"/>
    <w:rsid w:val="00E253BB"/>
    <w:rsid w:val="00E25780"/>
    <w:rsid w:val="00E2592F"/>
    <w:rsid w:val="00E262FA"/>
    <w:rsid w:val="00E26BE9"/>
    <w:rsid w:val="00E276DA"/>
    <w:rsid w:val="00E27C3B"/>
    <w:rsid w:val="00E3040F"/>
    <w:rsid w:val="00E3075C"/>
    <w:rsid w:val="00E315D9"/>
    <w:rsid w:val="00E31660"/>
    <w:rsid w:val="00E327C1"/>
    <w:rsid w:val="00E37041"/>
    <w:rsid w:val="00E37578"/>
    <w:rsid w:val="00E4028F"/>
    <w:rsid w:val="00E40D17"/>
    <w:rsid w:val="00E41C26"/>
    <w:rsid w:val="00E44D34"/>
    <w:rsid w:val="00E45FE6"/>
    <w:rsid w:val="00E478E7"/>
    <w:rsid w:val="00E505C5"/>
    <w:rsid w:val="00E50B80"/>
    <w:rsid w:val="00E50F1D"/>
    <w:rsid w:val="00E51C82"/>
    <w:rsid w:val="00E51CAD"/>
    <w:rsid w:val="00E52DF9"/>
    <w:rsid w:val="00E54B16"/>
    <w:rsid w:val="00E54D20"/>
    <w:rsid w:val="00E5618A"/>
    <w:rsid w:val="00E606FA"/>
    <w:rsid w:val="00E614D4"/>
    <w:rsid w:val="00E6447F"/>
    <w:rsid w:val="00E65300"/>
    <w:rsid w:val="00E658CF"/>
    <w:rsid w:val="00E660E4"/>
    <w:rsid w:val="00E666ED"/>
    <w:rsid w:val="00E6685D"/>
    <w:rsid w:val="00E6751E"/>
    <w:rsid w:val="00E7099F"/>
    <w:rsid w:val="00E731D0"/>
    <w:rsid w:val="00E76686"/>
    <w:rsid w:val="00E76963"/>
    <w:rsid w:val="00E80667"/>
    <w:rsid w:val="00E817FD"/>
    <w:rsid w:val="00E821D2"/>
    <w:rsid w:val="00E84245"/>
    <w:rsid w:val="00E84BE4"/>
    <w:rsid w:val="00E908EB"/>
    <w:rsid w:val="00E90BA9"/>
    <w:rsid w:val="00E91865"/>
    <w:rsid w:val="00E91BB1"/>
    <w:rsid w:val="00E91D77"/>
    <w:rsid w:val="00E938CB"/>
    <w:rsid w:val="00E94C34"/>
    <w:rsid w:val="00E95089"/>
    <w:rsid w:val="00E96C40"/>
    <w:rsid w:val="00EA17C6"/>
    <w:rsid w:val="00EA33BC"/>
    <w:rsid w:val="00EA3562"/>
    <w:rsid w:val="00EA3CCB"/>
    <w:rsid w:val="00EA6377"/>
    <w:rsid w:val="00EA6F30"/>
    <w:rsid w:val="00EB03E2"/>
    <w:rsid w:val="00EB1D24"/>
    <w:rsid w:val="00EB1F99"/>
    <w:rsid w:val="00EB22D3"/>
    <w:rsid w:val="00EB2B01"/>
    <w:rsid w:val="00EB315D"/>
    <w:rsid w:val="00EB407A"/>
    <w:rsid w:val="00EB4D39"/>
    <w:rsid w:val="00EB6B1F"/>
    <w:rsid w:val="00EC0B70"/>
    <w:rsid w:val="00EC0B75"/>
    <w:rsid w:val="00EC0F23"/>
    <w:rsid w:val="00EC2688"/>
    <w:rsid w:val="00EC27EF"/>
    <w:rsid w:val="00EC2A36"/>
    <w:rsid w:val="00EC2ED8"/>
    <w:rsid w:val="00EC4A67"/>
    <w:rsid w:val="00EC4A90"/>
    <w:rsid w:val="00EC5867"/>
    <w:rsid w:val="00EC5A64"/>
    <w:rsid w:val="00EC6625"/>
    <w:rsid w:val="00EC6C32"/>
    <w:rsid w:val="00EC7610"/>
    <w:rsid w:val="00ED0887"/>
    <w:rsid w:val="00ED1AE9"/>
    <w:rsid w:val="00ED20B5"/>
    <w:rsid w:val="00ED221E"/>
    <w:rsid w:val="00ED321F"/>
    <w:rsid w:val="00ED4440"/>
    <w:rsid w:val="00ED4BFD"/>
    <w:rsid w:val="00EE0A5C"/>
    <w:rsid w:val="00EE0BD8"/>
    <w:rsid w:val="00EE239C"/>
    <w:rsid w:val="00EE6D93"/>
    <w:rsid w:val="00EF0CE7"/>
    <w:rsid w:val="00EF10A3"/>
    <w:rsid w:val="00EF313B"/>
    <w:rsid w:val="00EF47D7"/>
    <w:rsid w:val="00EF5E86"/>
    <w:rsid w:val="00EF68CA"/>
    <w:rsid w:val="00EF7FC0"/>
    <w:rsid w:val="00F01B20"/>
    <w:rsid w:val="00F02EF7"/>
    <w:rsid w:val="00F0438A"/>
    <w:rsid w:val="00F044C6"/>
    <w:rsid w:val="00F04DF4"/>
    <w:rsid w:val="00F101A3"/>
    <w:rsid w:val="00F101DA"/>
    <w:rsid w:val="00F10329"/>
    <w:rsid w:val="00F107B0"/>
    <w:rsid w:val="00F1181B"/>
    <w:rsid w:val="00F11A75"/>
    <w:rsid w:val="00F11F68"/>
    <w:rsid w:val="00F12A05"/>
    <w:rsid w:val="00F136C1"/>
    <w:rsid w:val="00F13879"/>
    <w:rsid w:val="00F143D4"/>
    <w:rsid w:val="00F14697"/>
    <w:rsid w:val="00F14F79"/>
    <w:rsid w:val="00F150E2"/>
    <w:rsid w:val="00F15A3C"/>
    <w:rsid w:val="00F16D6B"/>
    <w:rsid w:val="00F17AFB"/>
    <w:rsid w:val="00F17C40"/>
    <w:rsid w:val="00F17D3D"/>
    <w:rsid w:val="00F21188"/>
    <w:rsid w:val="00F22ACC"/>
    <w:rsid w:val="00F2326E"/>
    <w:rsid w:val="00F24F3F"/>
    <w:rsid w:val="00F254D5"/>
    <w:rsid w:val="00F25922"/>
    <w:rsid w:val="00F26829"/>
    <w:rsid w:val="00F31428"/>
    <w:rsid w:val="00F3178C"/>
    <w:rsid w:val="00F3183A"/>
    <w:rsid w:val="00F32322"/>
    <w:rsid w:val="00F32EF2"/>
    <w:rsid w:val="00F33BB5"/>
    <w:rsid w:val="00F342BA"/>
    <w:rsid w:val="00F37595"/>
    <w:rsid w:val="00F40935"/>
    <w:rsid w:val="00F41DC8"/>
    <w:rsid w:val="00F433D1"/>
    <w:rsid w:val="00F437C1"/>
    <w:rsid w:val="00F43A8F"/>
    <w:rsid w:val="00F447AE"/>
    <w:rsid w:val="00F4557A"/>
    <w:rsid w:val="00F45E43"/>
    <w:rsid w:val="00F46639"/>
    <w:rsid w:val="00F50367"/>
    <w:rsid w:val="00F5036C"/>
    <w:rsid w:val="00F5099F"/>
    <w:rsid w:val="00F51822"/>
    <w:rsid w:val="00F52894"/>
    <w:rsid w:val="00F5454E"/>
    <w:rsid w:val="00F54764"/>
    <w:rsid w:val="00F5599A"/>
    <w:rsid w:val="00F55CCC"/>
    <w:rsid w:val="00F56C78"/>
    <w:rsid w:val="00F6023E"/>
    <w:rsid w:val="00F602DC"/>
    <w:rsid w:val="00F6084A"/>
    <w:rsid w:val="00F609C0"/>
    <w:rsid w:val="00F60D7F"/>
    <w:rsid w:val="00F622C9"/>
    <w:rsid w:val="00F63DDC"/>
    <w:rsid w:val="00F640BE"/>
    <w:rsid w:val="00F64492"/>
    <w:rsid w:val="00F66D06"/>
    <w:rsid w:val="00F727AC"/>
    <w:rsid w:val="00F72AA9"/>
    <w:rsid w:val="00F72C70"/>
    <w:rsid w:val="00F7341A"/>
    <w:rsid w:val="00F7436D"/>
    <w:rsid w:val="00F74F4A"/>
    <w:rsid w:val="00F75346"/>
    <w:rsid w:val="00F76764"/>
    <w:rsid w:val="00F770B8"/>
    <w:rsid w:val="00F77350"/>
    <w:rsid w:val="00F807DA"/>
    <w:rsid w:val="00F808BB"/>
    <w:rsid w:val="00F82E9A"/>
    <w:rsid w:val="00F838E8"/>
    <w:rsid w:val="00F83E17"/>
    <w:rsid w:val="00F84499"/>
    <w:rsid w:val="00F845A9"/>
    <w:rsid w:val="00F84835"/>
    <w:rsid w:val="00F853F7"/>
    <w:rsid w:val="00F866BA"/>
    <w:rsid w:val="00F86E4B"/>
    <w:rsid w:val="00F91513"/>
    <w:rsid w:val="00F92C50"/>
    <w:rsid w:val="00F935E5"/>
    <w:rsid w:val="00F95360"/>
    <w:rsid w:val="00F95718"/>
    <w:rsid w:val="00F9600F"/>
    <w:rsid w:val="00F960C2"/>
    <w:rsid w:val="00F96D51"/>
    <w:rsid w:val="00F9765B"/>
    <w:rsid w:val="00FA0FCD"/>
    <w:rsid w:val="00FA1198"/>
    <w:rsid w:val="00FA2016"/>
    <w:rsid w:val="00FA269A"/>
    <w:rsid w:val="00FA275E"/>
    <w:rsid w:val="00FA4C27"/>
    <w:rsid w:val="00FA5A8C"/>
    <w:rsid w:val="00FA6DCC"/>
    <w:rsid w:val="00FA783F"/>
    <w:rsid w:val="00FA7B40"/>
    <w:rsid w:val="00FB0233"/>
    <w:rsid w:val="00FB089F"/>
    <w:rsid w:val="00FB122E"/>
    <w:rsid w:val="00FB2A5D"/>
    <w:rsid w:val="00FB3192"/>
    <w:rsid w:val="00FB3E2C"/>
    <w:rsid w:val="00FB4DCF"/>
    <w:rsid w:val="00FB541E"/>
    <w:rsid w:val="00FB6EAF"/>
    <w:rsid w:val="00FB7763"/>
    <w:rsid w:val="00FB7BBA"/>
    <w:rsid w:val="00FC1642"/>
    <w:rsid w:val="00FC19DB"/>
    <w:rsid w:val="00FC4083"/>
    <w:rsid w:val="00FC410A"/>
    <w:rsid w:val="00FC4E91"/>
    <w:rsid w:val="00FC4F4B"/>
    <w:rsid w:val="00FC7308"/>
    <w:rsid w:val="00FC7601"/>
    <w:rsid w:val="00FD026E"/>
    <w:rsid w:val="00FD16EC"/>
    <w:rsid w:val="00FD1FAE"/>
    <w:rsid w:val="00FD262E"/>
    <w:rsid w:val="00FD35DF"/>
    <w:rsid w:val="00FD3B12"/>
    <w:rsid w:val="00FD3B14"/>
    <w:rsid w:val="00FD3D42"/>
    <w:rsid w:val="00FD4302"/>
    <w:rsid w:val="00FD580A"/>
    <w:rsid w:val="00FD7C6D"/>
    <w:rsid w:val="00FE199C"/>
    <w:rsid w:val="00FE1EC2"/>
    <w:rsid w:val="00FE2537"/>
    <w:rsid w:val="00FE25AA"/>
    <w:rsid w:val="00FE45CC"/>
    <w:rsid w:val="00FE5EB6"/>
    <w:rsid w:val="00FE5F1C"/>
    <w:rsid w:val="00FE7957"/>
    <w:rsid w:val="00FF0020"/>
    <w:rsid w:val="00FF0085"/>
    <w:rsid w:val="00FF1B8F"/>
    <w:rsid w:val="00FF2783"/>
    <w:rsid w:val="00FF3703"/>
    <w:rsid w:val="00FF447B"/>
    <w:rsid w:val="00FF4E5C"/>
    <w:rsid w:val="00FF5428"/>
    <w:rsid w:val="0116A0E3"/>
    <w:rsid w:val="02782895"/>
    <w:rsid w:val="028180C9"/>
    <w:rsid w:val="05447982"/>
    <w:rsid w:val="09415310"/>
    <w:rsid w:val="0A8B2800"/>
    <w:rsid w:val="0BB6000F"/>
    <w:rsid w:val="129639E5"/>
    <w:rsid w:val="132E772A"/>
    <w:rsid w:val="1A357E77"/>
    <w:rsid w:val="1D05B944"/>
    <w:rsid w:val="1D3B6FDF"/>
    <w:rsid w:val="1DA5E5D1"/>
    <w:rsid w:val="1F2404C9"/>
    <w:rsid w:val="1F5B9490"/>
    <w:rsid w:val="24385DE7"/>
    <w:rsid w:val="2563E4E1"/>
    <w:rsid w:val="27C792E0"/>
    <w:rsid w:val="27E97116"/>
    <w:rsid w:val="2BDC45D2"/>
    <w:rsid w:val="2C9A39BA"/>
    <w:rsid w:val="2CBCE239"/>
    <w:rsid w:val="33CF4490"/>
    <w:rsid w:val="37ECDCD4"/>
    <w:rsid w:val="387359A1"/>
    <w:rsid w:val="3F4970FA"/>
    <w:rsid w:val="41FEBEDA"/>
    <w:rsid w:val="433D5AEC"/>
    <w:rsid w:val="44C0FF0F"/>
    <w:rsid w:val="453DD563"/>
    <w:rsid w:val="46D9A5C4"/>
    <w:rsid w:val="475482DF"/>
    <w:rsid w:val="47F89FD1"/>
    <w:rsid w:val="4A2562FC"/>
    <w:rsid w:val="4BB66F1B"/>
    <w:rsid w:val="4D523F7C"/>
    <w:rsid w:val="4FA8CF13"/>
    <w:rsid w:val="503A3400"/>
    <w:rsid w:val="510352AB"/>
    <w:rsid w:val="5291A6DB"/>
    <w:rsid w:val="590E6490"/>
    <w:rsid w:val="591E9C5D"/>
    <w:rsid w:val="5B509FD8"/>
    <w:rsid w:val="5BA9B795"/>
    <w:rsid w:val="5CC14EB2"/>
    <w:rsid w:val="5D4BF69F"/>
    <w:rsid w:val="5F5AFD95"/>
    <w:rsid w:val="6171466A"/>
    <w:rsid w:val="626592E8"/>
    <w:rsid w:val="63263F28"/>
    <w:rsid w:val="63E8B768"/>
    <w:rsid w:val="674CE71D"/>
    <w:rsid w:val="67E087EE"/>
    <w:rsid w:val="6CB3F911"/>
    <w:rsid w:val="6D663C9A"/>
    <w:rsid w:val="6EDE89CC"/>
    <w:rsid w:val="706E6474"/>
    <w:rsid w:val="7309B779"/>
    <w:rsid w:val="744A2228"/>
    <w:rsid w:val="78F062F8"/>
    <w:rsid w:val="7B8492C0"/>
    <w:rsid w:val="7C08E71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colormru v:ext="edit" colors="#58585a,#ee5859"/>
    </o:shapedefaults>
    <o:shapelayout v:ext="edit">
      <o:idmap v:ext="edit" data="2"/>
    </o:shapelayout>
  </w:shapeDefaults>
  <w:decimalSymbol w:val="."/>
  <w:listSeparator w:val=","/>
  <w14:docId w14:val="3D9CBAD2"/>
  <w15:docId w15:val="{63BCDACE-7284-4637-9D50-473D639DE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mbria"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Bpdy"/>
    <w:rsid w:val="00BB077B"/>
    <w:pPr>
      <w:spacing w:after="200" w:line="276" w:lineRule="auto"/>
      <w:jc w:val="both"/>
    </w:pPr>
    <w:rPr>
      <w:rFonts w:ascii="Arial Narrow" w:hAnsi="Arial Narrow"/>
      <w:sz w:val="22"/>
      <w:szCs w:val="22"/>
    </w:rPr>
  </w:style>
  <w:style w:type="paragraph" w:styleId="Heading1">
    <w:name w:val="heading 1"/>
    <w:basedOn w:val="Normal"/>
    <w:next w:val="Normal"/>
    <w:link w:val="Heading1Char"/>
    <w:uiPriority w:val="9"/>
    <w:qFormat/>
    <w:rsid w:val="006D5060"/>
    <w:pPr>
      <w:keepNext/>
      <w:spacing w:before="200" w:after="120" w:line="240" w:lineRule="auto"/>
      <w:outlineLvl w:val="0"/>
    </w:pPr>
    <w:rPr>
      <w:rFonts w:eastAsia="Times New Roman"/>
      <w:b/>
      <w:noProof/>
      <w:color w:val="EE5859" w:themeColor="accent1"/>
      <w:sz w:val="32"/>
      <w:szCs w:val="32"/>
      <w:lang w:val="fr-FR" w:eastAsia="fr-FR"/>
    </w:rPr>
  </w:style>
  <w:style w:type="paragraph" w:styleId="Heading2">
    <w:name w:val="heading 2"/>
    <w:basedOn w:val="Normal"/>
    <w:next w:val="Normal"/>
    <w:link w:val="Heading2Char"/>
    <w:uiPriority w:val="9"/>
    <w:unhideWhenUsed/>
    <w:qFormat/>
    <w:rsid w:val="00CF7544"/>
    <w:pPr>
      <w:keepNext/>
      <w:keepLines/>
      <w:spacing w:after="0"/>
      <w:jc w:val="center"/>
      <w:outlineLvl w:val="1"/>
    </w:pPr>
    <w:rPr>
      <w:rFonts w:eastAsia="MS Gothic"/>
      <w:b/>
      <w:bCs/>
      <w:color w:val="365F91"/>
      <w:sz w:val="20"/>
      <w:szCs w:val="26"/>
    </w:rPr>
  </w:style>
  <w:style w:type="paragraph" w:styleId="Heading3">
    <w:name w:val="heading 3"/>
    <w:basedOn w:val="Normal"/>
    <w:next w:val="Normal"/>
    <w:link w:val="Heading3Char"/>
    <w:uiPriority w:val="9"/>
    <w:unhideWhenUsed/>
    <w:qFormat/>
    <w:rsid w:val="00380B8B"/>
    <w:pPr>
      <w:keepNext/>
      <w:keepLines/>
      <w:spacing w:after="0"/>
      <w:outlineLvl w:val="2"/>
    </w:pPr>
    <w:rPr>
      <w:rFonts w:eastAsia="MS Gothic"/>
      <w:b/>
      <w:bCs/>
      <w:color w:val="244061"/>
      <w:sz w:val="20"/>
      <w:szCs w:val="20"/>
    </w:rPr>
  </w:style>
  <w:style w:type="paragraph" w:styleId="Heading4">
    <w:name w:val="heading 4"/>
    <w:basedOn w:val="Heading1"/>
    <w:next w:val="Normal"/>
    <w:link w:val="Heading4Char"/>
    <w:uiPriority w:val="9"/>
    <w:unhideWhenUsed/>
    <w:qFormat/>
    <w:rsid w:val="008214A2"/>
    <w:pPr>
      <w:keepLines/>
      <w:outlineLvl w:val="3"/>
    </w:pPr>
    <w:rPr>
      <w:bCs/>
      <w:iCs/>
      <w:smallCaps/>
      <w:color w:val="EE5859"/>
      <w:sz w:val="28"/>
    </w:rPr>
  </w:style>
  <w:style w:type="paragraph" w:styleId="Heading5">
    <w:name w:val="heading 5"/>
    <w:basedOn w:val="Normal"/>
    <w:next w:val="Normal"/>
    <w:link w:val="Heading5Char"/>
    <w:uiPriority w:val="9"/>
    <w:unhideWhenUsed/>
    <w:qFormat/>
    <w:rsid w:val="001E12B2"/>
    <w:pPr>
      <w:keepNext/>
      <w:keepLines/>
      <w:spacing w:after="0"/>
      <w:outlineLvl w:val="4"/>
    </w:pPr>
    <w:rPr>
      <w:rFonts w:eastAsiaTheme="majorEastAsia" w:cstheme="majorBidi"/>
      <w:b/>
      <w:color w:val="58585A"/>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D5060"/>
    <w:rPr>
      <w:rFonts w:ascii="Arial Narrow" w:eastAsia="Times New Roman" w:hAnsi="Arial Narrow"/>
      <w:b/>
      <w:noProof/>
      <w:color w:val="EE5859" w:themeColor="accent1"/>
      <w:sz w:val="32"/>
      <w:szCs w:val="32"/>
      <w:lang w:val="fr-FR" w:eastAsia="fr-FR"/>
    </w:rPr>
  </w:style>
  <w:style w:type="character" w:customStyle="1" w:styleId="Heading2Char">
    <w:name w:val="Heading 2 Char"/>
    <w:link w:val="Heading2"/>
    <w:rsid w:val="00CF7544"/>
    <w:rPr>
      <w:rFonts w:ascii="Arial Narrow" w:eastAsia="MS Gothic" w:hAnsi="Arial Narrow"/>
      <w:b/>
      <w:bCs/>
      <w:color w:val="365F91"/>
      <w:szCs w:val="26"/>
    </w:rPr>
  </w:style>
  <w:style w:type="character" w:customStyle="1" w:styleId="Heading3Char">
    <w:name w:val="Heading 3 Char"/>
    <w:link w:val="Heading3"/>
    <w:uiPriority w:val="9"/>
    <w:rsid w:val="00380B8B"/>
    <w:rPr>
      <w:rFonts w:ascii="Arial Narrow" w:eastAsia="MS Gothic" w:hAnsi="Arial Narrow"/>
      <w:b/>
      <w:bCs/>
      <w:color w:val="244061"/>
    </w:rPr>
  </w:style>
  <w:style w:type="paragraph" w:styleId="TOC1">
    <w:name w:val="toc 1"/>
    <w:basedOn w:val="Normal"/>
    <w:next w:val="Normal"/>
    <w:autoRedefine/>
    <w:uiPriority w:val="39"/>
    <w:unhideWhenUsed/>
    <w:rsid w:val="005D281C"/>
    <w:pPr>
      <w:tabs>
        <w:tab w:val="right" w:leader="dot" w:pos="9737"/>
      </w:tabs>
      <w:spacing w:after="100"/>
    </w:pPr>
    <w:rPr>
      <w:rFonts w:eastAsia="Times New Roman" w:cs="Arial"/>
      <w:b/>
      <w:smallCaps/>
      <w:noProof/>
      <w:color w:val="EE5859"/>
      <w:kern w:val="28"/>
      <w:lang w:val="en-GB"/>
    </w:rPr>
  </w:style>
  <w:style w:type="paragraph" w:styleId="TOC2">
    <w:name w:val="toc 2"/>
    <w:basedOn w:val="Normal"/>
    <w:next w:val="Normal"/>
    <w:autoRedefine/>
    <w:uiPriority w:val="39"/>
    <w:unhideWhenUsed/>
    <w:rsid w:val="009E01FE"/>
    <w:pPr>
      <w:tabs>
        <w:tab w:val="left" w:pos="660"/>
        <w:tab w:val="right" w:pos="1418"/>
        <w:tab w:val="right" w:leader="dot" w:pos="9737"/>
      </w:tabs>
      <w:spacing w:line="240" w:lineRule="auto"/>
      <w:ind w:left="660"/>
      <w:jc w:val="left"/>
    </w:pPr>
    <w:rPr>
      <w:rFonts w:cs="Arial"/>
      <w:noProof/>
    </w:rPr>
  </w:style>
  <w:style w:type="paragraph" w:styleId="TOC3">
    <w:name w:val="toc 3"/>
    <w:basedOn w:val="Normal"/>
    <w:next w:val="Normal"/>
    <w:autoRedefine/>
    <w:uiPriority w:val="39"/>
    <w:unhideWhenUsed/>
    <w:rsid w:val="009E01FE"/>
    <w:pPr>
      <w:tabs>
        <w:tab w:val="right" w:leader="dot" w:pos="9072"/>
      </w:tabs>
      <w:spacing w:after="0"/>
      <w:ind w:left="360"/>
      <w:jc w:val="left"/>
    </w:pPr>
    <w:rPr>
      <w:color w:val="EE5859"/>
      <w:lang w:eastAsia="ja-JP"/>
    </w:rPr>
  </w:style>
  <w:style w:type="paragraph" w:styleId="Caption">
    <w:name w:val="caption"/>
    <w:basedOn w:val="Normal"/>
    <w:next w:val="Normal"/>
    <w:unhideWhenUsed/>
    <w:qFormat/>
    <w:rsid w:val="0033374A"/>
    <w:rPr>
      <w:b/>
      <w:color w:val="58585A"/>
      <w:sz w:val="20"/>
      <w:szCs w:val="20"/>
    </w:rPr>
  </w:style>
  <w:style w:type="paragraph" w:styleId="Title">
    <w:name w:val="Title"/>
    <w:basedOn w:val="Normal"/>
    <w:next w:val="Normal"/>
    <w:link w:val="TitleChar"/>
    <w:uiPriority w:val="10"/>
    <w:qFormat/>
    <w:rsid w:val="00496650"/>
    <w:pPr>
      <w:pBdr>
        <w:bottom w:val="single" w:sz="8" w:space="4" w:color="4F81BD"/>
      </w:pBdr>
      <w:spacing w:after="300" w:line="240" w:lineRule="auto"/>
      <w:contextualSpacing/>
    </w:pPr>
    <w:rPr>
      <w:rFonts w:eastAsia="MS Gothic"/>
      <w:b/>
      <w:color w:val="244061"/>
      <w:spacing w:val="5"/>
      <w:kern w:val="28"/>
      <w:sz w:val="44"/>
      <w:szCs w:val="52"/>
    </w:rPr>
  </w:style>
  <w:style w:type="character" w:customStyle="1" w:styleId="TitleChar">
    <w:name w:val="Title Char"/>
    <w:link w:val="Title"/>
    <w:uiPriority w:val="10"/>
    <w:rsid w:val="00496650"/>
    <w:rPr>
      <w:rFonts w:ascii="Arial Narrow" w:eastAsia="MS Gothic" w:hAnsi="Arial Narrow" w:cs="Times New Roman"/>
      <w:b/>
      <w:color w:val="244061"/>
      <w:spacing w:val="5"/>
      <w:kern w:val="28"/>
      <w:sz w:val="44"/>
      <w:szCs w:val="52"/>
    </w:rPr>
  </w:style>
  <w:style w:type="paragraph" w:styleId="Subtitle">
    <w:name w:val="Subtitle"/>
    <w:basedOn w:val="Normal"/>
    <w:next w:val="Normal"/>
    <w:link w:val="SubtitleChar"/>
    <w:uiPriority w:val="11"/>
    <w:qFormat/>
    <w:rsid w:val="00496650"/>
    <w:pPr>
      <w:numPr>
        <w:ilvl w:val="1"/>
      </w:numPr>
    </w:pPr>
    <w:rPr>
      <w:rFonts w:eastAsia="Times New Roman"/>
      <w:i/>
      <w:iCs/>
      <w:color w:val="4F81BD"/>
      <w:spacing w:val="15"/>
      <w:sz w:val="24"/>
      <w:szCs w:val="24"/>
    </w:rPr>
  </w:style>
  <w:style w:type="character" w:customStyle="1" w:styleId="SubtitleChar">
    <w:name w:val="Subtitle Char"/>
    <w:link w:val="Subtitle"/>
    <w:uiPriority w:val="11"/>
    <w:rsid w:val="00496650"/>
    <w:rPr>
      <w:rFonts w:ascii="Calibri" w:eastAsia="Times New Roman" w:hAnsi="Calibri" w:cs="Times New Roman"/>
      <w:i/>
      <w:iCs/>
      <w:color w:val="4F81BD"/>
      <w:spacing w:val="15"/>
      <w:sz w:val="24"/>
      <w:szCs w:val="24"/>
    </w:rPr>
  </w:style>
  <w:style w:type="paragraph" w:styleId="NoSpacing">
    <w:name w:val="No Spacing"/>
    <w:link w:val="NoSpacingChar"/>
    <w:qFormat/>
    <w:rsid w:val="00496650"/>
    <w:rPr>
      <w:sz w:val="22"/>
      <w:szCs w:val="22"/>
      <w:lang w:val="fr-FR"/>
    </w:rPr>
  </w:style>
  <w:style w:type="character" w:customStyle="1" w:styleId="NoSpacingChar">
    <w:name w:val="No Spacing Char"/>
    <w:link w:val="NoSpacing"/>
    <w:uiPriority w:val="1"/>
    <w:rsid w:val="00496650"/>
    <w:rPr>
      <w:sz w:val="22"/>
      <w:szCs w:val="22"/>
      <w:lang w:val="fr-FR"/>
    </w:rPr>
  </w:style>
  <w:style w:type="paragraph" w:styleId="ListParagraph">
    <w:name w:val="List Paragraph"/>
    <w:basedOn w:val="Normal"/>
    <w:link w:val="ListParagraphChar"/>
    <w:uiPriority w:val="34"/>
    <w:qFormat/>
    <w:rsid w:val="00496650"/>
    <w:pPr>
      <w:ind w:left="720"/>
      <w:contextualSpacing/>
    </w:pPr>
  </w:style>
  <w:style w:type="paragraph" w:styleId="TOCHeading">
    <w:name w:val="TOC Heading"/>
    <w:basedOn w:val="Heading1"/>
    <w:next w:val="Normal"/>
    <w:uiPriority w:val="39"/>
    <w:unhideWhenUsed/>
    <w:rsid w:val="00496650"/>
    <w:pPr>
      <w:keepLines/>
      <w:spacing w:before="480" w:line="276" w:lineRule="auto"/>
      <w:outlineLvl w:val="9"/>
    </w:pPr>
    <w:rPr>
      <w:rFonts w:ascii="Cambria" w:eastAsia="MS Gothic" w:hAnsi="Cambria"/>
      <w:bCs/>
      <w:i/>
      <w:color w:val="365F91"/>
      <w:sz w:val="28"/>
      <w:szCs w:val="28"/>
      <w:lang w:val="en-US" w:eastAsia="ja-JP"/>
    </w:rPr>
  </w:style>
  <w:style w:type="paragraph" w:customStyle="1" w:styleId="HeadingACTEDReport">
    <w:name w:val="Heading ACTED Report"/>
    <w:basedOn w:val="Heading2"/>
    <w:qFormat/>
    <w:rsid w:val="00496650"/>
    <w:pPr>
      <w:spacing w:after="120"/>
    </w:pPr>
    <w:rPr>
      <w:smallCaps/>
      <w:color w:val="595959"/>
      <w:sz w:val="32"/>
      <w:szCs w:val="28"/>
    </w:rPr>
  </w:style>
  <w:style w:type="paragraph" w:customStyle="1" w:styleId="Sub-HeadingACTEDReport">
    <w:name w:val="Sub-Heading ACTED Report"/>
    <w:basedOn w:val="HeadingACTEDReport"/>
    <w:next w:val="Normal"/>
    <w:qFormat/>
    <w:rsid w:val="00496650"/>
    <w:pPr>
      <w:spacing w:before="120" w:line="240" w:lineRule="auto"/>
      <w:ind w:left="360"/>
    </w:pPr>
    <w:rPr>
      <w:color w:val="244061"/>
      <w:sz w:val="24"/>
      <w:szCs w:val="24"/>
    </w:rPr>
  </w:style>
  <w:style w:type="paragraph" w:customStyle="1" w:styleId="Default">
    <w:name w:val="Default"/>
    <w:rsid w:val="000D35ED"/>
    <w:pPr>
      <w:autoSpaceDE w:val="0"/>
      <w:autoSpaceDN w:val="0"/>
      <w:adjustRightInd w:val="0"/>
    </w:pPr>
    <w:rPr>
      <w:rFonts w:ascii="Arial" w:eastAsia="Times New Roman" w:hAnsi="Arial" w:cs="Arial"/>
      <w:color w:val="000000"/>
      <w:sz w:val="24"/>
      <w:szCs w:val="24"/>
    </w:rPr>
  </w:style>
  <w:style w:type="paragraph" w:styleId="Header">
    <w:name w:val="header"/>
    <w:basedOn w:val="Normal"/>
    <w:link w:val="HeaderChar"/>
    <w:uiPriority w:val="99"/>
    <w:unhideWhenUsed/>
    <w:rsid w:val="00880C87"/>
    <w:pPr>
      <w:tabs>
        <w:tab w:val="center" w:pos="4513"/>
        <w:tab w:val="right" w:pos="9026"/>
      </w:tabs>
      <w:spacing w:after="0" w:line="240" w:lineRule="auto"/>
    </w:pPr>
  </w:style>
  <w:style w:type="character" w:customStyle="1" w:styleId="HeaderChar">
    <w:name w:val="Header Char"/>
    <w:link w:val="Header"/>
    <w:uiPriority w:val="99"/>
    <w:rsid w:val="00880C87"/>
    <w:rPr>
      <w:sz w:val="22"/>
      <w:szCs w:val="22"/>
    </w:rPr>
  </w:style>
  <w:style w:type="paragraph" w:styleId="Footer">
    <w:name w:val="footer"/>
    <w:basedOn w:val="Normal"/>
    <w:link w:val="FooterChar"/>
    <w:uiPriority w:val="99"/>
    <w:unhideWhenUsed/>
    <w:rsid w:val="00880C87"/>
    <w:pPr>
      <w:tabs>
        <w:tab w:val="center" w:pos="4513"/>
        <w:tab w:val="right" w:pos="9026"/>
      </w:tabs>
      <w:spacing w:after="0" w:line="240" w:lineRule="auto"/>
    </w:pPr>
  </w:style>
  <w:style w:type="character" w:customStyle="1" w:styleId="FooterChar">
    <w:name w:val="Footer Char"/>
    <w:link w:val="Footer"/>
    <w:uiPriority w:val="99"/>
    <w:rsid w:val="00880C87"/>
    <w:rPr>
      <w:sz w:val="22"/>
      <w:szCs w:val="22"/>
    </w:rPr>
  </w:style>
  <w:style w:type="paragraph" w:styleId="BalloonText">
    <w:name w:val="Balloon Text"/>
    <w:basedOn w:val="Normal"/>
    <w:link w:val="BalloonTextChar"/>
    <w:uiPriority w:val="99"/>
    <w:semiHidden/>
    <w:unhideWhenUsed/>
    <w:rsid w:val="00880C87"/>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880C87"/>
    <w:rPr>
      <w:rFonts w:ascii="Tahoma" w:hAnsi="Tahoma" w:cs="Tahoma"/>
      <w:sz w:val="16"/>
      <w:szCs w:val="16"/>
    </w:rPr>
  </w:style>
  <w:style w:type="character" w:customStyle="1" w:styleId="A4">
    <w:name w:val="A4"/>
    <w:uiPriority w:val="99"/>
    <w:rsid w:val="00DF0413"/>
    <w:rPr>
      <w:rFonts w:cs="Trade Gothic LT Std Bold"/>
      <w:b/>
      <w:bCs/>
      <w:color w:val="000000"/>
      <w:sz w:val="26"/>
      <w:szCs w:val="26"/>
    </w:rPr>
  </w:style>
  <w:style w:type="character" w:customStyle="1" w:styleId="A3">
    <w:name w:val="A3"/>
    <w:uiPriority w:val="99"/>
    <w:rsid w:val="00DF0413"/>
    <w:rPr>
      <w:rFonts w:cs="Trade Gothic LT Std Bold"/>
      <w:b/>
      <w:bCs/>
      <w:color w:val="000000"/>
      <w:sz w:val="38"/>
      <w:szCs w:val="38"/>
    </w:rPr>
  </w:style>
  <w:style w:type="paragraph" w:customStyle="1" w:styleId="BasicParagraph">
    <w:name w:val="[Basic Paragraph]"/>
    <w:basedOn w:val="Normal"/>
    <w:uiPriority w:val="99"/>
    <w:rsid w:val="00AF2B99"/>
    <w:pPr>
      <w:autoSpaceDE w:val="0"/>
      <w:autoSpaceDN w:val="0"/>
      <w:adjustRightInd w:val="0"/>
      <w:spacing w:after="0" w:line="288" w:lineRule="auto"/>
      <w:jc w:val="left"/>
      <w:textAlignment w:val="center"/>
    </w:pPr>
    <w:rPr>
      <w:rFonts w:ascii="Minion Pro" w:hAnsi="Minion Pro" w:cs="Minion Pro"/>
      <w:color w:val="000000"/>
      <w:sz w:val="24"/>
      <w:szCs w:val="24"/>
    </w:rPr>
  </w:style>
  <w:style w:type="character" w:styleId="CommentReference">
    <w:name w:val="annotation reference"/>
    <w:uiPriority w:val="99"/>
    <w:semiHidden/>
    <w:unhideWhenUsed/>
    <w:rsid w:val="00AF2B99"/>
    <w:rPr>
      <w:sz w:val="16"/>
      <w:szCs w:val="16"/>
    </w:rPr>
  </w:style>
  <w:style w:type="paragraph" w:styleId="CommentText">
    <w:name w:val="annotation text"/>
    <w:basedOn w:val="Normal"/>
    <w:link w:val="CommentTextChar"/>
    <w:uiPriority w:val="99"/>
    <w:unhideWhenUsed/>
    <w:rsid w:val="00AF2B99"/>
    <w:pPr>
      <w:spacing w:line="240" w:lineRule="auto"/>
      <w:jc w:val="left"/>
    </w:pPr>
    <w:rPr>
      <w:rFonts w:ascii="Cambria" w:hAnsi="Cambria" w:cs="Arial"/>
      <w:sz w:val="20"/>
      <w:szCs w:val="20"/>
    </w:rPr>
  </w:style>
  <w:style w:type="character" w:customStyle="1" w:styleId="CommentTextChar">
    <w:name w:val="Comment Text Char"/>
    <w:link w:val="CommentText"/>
    <w:uiPriority w:val="99"/>
    <w:rsid w:val="00AF2B99"/>
    <w:rPr>
      <w:rFonts w:ascii="Cambria" w:hAnsi="Cambria" w:cs="Arial"/>
    </w:rPr>
  </w:style>
  <w:style w:type="character" w:styleId="Hyperlink">
    <w:name w:val="Hyperlink"/>
    <w:uiPriority w:val="99"/>
    <w:unhideWhenUsed/>
    <w:rsid w:val="00AF2B99"/>
    <w:rPr>
      <w:color w:val="0000FF"/>
      <w:u w:val="single"/>
    </w:rPr>
  </w:style>
  <w:style w:type="paragraph" w:customStyle="1" w:styleId="Pa1">
    <w:name w:val="Pa1"/>
    <w:basedOn w:val="Default"/>
    <w:next w:val="Default"/>
    <w:uiPriority w:val="99"/>
    <w:rsid w:val="00AF2B99"/>
    <w:pPr>
      <w:spacing w:line="241" w:lineRule="atLeast"/>
    </w:pPr>
    <w:rPr>
      <w:rFonts w:ascii="Trade Gothic LT Std" w:eastAsia="Cambria" w:hAnsi="Trade Gothic LT Std"/>
      <w:color w:val="auto"/>
    </w:rPr>
  </w:style>
  <w:style w:type="paragraph" w:styleId="FootnoteText">
    <w:name w:val="footnote text"/>
    <w:basedOn w:val="Normal"/>
    <w:link w:val="FootnoteTextChar"/>
    <w:uiPriority w:val="99"/>
    <w:semiHidden/>
    <w:unhideWhenUsed/>
    <w:rsid w:val="00AF2B99"/>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F2B99"/>
  </w:style>
  <w:style w:type="character" w:styleId="FootnoteReference">
    <w:name w:val="footnote reference"/>
    <w:uiPriority w:val="99"/>
    <w:semiHidden/>
    <w:unhideWhenUsed/>
    <w:rsid w:val="00AF2B99"/>
    <w:rPr>
      <w:vertAlign w:val="superscript"/>
    </w:rPr>
  </w:style>
  <w:style w:type="character" w:customStyle="1" w:styleId="A10">
    <w:name w:val="A10"/>
    <w:uiPriority w:val="99"/>
    <w:rsid w:val="00AB47C7"/>
    <w:rPr>
      <w:rFonts w:cs="Akzidenz Grotesk BE"/>
      <w:color w:val="000000"/>
      <w:sz w:val="12"/>
      <w:szCs w:val="12"/>
    </w:rPr>
  </w:style>
  <w:style w:type="paragraph" w:styleId="CommentSubject">
    <w:name w:val="annotation subject"/>
    <w:basedOn w:val="CommentText"/>
    <w:next w:val="CommentText"/>
    <w:link w:val="CommentSubjectChar"/>
    <w:uiPriority w:val="99"/>
    <w:semiHidden/>
    <w:unhideWhenUsed/>
    <w:rsid w:val="003C2ADA"/>
    <w:pPr>
      <w:jc w:val="both"/>
    </w:pPr>
    <w:rPr>
      <w:rFonts w:ascii="Calibri" w:hAnsi="Calibri" w:cs="Times New Roman"/>
      <w:b/>
      <w:bCs/>
    </w:rPr>
  </w:style>
  <w:style w:type="character" w:customStyle="1" w:styleId="CommentSubjectChar">
    <w:name w:val="Comment Subject Char"/>
    <w:link w:val="CommentSubject"/>
    <w:uiPriority w:val="99"/>
    <w:semiHidden/>
    <w:rsid w:val="003C2ADA"/>
    <w:rPr>
      <w:rFonts w:ascii="Cambria" w:hAnsi="Cambria" w:cs="Arial"/>
      <w:b/>
      <w:bCs/>
    </w:rPr>
  </w:style>
  <w:style w:type="paragraph" w:customStyle="1" w:styleId="Pa0">
    <w:name w:val="Pa0"/>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7">
    <w:name w:val="A7"/>
    <w:uiPriority w:val="99"/>
    <w:rsid w:val="00A66EA6"/>
    <w:rPr>
      <w:rFonts w:cs="Trade Gothic LT Std Bold"/>
      <w:color w:val="000000"/>
      <w:sz w:val="20"/>
      <w:szCs w:val="20"/>
    </w:rPr>
  </w:style>
  <w:style w:type="paragraph" w:customStyle="1" w:styleId="Pa4">
    <w:name w:val="Pa4"/>
    <w:basedOn w:val="Default"/>
    <w:next w:val="Default"/>
    <w:uiPriority w:val="99"/>
    <w:rsid w:val="00A66EA6"/>
    <w:pPr>
      <w:spacing w:line="241" w:lineRule="atLeast"/>
    </w:pPr>
    <w:rPr>
      <w:rFonts w:ascii="Trade Gothic LT Std Bold" w:eastAsia="Cambria" w:hAnsi="Trade Gothic LT Std Bold" w:cs="Times New Roman"/>
      <w:color w:val="auto"/>
    </w:rPr>
  </w:style>
  <w:style w:type="character" w:customStyle="1" w:styleId="A0">
    <w:name w:val="A0"/>
    <w:uiPriority w:val="99"/>
    <w:rsid w:val="00485E55"/>
    <w:rPr>
      <w:rFonts w:cs="Trade Gothic LT Std Bold"/>
      <w:b/>
      <w:bCs/>
      <w:color w:val="000000"/>
      <w:sz w:val="32"/>
      <w:szCs w:val="32"/>
    </w:rPr>
  </w:style>
  <w:style w:type="paragraph" w:styleId="Revision">
    <w:name w:val="Revision"/>
    <w:hidden/>
    <w:uiPriority w:val="71"/>
    <w:rsid w:val="00E54D20"/>
    <w:rPr>
      <w:sz w:val="22"/>
      <w:szCs w:val="22"/>
    </w:rPr>
  </w:style>
  <w:style w:type="character" w:styleId="IntenseEmphasis">
    <w:name w:val="Intense Emphasis"/>
    <w:uiPriority w:val="21"/>
    <w:rsid w:val="00066E8A"/>
    <w:rPr>
      <w:b/>
      <w:bCs/>
      <w:i/>
      <w:iCs/>
      <w:color w:val="4F81BD"/>
    </w:rPr>
  </w:style>
  <w:style w:type="character" w:customStyle="1" w:styleId="Heading4Char">
    <w:name w:val="Heading 4 Char"/>
    <w:link w:val="Heading4"/>
    <w:uiPriority w:val="9"/>
    <w:rsid w:val="008214A2"/>
    <w:rPr>
      <w:rFonts w:ascii="Arial Narrow" w:eastAsia="Times New Roman" w:hAnsi="Arial Narrow"/>
      <w:b/>
      <w:bCs/>
      <w:iCs/>
      <w:noProof/>
      <w:color w:val="EE5859"/>
      <w:sz w:val="28"/>
      <w:szCs w:val="32"/>
      <w:lang w:val="fr-FR" w:eastAsia="fr-FR"/>
    </w:rPr>
  </w:style>
  <w:style w:type="paragraph" w:styleId="TOC4">
    <w:name w:val="toc 4"/>
    <w:basedOn w:val="Normal"/>
    <w:next w:val="Normal"/>
    <w:autoRedefine/>
    <w:uiPriority w:val="39"/>
    <w:unhideWhenUsed/>
    <w:rsid w:val="008269B6"/>
    <w:pPr>
      <w:tabs>
        <w:tab w:val="right" w:leader="dot" w:pos="9720"/>
      </w:tabs>
      <w:spacing w:after="0"/>
    </w:pPr>
    <w:rPr>
      <w:rFonts w:eastAsia="Times New Roman" w:cs="Arial"/>
      <w:b/>
      <w:bCs/>
      <w:smallCaps/>
      <w:color w:val="FF0000"/>
      <w:kern w:val="28"/>
      <w:sz w:val="32"/>
      <w:szCs w:val="28"/>
      <w:lang w:val="en-GB"/>
    </w:rPr>
  </w:style>
  <w:style w:type="character" w:customStyle="1" w:styleId="Heading5Char">
    <w:name w:val="Heading 5 Char"/>
    <w:basedOn w:val="DefaultParagraphFont"/>
    <w:link w:val="Heading5"/>
    <w:uiPriority w:val="9"/>
    <w:rsid w:val="001E12B2"/>
    <w:rPr>
      <w:rFonts w:ascii="Arial Narrow" w:eastAsiaTheme="majorEastAsia" w:hAnsi="Arial Narrow" w:cstheme="majorBidi"/>
      <w:b/>
      <w:color w:val="58585A"/>
      <w:sz w:val="24"/>
      <w:szCs w:val="22"/>
    </w:rPr>
  </w:style>
  <w:style w:type="table" w:styleId="TableGrid">
    <w:name w:val="Table Grid"/>
    <w:basedOn w:val="TableNormal"/>
    <w:uiPriority w:val="39"/>
    <w:rsid w:val="0005308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24">
    <w:name w:val="A24"/>
    <w:uiPriority w:val="99"/>
    <w:rsid w:val="003E68DF"/>
    <w:rPr>
      <w:rFonts w:cs="Trade Gothic LT Std Light"/>
      <w:color w:val="000000"/>
      <w:sz w:val="23"/>
      <w:szCs w:val="23"/>
    </w:rPr>
  </w:style>
  <w:style w:type="paragraph" w:styleId="TableofFigures">
    <w:name w:val="table of figures"/>
    <w:basedOn w:val="Normal"/>
    <w:next w:val="Normal"/>
    <w:uiPriority w:val="99"/>
    <w:unhideWhenUsed/>
    <w:rsid w:val="00CF7544"/>
    <w:pPr>
      <w:spacing w:after="0"/>
    </w:pPr>
  </w:style>
  <w:style w:type="paragraph" w:styleId="TOC5">
    <w:name w:val="toc 5"/>
    <w:basedOn w:val="Normal"/>
    <w:next w:val="Normal"/>
    <w:autoRedefine/>
    <w:uiPriority w:val="39"/>
    <w:unhideWhenUsed/>
    <w:rsid w:val="00EC27EF"/>
    <w:pPr>
      <w:spacing w:after="100"/>
      <w:ind w:left="880"/>
    </w:pPr>
  </w:style>
  <w:style w:type="character" w:customStyle="1" w:styleId="apple-converted-space">
    <w:name w:val="apple-converted-space"/>
    <w:basedOn w:val="DefaultParagraphFont"/>
    <w:rsid w:val="000B3CF5"/>
  </w:style>
  <w:style w:type="paragraph" w:customStyle="1" w:styleId="Body">
    <w:name w:val="Body"/>
    <w:basedOn w:val="Default"/>
    <w:link w:val="BodyCar"/>
    <w:rsid w:val="00BB077B"/>
    <w:rPr>
      <w:rFonts w:ascii="Arial Narrow" w:hAnsi="Arial Narrow"/>
      <w:smallCaps/>
      <w:noProof/>
      <w:color w:val="000000" w:themeColor="text1"/>
      <w:sz w:val="22"/>
      <w:szCs w:val="32"/>
      <w:lang w:val="fr-FR" w:eastAsia="fr-FR"/>
    </w:rPr>
  </w:style>
  <w:style w:type="paragraph" w:customStyle="1" w:styleId="Paragraphe">
    <w:name w:val="Paragraphe"/>
    <w:basedOn w:val="Normal"/>
    <w:link w:val="ParagrapheCar"/>
    <w:qFormat/>
    <w:rsid w:val="00EC0B70"/>
    <w:pPr>
      <w:spacing w:after="0"/>
      <w:jc w:val="left"/>
    </w:pPr>
    <w:rPr>
      <w:noProof/>
      <w:color w:val="000000" w:themeColor="text1"/>
      <w:shd w:val="clear" w:color="auto" w:fill="FFFFFF"/>
    </w:rPr>
  </w:style>
  <w:style w:type="character" w:customStyle="1" w:styleId="BodyCar">
    <w:name w:val="Body Car"/>
    <w:basedOn w:val="DefaultParagraphFont"/>
    <w:link w:val="Body"/>
    <w:rsid w:val="00BB077B"/>
    <w:rPr>
      <w:rFonts w:ascii="Arial Narrow" w:eastAsia="Times New Roman" w:hAnsi="Arial Narrow" w:cs="Arial"/>
      <w:smallCaps/>
      <w:noProof/>
      <w:color w:val="000000" w:themeColor="text1"/>
      <w:sz w:val="22"/>
      <w:szCs w:val="32"/>
      <w:lang w:val="fr-FR" w:eastAsia="fr-FR"/>
    </w:rPr>
  </w:style>
  <w:style w:type="character" w:customStyle="1" w:styleId="ParagrapheCar">
    <w:name w:val="Paragraphe Car"/>
    <w:basedOn w:val="DefaultParagraphFont"/>
    <w:link w:val="Paragraphe"/>
    <w:rsid w:val="00EC0B70"/>
    <w:rPr>
      <w:rFonts w:ascii="Arial Narrow" w:hAnsi="Arial Narrow"/>
      <w:noProof/>
      <w:color w:val="000000" w:themeColor="text1"/>
      <w:sz w:val="22"/>
      <w:szCs w:val="22"/>
    </w:rPr>
  </w:style>
  <w:style w:type="paragraph" w:customStyle="1" w:styleId="Study2">
    <w:name w:val="Study 2"/>
    <w:basedOn w:val="Normal"/>
    <w:rsid w:val="002F2654"/>
    <w:pPr>
      <w:spacing w:after="240" w:line="260" w:lineRule="atLeast"/>
    </w:pPr>
    <w:rPr>
      <w:rFonts w:ascii="Arial" w:eastAsia="Times New Roman" w:hAnsi="Arial" w:cs="Arial"/>
      <w:bCs/>
      <w:sz w:val="18"/>
      <w:szCs w:val="20"/>
      <w:lang w:val="en-GB"/>
    </w:rPr>
  </w:style>
  <w:style w:type="paragraph" w:customStyle="1" w:styleId="Noraml">
    <w:name w:val="Noraml"/>
    <w:basedOn w:val="Normal"/>
    <w:rsid w:val="002F2654"/>
    <w:pPr>
      <w:spacing w:after="240" w:line="260" w:lineRule="atLeast"/>
    </w:pPr>
    <w:rPr>
      <w:rFonts w:ascii="Arial" w:eastAsia="Times New Roman" w:hAnsi="Arial"/>
      <w:sz w:val="18"/>
      <w:szCs w:val="18"/>
      <w:lang w:val="en-GB"/>
    </w:rPr>
  </w:style>
  <w:style w:type="table" w:styleId="GridTable1Light">
    <w:name w:val="Grid Table 1 Light"/>
    <w:basedOn w:val="TableNormal"/>
    <w:uiPriority w:val="46"/>
    <w:rsid w:val="00FC4F4B"/>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3-Accent2">
    <w:name w:val="List Table 3 Accent 2"/>
    <w:basedOn w:val="TableNormal"/>
    <w:uiPriority w:val="48"/>
    <w:rsid w:val="00CE37B7"/>
    <w:tblPr>
      <w:tblStyleRowBandSize w:val="1"/>
      <w:tblStyleColBandSize w:val="1"/>
      <w:tblBorders>
        <w:top w:val="single" w:sz="4" w:space="0" w:color="58585A" w:themeColor="accent2"/>
        <w:left w:val="single" w:sz="4" w:space="0" w:color="58585A" w:themeColor="accent2"/>
        <w:bottom w:val="single" w:sz="4" w:space="0" w:color="58585A" w:themeColor="accent2"/>
        <w:right w:val="single" w:sz="4" w:space="0" w:color="58585A" w:themeColor="accent2"/>
      </w:tblBorders>
    </w:tblPr>
    <w:tblStylePr w:type="firstRow">
      <w:rPr>
        <w:b/>
        <w:bCs/>
        <w:color w:val="FFFFFF" w:themeColor="background1"/>
      </w:rPr>
      <w:tblPr/>
      <w:tcPr>
        <w:shd w:val="clear" w:color="auto" w:fill="58585A" w:themeFill="accent2"/>
      </w:tcPr>
    </w:tblStylePr>
    <w:tblStylePr w:type="lastRow">
      <w:rPr>
        <w:b/>
        <w:bCs/>
      </w:rPr>
      <w:tblPr/>
      <w:tcPr>
        <w:tcBorders>
          <w:top w:val="double" w:sz="4" w:space="0" w:color="58585A"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58585A" w:themeColor="accent2"/>
          <w:right w:val="single" w:sz="4" w:space="0" w:color="58585A" w:themeColor="accent2"/>
        </w:tcBorders>
      </w:tcPr>
    </w:tblStylePr>
    <w:tblStylePr w:type="band1Horz">
      <w:tblPr/>
      <w:tcPr>
        <w:tcBorders>
          <w:top w:val="single" w:sz="4" w:space="0" w:color="58585A" w:themeColor="accent2"/>
          <w:bottom w:val="single" w:sz="4" w:space="0" w:color="58585A"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58585A" w:themeColor="accent2"/>
          <w:left w:val="nil"/>
        </w:tcBorders>
      </w:tcPr>
    </w:tblStylePr>
    <w:tblStylePr w:type="swCell">
      <w:tblPr/>
      <w:tcPr>
        <w:tcBorders>
          <w:top w:val="double" w:sz="4" w:space="0" w:color="58585A" w:themeColor="accent2"/>
          <w:right w:val="nil"/>
        </w:tcBorders>
      </w:tcPr>
    </w:tblStylePr>
  </w:style>
  <w:style w:type="table" w:styleId="ListTable7Colorful-Accent1">
    <w:name w:val="List Table 7 Colorful Accent 1"/>
    <w:basedOn w:val="TableNormal"/>
    <w:uiPriority w:val="52"/>
    <w:rsid w:val="007D4BAC"/>
    <w:rPr>
      <w:color w:val="DD1617"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EE5859"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EE5859"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EE5859"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EE5859" w:themeColor="accent1"/>
        </w:tcBorders>
        <w:shd w:val="clear" w:color="auto" w:fill="FFFFFF" w:themeFill="background1"/>
      </w:tcPr>
    </w:tblStylePr>
    <w:tblStylePr w:type="band1Vert">
      <w:tblPr/>
      <w:tcPr>
        <w:shd w:val="clear" w:color="auto" w:fill="FBDDDD" w:themeFill="accent1" w:themeFillTint="33"/>
      </w:tcPr>
    </w:tblStylePr>
    <w:tblStylePr w:type="band1Horz">
      <w:tblPr/>
      <w:tcPr>
        <w:shd w:val="clear" w:color="auto" w:fill="FBDDDD"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paragraph" w:styleId="NormalWeb">
    <w:name w:val="Normal (Web)"/>
    <w:basedOn w:val="Normal"/>
    <w:uiPriority w:val="99"/>
    <w:unhideWhenUsed/>
    <w:rsid w:val="0032208C"/>
    <w:pPr>
      <w:spacing w:before="100" w:beforeAutospacing="1" w:after="100" w:afterAutospacing="1" w:line="240" w:lineRule="auto"/>
      <w:jc w:val="left"/>
    </w:pPr>
    <w:rPr>
      <w:rFonts w:ascii="Times New Roman" w:eastAsia="Times New Roman" w:hAnsi="Times New Roman"/>
      <w:sz w:val="24"/>
      <w:szCs w:val="24"/>
      <w:lang w:val="fr-FR" w:eastAsia="fr-FR"/>
    </w:rPr>
  </w:style>
  <w:style w:type="paragraph" w:customStyle="1" w:styleId="ColorfulShading-Accent11">
    <w:name w:val="Colorful Shading - Accent 11"/>
    <w:hidden/>
    <w:uiPriority w:val="71"/>
    <w:rsid w:val="0032208C"/>
    <w:rPr>
      <w:rFonts w:eastAsia="Calibri"/>
      <w:sz w:val="22"/>
      <w:szCs w:val="22"/>
    </w:rPr>
  </w:style>
  <w:style w:type="character" w:styleId="SubtleReference">
    <w:name w:val="Subtle Reference"/>
    <w:basedOn w:val="DefaultParagraphFont"/>
    <w:uiPriority w:val="31"/>
    <w:qFormat/>
    <w:rsid w:val="0032208C"/>
    <w:rPr>
      <w:rFonts w:ascii="Arial Narrow" w:hAnsi="Arial Narrow"/>
      <w:smallCaps/>
      <w:color w:val="5A5A5A" w:themeColor="text1" w:themeTint="A5"/>
      <w:sz w:val="20"/>
    </w:rPr>
  </w:style>
  <w:style w:type="paragraph" w:customStyle="1" w:styleId="Greytitle">
    <w:name w:val="Grey title"/>
    <w:basedOn w:val="Normal"/>
    <w:next w:val="Normal"/>
    <w:qFormat/>
    <w:rsid w:val="0032208C"/>
    <w:pPr>
      <w:keepNext/>
      <w:shd w:val="clear" w:color="auto" w:fill="58585A"/>
      <w:spacing w:before="320" w:after="120" w:line="240" w:lineRule="auto"/>
      <w:ind w:left="57"/>
      <w:jc w:val="left"/>
    </w:pPr>
    <w:rPr>
      <w:rFonts w:eastAsia="Calibri"/>
      <w:b/>
      <w:color w:val="FFFFFF" w:themeColor="background1"/>
    </w:rPr>
  </w:style>
  <w:style w:type="character" w:styleId="PageNumber">
    <w:name w:val="page number"/>
    <w:basedOn w:val="DefaultParagraphFont"/>
    <w:uiPriority w:val="99"/>
    <w:semiHidden/>
    <w:unhideWhenUsed/>
    <w:rsid w:val="0032208C"/>
  </w:style>
  <w:style w:type="table" w:styleId="PlainTable2">
    <w:name w:val="Plain Table 2"/>
    <w:basedOn w:val="TableNormal"/>
    <w:uiPriority w:val="42"/>
    <w:rsid w:val="003A32CB"/>
    <w:rPr>
      <w:rFonts w:asciiTheme="minorHAnsi" w:eastAsiaTheme="minorHAnsi" w:hAnsiTheme="minorHAnsi" w:cstheme="minorBidi"/>
      <w:sz w:val="22"/>
      <w:szCs w:val="22"/>
      <w:lang w:val="fr-FR"/>
    </w:r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customStyle="1" w:styleId="TableGrid1">
    <w:name w:val="Table Grid1"/>
    <w:basedOn w:val="TableNormal"/>
    <w:next w:val="TableGrid"/>
    <w:uiPriority w:val="59"/>
    <w:rsid w:val="00041F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link w:val="ListParagraph"/>
    <w:uiPriority w:val="34"/>
    <w:rsid w:val="008E52DF"/>
    <w:rPr>
      <w:rFonts w:ascii="Arial Narrow" w:hAnsi="Arial Narrow"/>
      <w:sz w:val="22"/>
      <w:szCs w:val="22"/>
    </w:rPr>
  </w:style>
  <w:style w:type="character" w:customStyle="1" w:styleId="UnresolvedMention1">
    <w:name w:val="Unresolved Mention1"/>
    <w:basedOn w:val="DefaultParagraphFont"/>
    <w:uiPriority w:val="99"/>
    <w:semiHidden/>
    <w:unhideWhenUsed/>
    <w:rsid w:val="00200643"/>
    <w:rPr>
      <w:color w:val="605E5C"/>
      <w:shd w:val="clear" w:color="auto" w:fill="E1DFDD"/>
    </w:rPr>
  </w:style>
  <w:style w:type="character" w:styleId="UnresolvedMention">
    <w:name w:val="Unresolved Mention"/>
    <w:basedOn w:val="DefaultParagraphFont"/>
    <w:uiPriority w:val="99"/>
    <w:semiHidden/>
    <w:unhideWhenUsed/>
    <w:rsid w:val="00E41C26"/>
    <w:rPr>
      <w:color w:val="605E5C"/>
      <w:shd w:val="clear" w:color="auto" w:fill="E1DFDD"/>
    </w:rPr>
  </w:style>
  <w:style w:type="character" w:customStyle="1" w:styleId="ui-provider">
    <w:name w:val="ui-provider"/>
    <w:basedOn w:val="DefaultParagraphFont"/>
    <w:rsid w:val="003B7B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74126">
      <w:bodyDiv w:val="1"/>
      <w:marLeft w:val="0"/>
      <w:marRight w:val="0"/>
      <w:marTop w:val="0"/>
      <w:marBottom w:val="0"/>
      <w:divBdr>
        <w:top w:val="none" w:sz="0" w:space="0" w:color="auto"/>
        <w:left w:val="none" w:sz="0" w:space="0" w:color="auto"/>
        <w:bottom w:val="none" w:sz="0" w:space="0" w:color="auto"/>
        <w:right w:val="none" w:sz="0" w:space="0" w:color="auto"/>
      </w:divBdr>
    </w:div>
    <w:div w:id="64106268">
      <w:bodyDiv w:val="1"/>
      <w:marLeft w:val="0"/>
      <w:marRight w:val="0"/>
      <w:marTop w:val="0"/>
      <w:marBottom w:val="0"/>
      <w:divBdr>
        <w:top w:val="none" w:sz="0" w:space="0" w:color="auto"/>
        <w:left w:val="none" w:sz="0" w:space="0" w:color="auto"/>
        <w:bottom w:val="none" w:sz="0" w:space="0" w:color="auto"/>
        <w:right w:val="none" w:sz="0" w:space="0" w:color="auto"/>
      </w:divBdr>
    </w:div>
    <w:div w:id="70204233">
      <w:bodyDiv w:val="1"/>
      <w:marLeft w:val="0"/>
      <w:marRight w:val="0"/>
      <w:marTop w:val="0"/>
      <w:marBottom w:val="0"/>
      <w:divBdr>
        <w:top w:val="none" w:sz="0" w:space="0" w:color="auto"/>
        <w:left w:val="none" w:sz="0" w:space="0" w:color="auto"/>
        <w:bottom w:val="none" w:sz="0" w:space="0" w:color="auto"/>
        <w:right w:val="none" w:sz="0" w:space="0" w:color="auto"/>
      </w:divBdr>
    </w:div>
    <w:div w:id="554974204">
      <w:bodyDiv w:val="1"/>
      <w:marLeft w:val="0"/>
      <w:marRight w:val="0"/>
      <w:marTop w:val="0"/>
      <w:marBottom w:val="0"/>
      <w:divBdr>
        <w:top w:val="none" w:sz="0" w:space="0" w:color="auto"/>
        <w:left w:val="none" w:sz="0" w:space="0" w:color="auto"/>
        <w:bottom w:val="none" w:sz="0" w:space="0" w:color="auto"/>
        <w:right w:val="none" w:sz="0" w:space="0" w:color="auto"/>
      </w:divBdr>
    </w:div>
    <w:div w:id="580286974">
      <w:bodyDiv w:val="1"/>
      <w:marLeft w:val="0"/>
      <w:marRight w:val="0"/>
      <w:marTop w:val="0"/>
      <w:marBottom w:val="0"/>
      <w:divBdr>
        <w:top w:val="none" w:sz="0" w:space="0" w:color="auto"/>
        <w:left w:val="none" w:sz="0" w:space="0" w:color="auto"/>
        <w:bottom w:val="none" w:sz="0" w:space="0" w:color="auto"/>
        <w:right w:val="none" w:sz="0" w:space="0" w:color="auto"/>
      </w:divBdr>
    </w:div>
    <w:div w:id="654723404">
      <w:bodyDiv w:val="1"/>
      <w:marLeft w:val="0"/>
      <w:marRight w:val="0"/>
      <w:marTop w:val="0"/>
      <w:marBottom w:val="0"/>
      <w:divBdr>
        <w:top w:val="none" w:sz="0" w:space="0" w:color="auto"/>
        <w:left w:val="none" w:sz="0" w:space="0" w:color="auto"/>
        <w:bottom w:val="none" w:sz="0" w:space="0" w:color="auto"/>
        <w:right w:val="none" w:sz="0" w:space="0" w:color="auto"/>
      </w:divBdr>
    </w:div>
    <w:div w:id="696201974">
      <w:bodyDiv w:val="1"/>
      <w:marLeft w:val="0"/>
      <w:marRight w:val="0"/>
      <w:marTop w:val="0"/>
      <w:marBottom w:val="0"/>
      <w:divBdr>
        <w:top w:val="none" w:sz="0" w:space="0" w:color="auto"/>
        <w:left w:val="none" w:sz="0" w:space="0" w:color="auto"/>
        <w:bottom w:val="none" w:sz="0" w:space="0" w:color="auto"/>
        <w:right w:val="none" w:sz="0" w:space="0" w:color="auto"/>
      </w:divBdr>
    </w:div>
    <w:div w:id="706295685">
      <w:bodyDiv w:val="1"/>
      <w:marLeft w:val="0"/>
      <w:marRight w:val="0"/>
      <w:marTop w:val="0"/>
      <w:marBottom w:val="0"/>
      <w:divBdr>
        <w:top w:val="none" w:sz="0" w:space="0" w:color="auto"/>
        <w:left w:val="none" w:sz="0" w:space="0" w:color="auto"/>
        <w:bottom w:val="none" w:sz="0" w:space="0" w:color="auto"/>
        <w:right w:val="none" w:sz="0" w:space="0" w:color="auto"/>
      </w:divBdr>
    </w:div>
    <w:div w:id="898057128">
      <w:bodyDiv w:val="1"/>
      <w:marLeft w:val="0"/>
      <w:marRight w:val="0"/>
      <w:marTop w:val="0"/>
      <w:marBottom w:val="0"/>
      <w:divBdr>
        <w:top w:val="none" w:sz="0" w:space="0" w:color="auto"/>
        <w:left w:val="none" w:sz="0" w:space="0" w:color="auto"/>
        <w:bottom w:val="none" w:sz="0" w:space="0" w:color="auto"/>
        <w:right w:val="none" w:sz="0" w:space="0" w:color="auto"/>
      </w:divBdr>
    </w:div>
    <w:div w:id="903219505">
      <w:bodyDiv w:val="1"/>
      <w:marLeft w:val="0"/>
      <w:marRight w:val="0"/>
      <w:marTop w:val="0"/>
      <w:marBottom w:val="0"/>
      <w:divBdr>
        <w:top w:val="none" w:sz="0" w:space="0" w:color="auto"/>
        <w:left w:val="none" w:sz="0" w:space="0" w:color="auto"/>
        <w:bottom w:val="none" w:sz="0" w:space="0" w:color="auto"/>
        <w:right w:val="none" w:sz="0" w:space="0" w:color="auto"/>
      </w:divBdr>
    </w:div>
    <w:div w:id="941687688">
      <w:bodyDiv w:val="1"/>
      <w:marLeft w:val="0"/>
      <w:marRight w:val="0"/>
      <w:marTop w:val="0"/>
      <w:marBottom w:val="0"/>
      <w:divBdr>
        <w:top w:val="none" w:sz="0" w:space="0" w:color="auto"/>
        <w:left w:val="none" w:sz="0" w:space="0" w:color="auto"/>
        <w:bottom w:val="none" w:sz="0" w:space="0" w:color="auto"/>
        <w:right w:val="none" w:sz="0" w:space="0" w:color="auto"/>
      </w:divBdr>
    </w:div>
    <w:div w:id="954167408">
      <w:bodyDiv w:val="1"/>
      <w:marLeft w:val="0"/>
      <w:marRight w:val="0"/>
      <w:marTop w:val="0"/>
      <w:marBottom w:val="0"/>
      <w:divBdr>
        <w:top w:val="none" w:sz="0" w:space="0" w:color="auto"/>
        <w:left w:val="none" w:sz="0" w:space="0" w:color="auto"/>
        <w:bottom w:val="none" w:sz="0" w:space="0" w:color="auto"/>
        <w:right w:val="none" w:sz="0" w:space="0" w:color="auto"/>
      </w:divBdr>
    </w:div>
    <w:div w:id="1031691381">
      <w:bodyDiv w:val="1"/>
      <w:marLeft w:val="0"/>
      <w:marRight w:val="0"/>
      <w:marTop w:val="0"/>
      <w:marBottom w:val="0"/>
      <w:divBdr>
        <w:top w:val="none" w:sz="0" w:space="0" w:color="auto"/>
        <w:left w:val="none" w:sz="0" w:space="0" w:color="auto"/>
        <w:bottom w:val="none" w:sz="0" w:space="0" w:color="auto"/>
        <w:right w:val="none" w:sz="0" w:space="0" w:color="auto"/>
      </w:divBdr>
    </w:div>
    <w:div w:id="1104689622">
      <w:bodyDiv w:val="1"/>
      <w:marLeft w:val="0"/>
      <w:marRight w:val="0"/>
      <w:marTop w:val="0"/>
      <w:marBottom w:val="0"/>
      <w:divBdr>
        <w:top w:val="none" w:sz="0" w:space="0" w:color="auto"/>
        <w:left w:val="none" w:sz="0" w:space="0" w:color="auto"/>
        <w:bottom w:val="none" w:sz="0" w:space="0" w:color="auto"/>
        <w:right w:val="none" w:sz="0" w:space="0" w:color="auto"/>
      </w:divBdr>
    </w:div>
    <w:div w:id="1162546201">
      <w:bodyDiv w:val="1"/>
      <w:marLeft w:val="0"/>
      <w:marRight w:val="0"/>
      <w:marTop w:val="0"/>
      <w:marBottom w:val="0"/>
      <w:divBdr>
        <w:top w:val="none" w:sz="0" w:space="0" w:color="auto"/>
        <w:left w:val="none" w:sz="0" w:space="0" w:color="auto"/>
        <w:bottom w:val="none" w:sz="0" w:space="0" w:color="auto"/>
        <w:right w:val="none" w:sz="0" w:space="0" w:color="auto"/>
      </w:divBdr>
    </w:div>
    <w:div w:id="1164393889">
      <w:bodyDiv w:val="1"/>
      <w:marLeft w:val="0"/>
      <w:marRight w:val="0"/>
      <w:marTop w:val="0"/>
      <w:marBottom w:val="0"/>
      <w:divBdr>
        <w:top w:val="none" w:sz="0" w:space="0" w:color="auto"/>
        <w:left w:val="none" w:sz="0" w:space="0" w:color="auto"/>
        <w:bottom w:val="none" w:sz="0" w:space="0" w:color="auto"/>
        <w:right w:val="none" w:sz="0" w:space="0" w:color="auto"/>
      </w:divBdr>
    </w:div>
    <w:div w:id="1168708788">
      <w:bodyDiv w:val="1"/>
      <w:marLeft w:val="0"/>
      <w:marRight w:val="0"/>
      <w:marTop w:val="0"/>
      <w:marBottom w:val="0"/>
      <w:divBdr>
        <w:top w:val="none" w:sz="0" w:space="0" w:color="auto"/>
        <w:left w:val="none" w:sz="0" w:space="0" w:color="auto"/>
        <w:bottom w:val="none" w:sz="0" w:space="0" w:color="auto"/>
        <w:right w:val="none" w:sz="0" w:space="0" w:color="auto"/>
      </w:divBdr>
    </w:div>
    <w:div w:id="1221985304">
      <w:bodyDiv w:val="1"/>
      <w:marLeft w:val="0"/>
      <w:marRight w:val="0"/>
      <w:marTop w:val="0"/>
      <w:marBottom w:val="0"/>
      <w:divBdr>
        <w:top w:val="none" w:sz="0" w:space="0" w:color="auto"/>
        <w:left w:val="none" w:sz="0" w:space="0" w:color="auto"/>
        <w:bottom w:val="none" w:sz="0" w:space="0" w:color="auto"/>
        <w:right w:val="none" w:sz="0" w:space="0" w:color="auto"/>
      </w:divBdr>
    </w:div>
    <w:div w:id="1337923456">
      <w:bodyDiv w:val="1"/>
      <w:marLeft w:val="0"/>
      <w:marRight w:val="0"/>
      <w:marTop w:val="0"/>
      <w:marBottom w:val="0"/>
      <w:divBdr>
        <w:top w:val="none" w:sz="0" w:space="0" w:color="auto"/>
        <w:left w:val="none" w:sz="0" w:space="0" w:color="auto"/>
        <w:bottom w:val="none" w:sz="0" w:space="0" w:color="auto"/>
        <w:right w:val="none" w:sz="0" w:space="0" w:color="auto"/>
      </w:divBdr>
    </w:div>
    <w:div w:id="1349677520">
      <w:bodyDiv w:val="1"/>
      <w:marLeft w:val="0"/>
      <w:marRight w:val="0"/>
      <w:marTop w:val="0"/>
      <w:marBottom w:val="0"/>
      <w:divBdr>
        <w:top w:val="none" w:sz="0" w:space="0" w:color="auto"/>
        <w:left w:val="none" w:sz="0" w:space="0" w:color="auto"/>
        <w:bottom w:val="none" w:sz="0" w:space="0" w:color="auto"/>
        <w:right w:val="none" w:sz="0" w:space="0" w:color="auto"/>
      </w:divBdr>
    </w:div>
    <w:div w:id="1694647263">
      <w:bodyDiv w:val="1"/>
      <w:marLeft w:val="0"/>
      <w:marRight w:val="0"/>
      <w:marTop w:val="0"/>
      <w:marBottom w:val="0"/>
      <w:divBdr>
        <w:top w:val="none" w:sz="0" w:space="0" w:color="auto"/>
        <w:left w:val="none" w:sz="0" w:space="0" w:color="auto"/>
        <w:bottom w:val="none" w:sz="0" w:space="0" w:color="auto"/>
        <w:right w:val="none" w:sz="0" w:space="0" w:color="auto"/>
      </w:divBdr>
    </w:div>
    <w:div w:id="1700273613">
      <w:bodyDiv w:val="1"/>
      <w:marLeft w:val="0"/>
      <w:marRight w:val="0"/>
      <w:marTop w:val="0"/>
      <w:marBottom w:val="0"/>
      <w:divBdr>
        <w:top w:val="none" w:sz="0" w:space="0" w:color="auto"/>
        <w:left w:val="none" w:sz="0" w:space="0" w:color="auto"/>
        <w:bottom w:val="none" w:sz="0" w:space="0" w:color="auto"/>
        <w:right w:val="none" w:sz="0" w:space="0" w:color="auto"/>
      </w:divBdr>
    </w:div>
    <w:div w:id="18902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eader" Target="header2.xml"/><Relationship Id="rId26" Type="http://schemas.openxmlformats.org/officeDocument/2006/relationships/customXml" Target="../customXml/item4.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acted-my.sharepoint.com/personal/guillaume_pocard_impact-initiatives_org/_layouts/15/onedrive.aspx?id=%2Fpersonal%2Fguillaume%5Fpocard%5Fimpact%2Dinitiatives%5Forg%2FDocuments%2FMicrosoft%20Teams%20Chat%20Files%2FSudan%20Situation%20%2D%20UNHCR%20South%20Sudan%20External%20Update%20%20as%20of%205%20May%202023%2Epdf&amp;parent=%2Fpersonal%2Fguillaume%5Fpocard%5Fimpact%2Dinitiatives%5Forg%2FDocuments%2FMicrosoft%20Teams%20Chat%20Files&amp;ga=1" TargetMode="External"/><Relationship Id="rId17" Type="http://schemas.openxmlformats.org/officeDocument/2006/relationships/header" Target="header1.xml"/><Relationship Id="rId25"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hyperlink" Target="https://app.powerbi.com/view?r=eyJrIjoiZTQ1YzJlMzctNjhiNi00Njc4LWExOWYtNjA4YjM0ZDJlMDk2IiwidCI6IjE1ODgyNjJkLTIzZmItNDNiNC1iZDZlLWJjZTQ5YzhlNjE4NiIsImMiOjh9&amp;amp%3BpageName=ReportSection&amp;disablecdnExpiration=1683503679" TargetMode="Externa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app.powerbi.com/view?r=eyJrIjoiZTQ1YzJlMzctNjhiNi00Njc4LWExOWYtNjA4YjM0ZDJlMDk2IiwidCI6IjE1ODgyNjJkLTIzZmItNDNiNC1iZDZlLWJjZTQ5YzhlNjE4NiIsImMiOjh9&amp;amp%3BpageName=ReportSection&amp;disablecdnExpiration=1683503679" TargetMode="External"/><Relationship Id="rId24"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hyperlink" Target="https://reports.unocha.org/en/country/sudan/?_gl=1%2a1eo5bc0%2a_ga%2aNDUzNjcyNzE0LjE2NjI3MDkwMDY.%2a_ga_E60ZNX2F68%2aMTY4MzAxODI1Mi4xMTYuMS4xNjgzMDE5ODQ1LjI4LjAuMA.." TargetMode="External"/><Relationship Id="rId23" Type="http://schemas.openxmlformats.org/officeDocument/2006/relationships/theme" Target="theme/theme1.xml"/><Relationship Id="rId10" Type="http://schemas.openxmlformats.org/officeDocument/2006/relationships/hyperlink" Target="https://reports.unocha.org/en/country/sudan/?_gl=1%2a1eo5bc0%2a_ga%2aNDUzNjcyNzE0LjE2NjI3MDkwMDY.%2a_ga_E60ZNX2F68%2aMTY4MzAxODI1Mi4xMTYuMS4xNjgzMDE5ODQ1LjI4LjAuMA.."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documents.wfp.org/stellent/groups/public/documents/manual_guide_proced/wfp197304.pdf" TargetMode="External"/><Relationship Id="rId14" Type="http://schemas.openxmlformats.org/officeDocument/2006/relationships/image" Target="media/image3.png"/><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3" Type="http://schemas.openxmlformats.org/officeDocument/2006/relationships/hyperlink" Target="https://reports.unocha.org/en/country/sudan/?_gl=1%2a1eo5bc0%2a_ga%2aNDUzNjcyNzE0LjE2NjI3MDkwMDY.%2a_ga_E60ZNX2F68%2aMTY4MzAxODI1Mi4xMTYuMS4xNjgzMDE5ODQ1LjI4LjAuMA" TargetMode="External"/><Relationship Id="rId2" Type="http://schemas.openxmlformats.org/officeDocument/2006/relationships/hyperlink" Target="https://www.hrw.org/news/2023/05/01/fighting-devastates-sudans-west-darfur" TargetMode="External"/><Relationship Id="rId1" Type="http://schemas.openxmlformats.org/officeDocument/2006/relationships/hyperlink" Target="https://app.powerbi.com/view?r=eyJrIjoiZTQ1YzJlMzctNjhiNi00Njc4LWExOWYtNjA4YjM0ZDJlMDk2IiwidCI6IjE1ODgyNjJkLTIzZmItNDNiNC1iZDZlLWJjZTQ5YzhlNjE4NiIsImMiOjh9&amp;amp;pageName=ReportSection" TargetMode="External"/></Relationships>
</file>

<file path=word/theme/theme1.xml><?xml version="1.0" encoding="utf-8"?>
<a:theme xmlns:a="http://schemas.openxmlformats.org/drawingml/2006/main" name="Office Theme">
  <a:themeElements>
    <a:clrScheme name="Custom 3">
      <a:dk1>
        <a:srgbClr val="000000"/>
      </a:dk1>
      <a:lt1>
        <a:srgbClr val="FFFFFF"/>
      </a:lt1>
      <a:dk2>
        <a:srgbClr val="000000"/>
      </a:dk2>
      <a:lt2>
        <a:srgbClr val="58585A"/>
      </a:lt2>
      <a:accent1>
        <a:srgbClr val="EE5859"/>
      </a:accent1>
      <a:accent2>
        <a:srgbClr val="58585A"/>
      </a:accent2>
      <a:accent3>
        <a:srgbClr val="D2CBB8"/>
      </a:accent3>
      <a:accent4>
        <a:srgbClr val="F69E61"/>
      </a:accent4>
      <a:accent5>
        <a:srgbClr val="A5C9A1"/>
      </a:accent5>
      <a:accent6>
        <a:srgbClr val="56B3CD"/>
      </a:accent6>
      <a:hlink>
        <a:srgbClr val="0067A9"/>
      </a:hlink>
      <a:folHlink>
        <a:srgbClr val="FFF67A"/>
      </a:folHlink>
    </a:clrScheme>
    <a:fontScheme name="REACH text">
      <a:majorFont>
        <a:latin typeface="Arial Narrow"/>
        <a:ea typeface="ＭＳ Ｐゴシック"/>
        <a:cs typeface=""/>
      </a:majorFont>
      <a:minorFont>
        <a:latin typeface="Arial Narrow"/>
        <a:ea typeface="ＭＳ Ｐゴシック"/>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EF2D220D542F44BB9689C5DF61E112F" ma:contentTypeVersion="13" ma:contentTypeDescription="Create a new document." ma:contentTypeScope="" ma:versionID="7108382746d7736103241cc2a74f2230">
  <xsd:schema xmlns:xsd="http://www.w3.org/2001/XMLSchema" xmlns:xs="http://www.w3.org/2001/XMLSchema" xmlns:p="http://schemas.microsoft.com/office/2006/metadata/properties" xmlns:ns2="b68fa2f7-5bc9-4d26-a705-46bbde7c6251" xmlns:ns3="a9c1af38-b247-4961-91b4-be0537060b00" targetNamespace="http://schemas.microsoft.com/office/2006/metadata/properties" ma:root="true" ma:fieldsID="f7e3e9826edf3c63fec0e200d710d53d" ns2:_="" ns3:_="">
    <xsd:import namespace="b68fa2f7-5bc9-4d26-a705-46bbde7c6251"/>
    <xsd:import namespace="a9c1af38-b247-4961-91b4-be0537060b0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lcf76f155ced4ddcb4097134ff3c332f" minOccurs="0"/>
                <xsd:element ref="ns3:TaxCatchAll"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8fa2f7-5bc9-4d26-a705-46bbde7c625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d06f0b5-5743-41f2-90d3-b12c8ffc7f36"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9c1af38-b247-4961-91b4-be0537060b00"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01dd746b-08ab-4ebb-bf14-2488cd6792d3}" ma:internalName="TaxCatchAll" ma:showField="CatchAllData" ma:web="a9c1af38-b247-4961-91b4-be0537060b00">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b68fa2f7-5bc9-4d26-a705-46bbde7c6251">
      <Terms xmlns="http://schemas.microsoft.com/office/infopath/2007/PartnerControls"/>
    </lcf76f155ced4ddcb4097134ff3c332f>
    <TaxCatchAll xmlns="a9c1af38-b247-4961-91b4-be0537060b00" xsi:nil="true"/>
  </documentManagement>
</p:properties>
</file>

<file path=customXml/itemProps1.xml><?xml version="1.0" encoding="utf-8"?>
<ds:datastoreItem xmlns:ds="http://schemas.openxmlformats.org/officeDocument/2006/customXml" ds:itemID="{A970A447-10B9-432B-9CB1-ECAD1CDEE7F2}">
  <ds:schemaRefs>
    <ds:schemaRef ds:uri="http://schemas.openxmlformats.org/officeDocument/2006/bibliography"/>
  </ds:schemaRefs>
</ds:datastoreItem>
</file>

<file path=customXml/itemProps2.xml><?xml version="1.0" encoding="utf-8"?>
<ds:datastoreItem xmlns:ds="http://schemas.openxmlformats.org/officeDocument/2006/customXml" ds:itemID="{771A6B74-426E-4E8A-9590-61BAA4C1DC12}"/>
</file>

<file path=customXml/itemProps3.xml><?xml version="1.0" encoding="utf-8"?>
<ds:datastoreItem xmlns:ds="http://schemas.openxmlformats.org/officeDocument/2006/customXml" ds:itemID="{10514B98-F0B9-4250-8939-86F294098275}"/>
</file>

<file path=customXml/itemProps4.xml><?xml version="1.0" encoding="utf-8"?>
<ds:datastoreItem xmlns:ds="http://schemas.openxmlformats.org/officeDocument/2006/customXml" ds:itemID="{2C7FB60D-7C58-472F-81BB-06155BBA6FD1}"/>
</file>

<file path=docProps/app.xml><?xml version="1.0" encoding="utf-8"?>
<Properties xmlns="http://schemas.openxmlformats.org/officeDocument/2006/extended-properties" xmlns:vt="http://schemas.openxmlformats.org/officeDocument/2006/docPropsVTypes">
  <Template>Normal</Template>
  <TotalTime>0</TotalTime>
  <Pages>21</Pages>
  <Words>6495</Words>
  <Characters>37028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ACTED-GENEVA</dc:creator>
  <cp:keywords/>
  <cp:lastModifiedBy>Joseph FALZETTA</cp:lastModifiedBy>
  <cp:revision>256</cp:revision>
  <cp:lastPrinted>2017-12-29T07:44:00Z</cp:lastPrinted>
  <dcterms:created xsi:type="dcterms:W3CDTF">2023-05-13T07:20:00Z</dcterms:created>
  <dcterms:modified xsi:type="dcterms:W3CDTF">2023-06-06T12:15:00Z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0x0101009EF2D220D542F44BB9689C5DF61E112F</vt:lpwstr>
  </property>
</Properties>
</file>