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3005"/>
        <w:gridCol w:w="3388"/>
        <w:gridCol w:w="3388"/>
      </w:tblGrid>
      <w:tr w:rsidR="008D4774" w:rsidRPr="003500BA" w14:paraId="3DF66077" w14:textId="77777777" w:rsidTr="3944F7D2">
        <w:trPr>
          <w:trHeight w:val="1248"/>
        </w:trPr>
        <w:tc>
          <w:tcPr>
            <w:tcW w:w="6393" w:type="dxa"/>
            <w:gridSpan w:val="2"/>
            <w:shd w:val="clear" w:color="auto" w:fill="EE5859" w:themeFill="accent1"/>
          </w:tcPr>
          <w:p w14:paraId="0614305D" w14:textId="615D122C" w:rsidR="008D4774" w:rsidRPr="003500BA" w:rsidRDefault="42DCA984" w:rsidP="281B24B7">
            <w:pPr>
              <w:spacing w:after="0"/>
              <w:rPr>
                <w:b/>
                <w:bCs/>
                <w:color w:val="FFFFFF" w:themeColor="background1"/>
                <w:sz w:val="40"/>
                <w:szCs w:val="40"/>
                <w:lang w:val="en-GB"/>
              </w:rPr>
            </w:pPr>
            <w:r w:rsidRPr="6DA6D263">
              <w:rPr>
                <w:b/>
                <w:bCs/>
                <w:color w:val="FFFFFF" w:themeColor="background1"/>
                <w:sz w:val="40"/>
                <w:szCs w:val="40"/>
                <w:lang w:val="en-GB"/>
              </w:rPr>
              <w:t>Research Methodology Not</w:t>
            </w:r>
            <w:r w:rsidR="0D99B53A" w:rsidRPr="6DA6D263">
              <w:rPr>
                <w:b/>
                <w:bCs/>
                <w:color w:val="FFFFFF" w:themeColor="background1"/>
                <w:sz w:val="40"/>
                <w:szCs w:val="40"/>
                <w:lang w:val="en-GB"/>
              </w:rPr>
              <w:t>e</w:t>
            </w:r>
          </w:p>
          <w:p w14:paraId="6A29FC07" w14:textId="6B53E9C8" w:rsidR="008D4774" w:rsidRPr="003500BA" w:rsidRDefault="50D4C80B" w:rsidP="3944F7D2">
            <w:pPr>
              <w:spacing w:after="0"/>
              <w:jc w:val="left"/>
              <w:rPr>
                <w:b/>
                <w:bCs/>
                <w:color w:val="FFFFFF" w:themeColor="background1"/>
                <w:sz w:val="40"/>
                <w:szCs w:val="40"/>
                <w:lang w:val="en-GB"/>
              </w:rPr>
            </w:pPr>
            <w:r w:rsidRPr="3944F7D2">
              <w:rPr>
                <w:b/>
                <w:bCs/>
                <w:color w:val="FFFFFF" w:themeColor="background1"/>
                <w:sz w:val="40"/>
                <w:szCs w:val="40"/>
                <w:lang w:val="en-GB"/>
              </w:rPr>
              <w:t>Damage Impact Analysis – Kharkiv City</w:t>
            </w:r>
          </w:p>
          <w:p w14:paraId="115167E5" w14:textId="0FFE6AAF" w:rsidR="008D4774" w:rsidRPr="003500BA" w:rsidRDefault="008D4774" w:rsidP="281B24B7">
            <w:pPr>
              <w:spacing w:after="0"/>
              <w:rPr>
                <w:b/>
                <w:bCs/>
                <w:color w:val="FFFFFF" w:themeColor="background1"/>
                <w:sz w:val="40"/>
                <w:szCs w:val="40"/>
                <w:lang w:val="en-GB"/>
              </w:rPr>
            </w:pPr>
          </w:p>
          <w:p w14:paraId="72ADF30A" w14:textId="06B9478A" w:rsidR="53EB9AF5" w:rsidRDefault="53EB9AF5" w:rsidP="5A7AABBA">
            <w:pPr>
              <w:spacing w:after="0"/>
              <w:jc w:val="left"/>
              <w:rPr>
                <w:b/>
                <w:bCs/>
                <w:color w:val="FFFFFF" w:themeColor="background1"/>
                <w:sz w:val="28"/>
                <w:szCs w:val="28"/>
                <w:lang w:val="en-GB"/>
              </w:rPr>
            </w:pPr>
          </w:p>
          <w:p w14:paraId="21CF5FD2" w14:textId="59BAD1E6" w:rsidR="003F5150" w:rsidRDefault="0EC5E367" w:rsidP="5A7AABBA">
            <w:pPr>
              <w:spacing w:after="0"/>
              <w:jc w:val="left"/>
              <w:rPr>
                <w:b/>
                <w:bCs/>
                <w:color w:val="FFFFFF" w:themeColor="background1"/>
                <w:sz w:val="28"/>
                <w:szCs w:val="28"/>
                <w:lang w:val="en-GB"/>
              </w:rPr>
            </w:pPr>
            <w:r w:rsidRPr="6DA6D263">
              <w:rPr>
                <w:b/>
                <w:bCs/>
                <w:color w:val="FFFFFF" w:themeColor="background1"/>
                <w:sz w:val="28"/>
                <w:szCs w:val="28"/>
                <w:lang w:val="en-GB"/>
              </w:rPr>
              <w:t>UKR</w:t>
            </w:r>
            <w:r w:rsidR="01CE90AA" w:rsidRPr="6DA6D263">
              <w:rPr>
                <w:b/>
                <w:bCs/>
                <w:color w:val="FFFFFF" w:themeColor="background1"/>
                <w:sz w:val="28"/>
                <w:szCs w:val="28"/>
                <w:lang w:val="en-GB"/>
              </w:rPr>
              <w:t>2310</w:t>
            </w:r>
          </w:p>
          <w:p w14:paraId="136FAAC1" w14:textId="24A37078" w:rsidR="008D4774" w:rsidRPr="003500BA" w:rsidRDefault="003F5150" w:rsidP="008D4774">
            <w:pPr>
              <w:spacing w:after="0"/>
              <w:jc w:val="left"/>
              <w:rPr>
                <w:color w:val="FFFFFF" w:themeColor="background1"/>
                <w:sz w:val="28"/>
                <w:szCs w:val="40"/>
                <w:lang w:val="en-GB"/>
              </w:rPr>
            </w:pPr>
            <w:r>
              <w:rPr>
                <w:color w:val="FFFFFF" w:themeColor="background1"/>
                <w:sz w:val="28"/>
                <w:szCs w:val="40"/>
                <w:lang w:val="en-GB"/>
              </w:rPr>
              <w:t>Ukraine</w:t>
            </w:r>
          </w:p>
        </w:tc>
        <w:tc>
          <w:tcPr>
            <w:tcW w:w="3388" w:type="dxa"/>
            <w:shd w:val="clear" w:color="auto" w:fill="EE5859" w:themeFill="accent1"/>
          </w:tcPr>
          <w:p w14:paraId="07EE51D4" w14:textId="3D80B706" w:rsidR="297CBEC3" w:rsidRDefault="297CBEC3" w:rsidP="297CBEC3">
            <w:pPr>
              <w:rPr>
                <w:b/>
                <w:bCs/>
                <w:color w:val="FFFFFF" w:themeColor="background1"/>
                <w:sz w:val="40"/>
                <w:szCs w:val="40"/>
                <w:lang w:val="en-GB"/>
              </w:rPr>
            </w:pPr>
          </w:p>
        </w:tc>
      </w:tr>
      <w:tr w:rsidR="008D4774" w:rsidRPr="003500BA" w14:paraId="373C7C57" w14:textId="77777777" w:rsidTr="3944F7D2">
        <w:trPr>
          <w:trHeight w:val="632"/>
        </w:trPr>
        <w:tc>
          <w:tcPr>
            <w:tcW w:w="3005" w:type="dxa"/>
            <w:shd w:val="clear" w:color="auto" w:fill="58585A" w:themeFill="accent2"/>
          </w:tcPr>
          <w:p w14:paraId="7C41E544" w14:textId="52B867D8" w:rsidR="7DE1CA12" w:rsidRDefault="0023143B" w:rsidP="5A7AABBA">
            <w:pPr>
              <w:spacing w:after="0"/>
              <w:jc w:val="left"/>
              <w:rPr>
                <w:b/>
                <w:bCs/>
                <w:color w:val="FFFFFF" w:themeColor="background1"/>
                <w:sz w:val="24"/>
                <w:szCs w:val="24"/>
                <w:lang w:val="en-GB"/>
              </w:rPr>
            </w:pPr>
            <w:r w:rsidRPr="5A7AABBA">
              <w:rPr>
                <w:b/>
                <w:bCs/>
                <w:color w:val="FFFFFF" w:themeColor="background1"/>
                <w:sz w:val="24"/>
                <w:szCs w:val="24"/>
                <w:lang w:val="en-GB"/>
              </w:rPr>
              <w:t>March</w:t>
            </w:r>
            <w:r w:rsidR="7DE1CA12" w:rsidRPr="5A7AABBA">
              <w:rPr>
                <w:b/>
                <w:bCs/>
                <w:color w:val="FFFFFF" w:themeColor="background1"/>
                <w:sz w:val="24"/>
                <w:szCs w:val="24"/>
                <w:lang w:val="en-GB"/>
              </w:rPr>
              <w:t xml:space="preserve"> 20</w:t>
            </w:r>
            <w:r w:rsidR="002E562C" w:rsidRPr="5A7AABBA">
              <w:rPr>
                <w:b/>
                <w:bCs/>
                <w:color w:val="FFFFFF" w:themeColor="background1"/>
                <w:sz w:val="24"/>
                <w:szCs w:val="24"/>
                <w:lang w:val="en-GB"/>
              </w:rPr>
              <w:t>2</w:t>
            </w:r>
            <w:r w:rsidR="79F4F331" w:rsidRPr="5A7AABBA">
              <w:rPr>
                <w:b/>
                <w:bCs/>
                <w:color w:val="FFFFFF" w:themeColor="background1"/>
                <w:sz w:val="24"/>
                <w:szCs w:val="24"/>
                <w:lang w:val="en-GB"/>
              </w:rPr>
              <w:t>4</w:t>
            </w:r>
          </w:p>
          <w:p w14:paraId="17F51B73" w14:textId="4B85E147" w:rsidR="008D4774" w:rsidRPr="003500BA" w:rsidRDefault="006D5060" w:rsidP="006D5060">
            <w:pPr>
              <w:spacing w:after="0"/>
              <w:jc w:val="left"/>
              <w:rPr>
                <w:b/>
                <w:color w:val="FFFFFF" w:themeColor="background1"/>
                <w:sz w:val="24"/>
                <w:szCs w:val="24"/>
                <w:lang w:val="en-GB"/>
              </w:rPr>
            </w:pPr>
            <w:r w:rsidRPr="21B2E987">
              <w:rPr>
                <w:b/>
                <w:color w:val="FFFFFF" w:themeColor="background1"/>
                <w:sz w:val="24"/>
                <w:szCs w:val="24"/>
                <w:lang w:val="en-GB"/>
              </w:rPr>
              <w:t xml:space="preserve">Version </w:t>
            </w:r>
            <w:r w:rsidR="0F035F33" w:rsidRPr="1644684E">
              <w:rPr>
                <w:b/>
                <w:bCs/>
                <w:color w:val="FFFFFF" w:themeColor="background1"/>
                <w:sz w:val="24"/>
                <w:szCs w:val="24"/>
                <w:lang w:val="en-GB"/>
              </w:rPr>
              <w:t>1</w:t>
            </w:r>
          </w:p>
        </w:tc>
        <w:tc>
          <w:tcPr>
            <w:tcW w:w="3388" w:type="dxa"/>
            <w:shd w:val="clear" w:color="auto" w:fill="58585A" w:themeFill="accent2"/>
            <w:vAlign w:val="center"/>
          </w:tcPr>
          <w:p w14:paraId="7C006C02" w14:textId="20C2E95A" w:rsidR="008D4774" w:rsidRPr="003500BA" w:rsidRDefault="006D5060" w:rsidP="006D5060">
            <w:pPr>
              <w:spacing w:after="0"/>
              <w:jc w:val="right"/>
              <w:rPr>
                <w:b/>
                <w:color w:val="FFFFFF" w:themeColor="background1"/>
                <w:sz w:val="24"/>
                <w:szCs w:val="40"/>
                <w:lang w:val="en-GB"/>
              </w:rPr>
            </w:pPr>
            <w:r w:rsidRPr="00BD7577">
              <w:rPr>
                <w:b/>
                <w:noProof/>
                <w:color w:val="FFFFFF" w:themeColor="background1"/>
                <w:sz w:val="24"/>
                <w:szCs w:val="40"/>
                <w:lang w:val="en-GB" w:eastAsia="en-GB"/>
              </w:rPr>
              <w:drawing>
                <wp:inline distT="0" distB="0" distL="0" distR="0" wp14:anchorId="707EEA00" wp14:editId="4FE3E6B4">
                  <wp:extent cx="1863524" cy="322907"/>
                  <wp:effectExtent l="0" t="0" r="3810" b="1270"/>
                  <wp:docPr id="51" name="Picture 51" descr="C:\Users\Megan\AppData\Local\Microsoft\Windows\INetCache\Content.Word\REACH logo white (for a coloured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gan\AppData\Local\Microsoft\Windows\INetCache\Content.Word\REACH logo white (for a coloured background).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5445" b="15168"/>
                          <a:stretch/>
                        </pic:blipFill>
                        <pic:spPr bwMode="auto">
                          <a:xfrm>
                            <a:off x="0" y="0"/>
                            <a:ext cx="1882316" cy="3261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88" w:type="dxa"/>
            <w:shd w:val="clear" w:color="auto" w:fill="58585A" w:themeFill="accent2"/>
            <w:vAlign w:val="center"/>
          </w:tcPr>
          <w:p w14:paraId="32597DD4" w14:textId="457F4522" w:rsidR="297CBEC3" w:rsidRDefault="297CBEC3" w:rsidP="297CBEC3">
            <w:pPr>
              <w:jc w:val="right"/>
            </w:pPr>
          </w:p>
        </w:tc>
      </w:tr>
    </w:tbl>
    <w:p w14:paraId="39091869" w14:textId="435CF258" w:rsidR="005704B0" w:rsidRPr="00F06904" w:rsidRDefault="001D56E0" w:rsidP="00E35484">
      <w:pPr>
        <w:pStyle w:val="Heading1"/>
        <w:numPr>
          <w:ilvl w:val="0"/>
          <w:numId w:val="14"/>
        </w:numPr>
        <w:spacing w:before="360"/>
        <w:rPr>
          <w:lang w:val="en-GB"/>
        </w:rPr>
      </w:pPr>
      <w:r w:rsidRPr="00C13447">
        <w:rPr>
          <w:lang w:val="en-GB"/>
        </w:rPr>
        <w:t xml:space="preserve">Executive </w:t>
      </w:r>
      <w:r w:rsidR="002F2654" w:rsidRPr="00C13447">
        <w:rPr>
          <w:lang w:val="en-GB"/>
        </w:rPr>
        <w:t>Summary</w:t>
      </w:r>
    </w:p>
    <w:tbl>
      <w:tblPr>
        <w:tblStyle w:val="TableGrid1"/>
        <w:tblW w:w="9636" w:type="dxa"/>
        <w:tblInd w:w="-5" w:type="dxa"/>
        <w:tblLayout w:type="fixed"/>
        <w:tblLook w:val="04A0" w:firstRow="1" w:lastRow="0" w:firstColumn="1" w:lastColumn="0" w:noHBand="0" w:noVBand="1"/>
      </w:tblPr>
      <w:tblGrid>
        <w:gridCol w:w="1380"/>
        <w:gridCol w:w="32"/>
        <w:gridCol w:w="1050"/>
        <w:gridCol w:w="232"/>
        <w:gridCol w:w="2019"/>
        <w:gridCol w:w="345"/>
        <w:gridCol w:w="428"/>
        <w:gridCol w:w="225"/>
        <w:gridCol w:w="172"/>
        <w:gridCol w:w="1259"/>
        <w:gridCol w:w="345"/>
        <w:gridCol w:w="1800"/>
        <w:gridCol w:w="343"/>
        <w:gridCol w:w="6"/>
      </w:tblGrid>
      <w:tr w:rsidR="008765A3" w:rsidRPr="003500BA" w14:paraId="233D22CA" w14:textId="77777777" w:rsidTr="4EF331A5">
        <w:trPr>
          <w:gridAfter w:val="2"/>
          <w:wAfter w:w="349" w:type="dxa"/>
          <w:trHeight w:val="300"/>
        </w:trPr>
        <w:tc>
          <w:tcPr>
            <w:tcW w:w="1412" w:type="dxa"/>
            <w:gridSpan w:val="2"/>
            <w:tcBorders>
              <w:top w:val="single" w:sz="4" w:space="0" w:color="auto"/>
              <w:left w:val="nil"/>
              <w:bottom w:val="single" w:sz="4" w:space="0" w:color="000000" w:themeColor="text2"/>
              <w:right w:val="single" w:sz="4" w:space="0" w:color="auto"/>
            </w:tcBorders>
          </w:tcPr>
          <w:p w14:paraId="5AA07CB8" w14:textId="77777777" w:rsidR="008765A3" w:rsidRPr="00C13447" w:rsidRDefault="008765A3" w:rsidP="006A4B56">
            <w:pPr>
              <w:pStyle w:val="Paragraphe"/>
              <w:rPr>
                <w:b/>
                <w:lang w:val="en-GB"/>
              </w:rPr>
            </w:pPr>
            <w:r w:rsidRPr="00C13447">
              <w:rPr>
                <w:b/>
                <w:lang w:val="en-GB"/>
              </w:rPr>
              <w:t>Country of intervention</w:t>
            </w:r>
          </w:p>
        </w:tc>
        <w:tc>
          <w:tcPr>
            <w:tcW w:w="7875" w:type="dxa"/>
            <w:gridSpan w:val="10"/>
            <w:tcBorders>
              <w:top w:val="single" w:sz="4" w:space="0" w:color="auto"/>
              <w:left w:val="single" w:sz="4" w:space="0" w:color="auto"/>
              <w:bottom w:val="single" w:sz="4" w:space="0" w:color="000000" w:themeColor="text2"/>
              <w:right w:val="nil"/>
            </w:tcBorders>
          </w:tcPr>
          <w:p w14:paraId="59DD8B7D" w14:textId="0FA7BA6D" w:rsidR="008765A3" w:rsidRPr="000E70A3" w:rsidRDefault="005E5D72" w:rsidP="006A4B56">
            <w:pPr>
              <w:pStyle w:val="Paragraphe"/>
              <w:rPr>
                <w:b/>
                <w:lang w:val="en-GB"/>
              </w:rPr>
            </w:pPr>
            <w:r w:rsidRPr="2ADEE31F">
              <w:rPr>
                <w:b/>
                <w:lang w:val="en-GB"/>
              </w:rPr>
              <w:t>Ukraine</w:t>
            </w:r>
          </w:p>
        </w:tc>
      </w:tr>
      <w:tr w:rsidR="00DA2DD6" w:rsidRPr="003500BA" w14:paraId="353D2D3D" w14:textId="77777777" w:rsidTr="4EF331A5">
        <w:trPr>
          <w:trHeight w:val="300"/>
        </w:trPr>
        <w:tc>
          <w:tcPr>
            <w:tcW w:w="1412" w:type="dxa"/>
            <w:gridSpan w:val="2"/>
            <w:tcBorders>
              <w:top w:val="single" w:sz="4" w:space="0" w:color="000000" w:themeColor="text2"/>
              <w:left w:val="nil"/>
              <w:bottom w:val="single" w:sz="4" w:space="0" w:color="000000" w:themeColor="text2"/>
              <w:right w:val="single" w:sz="4" w:space="0" w:color="auto"/>
            </w:tcBorders>
          </w:tcPr>
          <w:p w14:paraId="344F43C2" w14:textId="20B1A218" w:rsidR="00DA2DD6" w:rsidRPr="00C13447" w:rsidRDefault="00DA2DD6" w:rsidP="00DA2DD6">
            <w:pPr>
              <w:pStyle w:val="Paragraphe"/>
              <w:rPr>
                <w:b/>
                <w:lang w:val="en-GB"/>
              </w:rPr>
            </w:pPr>
            <w:r w:rsidRPr="00C13447">
              <w:rPr>
                <w:b/>
                <w:lang w:val="en-GB"/>
              </w:rPr>
              <w:t>Type of Emergency</w:t>
            </w:r>
          </w:p>
        </w:tc>
        <w:tc>
          <w:tcPr>
            <w:tcW w:w="1050" w:type="dxa"/>
            <w:tcBorders>
              <w:top w:val="single" w:sz="4" w:space="0" w:color="000000" w:themeColor="text2"/>
              <w:left w:val="single" w:sz="4" w:space="0" w:color="auto"/>
              <w:bottom w:val="single" w:sz="4" w:space="0" w:color="000000" w:themeColor="text2"/>
              <w:right w:val="single" w:sz="4" w:space="0" w:color="auto"/>
            </w:tcBorders>
          </w:tcPr>
          <w:p w14:paraId="5FE7444A" w14:textId="59A43B9F" w:rsidR="00DA2DD6" w:rsidRPr="00C13447" w:rsidRDefault="00DA2DD6" w:rsidP="00DA2DD6">
            <w:pPr>
              <w:pStyle w:val="Paragraphe"/>
              <w:rPr>
                <w:sz w:val="20"/>
                <w:lang w:val="en-GB"/>
              </w:rPr>
            </w:pPr>
            <w:r w:rsidRPr="00C13447">
              <w:rPr>
                <w:sz w:val="20"/>
                <w:lang w:val="en-GB"/>
              </w:rPr>
              <w:t>□</w:t>
            </w:r>
          </w:p>
        </w:tc>
        <w:tc>
          <w:tcPr>
            <w:tcW w:w="2251" w:type="dxa"/>
            <w:gridSpan w:val="2"/>
            <w:tcBorders>
              <w:top w:val="single" w:sz="4" w:space="0" w:color="000000" w:themeColor="text2"/>
              <w:left w:val="single" w:sz="4" w:space="0" w:color="auto"/>
              <w:bottom w:val="single" w:sz="4" w:space="0" w:color="000000" w:themeColor="text2"/>
              <w:right w:val="single" w:sz="4" w:space="0" w:color="auto"/>
            </w:tcBorders>
          </w:tcPr>
          <w:p w14:paraId="4633AA6B" w14:textId="0C9038DA" w:rsidR="00DA2DD6" w:rsidRPr="00C13447" w:rsidRDefault="00DA2DD6" w:rsidP="00DA2DD6">
            <w:pPr>
              <w:pStyle w:val="Paragraphe"/>
              <w:rPr>
                <w:lang w:val="en-GB"/>
              </w:rPr>
            </w:pPr>
            <w:r w:rsidRPr="00C13447">
              <w:rPr>
                <w:lang w:val="en-GB"/>
              </w:rPr>
              <w:t>Natural disaster</w:t>
            </w:r>
          </w:p>
        </w:tc>
        <w:tc>
          <w:tcPr>
            <w:tcW w:w="345" w:type="dxa"/>
            <w:tcBorders>
              <w:top w:val="single" w:sz="4" w:space="0" w:color="000000" w:themeColor="text2"/>
              <w:left w:val="single" w:sz="4" w:space="0" w:color="auto"/>
              <w:bottom w:val="single" w:sz="4" w:space="0" w:color="000000" w:themeColor="text2"/>
              <w:right w:val="single" w:sz="4" w:space="0" w:color="auto"/>
            </w:tcBorders>
          </w:tcPr>
          <w:p w14:paraId="471D950D" w14:textId="7837C658" w:rsidR="00DA2DD6" w:rsidRPr="00C13447" w:rsidRDefault="00A10ACD" w:rsidP="00DA2DD6">
            <w:pPr>
              <w:pStyle w:val="Paragraphe"/>
              <w:rPr>
                <w:sz w:val="20"/>
                <w:lang w:val="en-GB"/>
              </w:rPr>
            </w:pPr>
            <w:r w:rsidRPr="000C3C1F">
              <w:rPr>
                <w:b/>
                <w:bCs/>
                <w:sz w:val="20"/>
                <w:lang w:val="en-GB"/>
              </w:rPr>
              <w:t>X</w:t>
            </w:r>
            <w:r w:rsidRPr="00C13447" w:rsidDel="00A10ACD">
              <w:rPr>
                <w:sz w:val="20"/>
                <w:lang w:val="en-GB"/>
              </w:rPr>
              <w:t xml:space="preserve"> </w:t>
            </w:r>
          </w:p>
        </w:tc>
        <w:tc>
          <w:tcPr>
            <w:tcW w:w="2084" w:type="dxa"/>
            <w:gridSpan w:val="4"/>
            <w:tcBorders>
              <w:top w:val="single" w:sz="4" w:space="0" w:color="000000" w:themeColor="text2"/>
              <w:left w:val="single" w:sz="4" w:space="0" w:color="auto"/>
              <w:bottom w:val="single" w:sz="4" w:space="0" w:color="000000" w:themeColor="text2"/>
              <w:right w:val="single" w:sz="4" w:space="0" w:color="auto"/>
            </w:tcBorders>
          </w:tcPr>
          <w:p w14:paraId="54EBE6D1" w14:textId="56B0A491" w:rsidR="00DA2DD6" w:rsidRPr="00C13447" w:rsidRDefault="00DA2DD6" w:rsidP="00DA2DD6">
            <w:pPr>
              <w:pStyle w:val="Paragraphe"/>
              <w:rPr>
                <w:lang w:val="en-GB"/>
              </w:rPr>
            </w:pPr>
            <w:r>
              <w:rPr>
                <w:lang w:val="en-GB"/>
              </w:rPr>
              <w:t>Conflict</w:t>
            </w:r>
          </w:p>
        </w:tc>
        <w:tc>
          <w:tcPr>
            <w:tcW w:w="345" w:type="dxa"/>
            <w:tcBorders>
              <w:top w:val="single" w:sz="4" w:space="0" w:color="000000" w:themeColor="text2"/>
              <w:left w:val="single" w:sz="4" w:space="0" w:color="auto"/>
              <w:bottom w:val="single" w:sz="4" w:space="0" w:color="000000" w:themeColor="text2"/>
              <w:right w:val="single" w:sz="4" w:space="0" w:color="auto"/>
            </w:tcBorders>
          </w:tcPr>
          <w:p w14:paraId="7902CA9F" w14:textId="51A6370D" w:rsidR="00DA2DD6" w:rsidRPr="00C13447" w:rsidRDefault="00DA2DD6" w:rsidP="00DA2DD6">
            <w:pPr>
              <w:pStyle w:val="Paragraphe"/>
              <w:rPr>
                <w:sz w:val="20"/>
                <w:lang w:val="en-GB"/>
              </w:rPr>
            </w:pPr>
            <w:r w:rsidRPr="00C13447">
              <w:rPr>
                <w:sz w:val="20"/>
                <w:lang w:val="en-GB"/>
              </w:rPr>
              <w:t>□</w:t>
            </w:r>
          </w:p>
        </w:tc>
        <w:tc>
          <w:tcPr>
            <w:tcW w:w="2149" w:type="dxa"/>
            <w:gridSpan w:val="3"/>
            <w:tcBorders>
              <w:top w:val="single" w:sz="4" w:space="0" w:color="auto"/>
              <w:left w:val="single" w:sz="4" w:space="0" w:color="auto"/>
              <w:bottom w:val="nil"/>
              <w:right w:val="nil"/>
            </w:tcBorders>
          </w:tcPr>
          <w:p w14:paraId="7B2428C6" w14:textId="7D0C0F4D" w:rsidR="00DA2DD6" w:rsidRPr="00C13447" w:rsidRDefault="00DA2DD6" w:rsidP="00DA2DD6">
            <w:pPr>
              <w:pStyle w:val="Paragraphe"/>
              <w:rPr>
                <w:lang w:val="en-GB"/>
              </w:rPr>
            </w:pPr>
            <w:r>
              <w:rPr>
                <w:lang w:val="en-GB"/>
              </w:rPr>
              <w:t xml:space="preserve">Other </w:t>
            </w:r>
            <w:r w:rsidRPr="00515150">
              <w:rPr>
                <w:i/>
                <w:lang w:val="en-GB"/>
              </w:rPr>
              <w:t>(specify)</w:t>
            </w:r>
          </w:p>
        </w:tc>
      </w:tr>
      <w:tr w:rsidR="00DA2DD6" w:rsidRPr="003500BA" w14:paraId="710037AC" w14:textId="77777777" w:rsidTr="4EF331A5">
        <w:trPr>
          <w:trHeight w:val="300"/>
        </w:trPr>
        <w:tc>
          <w:tcPr>
            <w:tcW w:w="1412" w:type="dxa"/>
            <w:gridSpan w:val="2"/>
            <w:tcBorders>
              <w:top w:val="single" w:sz="4" w:space="0" w:color="000000" w:themeColor="text2"/>
              <w:left w:val="nil"/>
              <w:bottom w:val="single" w:sz="4" w:space="0" w:color="000000" w:themeColor="text2"/>
              <w:right w:val="single" w:sz="4" w:space="0" w:color="auto"/>
            </w:tcBorders>
          </w:tcPr>
          <w:p w14:paraId="3C414CE4" w14:textId="77777777" w:rsidR="00DA2DD6" w:rsidRPr="00C13447" w:rsidRDefault="00DA2DD6" w:rsidP="00DA2DD6">
            <w:pPr>
              <w:pStyle w:val="Paragraphe"/>
              <w:rPr>
                <w:b/>
                <w:lang w:val="en-GB"/>
              </w:rPr>
            </w:pPr>
            <w:r w:rsidRPr="00C13447">
              <w:rPr>
                <w:b/>
                <w:lang w:val="en-GB"/>
              </w:rPr>
              <w:t>Type of Crisis</w:t>
            </w:r>
          </w:p>
        </w:tc>
        <w:tc>
          <w:tcPr>
            <w:tcW w:w="1050" w:type="dxa"/>
            <w:tcBorders>
              <w:top w:val="single" w:sz="4" w:space="0" w:color="000000" w:themeColor="text2"/>
              <w:left w:val="single" w:sz="4" w:space="0" w:color="auto"/>
              <w:bottom w:val="single" w:sz="4" w:space="0" w:color="000000" w:themeColor="text2"/>
              <w:right w:val="single" w:sz="4" w:space="0" w:color="auto"/>
            </w:tcBorders>
          </w:tcPr>
          <w:p w14:paraId="302F88C4" w14:textId="60488383" w:rsidR="00DA2DD6" w:rsidRPr="00C13447" w:rsidRDefault="00DA2DD6" w:rsidP="5A7AABBA">
            <w:pPr>
              <w:pStyle w:val="Paragraphe"/>
              <w:rPr>
                <w:b/>
                <w:bCs/>
                <w:sz w:val="20"/>
                <w:szCs w:val="20"/>
                <w:lang w:val="en-GB"/>
              </w:rPr>
            </w:pPr>
          </w:p>
        </w:tc>
        <w:tc>
          <w:tcPr>
            <w:tcW w:w="2251" w:type="dxa"/>
            <w:gridSpan w:val="2"/>
            <w:tcBorders>
              <w:top w:val="single" w:sz="4" w:space="0" w:color="000000" w:themeColor="text2"/>
              <w:left w:val="single" w:sz="4" w:space="0" w:color="auto"/>
              <w:bottom w:val="single" w:sz="4" w:space="0" w:color="000000" w:themeColor="text2"/>
              <w:right w:val="single" w:sz="4" w:space="0" w:color="auto"/>
            </w:tcBorders>
          </w:tcPr>
          <w:p w14:paraId="2A9E9B0D" w14:textId="09819EE1" w:rsidR="00DA2DD6" w:rsidRPr="00C13447" w:rsidRDefault="00DA2DD6" w:rsidP="00DA2DD6">
            <w:pPr>
              <w:pStyle w:val="Paragraphe"/>
              <w:rPr>
                <w:lang w:val="en-GB"/>
              </w:rPr>
            </w:pPr>
            <w:r w:rsidRPr="6573FD1A">
              <w:rPr>
                <w:lang w:val="en-GB"/>
              </w:rPr>
              <w:t xml:space="preserve">Sudden onset </w:t>
            </w:r>
          </w:p>
        </w:tc>
        <w:tc>
          <w:tcPr>
            <w:tcW w:w="345" w:type="dxa"/>
            <w:tcBorders>
              <w:top w:val="single" w:sz="4" w:space="0" w:color="000000" w:themeColor="text2"/>
              <w:left w:val="single" w:sz="4" w:space="0" w:color="auto"/>
              <w:bottom w:val="single" w:sz="4" w:space="0" w:color="000000" w:themeColor="text2"/>
              <w:right w:val="single" w:sz="4" w:space="0" w:color="auto"/>
            </w:tcBorders>
          </w:tcPr>
          <w:p w14:paraId="21AEFF04" w14:textId="731069D9" w:rsidR="00DA2DD6" w:rsidRPr="00C13447" w:rsidRDefault="005D38DF" w:rsidP="00DA2DD6">
            <w:pPr>
              <w:pStyle w:val="Paragraphe"/>
              <w:rPr>
                <w:lang w:val="en-GB"/>
              </w:rPr>
            </w:pPr>
            <w:r w:rsidRPr="00C13447">
              <w:rPr>
                <w:sz w:val="20"/>
                <w:lang w:val="en-GB"/>
              </w:rPr>
              <w:t>□</w:t>
            </w:r>
          </w:p>
        </w:tc>
        <w:tc>
          <w:tcPr>
            <w:tcW w:w="2084" w:type="dxa"/>
            <w:gridSpan w:val="4"/>
            <w:tcBorders>
              <w:top w:val="single" w:sz="4" w:space="0" w:color="000000" w:themeColor="text2"/>
              <w:left w:val="single" w:sz="4" w:space="0" w:color="auto"/>
              <w:bottom w:val="single" w:sz="4" w:space="0" w:color="000000" w:themeColor="text2"/>
              <w:right w:val="single" w:sz="4" w:space="0" w:color="auto"/>
            </w:tcBorders>
          </w:tcPr>
          <w:p w14:paraId="517A0642" w14:textId="77777777" w:rsidR="00DA2DD6" w:rsidRPr="00C13447" w:rsidRDefault="00DA2DD6" w:rsidP="00DA2DD6">
            <w:pPr>
              <w:pStyle w:val="Paragraphe"/>
              <w:rPr>
                <w:lang w:val="en-GB"/>
              </w:rPr>
            </w:pPr>
            <w:r w:rsidRPr="00C13447">
              <w:rPr>
                <w:lang w:val="en-GB"/>
              </w:rPr>
              <w:t>Slow onset</w:t>
            </w:r>
          </w:p>
        </w:tc>
        <w:tc>
          <w:tcPr>
            <w:tcW w:w="345" w:type="dxa"/>
            <w:tcBorders>
              <w:top w:val="single" w:sz="4" w:space="0" w:color="000000" w:themeColor="text2"/>
              <w:left w:val="single" w:sz="4" w:space="0" w:color="auto"/>
              <w:bottom w:val="single" w:sz="4" w:space="0" w:color="000000" w:themeColor="text2"/>
              <w:right w:val="single" w:sz="4" w:space="0" w:color="auto"/>
            </w:tcBorders>
          </w:tcPr>
          <w:p w14:paraId="514EE898" w14:textId="7217871B" w:rsidR="00DA2DD6" w:rsidRPr="00C13447" w:rsidRDefault="466F277F" w:rsidP="00DA2DD6">
            <w:pPr>
              <w:pStyle w:val="Paragraphe"/>
              <w:rPr>
                <w:b/>
                <w:sz w:val="20"/>
                <w:szCs w:val="20"/>
                <w:lang w:val="en-GB"/>
              </w:rPr>
            </w:pPr>
            <w:r w:rsidRPr="70B40322">
              <w:rPr>
                <w:b/>
                <w:bCs/>
                <w:sz w:val="20"/>
                <w:szCs w:val="20"/>
                <w:lang w:val="en-GB"/>
              </w:rPr>
              <w:t>X</w:t>
            </w:r>
          </w:p>
        </w:tc>
        <w:tc>
          <w:tcPr>
            <w:tcW w:w="2149" w:type="dxa"/>
            <w:gridSpan w:val="3"/>
            <w:tcBorders>
              <w:top w:val="single" w:sz="4" w:space="0" w:color="auto"/>
              <w:left w:val="single" w:sz="4" w:space="0" w:color="auto"/>
              <w:bottom w:val="nil"/>
              <w:right w:val="nil"/>
            </w:tcBorders>
          </w:tcPr>
          <w:p w14:paraId="5B3DE828" w14:textId="77777777" w:rsidR="00DA2DD6" w:rsidRPr="00C13447" w:rsidRDefault="00DA2DD6" w:rsidP="00DA2DD6">
            <w:pPr>
              <w:pStyle w:val="Paragraphe"/>
              <w:rPr>
                <w:lang w:val="en-GB"/>
              </w:rPr>
            </w:pPr>
            <w:r w:rsidRPr="00C13447">
              <w:rPr>
                <w:lang w:val="en-GB"/>
              </w:rPr>
              <w:t>Protracted</w:t>
            </w:r>
          </w:p>
        </w:tc>
      </w:tr>
      <w:tr w:rsidR="00DA2DD6" w:rsidRPr="003500BA" w14:paraId="487D6463" w14:textId="77777777" w:rsidTr="4EF331A5">
        <w:trPr>
          <w:gridAfter w:val="2"/>
          <w:wAfter w:w="349" w:type="dxa"/>
          <w:trHeight w:val="300"/>
        </w:trPr>
        <w:tc>
          <w:tcPr>
            <w:tcW w:w="1412" w:type="dxa"/>
            <w:gridSpan w:val="2"/>
            <w:tcBorders>
              <w:top w:val="single" w:sz="4" w:space="0" w:color="000000" w:themeColor="text2"/>
              <w:left w:val="nil"/>
              <w:bottom w:val="single" w:sz="4" w:space="0" w:color="auto"/>
              <w:right w:val="single" w:sz="4" w:space="0" w:color="auto"/>
            </w:tcBorders>
          </w:tcPr>
          <w:p w14:paraId="3064A5F7" w14:textId="214737EE" w:rsidR="00DA2DD6" w:rsidRPr="00C13447" w:rsidRDefault="00DA2DD6" w:rsidP="6573FD1A">
            <w:pPr>
              <w:pStyle w:val="Paragraphe"/>
              <w:rPr>
                <w:b/>
                <w:bCs/>
                <w:lang w:val="en-GB"/>
              </w:rPr>
            </w:pPr>
            <w:r w:rsidRPr="6573FD1A">
              <w:rPr>
                <w:b/>
                <w:bCs/>
                <w:lang w:val="en-GB"/>
              </w:rPr>
              <w:t>Mandating Body/ Agency</w:t>
            </w:r>
          </w:p>
        </w:tc>
        <w:tc>
          <w:tcPr>
            <w:tcW w:w="7875" w:type="dxa"/>
            <w:gridSpan w:val="10"/>
            <w:tcBorders>
              <w:top w:val="single" w:sz="4" w:space="0" w:color="000000" w:themeColor="text2"/>
              <w:left w:val="single" w:sz="4" w:space="0" w:color="auto"/>
              <w:bottom w:val="single" w:sz="4" w:space="0" w:color="auto"/>
              <w:right w:val="nil"/>
            </w:tcBorders>
          </w:tcPr>
          <w:p w14:paraId="203FBE89" w14:textId="0C2B1176" w:rsidR="00DA2DD6" w:rsidRPr="0062249D" w:rsidRDefault="52853AD6" w:rsidP="6DA6D263">
            <w:pPr>
              <w:pStyle w:val="Paragraphe"/>
              <w:shd w:val="clear" w:color="auto" w:fill="FFFFFF" w:themeFill="background1"/>
            </w:pPr>
            <w:r w:rsidRPr="3944F7D2">
              <w:rPr>
                <w:lang w:val="en-GB"/>
              </w:rPr>
              <w:t>B</w:t>
            </w:r>
            <w:r w:rsidR="6A296A82" w:rsidRPr="3944F7D2">
              <w:rPr>
                <w:lang w:val="en-GB"/>
              </w:rPr>
              <w:t>HA</w:t>
            </w:r>
          </w:p>
        </w:tc>
      </w:tr>
      <w:tr w:rsidR="00DA2DD6" w:rsidRPr="003500BA" w14:paraId="6154A8ED" w14:textId="77777777" w:rsidTr="4EF331A5">
        <w:trPr>
          <w:gridAfter w:val="2"/>
          <w:wAfter w:w="349" w:type="dxa"/>
          <w:trHeight w:val="300"/>
        </w:trPr>
        <w:tc>
          <w:tcPr>
            <w:tcW w:w="1412" w:type="dxa"/>
            <w:gridSpan w:val="2"/>
            <w:tcBorders>
              <w:top w:val="single" w:sz="4" w:space="0" w:color="auto"/>
              <w:left w:val="nil"/>
              <w:bottom w:val="single" w:sz="4" w:space="0" w:color="auto"/>
              <w:right w:val="single" w:sz="4" w:space="0" w:color="auto"/>
            </w:tcBorders>
          </w:tcPr>
          <w:p w14:paraId="0D8102E8" w14:textId="462B1052" w:rsidR="00DA2DD6" w:rsidRPr="00C13447" w:rsidRDefault="7435017E" w:rsidP="6DA6D263">
            <w:pPr>
              <w:pStyle w:val="Paragraphe"/>
              <w:rPr>
                <w:b/>
                <w:bCs/>
                <w:lang w:val="en-GB"/>
              </w:rPr>
            </w:pPr>
            <w:r w:rsidRPr="6DA6D263">
              <w:rPr>
                <w:b/>
                <w:bCs/>
                <w:lang w:val="en-GB"/>
              </w:rPr>
              <w:t>IMPACT Project Code</w:t>
            </w:r>
          </w:p>
        </w:tc>
        <w:tc>
          <w:tcPr>
            <w:tcW w:w="7875" w:type="dxa"/>
            <w:gridSpan w:val="10"/>
            <w:tcBorders>
              <w:top w:val="single" w:sz="4" w:space="0" w:color="auto"/>
              <w:left w:val="single" w:sz="4" w:space="0" w:color="auto"/>
              <w:bottom w:val="single" w:sz="4" w:space="0" w:color="auto"/>
              <w:right w:val="nil"/>
            </w:tcBorders>
          </w:tcPr>
          <w:p w14:paraId="29594910" w14:textId="02FB3E1C" w:rsidR="00DA2DD6" w:rsidRPr="00C13447" w:rsidRDefault="2DE70801" w:rsidP="6DA6D263">
            <w:pPr>
              <w:pStyle w:val="Paragraphe"/>
              <w:shd w:val="clear" w:color="auto" w:fill="FFFFFF" w:themeFill="background1"/>
              <w:rPr>
                <w:rFonts w:ascii="ArialNarrow,Bold" w:hAnsi="ArialNarrow,Bold" w:cs="ArialNarrow,Bold"/>
                <w:color w:val="242424"/>
                <w:sz w:val="19"/>
                <w:szCs w:val="19"/>
              </w:rPr>
            </w:pPr>
            <w:r w:rsidRPr="3944F7D2">
              <w:rPr>
                <w:rFonts w:ascii="ArialNarrow,Bold" w:hAnsi="ArialNarrow,Bold" w:cs="ArialNarrow,Bold"/>
                <w:color w:val="242424"/>
                <w:sz w:val="19"/>
                <w:szCs w:val="19"/>
              </w:rPr>
              <w:t>64</w:t>
            </w:r>
            <w:r w:rsidR="1DE6C517" w:rsidRPr="3944F7D2">
              <w:rPr>
                <w:rFonts w:ascii="ArialNarrow,Bold" w:hAnsi="ArialNarrow,Bold" w:cs="ArialNarrow,Bold"/>
                <w:color w:val="242424"/>
                <w:sz w:val="19"/>
                <w:szCs w:val="19"/>
              </w:rPr>
              <w:t>BAO</w:t>
            </w:r>
          </w:p>
        </w:tc>
      </w:tr>
      <w:tr w:rsidR="0046125B" w:rsidRPr="003500BA" w14:paraId="7F693332" w14:textId="77777777" w:rsidTr="4EF331A5">
        <w:trPr>
          <w:gridAfter w:val="2"/>
          <w:wAfter w:w="349" w:type="dxa"/>
          <w:trHeight w:val="300"/>
        </w:trPr>
        <w:tc>
          <w:tcPr>
            <w:tcW w:w="1412" w:type="dxa"/>
            <w:gridSpan w:val="2"/>
            <w:vMerge w:val="restart"/>
            <w:tcBorders>
              <w:top w:val="single" w:sz="4" w:space="0" w:color="auto"/>
              <w:left w:val="nil"/>
              <w:right w:val="single" w:sz="4" w:space="0" w:color="auto"/>
            </w:tcBorders>
          </w:tcPr>
          <w:p w14:paraId="79E7D342" w14:textId="29E40A85" w:rsidR="0046125B" w:rsidRPr="00C13447" w:rsidRDefault="7702CC62" w:rsidP="27F5FC02">
            <w:pPr>
              <w:pStyle w:val="Paragraphe"/>
              <w:rPr>
                <w:b/>
                <w:bCs/>
                <w:lang w:val="en-GB"/>
              </w:rPr>
            </w:pPr>
            <w:r w:rsidRPr="27F5FC02">
              <w:rPr>
                <w:b/>
                <w:bCs/>
                <w:lang w:val="en-GB"/>
              </w:rPr>
              <w:t>Research Ti</w:t>
            </w:r>
            <w:r w:rsidR="4BC42F57" w:rsidRPr="27F5FC02">
              <w:rPr>
                <w:b/>
                <w:bCs/>
                <w:lang w:val="en-GB"/>
              </w:rPr>
              <w:t>meframe</w:t>
            </w:r>
          </w:p>
        </w:tc>
        <w:tc>
          <w:tcPr>
            <w:tcW w:w="4074" w:type="dxa"/>
            <w:gridSpan w:val="5"/>
            <w:tcBorders>
              <w:top w:val="single" w:sz="4" w:space="0" w:color="auto"/>
              <w:left w:val="single" w:sz="4" w:space="0" w:color="auto"/>
              <w:bottom w:val="single" w:sz="4" w:space="0" w:color="auto"/>
              <w:right w:val="nil"/>
            </w:tcBorders>
          </w:tcPr>
          <w:p w14:paraId="1B491DC5" w14:textId="5F07DC6A" w:rsidR="0046125B" w:rsidRDefault="4526D73A" w:rsidP="00B2341E">
            <w:pPr>
              <w:pStyle w:val="Paragraphe"/>
              <w:numPr>
                <w:ilvl w:val="0"/>
                <w:numId w:val="40"/>
              </w:numPr>
              <w:rPr>
                <w:sz w:val="20"/>
                <w:szCs w:val="20"/>
                <w:lang w:val="en-GB"/>
              </w:rPr>
            </w:pPr>
            <w:r w:rsidRPr="0C41FCC6">
              <w:rPr>
                <w:sz w:val="20"/>
                <w:szCs w:val="20"/>
                <w:lang w:val="en-GB"/>
              </w:rPr>
              <w:t xml:space="preserve">Start collect data: </w:t>
            </w:r>
          </w:p>
          <w:p w14:paraId="4DA0820A" w14:textId="60B4AF72" w:rsidR="00B2341E" w:rsidRPr="00C13447" w:rsidRDefault="53E87BC6" w:rsidP="00B2341E">
            <w:pPr>
              <w:pStyle w:val="Paragraphe"/>
              <w:ind w:left="720"/>
              <w:rPr>
                <w:lang w:val="en-GB"/>
              </w:rPr>
            </w:pPr>
            <w:r w:rsidRPr="27F5FC02">
              <w:rPr>
                <w:sz w:val="20"/>
                <w:szCs w:val="20"/>
                <w:lang w:val="en-GB"/>
              </w:rPr>
              <w:t>1</w:t>
            </w:r>
            <w:r w:rsidR="52CA1CA8" w:rsidRPr="27F5FC02">
              <w:rPr>
                <w:sz w:val="20"/>
                <w:szCs w:val="20"/>
                <w:lang w:val="en-GB"/>
              </w:rPr>
              <w:t>7</w:t>
            </w:r>
            <w:r w:rsidRPr="27F5FC02">
              <w:rPr>
                <w:sz w:val="20"/>
                <w:szCs w:val="20"/>
                <w:vertAlign w:val="superscript"/>
                <w:lang w:val="en-GB"/>
              </w:rPr>
              <w:t>th</w:t>
            </w:r>
            <w:r w:rsidRPr="27F5FC02">
              <w:rPr>
                <w:sz w:val="20"/>
                <w:szCs w:val="20"/>
                <w:lang w:val="en-GB"/>
              </w:rPr>
              <w:t xml:space="preserve"> July</w:t>
            </w:r>
          </w:p>
        </w:tc>
        <w:tc>
          <w:tcPr>
            <w:tcW w:w="3801" w:type="dxa"/>
            <w:gridSpan w:val="5"/>
            <w:tcBorders>
              <w:top w:val="single" w:sz="4" w:space="0" w:color="auto"/>
              <w:left w:val="single" w:sz="4" w:space="0" w:color="auto"/>
              <w:bottom w:val="single" w:sz="4" w:space="0" w:color="auto"/>
              <w:right w:val="nil"/>
            </w:tcBorders>
          </w:tcPr>
          <w:p w14:paraId="21A9853D" w14:textId="339753D1" w:rsidR="00B2341E" w:rsidRDefault="208DEA75" w:rsidP="6DA6D263">
            <w:pPr>
              <w:pStyle w:val="Paragraphe"/>
              <w:rPr>
                <w:sz w:val="20"/>
                <w:szCs w:val="20"/>
                <w:lang w:val="en-GB"/>
              </w:rPr>
            </w:pPr>
            <w:r w:rsidRPr="27F5FC02">
              <w:rPr>
                <w:sz w:val="20"/>
                <w:szCs w:val="20"/>
                <w:lang w:val="en-GB"/>
              </w:rPr>
              <w:t xml:space="preserve">5. Outputs sent for validation: </w:t>
            </w:r>
            <w:r w:rsidR="1727EF02" w:rsidRPr="27F5FC02">
              <w:rPr>
                <w:sz w:val="20"/>
                <w:szCs w:val="20"/>
                <w:lang w:val="en-GB"/>
              </w:rPr>
              <w:t>13</w:t>
            </w:r>
            <w:r w:rsidR="1727EF02" w:rsidRPr="27F5FC02">
              <w:rPr>
                <w:sz w:val="20"/>
                <w:szCs w:val="20"/>
                <w:vertAlign w:val="superscript"/>
                <w:lang w:val="en-GB"/>
              </w:rPr>
              <w:t>th</w:t>
            </w:r>
            <w:r w:rsidR="1727EF02" w:rsidRPr="27F5FC02">
              <w:rPr>
                <w:sz w:val="20"/>
                <w:szCs w:val="20"/>
                <w:lang w:val="en-GB"/>
              </w:rPr>
              <w:t xml:space="preserve"> September</w:t>
            </w:r>
          </w:p>
        </w:tc>
      </w:tr>
      <w:tr w:rsidR="0046125B" w:rsidRPr="003500BA" w14:paraId="374530B2" w14:textId="77777777" w:rsidTr="4EF331A5">
        <w:trPr>
          <w:gridAfter w:val="2"/>
          <w:wAfter w:w="349" w:type="dxa"/>
          <w:trHeight w:val="300"/>
        </w:trPr>
        <w:tc>
          <w:tcPr>
            <w:tcW w:w="1412" w:type="dxa"/>
            <w:gridSpan w:val="2"/>
            <w:vMerge/>
          </w:tcPr>
          <w:p w14:paraId="01DE14A8" w14:textId="1E99854F" w:rsidR="0046125B" w:rsidRPr="00C13447" w:rsidRDefault="0046125B" w:rsidP="0046125B">
            <w:pPr>
              <w:pStyle w:val="Paragraphe"/>
              <w:rPr>
                <w:b/>
                <w:lang w:val="en-GB"/>
              </w:rPr>
            </w:pPr>
          </w:p>
        </w:tc>
        <w:tc>
          <w:tcPr>
            <w:tcW w:w="4074" w:type="dxa"/>
            <w:gridSpan w:val="5"/>
            <w:tcBorders>
              <w:top w:val="single" w:sz="4" w:space="0" w:color="auto"/>
              <w:left w:val="single" w:sz="4" w:space="0" w:color="auto"/>
              <w:bottom w:val="single" w:sz="4" w:space="0" w:color="auto"/>
              <w:right w:val="nil"/>
            </w:tcBorders>
          </w:tcPr>
          <w:p w14:paraId="3FCB1E83" w14:textId="5B37713E" w:rsidR="0046125B" w:rsidRPr="00C13447" w:rsidRDefault="4526D73A" w:rsidP="0046125B">
            <w:pPr>
              <w:pStyle w:val="Paragraphe"/>
              <w:rPr>
                <w:lang w:val="en-GB"/>
              </w:rPr>
            </w:pPr>
            <w:r w:rsidRPr="6DA6D263">
              <w:rPr>
                <w:sz w:val="20"/>
                <w:szCs w:val="20"/>
                <w:lang w:val="en-GB"/>
              </w:rPr>
              <w:t xml:space="preserve">2. Data collected: </w:t>
            </w:r>
            <w:r w:rsidR="00B2341E">
              <w:rPr>
                <w:sz w:val="20"/>
                <w:szCs w:val="20"/>
                <w:lang w:val="en-GB"/>
              </w:rPr>
              <w:t>31</w:t>
            </w:r>
            <w:r w:rsidR="00B2341E" w:rsidRPr="00B2341E">
              <w:rPr>
                <w:sz w:val="20"/>
                <w:szCs w:val="20"/>
                <w:vertAlign w:val="superscript"/>
                <w:lang w:val="en-GB"/>
              </w:rPr>
              <w:t>st</w:t>
            </w:r>
            <w:r w:rsidR="00B2341E">
              <w:rPr>
                <w:sz w:val="20"/>
                <w:szCs w:val="20"/>
                <w:lang w:val="en-GB"/>
              </w:rPr>
              <w:t xml:space="preserve"> July</w:t>
            </w:r>
          </w:p>
        </w:tc>
        <w:tc>
          <w:tcPr>
            <w:tcW w:w="3801" w:type="dxa"/>
            <w:gridSpan w:val="5"/>
            <w:tcBorders>
              <w:top w:val="single" w:sz="4" w:space="0" w:color="auto"/>
              <w:left w:val="single" w:sz="4" w:space="0" w:color="auto"/>
              <w:bottom w:val="single" w:sz="4" w:space="0" w:color="auto"/>
              <w:right w:val="nil"/>
            </w:tcBorders>
          </w:tcPr>
          <w:p w14:paraId="4CFC8502" w14:textId="25E04446" w:rsidR="0046125B" w:rsidRDefault="208DEA75" w:rsidP="27F5FC02">
            <w:pPr>
              <w:pStyle w:val="Paragraphe"/>
              <w:rPr>
                <w:lang w:val="en-GB"/>
              </w:rPr>
            </w:pPr>
            <w:r w:rsidRPr="4EF331A5">
              <w:rPr>
                <w:sz w:val="20"/>
                <w:szCs w:val="20"/>
                <w:lang w:val="en-GB"/>
              </w:rPr>
              <w:t xml:space="preserve">6. Outputs published: </w:t>
            </w:r>
            <w:r w:rsidR="69856762" w:rsidRPr="4EF331A5">
              <w:rPr>
                <w:sz w:val="20"/>
                <w:szCs w:val="20"/>
                <w:lang w:val="en-GB"/>
              </w:rPr>
              <w:t>2</w:t>
            </w:r>
            <w:r w:rsidR="00274E36" w:rsidRPr="4EF331A5">
              <w:rPr>
                <w:sz w:val="20"/>
                <w:szCs w:val="20"/>
                <w:lang w:val="en-GB"/>
              </w:rPr>
              <w:t>7</w:t>
            </w:r>
            <w:r w:rsidR="69856762" w:rsidRPr="4EF331A5">
              <w:rPr>
                <w:sz w:val="20"/>
                <w:szCs w:val="20"/>
                <w:vertAlign w:val="superscript"/>
                <w:lang w:val="en-GB"/>
              </w:rPr>
              <w:t>th</w:t>
            </w:r>
            <w:r w:rsidR="69856762" w:rsidRPr="4EF331A5">
              <w:rPr>
                <w:sz w:val="20"/>
                <w:szCs w:val="20"/>
                <w:lang w:val="en-GB"/>
              </w:rPr>
              <w:t xml:space="preserve"> September (English)</w:t>
            </w:r>
          </w:p>
          <w:p w14:paraId="6E5E6B3F" w14:textId="11CB9B66" w:rsidR="0046125B" w:rsidRDefault="00F32D96" w:rsidP="27F5FC02">
            <w:pPr>
              <w:pStyle w:val="Paragraphe"/>
              <w:rPr>
                <w:sz w:val="20"/>
                <w:szCs w:val="20"/>
                <w:lang w:val="en-GB"/>
              </w:rPr>
            </w:pPr>
            <w:r w:rsidRPr="4EF331A5">
              <w:rPr>
                <w:sz w:val="20"/>
                <w:szCs w:val="20"/>
                <w:lang w:val="en-GB"/>
              </w:rPr>
              <w:t>4</w:t>
            </w:r>
            <w:r w:rsidR="69856762" w:rsidRPr="4EF331A5">
              <w:rPr>
                <w:sz w:val="20"/>
                <w:szCs w:val="20"/>
                <w:vertAlign w:val="superscript"/>
                <w:lang w:val="en-GB"/>
              </w:rPr>
              <w:t>th</w:t>
            </w:r>
            <w:r w:rsidR="69856762" w:rsidRPr="4EF331A5">
              <w:rPr>
                <w:sz w:val="20"/>
                <w:szCs w:val="20"/>
                <w:lang w:val="en-GB"/>
              </w:rPr>
              <w:t xml:space="preserve"> </w:t>
            </w:r>
            <w:r w:rsidRPr="4EF331A5">
              <w:rPr>
                <w:sz w:val="20"/>
                <w:szCs w:val="20"/>
                <w:lang w:val="en-GB"/>
              </w:rPr>
              <w:t>October</w:t>
            </w:r>
            <w:r w:rsidR="69856762" w:rsidRPr="4EF331A5">
              <w:rPr>
                <w:sz w:val="20"/>
                <w:szCs w:val="20"/>
                <w:lang w:val="en-GB"/>
              </w:rPr>
              <w:t xml:space="preserve"> (Ukrainian)</w:t>
            </w:r>
          </w:p>
        </w:tc>
      </w:tr>
      <w:tr w:rsidR="0046125B" w:rsidRPr="003500BA" w14:paraId="2D90C5A9" w14:textId="77777777" w:rsidTr="4EF331A5">
        <w:trPr>
          <w:gridAfter w:val="2"/>
          <w:wAfter w:w="349" w:type="dxa"/>
          <w:trHeight w:val="300"/>
        </w:trPr>
        <w:tc>
          <w:tcPr>
            <w:tcW w:w="1412" w:type="dxa"/>
            <w:gridSpan w:val="2"/>
            <w:vMerge/>
          </w:tcPr>
          <w:p w14:paraId="07E17C32" w14:textId="7A6E7F1F" w:rsidR="0046125B" w:rsidRPr="00C13447" w:rsidRDefault="0046125B" w:rsidP="0046125B">
            <w:pPr>
              <w:pStyle w:val="Paragraphe"/>
              <w:rPr>
                <w:b/>
                <w:lang w:val="en-GB"/>
              </w:rPr>
            </w:pPr>
          </w:p>
        </w:tc>
        <w:tc>
          <w:tcPr>
            <w:tcW w:w="4074" w:type="dxa"/>
            <w:gridSpan w:val="5"/>
            <w:tcBorders>
              <w:top w:val="single" w:sz="4" w:space="0" w:color="auto"/>
              <w:left w:val="single" w:sz="4" w:space="0" w:color="auto"/>
              <w:bottom w:val="single" w:sz="4" w:space="0" w:color="auto"/>
              <w:right w:val="nil"/>
            </w:tcBorders>
          </w:tcPr>
          <w:p w14:paraId="70663372" w14:textId="4EF6723E" w:rsidR="0046125B" w:rsidRPr="00C13447" w:rsidRDefault="208DEA75" w:rsidP="27F5FC02">
            <w:pPr>
              <w:pStyle w:val="Paragraphe"/>
              <w:rPr>
                <w:sz w:val="20"/>
                <w:szCs w:val="20"/>
                <w:lang w:val="en-GB"/>
              </w:rPr>
            </w:pPr>
            <w:r w:rsidRPr="27F5FC02">
              <w:rPr>
                <w:sz w:val="20"/>
                <w:szCs w:val="20"/>
                <w:lang w:val="en-GB"/>
              </w:rPr>
              <w:t xml:space="preserve">3. Data analysed: </w:t>
            </w:r>
            <w:r w:rsidR="5DC4AAC0" w:rsidRPr="27F5FC02">
              <w:rPr>
                <w:sz w:val="20"/>
                <w:szCs w:val="20"/>
                <w:lang w:val="en-GB"/>
              </w:rPr>
              <w:t>2</w:t>
            </w:r>
            <w:r w:rsidR="21FD1470" w:rsidRPr="27F5FC02">
              <w:rPr>
                <w:sz w:val="20"/>
                <w:szCs w:val="20"/>
                <w:lang w:val="en-GB"/>
              </w:rPr>
              <w:t>3</w:t>
            </w:r>
            <w:r w:rsidR="21FD1470" w:rsidRPr="27F5FC02">
              <w:rPr>
                <w:sz w:val="20"/>
                <w:szCs w:val="20"/>
                <w:vertAlign w:val="superscript"/>
                <w:lang w:val="en-GB"/>
              </w:rPr>
              <w:t>rd</w:t>
            </w:r>
            <w:r w:rsidR="21FD1470" w:rsidRPr="27F5FC02">
              <w:rPr>
                <w:sz w:val="20"/>
                <w:szCs w:val="20"/>
                <w:lang w:val="en-GB"/>
              </w:rPr>
              <w:t xml:space="preserve"> A</w:t>
            </w:r>
            <w:r w:rsidR="5DC4AAC0" w:rsidRPr="27F5FC02">
              <w:rPr>
                <w:sz w:val="20"/>
                <w:szCs w:val="20"/>
                <w:lang w:val="en-GB"/>
              </w:rPr>
              <w:t>ugust</w:t>
            </w:r>
          </w:p>
        </w:tc>
        <w:tc>
          <w:tcPr>
            <w:tcW w:w="3801" w:type="dxa"/>
            <w:gridSpan w:val="5"/>
            <w:tcBorders>
              <w:top w:val="single" w:sz="4" w:space="0" w:color="auto"/>
              <w:left w:val="single" w:sz="4" w:space="0" w:color="auto"/>
              <w:bottom w:val="single" w:sz="4" w:space="0" w:color="auto"/>
              <w:right w:val="nil"/>
            </w:tcBorders>
          </w:tcPr>
          <w:p w14:paraId="1BD09FD7" w14:textId="1987A6DE" w:rsidR="0046125B" w:rsidRPr="00C13447" w:rsidRDefault="208DEA75" w:rsidP="0046125B">
            <w:pPr>
              <w:pStyle w:val="Paragraphe"/>
              <w:rPr>
                <w:lang w:val="en-GB"/>
              </w:rPr>
            </w:pPr>
            <w:r w:rsidRPr="38725D21">
              <w:rPr>
                <w:sz w:val="20"/>
                <w:szCs w:val="20"/>
                <w:lang w:val="en-GB"/>
              </w:rPr>
              <w:t>7</w:t>
            </w:r>
            <w:r w:rsidR="003316DC" w:rsidRPr="38725D21">
              <w:rPr>
                <w:sz w:val="20"/>
                <w:szCs w:val="20"/>
                <w:lang w:val="en-GB"/>
              </w:rPr>
              <w:t>: Final</w:t>
            </w:r>
            <w:r w:rsidRPr="38725D21">
              <w:rPr>
                <w:sz w:val="20"/>
                <w:szCs w:val="20"/>
                <w:lang w:val="en-GB"/>
              </w:rPr>
              <w:t xml:space="preserve"> presentation: </w:t>
            </w:r>
            <w:r w:rsidR="00FA1F69">
              <w:rPr>
                <w:sz w:val="20"/>
                <w:szCs w:val="20"/>
                <w:lang w:val="en-GB"/>
              </w:rPr>
              <w:t>16</w:t>
            </w:r>
            <w:r w:rsidR="2AC18CE2" w:rsidRPr="38725D21">
              <w:rPr>
                <w:sz w:val="20"/>
                <w:szCs w:val="20"/>
                <w:vertAlign w:val="superscript"/>
                <w:lang w:val="en-GB"/>
              </w:rPr>
              <w:t>th</w:t>
            </w:r>
            <w:r w:rsidR="2AC18CE2" w:rsidRPr="38725D21">
              <w:rPr>
                <w:sz w:val="20"/>
                <w:szCs w:val="20"/>
                <w:lang w:val="en-GB"/>
              </w:rPr>
              <w:t xml:space="preserve"> October</w:t>
            </w:r>
          </w:p>
        </w:tc>
      </w:tr>
      <w:tr w:rsidR="0046125B" w:rsidRPr="003500BA" w14:paraId="1853E6FF" w14:textId="77777777" w:rsidTr="4EF331A5">
        <w:trPr>
          <w:gridAfter w:val="2"/>
          <w:wAfter w:w="349" w:type="dxa"/>
          <w:trHeight w:val="300"/>
        </w:trPr>
        <w:tc>
          <w:tcPr>
            <w:tcW w:w="1412" w:type="dxa"/>
            <w:gridSpan w:val="2"/>
            <w:vMerge/>
          </w:tcPr>
          <w:p w14:paraId="25FBB3F8" w14:textId="18A959D5" w:rsidR="0046125B" w:rsidRPr="00C13447" w:rsidRDefault="0046125B" w:rsidP="0046125B">
            <w:pPr>
              <w:pStyle w:val="Paragraphe"/>
              <w:rPr>
                <w:lang w:val="en-GB"/>
              </w:rPr>
            </w:pPr>
          </w:p>
        </w:tc>
        <w:tc>
          <w:tcPr>
            <w:tcW w:w="4074" w:type="dxa"/>
            <w:gridSpan w:val="5"/>
            <w:tcBorders>
              <w:top w:val="single" w:sz="4" w:space="0" w:color="auto"/>
              <w:left w:val="single" w:sz="4" w:space="0" w:color="auto"/>
              <w:bottom w:val="single" w:sz="4" w:space="0" w:color="auto"/>
              <w:right w:val="nil"/>
            </w:tcBorders>
          </w:tcPr>
          <w:p w14:paraId="44340730" w14:textId="73F06378" w:rsidR="0046125B" w:rsidRPr="00C13447" w:rsidRDefault="208DEA75" w:rsidP="0046125B">
            <w:pPr>
              <w:pStyle w:val="Paragraphe"/>
              <w:rPr>
                <w:lang w:val="en-GB"/>
              </w:rPr>
            </w:pPr>
            <w:r w:rsidRPr="27F5FC02">
              <w:rPr>
                <w:sz w:val="20"/>
                <w:szCs w:val="20"/>
                <w:lang w:val="en-GB"/>
              </w:rPr>
              <w:t xml:space="preserve">4. Data sent for validation: </w:t>
            </w:r>
            <w:r w:rsidR="3BE5C372" w:rsidRPr="27F5FC02">
              <w:rPr>
                <w:sz w:val="20"/>
                <w:szCs w:val="20"/>
                <w:lang w:val="en-GB"/>
              </w:rPr>
              <w:t>26</w:t>
            </w:r>
            <w:r w:rsidR="57721EAF" w:rsidRPr="27F5FC02">
              <w:rPr>
                <w:sz w:val="20"/>
                <w:szCs w:val="20"/>
                <w:vertAlign w:val="superscript"/>
                <w:lang w:val="en-GB"/>
              </w:rPr>
              <w:t>th</w:t>
            </w:r>
            <w:r w:rsidR="57721EAF" w:rsidRPr="27F5FC02">
              <w:rPr>
                <w:sz w:val="20"/>
                <w:szCs w:val="20"/>
                <w:lang w:val="en-GB"/>
              </w:rPr>
              <w:t xml:space="preserve"> August</w:t>
            </w:r>
          </w:p>
        </w:tc>
        <w:tc>
          <w:tcPr>
            <w:tcW w:w="3801" w:type="dxa"/>
            <w:gridSpan w:val="5"/>
            <w:tcBorders>
              <w:top w:val="single" w:sz="4" w:space="0" w:color="auto"/>
              <w:left w:val="single" w:sz="4" w:space="0" w:color="auto"/>
              <w:right w:val="nil"/>
            </w:tcBorders>
          </w:tcPr>
          <w:p w14:paraId="1B048AF7" w14:textId="2EDC3C80" w:rsidR="0046125B" w:rsidRPr="00C13447" w:rsidRDefault="0046125B" w:rsidP="0046125B">
            <w:pPr>
              <w:pStyle w:val="Paragraphe"/>
              <w:rPr>
                <w:lang w:val="en-GB"/>
              </w:rPr>
            </w:pPr>
          </w:p>
        </w:tc>
      </w:tr>
      <w:tr w:rsidR="000A062C" w14:paraId="0F721342" w14:textId="77777777" w:rsidTr="4EF331A5">
        <w:trPr>
          <w:gridAfter w:val="1"/>
          <w:wAfter w:w="6" w:type="dxa"/>
          <w:trHeight w:val="299"/>
        </w:trPr>
        <w:tc>
          <w:tcPr>
            <w:tcW w:w="1380" w:type="dxa"/>
            <w:vMerge w:val="restart"/>
            <w:tcBorders>
              <w:top w:val="single" w:sz="4" w:space="0" w:color="auto"/>
              <w:left w:val="nil"/>
              <w:right w:val="single" w:sz="4" w:space="0" w:color="auto"/>
            </w:tcBorders>
            <w:hideMark/>
          </w:tcPr>
          <w:p w14:paraId="20AAED61" w14:textId="77777777" w:rsidR="000A062C" w:rsidRDefault="000A062C" w:rsidP="000A062C">
            <w:pPr>
              <w:pStyle w:val="Paragraphe"/>
              <w:jc w:val="center"/>
              <w:rPr>
                <w:b/>
                <w:lang w:val="en-GB"/>
              </w:rPr>
            </w:pPr>
            <w:r>
              <w:rPr>
                <w:b/>
                <w:lang w:val="en-GB"/>
              </w:rPr>
              <w:t>Humanitarian milestones</w:t>
            </w:r>
          </w:p>
          <w:p w14:paraId="586162AD" w14:textId="00E54A1F" w:rsidR="000A062C" w:rsidRDefault="000A062C">
            <w:pPr>
              <w:pStyle w:val="Paragraphe"/>
              <w:rPr>
                <w:b/>
                <w:lang w:val="en-GB"/>
              </w:rPr>
            </w:pPr>
          </w:p>
        </w:tc>
        <w:tc>
          <w:tcPr>
            <w:tcW w:w="4331" w:type="dxa"/>
            <w:gridSpan w:val="7"/>
            <w:tcBorders>
              <w:top w:val="single" w:sz="4" w:space="0" w:color="000000" w:themeColor="text2"/>
              <w:left w:val="single" w:sz="4" w:space="0" w:color="auto"/>
              <w:bottom w:val="single" w:sz="4" w:space="0" w:color="000000" w:themeColor="text2"/>
              <w:right w:val="nil"/>
            </w:tcBorders>
            <w:shd w:val="clear" w:color="auto" w:fill="D2CBB8" w:themeFill="accent3"/>
            <w:hideMark/>
          </w:tcPr>
          <w:p w14:paraId="2B1368C8" w14:textId="77777777" w:rsidR="000A062C" w:rsidRDefault="000A062C">
            <w:pPr>
              <w:pStyle w:val="NoSpacing"/>
              <w:rPr>
                <w:b/>
                <w:lang w:val="en-GB"/>
              </w:rPr>
            </w:pPr>
            <w:r>
              <w:rPr>
                <w:rFonts w:ascii="Arial Narrow" w:hAnsi="Arial Narrow"/>
                <w:b/>
                <w:lang w:val="en-GB"/>
              </w:rPr>
              <w:t>Milestone</w:t>
            </w:r>
          </w:p>
        </w:tc>
        <w:tc>
          <w:tcPr>
            <w:tcW w:w="3919" w:type="dxa"/>
            <w:gridSpan w:val="5"/>
            <w:tcBorders>
              <w:top w:val="single" w:sz="4" w:space="0" w:color="000000" w:themeColor="text2"/>
              <w:left w:val="single" w:sz="4" w:space="0" w:color="auto"/>
              <w:bottom w:val="single" w:sz="4" w:space="0" w:color="000000" w:themeColor="text2"/>
              <w:right w:val="nil"/>
            </w:tcBorders>
            <w:shd w:val="clear" w:color="auto" w:fill="D2CBB8" w:themeFill="accent3"/>
            <w:hideMark/>
          </w:tcPr>
          <w:p w14:paraId="22A783A5" w14:textId="77777777" w:rsidR="000A062C" w:rsidRDefault="000A062C">
            <w:pPr>
              <w:pStyle w:val="NoSpacing"/>
              <w:rPr>
                <w:b/>
                <w:lang w:val="en-GB"/>
              </w:rPr>
            </w:pPr>
            <w:r>
              <w:rPr>
                <w:rFonts w:ascii="Arial Narrow" w:hAnsi="Arial Narrow"/>
                <w:b/>
                <w:lang w:val="en-GB"/>
              </w:rPr>
              <w:t>Deadline (can be tentative)</w:t>
            </w:r>
          </w:p>
        </w:tc>
      </w:tr>
      <w:tr w:rsidR="000A062C" w14:paraId="0FFA5F9E" w14:textId="77777777" w:rsidTr="4EF331A5">
        <w:trPr>
          <w:gridAfter w:val="1"/>
          <w:wAfter w:w="6" w:type="dxa"/>
          <w:trHeight w:val="340"/>
        </w:trPr>
        <w:tc>
          <w:tcPr>
            <w:tcW w:w="1380" w:type="dxa"/>
            <w:vMerge/>
            <w:vAlign w:val="center"/>
            <w:hideMark/>
          </w:tcPr>
          <w:p w14:paraId="265974F0" w14:textId="77777777" w:rsidR="000A062C" w:rsidRDefault="000A062C">
            <w:pPr>
              <w:spacing w:after="0" w:line="240" w:lineRule="auto"/>
              <w:jc w:val="left"/>
              <w:rPr>
                <w:b/>
                <w:noProof/>
                <w:color w:val="000000" w:themeColor="text1"/>
                <w:lang w:val="en-GB"/>
              </w:rPr>
            </w:pPr>
          </w:p>
        </w:tc>
        <w:tc>
          <w:tcPr>
            <w:tcW w:w="1314" w:type="dxa"/>
            <w:gridSpan w:val="3"/>
            <w:tcBorders>
              <w:top w:val="single" w:sz="4" w:space="0" w:color="000000" w:themeColor="text2"/>
              <w:left w:val="single" w:sz="4" w:space="0" w:color="auto"/>
              <w:bottom w:val="nil"/>
              <w:right w:val="nil"/>
            </w:tcBorders>
            <w:hideMark/>
          </w:tcPr>
          <w:p w14:paraId="50E7EA3C" w14:textId="77777777" w:rsidR="000A062C" w:rsidRDefault="000A062C">
            <w:pPr>
              <w:pStyle w:val="Paragraphe"/>
              <w:spacing w:line="240" w:lineRule="auto"/>
              <w:rPr>
                <w:lang w:val="en-GB"/>
              </w:rPr>
            </w:pPr>
            <w:r>
              <w:rPr>
                <w:sz w:val="20"/>
                <w:lang w:val="en-GB"/>
              </w:rPr>
              <w:t>□</w:t>
            </w:r>
          </w:p>
        </w:tc>
        <w:tc>
          <w:tcPr>
            <w:tcW w:w="3017" w:type="dxa"/>
            <w:gridSpan w:val="4"/>
            <w:tcBorders>
              <w:top w:val="single" w:sz="4" w:space="0" w:color="000000" w:themeColor="text2"/>
              <w:left w:val="single" w:sz="4" w:space="0" w:color="auto"/>
              <w:bottom w:val="single" w:sz="4" w:space="0" w:color="000000" w:themeColor="text2"/>
              <w:right w:val="nil"/>
            </w:tcBorders>
            <w:hideMark/>
          </w:tcPr>
          <w:p w14:paraId="6C11F1D6" w14:textId="77777777" w:rsidR="000A062C" w:rsidRDefault="000A062C">
            <w:pPr>
              <w:pStyle w:val="Paragraphe"/>
              <w:spacing w:line="240" w:lineRule="auto"/>
              <w:rPr>
                <w:lang w:val="en-GB"/>
              </w:rPr>
            </w:pPr>
            <w:r>
              <w:rPr>
                <w:lang w:val="en-GB"/>
              </w:rPr>
              <w:t xml:space="preserve">Donor plan/strategy </w:t>
            </w:r>
          </w:p>
        </w:tc>
        <w:tc>
          <w:tcPr>
            <w:tcW w:w="3919" w:type="dxa"/>
            <w:gridSpan w:val="5"/>
            <w:tcBorders>
              <w:top w:val="single" w:sz="4" w:space="0" w:color="000000" w:themeColor="text2"/>
              <w:left w:val="single" w:sz="4" w:space="0" w:color="auto"/>
              <w:bottom w:val="single" w:sz="4" w:space="0" w:color="000000" w:themeColor="text2"/>
              <w:right w:val="nil"/>
            </w:tcBorders>
            <w:hideMark/>
          </w:tcPr>
          <w:p w14:paraId="07778A1E" w14:textId="77777777" w:rsidR="000A062C" w:rsidRDefault="000A062C">
            <w:pPr>
              <w:pStyle w:val="Paragraphe"/>
              <w:spacing w:line="240" w:lineRule="auto"/>
              <w:rPr>
                <w:i/>
                <w:lang w:val="en-GB"/>
              </w:rPr>
            </w:pPr>
            <w:r>
              <w:rPr>
                <w:lang w:val="en-GB"/>
              </w:rPr>
              <w:t>_ _/_ _/_ _ _ _</w:t>
            </w:r>
          </w:p>
        </w:tc>
      </w:tr>
      <w:tr w:rsidR="000A062C" w14:paraId="233DC5D9" w14:textId="77777777" w:rsidTr="4EF331A5">
        <w:trPr>
          <w:gridAfter w:val="1"/>
          <w:wAfter w:w="6" w:type="dxa"/>
          <w:trHeight w:val="340"/>
        </w:trPr>
        <w:tc>
          <w:tcPr>
            <w:tcW w:w="1380" w:type="dxa"/>
            <w:vMerge/>
            <w:vAlign w:val="center"/>
            <w:hideMark/>
          </w:tcPr>
          <w:p w14:paraId="1332E527" w14:textId="77777777" w:rsidR="000A062C" w:rsidRDefault="000A062C">
            <w:pPr>
              <w:spacing w:after="0" w:line="240" w:lineRule="auto"/>
              <w:jc w:val="left"/>
              <w:rPr>
                <w:b/>
                <w:noProof/>
                <w:color w:val="000000" w:themeColor="text1"/>
                <w:lang w:val="en-GB"/>
              </w:rPr>
            </w:pPr>
          </w:p>
        </w:tc>
        <w:tc>
          <w:tcPr>
            <w:tcW w:w="1314" w:type="dxa"/>
            <w:gridSpan w:val="3"/>
            <w:tcBorders>
              <w:top w:val="nil"/>
              <w:left w:val="single" w:sz="4" w:space="0" w:color="auto"/>
              <w:bottom w:val="nil"/>
              <w:right w:val="single" w:sz="4" w:space="0" w:color="auto"/>
            </w:tcBorders>
            <w:hideMark/>
          </w:tcPr>
          <w:p w14:paraId="228DB7DA" w14:textId="646D9E3F" w:rsidR="000A062C" w:rsidRDefault="125DB3BD" w:rsidP="46CDD293">
            <w:pPr>
              <w:pStyle w:val="Paragraphe"/>
              <w:spacing w:line="240" w:lineRule="auto"/>
              <w:rPr>
                <w:sz w:val="20"/>
                <w:szCs w:val="20"/>
                <w:lang w:val="en-GB"/>
              </w:rPr>
            </w:pPr>
            <w:r w:rsidRPr="46CDD293">
              <w:rPr>
                <w:sz w:val="20"/>
                <w:szCs w:val="20"/>
                <w:lang w:val="en-GB"/>
              </w:rPr>
              <w:t>X</w:t>
            </w:r>
          </w:p>
        </w:tc>
        <w:tc>
          <w:tcPr>
            <w:tcW w:w="3017" w:type="dxa"/>
            <w:gridSpan w:val="4"/>
            <w:tcBorders>
              <w:top w:val="single" w:sz="4" w:space="0" w:color="000000" w:themeColor="text2"/>
              <w:left w:val="single" w:sz="4" w:space="0" w:color="auto"/>
              <w:bottom w:val="single" w:sz="4" w:space="0" w:color="000000" w:themeColor="text2"/>
              <w:right w:val="nil"/>
            </w:tcBorders>
            <w:hideMark/>
          </w:tcPr>
          <w:p w14:paraId="31D2DFE4" w14:textId="4E4DBE5F" w:rsidR="000A062C" w:rsidRDefault="000A062C">
            <w:pPr>
              <w:pStyle w:val="Paragraphe"/>
              <w:spacing w:line="240" w:lineRule="auto"/>
              <w:rPr>
                <w:lang w:val="en-GB"/>
              </w:rPr>
            </w:pPr>
            <w:r w:rsidRPr="46CDD293">
              <w:rPr>
                <w:lang w:val="en-GB"/>
              </w:rPr>
              <w:t xml:space="preserve">Inter-cluster plan/strategy </w:t>
            </w:r>
            <w:r>
              <w:br/>
            </w:r>
            <w:r w:rsidR="6784404E" w:rsidRPr="46CDD293">
              <w:rPr>
                <w:lang w:val="en-GB"/>
              </w:rPr>
              <w:t>Revised Winter Response Plan (OCHA)</w:t>
            </w:r>
          </w:p>
        </w:tc>
        <w:tc>
          <w:tcPr>
            <w:tcW w:w="3919" w:type="dxa"/>
            <w:gridSpan w:val="5"/>
            <w:tcBorders>
              <w:top w:val="single" w:sz="4" w:space="0" w:color="000000" w:themeColor="text2"/>
              <w:left w:val="single" w:sz="4" w:space="0" w:color="auto"/>
              <w:bottom w:val="single" w:sz="4" w:space="0" w:color="000000" w:themeColor="text2"/>
              <w:right w:val="nil"/>
            </w:tcBorders>
            <w:hideMark/>
          </w:tcPr>
          <w:p w14:paraId="01E4026D" w14:textId="1CE5A2FC" w:rsidR="000A062C" w:rsidRDefault="6784404E">
            <w:pPr>
              <w:pStyle w:val="Paragraphe"/>
              <w:spacing w:line="240" w:lineRule="auto"/>
              <w:rPr>
                <w:lang w:val="en-GB"/>
              </w:rPr>
            </w:pPr>
            <w:r w:rsidRPr="46CDD293">
              <w:rPr>
                <w:lang w:val="en-GB"/>
              </w:rPr>
              <w:t>01</w:t>
            </w:r>
            <w:r w:rsidR="000A062C" w:rsidRPr="46CDD293">
              <w:rPr>
                <w:lang w:val="en-GB"/>
              </w:rPr>
              <w:t>/</w:t>
            </w:r>
            <w:r w:rsidR="230D19C6" w:rsidRPr="46CDD293">
              <w:rPr>
                <w:lang w:val="en-GB"/>
              </w:rPr>
              <w:t>10</w:t>
            </w:r>
            <w:r w:rsidR="000A062C" w:rsidRPr="46CDD293">
              <w:rPr>
                <w:lang w:val="en-GB"/>
              </w:rPr>
              <w:t>/</w:t>
            </w:r>
            <w:r w:rsidR="58CA2CAA" w:rsidRPr="46CDD293">
              <w:rPr>
                <w:lang w:val="en-GB"/>
              </w:rPr>
              <w:t>2024</w:t>
            </w:r>
          </w:p>
        </w:tc>
      </w:tr>
      <w:tr w:rsidR="000A062C" w14:paraId="2E015B75" w14:textId="77777777" w:rsidTr="4EF331A5">
        <w:trPr>
          <w:gridAfter w:val="1"/>
          <w:wAfter w:w="6" w:type="dxa"/>
          <w:trHeight w:val="340"/>
        </w:trPr>
        <w:tc>
          <w:tcPr>
            <w:tcW w:w="1380" w:type="dxa"/>
            <w:vMerge/>
            <w:vAlign w:val="center"/>
            <w:hideMark/>
          </w:tcPr>
          <w:p w14:paraId="13DBDCCB" w14:textId="77777777" w:rsidR="000A062C" w:rsidRDefault="000A062C">
            <w:pPr>
              <w:spacing w:after="0" w:line="240" w:lineRule="auto"/>
              <w:jc w:val="left"/>
              <w:rPr>
                <w:b/>
                <w:noProof/>
                <w:color w:val="000000" w:themeColor="text1"/>
                <w:lang w:val="en-GB"/>
              </w:rPr>
            </w:pPr>
          </w:p>
        </w:tc>
        <w:tc>
          <w:tcPr>
            <w:tcW w:w="1314" w:type="dxa"/>
            <w:gridSpan w:val="3"/>
            <w:tcBorders>
              <w:top w:val="nil"/>
              <w:left w:val="single" w:sz="4" w:space="0" w:color="auto"/>
              <w:bottom w:val="single" w:sz="4" w:space="0" w:color="000000" w:themeColor="text2"/>
              <w:right w:val="nil"/>
            </w:tcBorders>
            <w:hideMark/>
          </w:tcPr>
          <w:p w14:paraId="74B222BF" w14:textId="37C50B99" w:rsidR="000A062C" w:rsidRDefault="000A062C">
            <w:pPr>
              <w:pStyle w:val="Paragraphe"/>
              <w:spacing w:line="240" w:lineRule="auto"/>
              <w:rPr>
                <w:lang w:val="en-GB"/>
              </w:rPr>
            </w:pPr>
            <w:r>
              <w:rPr>
                <w:sz w:val="20"/>
                <w:lang w:val="en-GB"/>
              </w:rPr>
              <w:t>X</w:t>
            </w:r>
          </w:p>
        </w:tc>
        <w:tc>
          <w:tcPr>
            <w:tcW w:w="3017" w:type="dxa"/>
            <w:gridSpan w:val="4"/>
            <w:tcBorders>
              <w:top w:val="single" w:sz="4" w:space="0" w:color="000000" w:themeColor="text2"/>
              <w:left w:val="single" w:sz="4" w:space="0" w:color="auto"/>
              <w:bottom w:val="single" w:sz="4" w:space="0" w:color="000000" w:themeColor="text2"/>
              <w:right w:val="nil"/>
            </w:tcBorders>
            <w:hideMark/>
          </w:tcPr>
          <w:p w14:paraId="70EBF2C5" w14:textId="53DA3AB1" w:rsidR="000A062C" w:rsidRDefault="000A062C">
            <w:pPr>
              <w:pStyle w:val="Paragraphe"/>
              <w:spacing w:line="240" w:lineRule="auto"/>
              <w:rPr>
                <w:lang w:val="en-GB"/>
              </w:rPr>
            </w:pPr>
            <w:r>
              <w:rPr>
                <w:lang w:val="en-GB"/>
              </w:rPr>
              <w:t xml:space="preserve">Shelter Cluster plan/strategy </w:t>
            </w:r>
          </w:p>
        </w:tc>
        <w:tc>
          <w:tcPr>
            <w:tcW w:w="3919" w:type="dxa"/>
            <w:gridSpan w:val="5"/>
            <w:tcBorders>
              <w:top w:val="single" w:sz="4" w:space="0" w:color="000000" w:themeColor="text2"/>
              <w:left w:val="single" w:sz="4" w:space="0" w:color="auto"/>
              <w:bottom w:val="single" w:sz="4" w:space="0" w:color="000000" w:themeColor="text2"/>
              <w:right w:val="nil"/>
            </w:tcBorders>
            <w:hideMark/>
          </w:tcPr>
          <w:p w14:paraId="26CD534C" w14:textId="33C1E826" w:rsidR="000A062C" w:rsidRDefault="003316DC">
            <w:pPr>
              <w:pStyle w:val="Paragraphe"/>
              <w:spacing w:line="240" w:lineRule="auto"/>
              <w:rPr>
                <w:lang w:val="en-GB"/>
              </w:rPr>
            </w:pPr>
            <w:r>
              <w:rPr>
                <w:lang w:val="en-GB"/>
              </w:rPr>
              <w:t>25/09/2024</w:t>
            </w:r>
          </w:p>
        </w:tc>
      </w:tr>
      <w:tr w:rsidR="000A062C" w14:paraId="03A50AC7" w14:textId="77777777" w:rsidTr="4EF331A5">
        <w:trPr>
          <w:gridAfter w:val="1"/>
          <w:wAfter w:w="6" w:type="dxa"/>
          <w:trHeight w:val="340"/>
        </w:trPr>
        <w:tc>
          <w:tcPr>
            <w:tcW w:w="1380" w:type="dxa"/>
            <w:vMerge/>
            <w:vAlign w:val="center"/>
            <w:hideMark/>
          </w:tcPr>
          <w:p w14:paraId="051E70F9" w14:textId="77777777" w:rsidR="000A062C" w:rsidRDefault="000A062C">
            <w:pPr>
              <w:spacing w:after="0" w:line="240" w:lineRule="auto"/>
              <w:jc w:val="left"/>
              <w:rPr>
                <w:b/>
                <w:noProof/>
                <w:color w:val="000000" w:themeColor="text1"/>
                <w:lang w:val="en-GB"/>
              </w:rPr>
            </w:pPr>
          </w:p>
        </w:tc>
        <w:tc>
          <w:tcPr>
            <w:tcW w:w="1314" w:type="dxa"/>
            <w:gridSpan w:val="3"/>
            <w:tcBorders>
              <w:top w:val="single" w:sz="4" w:space="0" w:color="000000" w:themeColor="text2"/>
              <w:left w:val="single" w:sz="4" w:space="0" w:color="auto"/>
              <w:bottom w:val="single" w:sz="4" w:space="0" w:color="000000" w:themeColor="text2"/>
              <w:right w:val="nil"/>
            </w:tcBorders>
            <w:hideMark/>
          </w:tcPr>
          <w:p w14:paraId="7BE0AF49" w14:textId="77777777" w:rsidR="000A062C" w:rsidRDefault="000A062C">
            <w:pPr>
              <w:pStyle w:val="Paragraphe"/>
              <w:spacing w:line="240" w:lineRule="auto"/>
              <w:rPr>
                <w:lang w:val="en-GB"/>
              </w:rPr>
            </w:pPr>
            <w:r>
              <w:rPr>
                <w:sz w:val="20"/>
                <w:lang w:val="en-GB"/>
              </w:rPr>
              <w:t>□</w:t>
            </w:r>
          </w:p>
        </w:tc>
        <w:tc>
          <w:tcPr>
            <w:tcW w:w="3017" w:type="dxa"/>
            <w:gridSpan w:val="4"/>
            <w:tcBorders>
              <w:top w:val="single" w:sz="4" w:space="0" w:color="000000" w:themeColor="text2"/>
              <w:left w:val="single" w:sz="4" w:space="0" w:color="auto"/>
              <w:bottom w:val="single" w:sz="4" w:space="0" w:color="000000" w:themeColor="text2"/>
              <w:right w:val="nil"/>
            </w:tcBorders>
            <w:hideMark/>
          </w:tcPr>
          <w:p w14:paraId="75B17183" w14:textId="77777777" w:rsidR="000A062C" w:rsidRDefault="000A062C">
            <w:pPr>
              <w:pStyle w:val="Paragraphe"/>
              <w:spacing w:line="240" w:lineRule="auto"/>
              <w:rPr>
                <w:lang w:val="en-GB"/>
              </w:rPr>
            </w:pPr>
            <w:r>
              <w:rPr>
                <w:lang w:val="en-GB"/>
              </w:rPr>
              <w:t xml:space="preserve">NGO platform plan/strategy </w:t>
            </w:r>
          </w:p>
        </w:tc>
        <w:tc>
          <w:tcPr>
            <w:tcW w:w="3919" w:type="dxa"/>
            <w:gridSpan w:val="5"/>
            <w:tcBorders>
              <w:top w:val="single" w:sz="4" w:space="0" w:color="000000" w:themeColor="text2"/>
              <w:left w:val="single" w:sz="4" w:space="0" w:color="auto"/>
              <w:bottom w:val="single" w:sz="4" w:space="0" w:color="000000" w:themeColor="text2"/>
              <w:right w:val="nil"/>
            </w:tcBorders>
            <w:hideMark/>
          </w:tcPr>
          <w:p w14:paraId="335CA14E" w14:textId="77777777" w:rsidR="000A062C" w:rsidRDefault="000A062C">
            <w:pPr>
              <w:pStyle w:val="Paragraphe"/>
              <w:spacing w:line="240" w:lineRule="auto"/>
              <w:rPr>
                <w:lang w:val="en-GB"/>
              </w:rPr>
            </w:pPr>
            <w:r>
              <w:rPr>
                <w:lang w:val="en-GB"/>
              </w:rPr>
              <w:t>_ _/_ _/_ _ _ _</w:t>
            </w:r>
          </w:p>
        </w:tc>
      </w:tr>
      <w:tr w:rsidR="000A062C" w14:paraId="3D747B03" w14:textId="77777777" w:rsidTr="4EF331A5">
        <w:trPr>
          <w:gridAfter w:val="1"/>
          <w:wAfter w:w="6" w:type="dxa"/>
          <w:trHeight w:val="340"/>
        </w:trPr>
        <w:tc>
          <w:tcPr>
            <w:tcW w:w="1380" w:type="dxa"/>
            <w:vMerge/>
            <w:vAlign w:val="center"/>
            <w:hideMark/>
          </w:tcPr>
          <w:p w14:paraId="6D9B14CF" w14:textId="77777777" w:rsidR="000A062C" w:rsidRDefault="000A062C" w:rsidP="000A062C">
            <w:pPr>
              <w:spacing w:after="0" w:line="240" w:lineRule="auto"/>
              <w:jc w:val="left"/>
              <w:rPr>
                <w:b/>
                <w:noProof/>
                <w:color w:val="000000" w:themeColor="text1"/>
                <w:lang w:val="en-GB"/>
              </w:rPr>
            </w:pPr>
          </w:p>
        </w:tc>
        <w:tc>
          <w:tcPr>
            <w:tcW w:w="1314" w:type="dxa"/>
            <w:gridSpan w:val="3"/>
            <w:tcBorders>
              <w:top w:val="single" w:sz="4" w:space="0" w:color="000000" w:themeColor="text2"/>
              <w:left w:val="single" w:sz="4" w:space="0" w:color="auto"/>
              <w:bottom w:val="single" w:sz="4" w:space="0" w:color="000000" w:themeColor="text2"/>
              <w:right w:val="nil"/>
            </w:tcBorders>
            <w:hideMark/>
          </w:tcPr>
          <w:p w14:paraId="717A42F4" w14:textId="1A48B5E0" w:rsidR="000A062C" w:rsidRDefault="000A062C" w:rsidP="000A062C">
            <w:pPr>
              <w:pStyle w:val="Paragraphe"/>
              <w:spacing w:line="240" w:lineRule="auto"/>
              <w:rPr>
                <w:lang w:val="en-GB"/>
              </w:rPr>
            </w:pPr>
            <w:r w:rsidRPr="4EF331A5">
              <w:rPr>
                <w:lang w:val="en-GB"/>
              </w:rPr>
              <w:t>X</w:t>
            </w:r>
          </w:p>
        </w:tc>
        <w:tc>
          <w:tcPr>
            <w:tcW w:w="3017" w:type="dxa"/>
            <w:gridSpan w:val="4"/>
            <w:tcBorders>
              <w:top w:val="single" w:sz="4" w:space="0" w:color="000000" w:themeColor="text2"/>
              <w:left w:val="single" w:sz="4" w:space="0" w:color="auto"/>
              <w:bottom w:val="single" w:sz="4" w:space="0" w:color="000000" w:themeColor="text2"/>
              <w:right w:val="nil"/>
            </w:tcBorders>
            <w:hideMark/>
          </w:tcPr>
          <w:p w14:paraId="7A679149" w14:textId="3F3C3FF4" w:rsidR="000A062C" w:rsidRDefault="000A062C" w:rsidP="000A062C">
            <w:pPr>
              <w:pStyle w:val="Paragraphe"/>
              <w:spacing w:line="240" w:lineRule="auto"/>
              <w:rPr>
                <w:lang w:val="en-GB"/>
              </w:rPr>
            </w:pPr>
            <w:r w:rsidRPr="4EF331A5">
              <w:rPr>
                <w:lang w:val="en-GB"/>
              </w:rPr>
              <w:t>Other: Spatial analysis for city authority</w:t>
            </w:r>
          </w:p>
        </w:tc>
        <w:tc>
          <w:tcPr>
            <w:tcW w:w="3919" w:type="dxa"/>
            <w:gridSpan w:val="5"/>
            <w:tcBorders>
              <w:top w:val="single" w:sz="4" w:space="0" w:color="000000" w:themeColor="text2"/>
              <w:left w:val="single" w:sz="4" w:space="0" w:color="auto"/>
              <w:bottom w:val="single" w:sz="4" w:space="0" w:color="000000" w:themeColor="text2"/>
              <w:right w:val="nil"/>
            </w:tcBorders>
            <w:hideMark/>
          </w:tcPr>
          <w:p w14:paraId="723D8717" w14:textId="7459E3C6" w:rsidR="000A062C" w:rsidRDefault="00DA1CB3" w:rsidP="000A062C">
            <w:pPr>
              <w:pStyle w:val="Paragraphe"/>
              <w:spacing w:line="240" w:lineRule="auto"/>
              <w:rPr>
                <w:lang w:val="en-GB"/>
              </w:rPr>
            </w:pPr>
            <w:r w:rsidRPr="4EF331A5">
              <w:rPr>
                <w:lang w:val="en-GB"/>
              </w:rPr>
              <w:t>4</w:t>
            </w:r>
            <w:r w:rsidR="000A062C" w:rsidRPr="4EF331A5">
              <w:rPr>
                <w:lang w:val="en-GB"/>
              </w:rPr>
              <w:t>/</w:t>
            </w:r>
            <w:r w:rsidRPr="4EF331A5">
              <w:rPr>
                <w:lang w:val="en-GB"/>
              </w:rPr>
              <w:t>10</w:t>
            </w:r>
            <w:r w:rsidR="000A062C" w:rsidRPr="4EF331A5">
              <w:rPr>
                <w:lang w:val="en-GB"/>
              </w:rPr>
              <w:t>/2024</w:t>
            </w:r>
          </w:p>
        </w:tc>
      </w:tr>
      <w:tr w:rsidR="000A062C" w14:paraId="789419A9" w14:textId="77777777" w:rsidTr="4EF331A5">
        <w:trPr>
          <w:gridAfter w:val="1"/>
          <w:wAfter w:w="6" w:type="dxa"/>
          <w:trHeight w:val="340"/>
        </w:trPr>
        <w:tc>
          <w:tcPr>
            <w:tcW w:w="1380" w:type="dxa"/>
            <w:tcBorders>
              <w:left w:val="nil"/>
              <w:bottom w:val="single" w:sz="4" w:space="0" w:color="auto"/>
              <w:right w:val="single" w:sz="4" w:space="0" w:color="auto"/>
            </w:tcBorders>
            <w:vAlign w:val="center"/>
          </w:tcPr>
          <w:p w14:paraId="36FDE9A3" w14:textId="77777777" w:rsidR="000A062C" w:rsidRDefault="000A062C" w:rsidP="000A062C">
            <w:pPr>
              <w:spacing w:after="0" w:line="240" w:lineRule="auto"/>
              <w:jc w:val="left"/>
              <w:rPr>
                <w:b/>
                <w:noProof/>
                <w:color w:val="000000" w:themeColor="text1"/>
                <w:lang w:val="en-GB"/>
              </w:rPr>
            </w:pPr>
          </w:p>
        </w:tc>
        <w:tc>
          <w:tcPr>
            <w:tcW w:w="1314" w:type="dxa"/>
            <w:gridSpan w:val="3"/>
            <w:tcBorders>
              <w:top w:val="single" w:sz="4" w:space="0" w:color="000000" w:themeColor="text2"/>
              <w:left w:val="single" w:sz="4" w:space="0" w:color="auto"/>
              <w:bottom w:val="single" w:sz="4" w:space="0" w:color="000000" w:themeColor="text2"/>
              <w:right w:val="nil"/>
            </w:tcBorders>
          </w:tcPr>
          <w:p w14:paraId="45F8E0E4" w14:textId="1D5AB424" w:rsidR="000A062C" w:rsidRDefault="000A062C" w:rsidP="000A062C">
            <w:pPr>
              <w:pStyle w:val="Paragraphe"/>
              <w:spacing w:line="240" w:lineRule="auto"/>
              <w:rPr>
                <w:sz w:val="20"/>
                <w:lang w:val="en-GB"/>
              </w:rPr>
            </w:pPr>
            <w:r>
              <w:rPr>
                <w:sz w:val="20"/>
                <w:lang w:val="en-GB"/>
              </w:rPr>
              <w:t>X</w:t>
            </w:r>
          </w:p>
        </w:tc>
        <w:tc>
          <w:tcPr>
            <w:tcW w:w="3017" w:type="dxa"/>
            <w:gridSpan w:val="4"/>
            <w:tcBorders>
              <w:top w:val="single" w:sz="4" w:space="0" w:color="000000" w:themeColor="text2"/>
              <w:left w:val="single" w:sz="4" w:space="0" w:color="auto"/>
              <w:bottom w:val="single" w:sz="4" w:space="0" w:color="000000" w:themeColor="text2"/>
              <w:right w:val="nil"/>
            </w:tcBorders>
          </w:tcPr>
          <w:p w14:paraId="77D85A06" w14:textId="4B4D4987" w:rsidR="000A062C" w:rsidRDefault="000A062C" w:rsidP="000A062C">
            <w:pPr>
              <w:pStyle w:val="Paragraphe"/>
              <w:spacing w:line="240" w:lineRule="auto"/>
              <w:rPr>
                <w:lang w:val="en-GB"/>
              </w:rPr>
            </w:pPr>
            <w:r>
              <w:rPr>
                <w:lang w:val="en-GB"/>
              </w:rPr>
              <w:t xml:space="preserve">Other: </w:t>
            </w:r>
            <w:r w:rsidRPr="27F5FC02">
              <w:rPr>
                <w:lang w:val="en-GB"/>
              </w:rPr>
              <w:t>Workshop for city authority</w:t>
            </w:r>
          </w:p>
        </w:tc>
        <w:tc>
          <w:tcPr>
            <w:tcW w:w="3919" w:type="dxa"/>
            <w:gridSpan w:val="5"/>
            <w:tcBorders>
              <w:top w:val="single" w:sz="4" w:space="0" w:color="000000" w:themeColor="text2"/>
              <w:left w:val="single" w:sz="4" w:space="0" w:color="auto"/>
              <w:bottom w:val="single" w:sz="4" w:space="0" w:color="000000" w:themeColor="text2"/>
              <w:right w:val="nil"/>
            </w:tcBorders>
          </w:tcPr>
          <w:p w14:paraId="42029828" w14:textId="2F59EB8A" w:rsidR="000A062C" w:rsidRDefault="00DA1CB3" w:rsidP="000A062C">
            <w:pPr>
              <w:pStyle w:val="Paragraphe"/>
              <w:spacing w:line="240" w:lineRule="auto"/>
              <w:rPr>
                <w:lang w:val="en-GB"/>
              </w:rPr>
            </w:pPr>
            <w:r>
              <w:rPr>
                <w:lang w:val="en-GB"/>
              </w:rPr>
              <w:t>16</w:t>
            </w:r>
            <w:r w:rsidR="000A062C" w:rsidRPr="27F5FC02">
              <w:rPr>
                <w:lang w:val="en-GB"/>
              </w:rPr>
              <w:t>/10/2024</w:t>
            </w:r>
          </w:p>
        </w:tc>
      </w:tr>
      <w:tr w:rsidR="000A062C" w:rsidRPr="003500BA" w14:paraId="03E877ED" w14:textId="77777777" w:rsidTr="4EF331A5">
        <w:trPr>
          <w:gridAfter w:val="2"/>
          <w:wAfter w:w="349" w:type="dxa"/>
          <w:trHeight w:val="1779"/>
        </w:trPr>
        <w:tc>
          <w:tcPr>
            <w:tcW w:w="1412" w:type="dxa"/>
            <w:gridSpan w:val="2"/>
            <w:vMerge w:val="restart"/>
            <w:tcBorders>
              <w:top w:val="single" w:sz="4" w:space="0" w:color="000000" w:themeColor="text2"/>
              <w:left w:val="nil"/>
              <w:right w:val="single" w:sz="4" w:space="0" w:color="auto"/>
            </w:tcBorders>
          </w:tcPr>
          <w:p w14:paraId="73C1BF39" w14:textId="7CD47D5C" w:rsidR="000A062C" w:rsidRPr="00C13447" w:rsidRDefault="000A062C" w:rsidP="000A062C">
            <w:pPr>
              <w:pStyle w:val="Paragraphe"/>
              <w:rPr>
                <w:b/>
                <w:lang w:val="en-GB"/>
              </w:rPr>
            </w:pPr>
            <w:r w:rsidRPr="00C13447">
              <w:rPr>
                <w:b/>
                <w:lang w:val="en-GB"/>
              </w:rPr>
              <w:lastRenderedPageBreak/>
              <w:t xml:space="preserve">Audience Type &amp; Dissemination </w:t>
            </w:r>
          </w:p>
        </w:tc>
        <w:tc>
          <w:tcPr>
            <w:tcW w:w="4074" w:type="dxa"/>
            <w:gridSpan w:val="5"/>
            <w:tcBorders>
              <w:top w:val="single" w:sz="4" w:space="0" w:color="000000" w:themeColor="text2"/>
              <w:left w:val="single" w:sz="4" w:space="0" w:color="auto"/>
              <w:bottom w:val="single" w:sz="4" w:space="0" w:color="000000" w:themeColor="text2"/>
              <w:right w:val="nil"/>
            </w:tcBorders>
            <w:shd w:val="clear" w:color="auto" w:fill="D2CBB8" w:themeFill="accent3"/>
          </w:tcPr>
          <w:p w14:paraId="6AD1F4A7" w14:textId="77777777" w:rsidR="000A062C" w:rsidRPr="00C13447" w:rsidRDefault="000A062C" w:rsidP="000A062C">
            <w:pPr>
              <w:pStyle w:val="NoSpacing"/>
              <w:rPr>
                <w:lang w:val="en-GB"/>
              </w:rPr>
            </w:pPr>
            <w:r w:rsidRPr="00C13447">
              <w:rPr>
                <w:rFonts w:ascii="Arial Narrow" w:hAnsi="Arial Narrow"/>
                <w:b/>
                <w:lang w:val="en-GB"/>
              </w:rPr>
              <w:t>Audience type</w:t>
            </w:r>
          </w:p>
        </w:tc>
        <w:tc>
          <w:tcPr>
            <w:tcW w:w="3801" w:type="dxa"/>
            <w:gridSpan w:val="5"/>
            <w:tcBorders>
              <w:top w:val="single" w:sz="4" w:space="0" w:color="000000" w:themeColor="text2"/>
              <w:left w:val="single" w:sz="4" w:space="0" w:color="auto"/>
              <w:bottom w:val="single" w:sz="4" w:space="0" w:color="000000" w:themeColor="text2"/>
              <w:right w:val="nil"/>
            </w:tcBorders>
            <w:shd w:val="clear" w:color="auto" w:fill="D2CBB8" w:themeFill="accent3"/>
          </w:tcPr>
          <w:p w14:paraId="13A389C1" w14:textId="77777777" w:rsidR="000A062C" w:rsidRPr="00C13447" w:rsidRDefault="000A062C" w:rsidP="000A062C">
            <w:pPr>
              <w:pStyle w:val="NoSpacing"/>
              <w:rPr>
                <w:lang w:val="en-GB"/>
              </w:rPr>
            </w:pPr>
            <w:r w:rsidRPr="4EF331A5">
              <w:rPr>
                <w:rFonts w:ascii="Arial Narrow" w:hAnsi="Arial Narrow"/>
                <w:b/>
                <w:bCs/>
                <w:lang w:val="en-GB"/>
              </w:rPr>
              <w:t>Dissemination</w:t>
            </w:r>
          </w:p>
        </w:tc>
      </w:tr>
      <w:tr w:rsidR="000A062C" w:rsidRPr="003500BA" w14:paraId="5CD0D302" w14:textId="77777777" w:rsidTr="4EF331A5">
        <w:trPr>
          <w:gridAfter w:val="2"/>
          <w:wAfter w:w="349" w:type="dxa"/>
          <w:trHeight w:val="1779"/>
        </w:trPr>
        <w:tc>
          <w:tcPr>
            <w:tcW w:w="1412" w:type="dxa"/>
            <w:gridSpan w:val="2"/>
            <w:vMerge/>
          </w:tcPr>
          <w:p w14:paraId="084D652A" w14:textId="77777777" w:rsidR="000A062C" w:rsidRPr="00C13447" w:rsidRDefault="000A062C" w:rsidP="000A062C">
            <w:pPr>
              <w:pStyle w:val="Paragraphe"/>
              <w:rPr>
                <w:b/>
                <w:lang w:val="en-GB"/>
              </w:rPr>
            </w:pPr>
          </w:p>
        </w:tc>
        <w:tc>
          <w:tcPr>
            <w:tcW w:w="4074" w:type="dxa"/>
            <w:gridSpan w:val="5"/>
            <w:tcBorders>
              <w:top w:val="single" w:sz="4" w:space="0" w:color="000000" w:themeColor="text2"/>
              <w:left w:val="single" w:sz="4" w:space="0" w:color="auto"/>
              <w:right w:val="nil"/>
            </w:tcBorders>
          </w:tcPr>
          <w:p w14:paraId="15B717FF" w14:textId="6BC443A0" w:rsidR="000A062C" w:rsidRDefault="000A062C" w:rsidP="000A062C">
            <w:pPr>
              <w:pStyle w:val="Paragraphe"/>
              <w:spacing w:after="120" w:line="240" w:lineRule="auto"/>
              <w:rPr>
                <w:sz w:val="20"/>
                <w:szCs w:val="20"/>
                <w:lang w:val="en-GB"/>
              </w:rPr>
            </w:pPr>
            <w:r w:rsidRPr="3944F7D2">
              <w:rPr>
                <w:sz w:val="20"/>
                <w:szCs w:val="20"/>
                <w:lang w:val="en-GB"/>
              </w:rPr>
              <w:t>□ Strategic</w:t>
            </w:r>
          </w:p>
          <w:p w14:paraId="47AAFEDD" w14:textId="4E6BB978" w:rsidR="000A062C" w:rsidRPr="00621C10" w:rsidRDefault="000A062C" w:rsidP="000A062C">
            <w:pPr>
              <w:pStyle w:val="Paragraphe"/>
              <w:spacing w:after="120" w:line="240" w:lineRule="auto"/>
              <w:rPr>
                <w:sz w:val="20"/>
                <w:lang w:val="en-GB"/>
              </w:rPr>
            </w:pPr>
            <w:r>
              <w:rPr>
                <w:sz w:val="20"/>
                <w:szCs w:val="20"/>
                <w:lang w:val="en-GB"/>
              </w:rPr>
              <w:t xml:space="preserve">X </w:t>
            </w:r>
            <w:r w:rsidRPr="04FCD999">
              <w:rPr>
                <w:sz w:val="20"/>
                <w:szCs w:val="20"/>
                <w:lang w:val="en-GB"/>
              </w:rPr>
              <w:t>Programmatic</w:t>
            </w:r>
          </w:p>
          <w:p w14:paraId="06003C2E" w14:textId="05B72CD0" w:rsidR="000A062C" w:rsidRPr="00C13447" w:rsidRDefault="000A062C" w:rsidP="000A062C">
            <w:pPr>
              <w:pStyle w:val="Paragraphe"/>
              <w:spacing w:after="120" w:line="240" w:lineRule="auto"/>
              <w:rPr>
                <w:sz w:val="20"/>
                <w:szCs w:val="20"/>
                <w:lang w:val="en-GB"/>
              </w:rPr>
            </w:pPr>
            <w:r w:rsidRPr="3944F7D2">
              <w:rPr>
                <w:sz w:val="20"/>
                <w:szCs w:val="20"/>
                <w:lang w:val="en-GB"/>
              </w:rPr>
              <w:t>X Operational</w:t>
            </w:r>
          </w:p>
          <w:p w14:paraId="521166A9" w14:textId="77777777" w:rsidR="000A062C" w:rsidRPr="00C13447" w:rsidRDefault="000A062C" w:rsidP="000A062C">
            <w:pPr>
              <w:pStyle w:val="Paragraphe"/>
              <w:spacing w:after="120" w:line="240" w:lineRule="auto"/>
              <w:rPr>
                <w:sz w:val="20"/>
                <w:lang w:val="en-GB"/>
              </w:rPr>
            </w:pPr>
            <w:r w:rsidRPr="00C13447">
              <w:rPr>
                <w:sz w:val="20"/>
                <w:lang w:val="en-GB"/>
              </w:rPr>
              <w:t xml:space="preserve">□  </w:t>
            </w:r>
            <w:r w:rsidRPr="00203E0E">
              <w:rPr>
                <w:color w:val="58585A" w:themeColor="background2"/>
                <w:sz w:val="20"/>
                <w:lang w:val="en-GB"/>
              </w:rPr>
              <w:t>[Other, Specify]</w:t>
            </w:r>
          </w:p>
          <w:p w14:paraId="009C32D9" w14:textId="77777777" w:rsidR="000A062C" w:rsidRPr="00C13447" w:rsidRDefault="000A062C" w:rsidP="000A062C">
            <w:pPr>
              <w:pStyle w:val="Paragraphe"/>
              <w:spacing w:after="120" w:line="240" w:lineRule="auto"/>
              <w:rPr>
                <w:sz w:val="20"/>
                <w:lang w:val="en-GB"/>
              </w:rPr>
            </w:pPr>
          </w:p>
        </w:tc>
        <w:tc>
          <w:tcPr>
            <w:tcW w:w="3801" w:type="dxa"/>
            <w:gridSpan w:val="5"/>
            <w:tcBorders>
              <w:top w:val="single" w:sz="4" w:space="0" w:color="000000" w:themeColor="text2"/>
              <w:left w:val="single" w:sz="4" w:space="0" w:color="auto"/>
              <w:right w:val="nil"/>
            </w:tcBorders>
          </w:tcPr>
          <w:p w14:paraId="03574CF5" w14:textId="2A714E14" w:rsidR="000A062C" w:rsidRPr="00C13447" w:rsidRDefault="000A062C" w:rsidP="000A062C">
            <w:pPr>
              <w:pStyle w:val="Paragraphe"/>
              <w:spacing w:after="120" w:line="240" w:lineRule="auto"/>
              <w:rPr>
                <w:sz w:val="20"/>
                <w:szCs w:val="20"/>
                <w:lang w:val="en-GB"/>
              </w:rPr>
            </w:pPr>
            <w:r w:rsidRPr="3944F7D2">
              <w:rPr>
                <w:sz w:val="20"/>
                <w:szCs w:val="20"/>
                <w:lang w:val="en-GB"/>
              </w:rPr>
              <w:t>X General Product Mailing (e.g. mail to NGO consortium; HCT participants; Donors)</w:t>
            </w:r>
          </w:p>
          <w:p w14:paraId="4730073B" w14:textId="09DB21C3" w:rsidR="000A062C" w:rsidRPr="00C13447" w:rsidRDefault="000A062C" w:rsidP="000A062C">
            <w:pPr>
              <w:pStyle w:val="Paragraphe"/>
              <w:spacing w:after="120" w:line="240" w:lineRule="auto"/>
              <w:rPr>
                <w:sz w:val="20"/>
                <w:szCs w:val="20"/>
                <w:lang w:val="en-GB"/>
              </w:rPr>
            </w:pPr>
            <w:r w:rsidRPr="3944F7D2">
              <w:rPr>
                <w:sz w:val="20"/>
                <w:szCs w:val="20"/>
                <w:lang w:val="en-GB"/>
              </w:rPr>
              <w:t xml:space="preserve">X Cluster Mailing </w:t>
            </w:r>
          </w:p>
          <w:p w14:paraId="18923890" w14:textId="205D233F" w:rsidR="000A062C" w:rsidRPr="00C13447" w:rsidRDefault="000A062C" w:rsidP="000A062C">
            <w:pPr>
              <w:pStyle w:val="Paragraphe"/>
              <w:spacing w:after="120" w:line="240" w:lineRule="auto"/>
              <w:rPr>
                <w:sz w:val="20"/>
                <w:szCs w:val="20"/>
                <w:lang w:val="en-GB"/>
              </w:rPr>
            </w:pPr>
            <w:r w:rsidRPr="3944F7D2">
              <w:rPr>
                <w:sz w:val="20"/>
                <w:szCs w:val="20"/>
                <w:lang w:val="en-GB"/>
              </w:rPr>
              <w:t xml:space="preserve">X Presentation of findings </w:t>
            </w:r>
          </w:p>
          <w:p w14:paraId="13DE9397" w14:textId="2AD64C6C" w:rsidR="000A062C" w:rsidRPr="00251352" w:rsidRDefault="000A062C" w:rsidP="000A062C">
            <w:pPr>
              <w:pStyle w:val="Paragraphe"/>
              <w:spacing w:after="120" w:line="240" w:lineRule="auto"/>
              <w:rPr>
                <w:sz w:val="20"/>
                <w:szCs w:val="20"/>
                <w:lang w:val="en-GB"/>
              </w:rPr>
            </w:pPr>
            <w:r w:rsidRPr="3944F7D2">
              <w:rPr>
                <w:sz w:val="20"/>
                <w:szCs w:val="20"/>
                <w:lang w:val="en-GB"/>
              </w:rPr>
              <w:t>□ Website Dissemination (Relief Web &amp; REACH Resource Centre</w:t>
            </w:r>
          </w:p>
        </w:tc>
      </w:tr>
      <w:tr w:rsidR="000A062C" w:rsidRPr="003500BA" w14:paraId="5130945B" w14:textId="77777777" w:rsidTr="4EF331A5">
        <w:trPr>
          <w:gridAfter w:val="2"/>
          <w:wAfter w:w="349" w:type="dxa"/>
          <w:trHeight w:val="407"/>
        </w:trPr>
        <w:tc>
          <w:tcPr>
            <w:tcW w:w="1412" w:type="dxa"/>
            <w:gridSpan w:val="2"/>
            <w:tcBorders>
              <w:top w:val="single" w:sz="4" w:space="0" w:color="auto"/>
              <w:left w:val="nil"/>
              <w:bottom w:val="nil"/>
              <w:right w:val="single" w:sz="4" w:space="0" w:color="auto"/>
            </w:tcBorders>
          </w:tcPr>
          <w:p w14:paraId="523BD4AF" w14:textId="77777777" w:rsidR="000A062C" w:rsidRPr="00C13447" w:rsidRDefault="000A062C" w:rsidP="000A062C">
            <w:pPr>
              <w:pStyle w:val="Paragraphe"/>
              <w:rPr>
                <w:b/>
                <w:lang w:val="en-GB"/>
              </w:rPr>
            </w:pPr>
            <w:r w:rsidRPr="00C13447">
              <w:rPr>
                <w:b/>
                <w:lang w:val="en-GB"/>
              </w:rPr>
              <w:t>Detailed dissemination plan required</w:t>
            </w:r>
          </w:p>
        </w:tc>
        <w:tc>
          <w:tcPr>
            <w:tcW w:w="1050" w:type="dxa"/>
            <w:tcBorders>
              <w:top w:val="single" w:sz="4" w:space="0" w:color="auto"/>
              <w:left w:val="single" w:sz="4" w:space="0" w:color="auto"/>
              <w:bottom w:val="single" w:sz="4" w:space="0" w:color="auto"/>
              <w:right w:val="nil"/>
            </w:tcBorders>
          </w:tcPr>
          <w:p w14:paraId="5C5B190F" w14:textId="5CCE1B63" w:rsidR="000A062C" w:rsidRPr="00C13447" w:rsidRDefault="000A062C" w:rsidP="000A062C">
            <w:pPr>
              <w:pStyle w:val="Paragraphe"/>
              <w:rPr>
                <w:b/>
                <w:bCs/>
                <w:sz w:val="20"/>
                <w:szCs w:val="20"/>
                <w:lang w:val="en-GB"/>
              </w:rPr>
            </w:pPr>
          </w:p>
        </w:tc>
        <w:tc>
          <w:tcPr>
            <w:tcW w:w="3024" w:type="dxa"/>
            <w:gridSpan w:val="4"/>
            <w:tcBorders>
              <w:top w:val="single" w:sz="4" w:space="0" w:color="auto"/>
              <w:left w:val="single" w:sz="4" w:space="0" w:color="auto"/>
              <w:bottom w:val="single" w:sz="4" w:space="0" w:color="auto"/>
              <w:right w:val="nil"/>
            </w:tcBorders>
          </w:tcPr>
          <w:p w14:paraId="2DDD4C56" w14:textId="7DD649FE" w:rsidR="000A062C" w:rsidRPr="00C13447" w:rsidDel="001D56E0" w:rsidRDefault="000A062C" w:rsidP="000A062C">
            <w:pPr>
              <w:pStyle w:val="Paragraphe"/>
              <w:rPr>
                <w:lang w:val="en-GB"/>
              </w:rPr>
            </w:pPr>
          </w:p>
        </w:tc>
        <w:tc>
          <w:tcPr>
            <w:tcW w:w="397" w:type="dxa"/>
            <w:gridSpan w:val="2"/>
            <w:tcBorders>
              <w:top w:val="single" w:sz="4" w:space="0" w:color="auto"/>
              <w:left w:val="single" w:sz="4" w:space="0" w:color="auto"/>
              <w:bottom w:val="single" w:sz="4" w:space="0" w:color="auto"/>
              <w:right w:val="nil"/>
            </w:tcBorders>
          </w:tcPr>
          <w:p w14:paraId="1DC64AB3" w14:textId="4D23C306" w:rsidR="000A062C" w:rsidRPr="00C13447" w:rsidRDefault="000A062C" w:rsidP="000A062C">
            <w:pPr>
              <w:pStyle w:val="Paragraphe"/>
              <w:rPr>
                <w:lang w:val="en-GB"/>
              </w:rPr>
            </w:pPr>
          </w:p>
        </w:tc>
        <w:tc>
          <w:tcPr>
            <w:tcW w:w="3404" w:type="dxa"/>
            <w:gridSpan w:val="3"/>
            <w:tcBorders>
              <w:top w:val="single" w:sz="4" w:space="0" w:color="auto"/>
              <w:left w:val="single" w:sz="4" w:space="0" w:color="auto"/>
              <w:bottom w:val="single" w:sz="4" w:space="0" w:color="auto"/>
              <w:right w:val="nil"/>
            </w:tcBorders>
          </w:tcPr>
          <w:p w14:paraId="5B2C6521" w14:textId="77777777" w:rsidR="000A062C" w:rsidRPr="00C13447" w:rsidRDefault="000A062C" w:rsidP="000A062C">
            <w:pPr>
              <w:pStyle w:val="Paragraphe"/>
              <w:rPr>
                <w:lang w:val="en-GB"/>
              </w:rPr>
            </w:pPr>
            <w:r w:rsidRPr="00C13447">
              <w:rPr>
                <w:lang w:val="en-GB"/>
              </w:rPr>
              <w:t>No</w:t>
            </w:r>
          </w:p>
        </w:tc>
      </w:tr>
      <w:tr w:rsidR="000A062C" w:rsidRPr="003500BA" w14:paraId="2BFBAB69" w14:textId="77777777" w:rsidTr="4EF331A5">
        <w:trPr>
          <w:gridAfter w:val="2"/>
          <w:wAfter w:w="349" w:type="dxa"/>
          <w:trHeight w:val="300"/>
        </w:trPr>
        <w:tc>
          <w:tcPr>
            <w:tcW w:w="1412" w:type="dxa"/>
            <w:gridSpan w:val="2"/>
            <w:tcBorders>
              <w:top w:val="single" w:sz="4" w:space="0" w:color="auto"/>
              <w:left w:val="nil"/>
              <w:bottom w:val="single" w:sz="4" w:space="0" w:color="auto"/>
              <w:right w:val="single" w:sz="4" w:space="0" w:color="auto"/>
            </w:tcBorders>
          </w:tcPr>
          <w:p w14:paraId="4FB83A14" w14:textId="42B10497" w:rsidR="000A062C" w:rsidRPr="00C13447" w:rsidRDefault="000A062C" w:rsidP="4EF331A5">
            <w:pPr>
              <w:pStyle w:val="Paragraphe"/>
              <w:rPr>
                <w:b/>
                <w:bCs/>
                <w:lang w:val="en-GB"/>
              </w:rPr>
            </w:pPr>
            <w:r w:rsidRPr="4EF331A5">
              <w:rPr>
                <w:b/>
                <w:bCs/>
                <w:lang w:val="en-GB"/>
              </w:rPr>
              <w:t>General Objective</w:t>
            </w:r>
          </w:p>
        </w:tc>
        <w:tc>
          <w:tcPr>
            <w:tcW w:w="7875" w:type="dxa"/>
            <w:gridSpan w:val="10"/>
            <w:tcBorders>
              <w:top w:val="single" w:sz="4" w:space="0" w:color="auto"/>
              <w:left w:val="single" w:sz="4" w:space="0" w:color="auto"/>
              <w:bottom w:val="single" w:sz="4" w:space="0" w:color="auto"/>
              <w:right w:val="nil"/>
            </w:tcBorders>
          </w:tcPr>
          <w:p w14:paraId="6998F4FE" w14:textId="69B6DD4C" w:rsidR="000A062C" w:rsidRPr="002E06F9" w:rsidRDefault="000A062C" w:rsidP="000A062C">
            <w:pPr>
              <w:pStyle w:val="Paragraphe"/>
              <w:rPr>
                <w:rFonts w:cs="Arial"/>
                <w:lang w:val="en-GB"/>
              </w:rPr>
            </w:pPr>
            <w:r w:rsidRPr="3944F7D2">
              <w:rPr>
                <w:rFonts w:cs="Arial"/>
                <w:lang w:val="en-GB"/>
              </w:rPr>
              <w:t xml:space="preserve">To assess the extent, severity, and </w:t>
            </w:r>
            <w:r w:rsidR="00AE555A">
              <w:rPr>
                <w:rFonts w:cs="Arial"/>
                <w:lang w:val="en-GB"/>
              </w:rPr>
              <w:t xml:space="preserve">social </w:t>
            </w:r>
            <w:r w:rsidRPr="3944F7D2">
              <w:rPr>
                <w:rFonts w:cs="Arial"/>
                <w:lang w:val="en-GB"/>
              </w:rPr>
              <w:t>impact of conflict-related damage to the built environment</w:t>
            </w:r>
            <w:r w:rsidR="00DA1CB3">
              <w:rPr>
                <w:rStyle w:val="FootnoteReference"/>
                <w:rFonts w:cs="Arial"/>
                <w:lang w:val="en-GB"/>
              </w:rPr>
              <w:footnoteReference w:id="2"/>
            </w:r>
            <w:r w:rsidRPr="3944F7D2">
              <w:rPr>
                <w:rFonts w:cs="Arial"/>
                <w:lang w:val="en-GB"/>
              </w:rPr>
              <w:t xml:space="preserve"> and </w:t>
            </w:r>
            <w:r w:rsidR="00DA1CB3">
              <w:rPr>
                <w:rFonts w:cs="Arial"/>
                <w:lang w:val="en-GB"/>
              </w:rPr>
              <w:t>basic</w:t>
            </w:r>
            <w:r w:rsidRPr="3944F7D2">
              <w:rPr>
                <w:rFonts w:cs="Arial"/>
                <w:lang w:val="en-GB"/>
              </w:rPr>
              <w:t xml:space="preserve"> services in Kharkiv City's nine administrative districts</w:t>
            </w:r>
            <w:r w:rsidR="00AE555A">
              <w:rPr>
                <w:rFonts w:cs="Arial"/>
                <w:lang w:val="en-GB"/>
              </w:rPr>
              <w:t xml:space="preserve"> as of July 2024</w:t>
            </w:r>
            <w:r w:rsidRPr="3944F7D2">
              <w:rPr>
                <w:rFonts w:cs="Arial"/>
                <w:lang w:val="en-GB"/>
              </w:rPr>
              <w:t>, and utilize these insights to inform governmental and non-governmental decision</w:t>
            </w:r>
            <w:r w:rsidR="006B2B4D">
              <w:rPr>
                <w:rFonts w:cs="Arial"/>
                <w:lang w:val="en-GB"/>
              </w:rPr>
              <w:t>-</w:t>
            </w:r>
            <w:r w:rsidRPr="3944F7D2">
              <w:rPr>
                <w:rFonts w:cs="Arial"/>
                <w:lang w:val="en-GB"/>
              </w:rPr>
              <w:t>making on humanitarian efforts in preparation for winter 2024-25.</w:t>
            </w:r>
          </w:p>
        </w:tc>
      </w:tr>
      <w:tr w:rsidR="000A062C" w:rsidRPr="003500BA" w14:paraId="40932973" w14:textId="77777777" w:rsidTr="4EF331A5">
        <w:trPr>
          <w:gridAfter w:val="2"/>
          <w:wAfter w:w="349" w:type="dxa"/>
          <w:trHeight w:val="300"/>
        </w:trPr>
        <w:tc>
          <w:tcPr>
            <w:tcW w:w="1412" w:type="dxa"/>
            <w:gridSpan w:val="2"/>
            <w:tcBorders>
              <w:top w:val="single" w:sz="4" w:space="0" w:color="auto"/>
              <w:left w:val="nil"/>
              <w:bottom w:val="single" w:sz="4" w:space="0" w:color="auto"/>
              <w:right w:val="single" w:sz="4" w:space="0" w:color="auto"/>
            </w:tcBorders>
          </w:tcPr>
          <w:p w14:paraId="70EBADA3" w14:textId="77777777" w:rsidR="000A062C" w:rsidRPr="00C13447" w:rsidRDefault="000A062C" w:rsidP="000A062C">
            <w:pPr>
              <w:pStyle w:val="Paragraphe"/>
              <w:rPr>
                <w:b/>
                <w:bCs/>
                <w:lang w:val="en-GB"/>
              </w:rPr>
            </w:pPr>
            <w:r w:rsidRPr="6DA6D263">
              <w:rPr>
                <w:b/>
                <w:bCs/>
                <w:lang w:val="en-GB"/>
              </w:rPr>
              <w:t>Specific Objective(s)</w:t>
            </w:r>
          </w:p>
        </w:tc>
        <w:tc>
          <w:tcPr>
            <w:tcW w:w="7875" w:type="dxa"/>
            <w:gridSpan w:val="10"/>
            <w:tcBorders>
              <w:top w:val="single" w:sz="4" w:space="0" w:color="auto"/>
              <w:left w:val="single" w:sz="4" w:space="0" w:color="auto"/>
              <w:bottom w:val="single" w:sz="4" w:space="0" w:color="auto"/>
              <w:right w:val="nil"/>
            </w:tcBorders>
          </w:tcPr>
          <w:p w14:paraId="0674A550" w14:textId="335BC699" w:rsidR="000A062C" w:rsidRDefault="000A062C" w:rsidP="000A062C">
            <w:pPr>
              <w:pStyle w:val="Paragraphe"/>
              <w:numPr>
                <w:ilvl w:val="0"/>
                <w:numId w:val="13"/>
              </w:numPr>
              <w:rPr>
                <w:color w:val="000000" w:themeColor="text2"/>
                <w:lang w:val="en-GB"/>
              </w:rPr>
            </w:pPr>
            <w:r w:rsidRPr="38725D21">
              <w:rPr>
                <w:color w:val="000000" w:themeColor="text2"/>
                <w:lang w:val="en-GB"/>
              </w:rPr>
              <w:t>Assess the extent, severity, and spatial distribution of damage to housing and infrastructure in each of Kharkiv City’s nine administrative districts.</w:t>
            </w:r>
            <w:r w:rsidR="0F3D8B72" w:rsidRPr="38725D21">
              <w:rPr>
                <w:color w:val="000000" w:themeColor="text2"/>
                <w:lang w:val="en-GB"/>
              </w:rPr>
              <w:t xml:space="preserve"> (RQs 1, 2, 3, 4, 11)</w:t>
            </w:r>
          </w:p>
          <w:p w14:paraId="370BE61F" w14:textId="3F762DAD" w:rsidR="000A062C" w:rsidRPr="00247975" w:rsidRDefault="6DB729C3" w:rsidP="000A062C">
            <w:pPr>
              <w:pStyle w:val="Paragraphe"/>
              <w:numPr>
                <w:ilvl w:val="0"/>
                <w:numId w:val="13"/>
              </w:numPr>
              <w:rPr>
                <w:color w:val="000000" w:themeColor="text2"/>
                <w:lang w:val="en-GB"/>
              </w:rPr>
            </w:pPr>
            <w:r w:rsidRPr="4EF331A5">
              <w:rPr>
                <w:color w:val="000000" w:themeColor="text2"/>
                <w:lang w:val="en-GB"/>
              </w:rPr>
              <w:t xml:space="preserve">Evaluate the current level of functionality of </w:t>
            </w:r>
            <w:r w:rsidR="004D6155" w:rsidRPr="4EF331A5">
              <w:rPr>
                <w:color w:val="000000" w:themeColor="text2"/>
                <w:lang w:val="en-GB"/>
              </w:rPr>
              <w:t xml:space="preserve">basic </w:t>
            </w:r>
            <w:r w:rsidRPr="4EF331A5">
              <w:rPr>
                <w:color w:val="000000" w:themeColor="text2"/>
                <w:lang w:val="en-GB"/>
              </w:rPr>
              <w:t>services and utilities in each district</w:t>
            </w:r>
            <w:r w:rsidR="5D952B56" w:rsidRPr="4EF331A5">
              <w:rPr>
                <w:color w:val="000000" w:themeColor="text2"/>
                <w:lang w:val="en-GB"/>
              </w:rPr>
              <w:t xml:space="preserve"> as compared to pre-war levels</w:t>
            </w:r>
            <w:r w:rsidR="1B7EBA6E" w:rsidRPr="4EF331A5">
              <w:rPr>
                <w:color w:val="000000" w:themeColor="text2"/>
                <w:lang w:val="en-GB"/>
              </w:rPr>
              <w:t xml:space="preserve"> </w:t>
            </w:r>
            <w:r w:rsidRPr="4EF331A5">
              <w:rPr>
                <w:color w:val="000000" w:themeColor="text2"/>
                <w:lang w:val="en-GB"/>
              </w:rPr>
              <w:t xml:space="preserve">including water, </w:t>
            </w:r>
            <w:r w:rsidR="2F88359D" w:rsidRPr="4EF331A5">
              <w:rPr>
                <w:color w:val="000000" w:themeColor="text2"/>
                <w:lang w:val="en-GB"/>
              </w:rPr>
              <w:t xml:space="preserve">gas, heating, </w:t>
            </w:r>
            <w:r w:rsidRPr="4EF331A5">
              <w:rPr>
                <w:color w:val="000000" w:themeColor="text2"/>
                <w:lang w:val="en-GB"/>
              </w:rPr>
              <w:t>electricity,</w:t>
            </w:r>
            <w:r w:rsidR="3B831F77" w:rsidRPr="4EF331A5">
              <w:rPr>
                <w:color w:val="000000" w:themeColor="text2"/>
                <w:lang w:val="en-GB"/>
              </w:rPr>
              <w:t xml:space="preserve"> and</w:t>
            </w:r>
            <w:r w:rsidRPr="4EF331A5">
              <w:rPr>
                <w:color w:val="000000" w:themeColor="text2"/>
                <w:lang w:val="en-GB"/>
              </w:rPr>
              <w:t xml:space="preserve"> healthcare. </w:t>
            </w:r>
            <w:r w:rsidR="3C1689AC" w:rsidRPr="4EF331A5">
              <w:rPr>
                <w:color w:val="000000" w:themeColor="text2"/>
                <w:lang w:val="en-GB"/>
              </w:rPr>
              <w:t>(RQ</w:t>
            </w:r>
            <w:r w:rsidR="183752D1" w:rsidRPr="4EF331A5">
              <w:rPr>
                <w:color w:val="000000" w:themeColor="text2"/>
                <w:lang w:val="en-GB"/>
              </w:rPr>
              <w:t>s</w:t>
            </w:r>
            <w:r w:rsidR="3C1689AC" w:rsidRPr="4EF331A5">
              <w:rPr>
                <w:color w:val="000000" w:themeColor="text2"/>
                <w:lang w:val="en-GB"/>
              </w:rPr>
              <w:t xml:space="preserve"> 11)</w:t>
            </w:r>
          </w:p>
          <w:p w14:paraId="5E87FFD6" w14:textId="7DAD517D" w:rsidR="000A062C" w:rsidRPr="00247975" w:rsidRDefault="000A062C" w:rsidP="000A062C">
            <w:pPr>
              <w:pStyle w:val="Paragraphe"/>
              <w:numPr>
                <w:ilvl w:val="0"/>
                <w:numId w:val="13"/>
              </w:numPr>
              <w:rPr>
                <w:color w:val="000000" w:themeColor="text2"/>
                <w:lang w:val="en-GB"/>
              </w:rPr>
            </w:pPr>
            <w:r w:rsidRPr="4EF331A5">
              <w:rPr>
                <w:color w:val="000000" w:themeColor="text2"/>
                <w:lang w:val="en-GB"/>
              </w:rPr>
              <w:t>Analy</w:t>
            </w:r>
            <w:r w:rsidR="34D9631A" w:rsidRPr="4EF331A5">
              <w:rPr>
                <w:color w:val="000000" w:themeColor="text2"/>
                <w:lang w:val="en-GB"/>
              </w:rPr>
              <w:t>se the social consequences of d</w:t>
            </w:r>
            <w:r w:rsidRPr="4EF331A5">
              <w:rPr>
                <w:color w:val="000000" w:themeColor="text2"/>
                <w:lang w:val="en-GB"/>
              </w:rPr>
              <w:t xml:space="preserve">isruptions </w:t>
            </w:r>
            <w:r w:rsidR="425F6B38" w:rsidRPr="4EF331A5">
              <w:rPr>
                <w:color w:val="000000" w:themeColor="text2"/>
                <w:lang w:val="en-GB"/>
              </w:rPr>
              <w:t>caused by the above-described damage to the built environment</w:t>
            </w:r>
            <w:r w:rsidRPr="4EF331A5">
              <w:rPr>
                <w:color w:val="000000" w:themeColor="text2"/>
                <w:lang w:val="en-GB"/>
              </w:rPr>
              <w:t xml:space="preserve"> </w:t>
            </w:r>
            <w:r w:rsidR="65482803" w:rsidRPr="4EF331A5">
              <w:rPr>
                <w:color w:val="000000" w:themeColor="text2"/>
                <w:lang w:val="en-GB"/>
              </w:rPr>
              <w:t xml:space="preserve"> (</w:t>
            </w:r>
            <w:r w:rsidR="0C20BCF0" w:rsidRPr="4EF331A5">
              <w:rPr>
                <w:color w:val="000000" w:themeColor="text2"/>
                <w:lang w:val="en-GB"/>
              </w:rPr>
              <w:t xml:space="preserve">RQs </w:t>
            </w:r>
            <w:r w:rsidR="2DA184A4" w:rsidRPr="4EF331A5">
              <w:rPr>
                <w:color w:val="000000" w:themeColor="text2"/>
                <w:lang w:val="en-GB"/>
              </w:rPr>
              <w:t xml:space="preserve">5, </w:t>
            </w:r>
            <w:r w:rsidR="0C20BCF0" w:rsidRPr="4EF331A5">
              <w:rPr>
                <w:color w:val="000000" w:themeColor="text2"/>
                <w:lang w:val="en-GB"/>
              </w:rPr>
              <w:t>9, 10, 11, 13)</w:t>
            </w:r>
          </w:p>
          <w:p w14:paraId="1CF2BB59" w14:textId="0F695B19" w:rsidR="000A062C" w:rsidRPr="00CC6D70" w:rsidRDefault="000A062C" w:rsidP="000A062C">
            <w:pPr>
              <w:pStyle w:val="Paragraphe"/>
              <w:numPr>
                <w:ilvl w:val="0"/>
                <w:numId w:val="13"/>
              </w:numPr>
              <w:rPr>
                <w:color w:val="000000" w:themeColor="text2"/>
                <w:lang w:val="en-GB"/>
              </w:rPr>
            </w:pPr>
            <w:r w:rsidRPr="4EF331A5">
              <w:rPr>
                <w:color w:val="000000" w:themeColor="text2"/>
                <w:lang w:val="en-GB"/>
              </w:rPr>
              <w:t>Identify coping strategies and resilience measures adopted by communities in response to the damage and service disruptions.</w:t>
            </w:r>
            <w:r w:rsidR="45918958" w:rsidRPr="4EF331A5">
              <w:rPr>
                <w:color w:val="000000" w:themeColor="text2"/>
                <w:lang w:val="en-GB"/>
              </w:rPr>
              <w:t xml:space="preserve"> (</w:t>
            </w:r>
            <w:r w:rsidR="4875A92F" w:rsidRPr="4EF331A5">
              <w:rPr>
                <w:color w:val="000000" w:themeColor="text2"/>
                <w:lang w:val="en-GB"/>
              </w:rPr>
              <w:t xml:space="preserve">RQs </w:t>
            </w:r>
            <w:r w:rsidR="45918958" w:rsidRPr="4EF331A5">
              <w:rPr>
                <w:color w:val="000000" w:themeColor="text2"/>
                <w:lang w:val="en-GB"/>
              </w:rPr>
              <w:t>5, 6, 9, 10, 12)</w:t>
            </w:r>
          </w:p>
          <w:p w14:paraId="7F975351" w14:textId="2DB8BDE9" w:rsidR="000A062C" w:rsidRPr="00CC6D70" w:rsidRDefault="6BAEC77A" w:rsidP="000A062C">
            <w:pPr>
              <w:pStyle w:val="Paragraphe"/>
              <w:numPr>
                <w:ilvl w:val="0"/>
                <w:numId w:val="13"/>
              </w:numPr>
              <w:rPr>
                <w:color w:val="000000" w:themeColor="text2"/>
                <w:lang w:val="en-GB"/>
              </w:rPr>
            </w:pPr>
            <w:r w:rsidRPr="3644D995">
              <w:rPr>
                <w:color w:val="000000" w:themeColor="text2"/>
                <w:lang w:val="en-GB"/>
              </w:rPr>
              <w:t>Provide an indication of the current population presence in each district compared to pre-war levels based on qualitative data and observations. (RQs 7, 8)</w:t>
            </w:r>
          </w:p>
          <w:p w14:paraId="5795704C" w14:textId="5180D25A" w:rsidR="000A062C" w:rsidRPr="00CC6D70" w:rsidRDefault="72A2A2CF" w:rsidP="00A40CD4">
            <w:pPr>
              <w:pStyle w:val="Paragraphe"/>
              <w:numPr>
                <w:ilvl w:val="0"/>
                <w:numId w:val="13"/>
              </w:numPr>
              <w:rPr>
                <w:color w:val="000000" w:themeColor="text2"/>
                <w:lang w:val="en-GB"/>
              </w:rPr>
            </w:pPr>
            <w:r w:rsidRPr="4EF331A5">
              <w:rPr>
                <w:color w:val="000000" w:themeColor="text2"/>
                <w:lang w:val="en-GB"/>
              </w:rPr>
              <w:t xml:space="preserve">Identify the main factors influencing displacement intentions among </w:t>
            </w:r>
            <w:r w:rsidR="59CF4AB8" w:rsidRPr="4EF331A5">
              <w:rPr>
                <w:color w:val="000000" w:themeColor="text2"/>
                <w:lang w:val="en-GB"/>
              </w:rPr>
              <w:t>community members</w:t>
            </w:r>
            <w:r w:rsidRPr="4EF331A5">
              <w:rPr>
                <w:color w:val="000000" w:themeColor="text2"/>
                <w:lang w:val="en-GB"/>
              </w:rPr>
              <w:t xml:space="preserve"> ahead of winter 2024-25. (RQs 7, 8, 13)</w:t>
            </w:r>
          </w:p>
          <w:p w14:paraId="1C7145E5" w14:textId="0092FA0D" w:rsidR="000A062C" w:rsidRPr="00CC6D70" w:rsidRDefault="000A062C" w:rsidP="00A40CD4">
            <w:pPr>
              <w:pStyle w:val="Paragraphe"/>
              <w:ind w:left="720"/>
              <w:rPr>
                <w:color w:val="000000" w:themeColor="text2"/>
                <w:lang w:val="en-GB"/>
              </w:rPr>
            </w:pPr>
          </w:p>
        </w:tc>
      </w:tr>
      <w:tr w:rsidR="000A062C" w:rsidRPr="003500BA" w14:paraId="489DF578" w14:textId="77777777" w:rsidTr="4EF331A5">
        <w:trPr>
          <w:gridAfter w:val="2"/>
          <w:wAfter w:w="349" w:type="dxa"/>
          <w:trHeight w:val="300"/>
        </w:trPr>
        <w:tc>
          <w:tcPr>
            <w:tcW w:w="1412" w:type="dxa"/>
            <w:gridSpan w:val="2"/>
            <w:tcBorders>
              <w:top w:val="single" w:sz="4" w:space="0" w:color="auto"/>
              <w:left w:val="nil"/>
              <w:bottom w:val="single" w:sz="4" w:space="0" w:color="auto"/>
              <w:right w:val="single" w:sz="4" w:space="0" w:color="auto"/>
            </w:tcBorders>
          </w:tcPr>
          <w:p w14:paraId="68A9F0A6" w14:textId="77777777" w:rsidR="000A062C" w:rsidRPr="00C13447" w:rsidRDefault="000A062C" w:rsidP="000A062C">
            <w:pPr>
              <w:pStyle w:val="Paragraphe"/>
              <w:rPr>
                <w:b/>
                <w:bCs/>
                <w:lang w:val="en-GB"/>
              </w:rPr>
            </w:pPr>
            <w:r w:rsidRPr="38725D21">
              <w:rPr>
                <w:b/>
                <w:bCs/>
                <w:lang w:val="en-GB"/>
              </w:rPr>
              <w:t>Research Questions</w:t>
            </w:r>
          </w:p>
        </w:tc>
        <w:tc>
          <w:tcPr>
            <w:tcW w:w="7875" w:type="dxa"/>
            <w:gridSpan w:val="10"/>
            <w:tcBorders>
              <w:top w:val="single" w:sz="4" w:space="0" w:color="auto"/>
              <w:left w:val="single" w:sz="4" w:space="0" w:color="auto"/>
              <w:bottom w:val="single" w:sz="4" w:space="0" w:color="auto"/>
              <w:right w:val="nil"/>
            </w:tcBorders>
            <w:vAlign w:val="center"/>
          </w:tcPr>
          <w:p w14:paraId="59AD5FE2" w14:textId="7462EB5F" w:rsidR="000A062C" w:rsidRDefault="000A062C" w:rsidP="000A062C">
            <w:pPr>
              <w:pStyle w:val="Paragraphe"/>
              <w:rPr>
                <w:color w:val="000000" w:themeColor="text2"/>
                <w:u w:val="single"/>
                <w:lang w:val="en-GB"/>
              </w:rPr>
            </w:pPr>
            <w:r w:rsidRPr="3944F7D2">
              <w:rPr>
                <w:color w:val="000000" w:themeColor="text2"/>
                <w:u w:val="single"/>
                <w:lang w:val="en-GB"/>
              </w:rPr>
              <w:t>Damage Assessment</w:t>
            </w:r>
          </w:p>
          <w:p w14:paraId="267B2EB3" w14:textId="6201A427" w:rsidR="000A062C" w:rsidRDefault="000A062C" w:rsidP="000A062C">
            <w:pPr>
              <w:pStyle w:val="Paragraphe"/>
              <w:numPr>
                <w:ilvl w:val="0"/>
                <w:numId w:val="7"/>
              </w:numPr>
              <w:rPr>
                <w:color w:val="000000" w:themeColor="text2"/>
                <w:lang w:val="en-GB"/>
              </w:rPr>
            </w:pPr>
            <w:r w:rsidRPr="3944F7D2">
              <w:rPr>
                <w:color w:val="000000" w:themeColor="text2"/>
                <w:lang w:val="en-GB"/>
              </w:rPr>
              <w:t xml:space="preserve">How is damage distributed spatially across the city? </w:t>
            </w:r>
            <w:r w:rsidR="00FD32F7">
              <w:rPr>
                <w:rStyle w:val="normaltextrun"/>
                <w:color w:val="000000"/>
                <w:bdr w:val="none" w:sz="0" w:space="0" w:color="auto" w:frame="1"/>
                <w:lang w:val="en-GB"/>
              </w:rPr>
              <w:t>What gaps exist in Kharkiv council’s register of damaged buildings?</w:t>
            </w:r>
          </w:p>
          <w:p w14:paraId="5F210D82" w14:textId="43A9FF45" w:rsidR="000A062C" w:rsidRDefault="000A062C" w:rsidP="000A062C">
            <w:pPr>
              <w:pStyle w:val="Paragraphe"/>
              <w:numPr>
                <w:ilvl w:val="0"/>
                <w:numId w:val="7"/>
              </w:numPr>
              <w:rPr>
                <w:color w:val="000000" w:themeColor="text2"/>
                <w:lang w:val="en-GB"/>
              </w:rPr>
            </w:pPr>
            <w:r w:rsidRPr="3944F7D2">
              <w:rPr>
                <w:color w:val="000000" w:themeColor="text2"/>
                <w:lang w:val="en-GB"/>
              </w:rPr>
              <w:t>What types of buildings are damaged, in what proportions?</w:t>
            </w:r>
          </w:p>
          <w:p w14:paraId="49D11455" w14:textId="6F8206FD" w:rsidR="000A062C" w:rsidRDefault="000A062C" w:rsidP="000A062C">
            <w:pPr>
              <w:pStyle w:val="Paragraphe"/>
              <w:numPr>
                <w:ilvl w:val="0"/>
                <w:numId w:val="7"/>
              </w:numPr>
              <w:rPr>
                <w:color w:val="000000" w:themeColor="text2"/>
                <w:lang w:val="en-GB"/>
              </w:rPr>
            </w:pPr>
            <w:r w:rsidRPr="4EF331A5">
              <w:rPr>
                <w:color w:val="000000" w:themeColor="text2"/>
                <w:lang w:val="en-GB"/>
              </w:rPr>
              <w:t xml:space="preserve">What proportion of the damaged buildings have been repaired, </w:t>
            </w:r>
            <w:r w:rsidR="76A1136A" w:rsidRPr="4EF331A5">
              <w:rPr>
                <w:color w:val="000000" w:themeColor="text2"/>
                <w:lang w:val="en-GB"/>
              </w:rPr>
              <w:t>and what types of buildings are these (individual residences, multi-story buildings, commercial, industrial, utilities, etc)</w:t>
            </w:r>
            <w:r w:rsidRPr="4EF331A5">
              <w:rPr>
                <w:color w:val="000000" w:themeColor="text2"/>
                <w:lang w:val="en-GB"/>
              </w:rPr>
              <w:t>?</w:t>
            </w:r>
          </w:p>
          <w:p w14:paraId="204263F5" w14:textId="222C9EEC" w:rsidR="000A062C" w:rsidRDefault="000A062C" w:rsidP="000A062C">
            <w:pPr>
              <w:pStyle w:val="Paragraphe"/>
              <w:numPr>
                <w:ilvl w:val="0"/>
                <w:numId w:val="7"/>
              </w:numPr>
              <w:rPr>
                <w:color w:val="000000" w:themeColor="text2"/>
                <w:lang w:val="en-GB"/>
              </w:rPr>
            </w:pPr>
            <w:r w:rsidRPr="4EF331A5">
              <w:rPr>
                <w:color w:val="000000" w:themeColor="text2"/>
                <w:lang w:val="en-GB"/>
              </w:rPr>
              <w:t>How does the official record of damaged and destroyed properties compare with qualitative accounts of damage to the city?</w:t>
            </w:r>
          </w:p>
          <w:p w14:paraId="7CBC9B17" w14:textId="72D0EA00" w:rsidR="000A062C" w:rsidRDefault="000A062C" w:rsidP="000A062C">
            <w:pPr>
              <w:pStyle w:val="Paragraphe"/>
              <w:ind w:left="360"/>
              <w:rPr>
                <w:color w:val="000000" w:themeColor="text2"/>
                <w:lang w:val="en-GB"/>
              </w:rPr>
            </w:pPr>
          </w:p>
          <w:p w14:paraId="29363DD3" w14:textId="77777777" w:rsidR="007F087B" w:rsidRDefault="007F087B" w:rsidP="000A062C">
            <w:pPr>
              <w:pStyle w:val="Paragraphe"/>
              <w:ind w:left="360"/>
              <w:rPr>
                <w:color w:val="000000" w:themeColor="text2"/>
                <w:lang w:val="en-GB"/>
              </w:rPr>
            </w:pPr>
          </w:p>
          <w:p w14:paraId="054771CE" w14:textId="77777777" w:rsidR="007F087B" w:rsidRDefault="007F087B" w:rsidP="000A062C">
            <w:pPr>
              <w:pStyle w:val="Paragraphe"/>
              <w:ind w:left="360"/>
              <w:rPr>
                <w:color w:val="000000" w:themeColor="text2"/>
                <w:lang w:val="en-GB"/>
              </w:rPr>
            </w:pPr>
          </w:p>
          <w:p w14:paraId="14AB86F4" w14:textId="5307A5A5" w:rsidR="000A062C" w:rsidRDefault="000A062C" w:rsidP="000A062C">
            <w:pPr>
              <w:pStyle w:val="Paragraphe"/>
              <w:rPr>
                <w:color w:val="000000" w:themeColor="text2"/>
                <w:u w:val="single"/>
                <w:lang w:val="en-GB"/>
              </w:rPr>
            </w:pPr>
            <w:r>
              <w:rPr>
                <w:color w:val="000000" w:themeColor="text2"/>
                <w:u w:val="single"/>
                <w:lang w:val="en-GB"/>
              </w:rPr>
              <w:t>Damage Impact Analysis</w:t>
            </w:r>
          </w:p>
          <w:p w14:paraId="6732E6E1" w14:textId="2174F6BB" w:rsidR="007F087B" w:rsidRPr="001A6322" w:rsidRDefault="007F087B" w:rsidP="000A062C">
            <w:pPr>
              <w:pStyle w:val="Paragraphe"/>
              <w:numPr>
                <w:ilvl w:val="0"/>
                <w:numId w:val="7"/>
              </w:numPr>
            </w:pPr>
            <w:r w:rsidRPr="001A6322">
              <w:rPr>
                <w:color w:val="000000" w:themeColor="text2"/>
                <w:lang w:val="en-GB"/>
              </w:rPr>
              <w:t xml:space="preserve">How accessible are repairs for damaged buildings, and what are the main barriers preventing these repairs? </w:t>
            </w:r>
          </w:p>
          <w:p w14:paraId="62435CEB" w14:textId="00FF4C5F" w:rsidR="000A062C" w:rsidRPr="0044453D" w:rsidRDefault="6DB729C3" w:rsidP="000A062C">
            <w:pPr>
              <w:pStyle w:val="Paragraphe"/>
              <w:numPr>
                <w:ilvl w:val="0"/>
                <w:numId w:val="7"/>
              </w:numPr>
              <w:rPr>
                <w:color w:val="000000" w:themeColor="text2"/>
                <w:lang w:val="en-GB"/>
              </w:rPr>
            </w:pPr>
            <w:r w:rsidRPr="4EF331A5">
              <w:rPr>
                <w:color w:val="000000" w:themeColor="text2"/>
                <w:lang w:val="en-GB"/>
              </w:rPr>
              <w:t>What preparations are</w:t>
            </w:r>
            <w:r w:rsidR="5774A18F" w:rsidRPr="4EF331A5">
              <w:rPr>
                <w:color w:val="000000" w:themeColor="text2"/>
                <w:lang w:val="en-GB"/>
              </w:rPr>
              <w:t xml:space="preserve"> different respondents</w:t>
            </w:r>
            <w:r w:rsidR="1A2B4D05" w:rsidRPr="4EF331A5">
              <w:rPr>
                <w:color w:val="000000" w:themeColor="text2"/>
                <w:lang w:val="en-GB"/>
              </w:rPr>
              <w:t xml:space="preserve"> (</w:t>
            </w:r>
            <w:r w:rsidR="59CF4AB8" w:rsidRPr="4EF331A5">
              <w:rPr>
                <w:color w:val="000000" w:themeColor="text2"/>
                <w:lang w:val="en-GB"/>
              </w:rPr>
              <w:t>community members</w:t>
            </w:r>
            <w:r w:rsidR="1A2B4D05" w:rsidRPr="4EF331A5">
              <w:rPr>
                <w:color w:val="000000" w:themeColor="text2"/>
                <w:lang w:val="en-GB"/>
              </w:rPr>
              <w:t xml:space="preserve">, housing associations, communal services) </w:t>
            </w:r>
            <w:r w:rsidR="6FAABEA2" w:rsidRPr="4EF331A5">
              <w:rPr>
                <w:color w:val="000000" w:themeColor="text2"/>
                <w:lang w:val="en-GB"/>
              </w:rPr>
              <w:t xml:space="preserve">making </w:t>
            </w:r>
            <w:r w:rsidR="6F0E8E1A" w:rsidRPr="4EF331A5">
              <w:rPr>
                <w:color w:val="000000" w:themeColor="text2"/>
                <w:lang w:val="en-GB"/>
              </w:rPr>
              <w:t xml:space="preserve">ahead of </w:t>
            </w:r>
            <w:r w:rsidRPr="4EF331A5">
              <w:rPr>
                <w:color w:val="000000" w:themeColor="text2"/>
                <w:lang w:val="en-GB"/>
              </w:rPr>
              <w:t xml:space="preserve">winter 2024-25, and how many </w:t>
            </w:r>
            <w:r w:rsidR="1DCC9D02" w:rsidRPr="4EF331A5">
              <w:rPr>
                <w:color w:val="000000" w:themeColor="text2"/>
                <w:lang w:val="en-GB"/>
              </w:rPr>
              <w:t>residential</w:t>
            </w:r>
            <w:r w:rsidRPr="4EF331A5">
              <w:rPr>
                <w:color w:val="000000" w:themeColor="text2"/>
                <w:lang w:val="en-GB"/>
              </w:rPr>
              <w:t xml:space="preserve"> buildings are prepared for the heating season?</w:t>
            </w:r>
          </w:p>
          <w:p w14:paraId="242410A2" w14:textId="65AC7954" w:rsidR="000A062C" w:rsidRPr="0044453D" w:rsidRDefault="00A40CD4" w:rsidP="000A062C">
            <w:pPr>
              <w:pStyle w:val="Paragraphe"/>
              <w:numPr>
                <w:ilvl w:val="0"/>
                <w:numId w:val="7"/>
              </w:numPr>
              <w:rPr>
                <w:color w:val="000000" w:themeColor="text2"/>
                <w:lang w:val="en-GB"/>
              </w:rPr>
            </w:pPr>
            <w:r w:rsidRPr="4EF331A5">
              <w:rPr>
                <w:color w:val="000000" w:themeColor="text2"/>
                <w:lang w:val="en-GB"/>
              </w:rPr>
              <w:t>W</w:t>
            </w:r>
            <w:r w:rsidRPr="001A6322">
              <w:rPr>
                <w:color w:val="000000" w:themeColor="text2"/>
                <w:lang w:val="en-GB"/>
              </w:rPr>
              <w:t>hat is the perception of the evolution of population levels in each district compared to before the war, according to different stakeholders</w:t>
            </w:r>
            <w:r w:rsidRPr="4EF331A5">
              <w:rPr>
                <w:color w:val="000000" w:themeColor="text2"/>
                <w:lang w:val="en-GB"/>
              </w:rPr>
              <w:t>?</w:t>
            </w:r>
          </w:p>
          <w:p w14:paraId="4F5A4DB1" w14:textId="3BC54ADA" w:rsidR="000A062C" w:rsidRPr="0044453D" w:rsidRDefault="6DB729C3" w:rsidP="000A062C">
            <w:pPr>
              <w:pStyle w:val="Paragraphe"/>
              <w:numPr>
                <w:ilvl w:val="0"/>
                <w:numId w:val="7"/>
              </w:numPr>
              <w:rPr>
                <w:color w:val="000000" w:themeColor="text2"/>
                <w:lang w:val="en-GB"/>
              </w:rPr>
            </w:pPr>
            <w:r w:rsidRPr="2983EBF2">
              <w:rPr>
                <w:color w:val="000000" w:themeColor="text2"/>
                <w:lang w:val="en-GB"/>
              </w:rPr>
              <w:t xml:space="preserve">a) What are the main factors influencing displacement intentions among </w:t>
            </w:r>
            <w:r w:rsidR="59CF4AB8" w:rsidRPr="2983EBF2">
              <w:rPr>
                <w:color w:val="000000" w:themeColor="text2"/>
                <w:lang w:val="en-GB"/>
              </w:rPr>
              <w:t>community members</w:t>
            </w:r>
            <w:r w:rsidRPr="2983EBF2">
              <w:rPr>
                <w:color w:val="000000" w:themeColor="text2"/>
                <w:lang w:val="en-GB"/>
              </w:rPr>
              <w:t xml:space="preserve"> ahead of winter 2024-25</w:t>
            </w:r>
          </w:p>
          <w:p w14:paraId="36B36A4C" w14:textId="1AD551E8" w:rsidR="000A062C" w:rsidRPr="00A40CD4" w:rsidRDefault="000A062C" w:rsidP="000A062C">
            <w:pPr>
              <w:pStyle w:val="Paragraphe"/>
              <w:ind w:left="360"/>
              <w:rPr>
                <w:color w:val="000000" w:themeColor="text2"/>
              </w:rPr>
            </w:pPr>
            <w:r w:rsidRPr="4EF331A5">
              <w:rPr>
                <w:color w:val="000000" w:themeColor="text2"/>
                <w:lang w:val="en-GB"/>
              </w:rPr>
              <w:t>b) What steps a</w:t>
            </w:r>
            <w:r w:rsidR="6C18CDAF" w:rsidRPr="4EF331A5">
              <w:rPr>
                <w:color w:val="000000" w:themeColor="text2"/>
                <w:lang w:val="en-GB"/>
              </w:rPr>
              <w:t xml:space="preserve">re different respondents </w:t>
            </w:r>
            <w:r w:rsidR="00E015CB" w:rsidRPr="4EF331A5">
              <w:rPr>
                <w:color w:val="000000" w:themeColor="text2"/>
                <w:lang w:val="en-GB"/>
              </w:rPr>
              <w:t xml:space="preserve">(community members, housing associations, communal services) </w:t>
            </w:r>
            <w:r w:rsidR="6C18CDAF" w:rsidRPr="4EF331A5">
              <w:rPr>
                <w:color w:val="000000" w:themeColor="text2"/>
                <w:lang w:val="en-GB"/>
              </w:rPr>
              <w:t>taking</w:t>
            </w:r>
            <w:r w:rsidRPr="4EF331A5">
              <w:rPr>
                <w:color w:val="000000" w:themeColor="text2"/>
                <w:lang w:val="en-GB"/>
              </w:rPr>
              <w:t xml:space="preserve"> to mitigate </w:t>
            </w:r>
            <w:r w:rsidR="1EB1AF5B" w:rsidRPr="4EF331A5">
              <w:rPr>
                <w:color w:val="000000" w:themeColor="text2"/>
                <w:lang w:val="en-GB"/>
              </w:rPr>
              <w:t xml:space="preserve">the push factors that may lead to further </w:t>
            </w:r>
            <w:r w:rsidRPr="4EF331A5">
              <w:rPr>
                <w:color w:val="000000" w:themeColor="text2"/>
                <w:lang w:val="en-GB"/>
              </w:rPr>
              <w:t>displacement?</w:t>
            </w:r>
          </w:p>
          <w:p w14:paraId="64AFBFB6" w14:textId="1B4B4197" w:rsidR="000A062C" w:rsidRDefault="000A062C" w:rsidP="000A062C">
            <w:pPr>
              <w:pStyle w:val="Paragraphe"/>
              <w:numPr>
                <w:ilvl w:val="0"/>
                <w:numId w:val="7"/>
              </w:numPr>
              <w:rPr>
                <w:color w:val="000000" w:themeColor="text2"/>
                <w:lang w:val="en-GB"/>
              </w:rPr>
            </w:pPr>
            <w:r w:rsidRPr="4EF331A5">
              <w:rPr>
                <w:color w:val="000000" w:themeColor="text2"/>
                <w:lang w:val="en-GB"/>
              </w:rPr>
              <w:t xml:space="preserve">What coping strategies and resilience measures have communities adopted in response to the damage and service disruptions, in light of the heating season? </w:t>
            </w:r>
          </w:p>
          <w:p w14:paraId="3801DC65" w14:textId="04B3FA6A" w:rsidR="000A062C" w:rsidRDefault="000A062C" w:rsidP="000A062C">
            <w:pPr>
              <w:pStyle w:val="Paragraphe"/>
              <w:numPr>
                <w:ilvl w:val="0"/>
                <w:numId w:val="7"/>
              </w:numPr>
              <w:rPr>
                <w:color w:val="000000" w:themeColor="text2"/>
                <w:lang w:val="en-GB"/>
              </w:rPr>
            </w:pPr>
            <w:r w:rsidRPr="4EF331A5">
              <w:rPr>
                <w:color w:val="000000" w:themeColor="text2"/>
                <w:lang w:val="en-GB"/>
              </w:rPr>
              <w:t>What are the community's priorities for services restoration and recovery</w:t>
            </w:r>
            <w:r w:rsidR="072508BA" w:rsidRPr="4EF331A5">
              <w:rPr>
                <w:color w:val="000000" w:themeColor="text2"/>
                <w:lang w:val="en-GB"/>
              </w:rPr>
              <w:t xml:space="preserve"> ahead of the winter season</w:t>
            </w:r>
          </w:p>
          <w:p w14:paraId="3068BE61" w14:textId="6DD2FA9C" w:rsidR="000A062C" w:rsidRDefault="000A062C" w:rsidP="000A062C">
            <w:pPr>
              <w:pStyle w:val="Paragraphe"/>
              <w:numPr>
                <w:ilvl w:val="0"/>
                <w:numId w:val="7"/>
              </w:numPr>
              <w:rPr>
                <w:color w:val="000000" w:themeColor="text2"/>
                <w:lang w:val="en-GB"/>
              </w:rPr>
            </w:pPr>
            <w:r w:rsidRPr="4EF331A5">
              <w:rPr>
                <w:color w:val="000000" w:themeColor="text2"/>
                <w:lang w:val="en-GB"/>
              </w:rPr>
              <w:t xml:space="preserve">What is the current level of functionality of </w:t>
            </w:r>
            <w:r w:rsidR="0090525F" w:rsidRPr="4EF331A5">
              <w:rPr>
                <w:color w:val="000000" w:themeColor="text2"/>
                <w:lang w:val="en-GB"/>
              </w:rPr>
              <w:t xml:space="preserve">basic </w:t>
            </w:r>
            <w:r w:rsidRPr="4EF331A5">
              <w:rPr>
                <w:color w:val="000000" w:themeColor="text2"/>
                <w:lang w:val="en-GB"/>
              </w:rPr>
              <w:t xml:space="preserve">services and utilities in each district, including water, electricity, healthcare, and transportation? </w:t>
            </w:r>
          </w:p>
          <w:p w14:paraId="7719E8C8" w14:textId="079A72C7" w:rsidR="000A062C" w:rsidRDefault="6DB729C3" w:rsidP="000A062C">
            <w:pPr>
              <w:pStyle w:val="Paragraphe"/>
              <w:numPr>
                <w:ilvl w:val="0"/>
                <w:numId w:val="7"/>
              </w:numPr>
              <w:rPr>
                <w:color w:val="000000" w:themeColor="text2"/>
                <w:lang w:val="en-GB"/>
              </w:rPr>
            </w:pPr>
            <w:r w:rsidRPr="4EF331A5">
              <w:rPr>
                <w:color w:val="000000" w:themeColor="text2"/>
                <w:lang w:val="en-GB"/>
              </w:rPr>
              <w:t xml:space="preserve">What are the </w:t>
            </w:r>
            <w:r w:rsidR="5BA57BF2" w:rsidRPr="4EF331A5">
              <w:rPr>
                <w:color w:val="000000" w:themeColor="text2"/>
                <w:lang w:val="en-GB"/>
              </w:rPr>
              <w:t>coping strategies and resilience measures adopted by communities in response to the damage and service disruptions</w:t>
            </w:r>
            <w:r w:rsidRPr="4EF331A5">
              <w:rPr>
                <w:color w:val="000000" w:themeColor="text2"/>
                <w:lang w:val="en-GB"/>
              </w:rPr>
              <w:t>?</w:t>
            </w:r>
          </w:p>
          <w:p w14:paraId="5A820245" w14:textId="71E19AB7" w:rsidR="000A062C" w:rsidRPr="003316DC" w:rsidRDefault="6DB729C3" w:rsidP="000A062C">
            <w:pPr>
              <w:pStyle w:val="Paragraphe"/>
              <w:numPr>
                <w:ilvl w:val="0"/>
                <w:numId w:val="7"/>
              </w:numPr>
              <w:rPr>
                <w:color w:val="000000" w:themeColor="text2"/>
                <w:lang w:val="en-GB"/>
              </w:rPr>
            </w:pPr>
            <w:r w:rsidRPr="4EF331A5">
              <w:rPr>
                <w:color w:val="000000" w:themeColor="text2"/>
                <w:lang w:val="en-GB"/>
              </w:rPr>
              <w:t xml:space="preserve">How are disruptions in </w:t>
            </w:r>
            <w:r w:rsidR="00B54D5A" w:rsidRPr="4EF331A5">
              <w:rPr>
                <w:color w:val="000000" w:themeColor="text2"/>
                <w:lang w:val="en-GB"/>
              </w:rPr>
              <w:t xml:space="preserve">basic </w:t>
            </w:r>
            <w:r w:rsidRPr="4EF331A5">
              <w:rPr>
                <w:color w:val="000000" w:themeColor="text2"/>
                <w:lang w:val="en-GB"/>
              </w:rPr>
              <w:t xml:space="preserve">services affecting the daily lives and well-being of </w:t>
            </w:r>
            <w:r w:rsidR="59CF4AB8" w:rsidRPr="4EF331A5">
              <w:rPr>
                <w:color w:val="000000" w:themeColor="text2"/>
                <w:lang w:val="en-GB"/>
              </w:rPr>
              <w:t>community members</w:t>
            </w:r>
            <w:r w:rsidRPr="4EF331A5">
              <w:rPr>
                <w:color w:val="000000" w:themeColor="text2"/>
                <w:lang w:val="en-GB"/>
              </w:rPr>
              <w:t>?</w:t>
            </w:r>
          </w:p>
        </w:tc>
      </w:tr>
      <w:tr w:rsidR="000A062C" w:rsidRPr="003500BA" w14:paraId="6F083EDE" w14:textId="77777777" w:rsidTr="4EF331A5">
        <w:trPr>
          <w:gridAfter w:val="2"/>
          <w:wAfter w:w="349" w:type="dxa"/>
          <w:trHeight w:val="360"/>
        </w:trPr>
        <w:tc>
          <w:tcPr>
            <w:tcW w:w="1412" w:type="dxa"/>
            <w:gridSpan w:val="2"/>
            <w:tcBorders>
              <w:top w:val="single" w:sz="4" w:space="0" w:color="000000" w:themeColor="text2"/>
              <w:left w:val="nil"/>
              <w:bottom w:val="single" w:sz="4" w:space="0" w:color="auto"/>
              <w:right w:val="single" w:sz="4" w:space="0" w:color="auto"/>
            </w:tcBorders>
          </w:tcPr>
          <w:p w14:paraId="6EDEE5B7" w14:textId="77777777" w:rsidR="000A062C" w:rsidRPr="00C13447" w:rsidRDefault="000A062C" w:rsidP="000A062C">
            <w:pPr>
              <w:pStyle w:val="Paragraphe"/>
              <w:rPr>
                <w:b/>
                <w:lang w:val="en-GB"/>
              </w:rPr>
            </w:pPr>
            <w:r w:rsidRPr="00C13447">
              <w:rPr>
                <w:b/>
                <w:lang w:val="en-GB"/>
              </w:rPr>
              <w:lastRenderedPageBreak/>
              <w:t>Geographic Coverage</w:t>
            </w:r>
          </w:p>
        </w:tc>
        <w:tc>
          <w:tcPr>
            <w:tcW w:w="7875" w:type="dxa"/>
            <w:gridSpan w:val="10"/>
            <w:tcBorders>
              <w:top w:val="single" w:sz="4" w:space="0" w:color="000000" w:themeColor="text2"/>
              <w:left w:val="single" w:sz="4" w:space="0" w:color="auto"/>
              <w:bottom w:val="single" w:sz="4" w:space="0" w:color="000000" w:themeColor="text2"/>
              <w:right w:val="nil"/>
            </w:tcBorders>
          </w:tcPr>
          <w:p w14:paraId="781F979C" w14:textId="47F9CCA7" w:rsidR="000A062C" w:rsidRPr="006B4370" w:rsidRDefault="000A062C" w:rsidP="000A062C">
            <w:pPr>
              <w:pStyle w:val="Paragraphe"/>
              <w:shd w:val="clear" w:color="auto" w:fill="FFFFFF" w:themeFill="background1"/>
            </w:pPr>
            <w:r>
              <w:t>Kharkiv City</w:t>
            </w:r>
          </w:p>
        </w:tc>
      </w:tr>
      <w:tr w:rsidR="000A062C" w:rsidRPr="003500BA" w14:paraId="3BF338D9" w14:textId="77777777" w:rsidTr="4EF331A5">
        <w:trPr>
          <w:gridAfter w:val="2"/>
          <w:wAfter w:w="349" w:type="dxa"/>
          <w:trHeight w:val="300"/>
        </w:trPr>
        <w:tc>
          <w:tcPr>
            <w:tcW w:w="1412" w:type="dxa"/>
            <w:gridSpan w:val="2"/>
            <w:tcBorders>
              <w:top w:val="single" w:sz="4" w:space="0" w:color="auto"/>
              <w:left w:val="nil"/>
              <w:bottom w:val="single" w:sz="4" w:space="0" w:color="auto"/>
              <w:right w:val="single" w:sz="4" w:space="0" w:color="auto"/>
            </w:tcBorders>
          </w:tcPr>
          <w:p w14:paraId="2A60CCF3" w14:textId="77777777" w:rsidR="000A062C" w:rsidRPr="00C13447" w:rsidRDefault="000A062C" w:rsidP="000A062C">
            <w:pPr>
              <w:pStyle w:val="Paragraphe"/>
              <w:rPr>
                <w:b/>
                <w:bCs/>
                <w:lang w:val="en-GB"/>
              </w:rPr>
            </w:pPr>
            <w:r w:rsidRPr="4EF331A5">
              <w:rPr>
                <w:b/>
                <w:bCs/>
                <w:lang w:val="en-GB"/>
              </w:rPr>
              <w:t>Secondary data sources</w:t>
            </w:r>
          </w:p>
        </w:tc>
        <w:tc>
          <w:tcPr>
            <w:tcW w:w="7875" w:type="dxa"/>
            <w:gridSpan w:val="10"/>
            <w:tcBorders>
              <w:top w:val="single" w:sz="4" w:space="0" w:color="auto"/>
              <w:left w:val="single" w:sz="4" w:space="0" w:color="auto"/>
              <w:bottom w:val="single" w:sz="4" w:space="0" w:color="auto"/>
              <w:right w:val="nil"/>
            </w:tcBorders>
          </w:tcPr>
          <w:p w14:paraId="36B9C014" w14:textId="55A15FB2" w:rsidR="000A062C" w:rsidRPr="00C933DB" w:rsidRDefault="0086310A" w:rsidP="000A062C">
            <w:pPr>
              <w:pStyle w:val="ListParagraph"/>
              <w:numPr>
                <w:ilvl w:val="0"/>
                <w:numId w:val="8"/>
              </w:numPr>
              <w:rPr>
                <w:noProof/>
                <w:lang w:val="en-GB"/>
              </w:rPr>
            </w:pPr>
            <w:r w:rsidRPr="4EF331A5">
              <w:rPr>
                <w:noProof/>
                <w:lang w:val="en-GB"/>
              </w:rPr>
              <w:t xml:space="preserve">REACH </w:t>
            </w:r>
            <w:r w:rsidR="000A062C" w:rsidRPr="4EF331A5">
              <w:rPr>
                <w:noProof/>
                <w:lang w:val="en-GB"/>
              </w:rPr>
              <w:t>MSNA 2024 – representative HH findings at the urban regional level</w:t>
            </w:r>
            <w:r w:rsidRPr="4EF331A5">
              <w:rPr>
                <w:noProof/>
                <w:lang w:val="en-GB"/>
              </w:rPr>
              <w:t>, to be published August 2024</w:t>
            </w:r>
          </w:p>
          <w:p w14:paraId="6698CD6F" w14:textId="5EE80406" w:rsidR="000A062C" w:rsidRPr="00C933DB" w:rsidRDefault="004D0C92" w:rsidP="000A062C">
            <w:pPr>
              <w:pStyle w:val="ListParagraph"/>
              <w:numPr>
                <w:ilvl w:val="0"/>
                <w:numId w:val="8"/>
              </w:numPr>
              <w:rPr>
                <w:noProof/>
                <w:lang w:val="en-GB"/>
              </w:rPr>
            </w:pPr>
            <w:r>
              <w:rPr>
                <w:noProof/>
                <w:lang w:val="en-GB"/>
              </w:rPr>
              <w:t xml:space="preserve">REACH/IMPACT </w:t>
            </w:r>
            <w:r w:rsidR="000A062C" w:rsidRPr="3944F7D2">
              <w:rPr>
                <w:noProof/>
                <w:lang w:val="en-GB"/>
              </w:rPr>
              <w:t>Impact Longitudinal Study and Collective Site Monitoring – overview of displacement patterns</w:t>
            </w:r>
            <w:r w:rsidR="003A56EC">
              <w:rPr>
                <w:rStyle w:val="FootnoteReference"/>
                <w:noProof/>
                <w:lang w:val="en-GB"/>
              </w:rPr>
              <w:footnoteReference w:id="3"/>
            </w:r>
            <w:r>
              <w:rPr>
                <w:noProof/>
                <w:lang w:val="en-GB"/>
              </w:rPr>
              <w:t xml:space="preserve"> </w:t>
            </w:r>
            <w:r>
              <w:rPr>
                <w:rStyle w:val="FootnoteReference"/>
                <w:noProof/>
                <w:lang w:val="en-GB"/>
              </w:rPr>
              <w:footnoteReference w:id="4"/>
            </w:r>
          </w:p>
          <w:p w14:paraId="2E8100C7" w14:textId="7CE2A69D" w:rsidR="000A062C" w:rsidRPr="00C933DB" w:rsidRDefault="000A062C" w:rsidP="000A062C">
            <w:pPr>
              <w:pStyle w:val="ListParagraph"/>
              <w:numPr>
                <w:ilvl w:val="0"/>
                <w:numId w:val="8"/>
              </w:numPr>
              <w:rPr>
                <w:noProof/>
                <w:lang w:val="en-GB"/>
              </w:rPr>
            </w:pPr>
            <w:r w:rsidRPr="27F5FC02">
              <w:rPr>
                <w:noProof/>
                <w:lang w:val="en-GB"/>
              </w:rPr>
              <w:t>ACLED – provides overview of rate of aerial attacks on the city and region</w:t>
            </w:r>
            <w:r w:rsidR="00B03066">
              <w:rPr>
                <w:rStyle w:val="FootnoteReference"/>
                <w:noProof/>
                <w:lang w:val="en-GB"/>
              </w:rPr>
              <w:footnoteReference w:id="5"/>
            </w:r>
          </w:p>
          <w:p w14:paraId="0BEF31C6" w14:textId="440AC3A3" w:rsidR="000A062C" w:rsidRPr="00C933DB" w:rsidRDefault="000A062C" w:rsidP="000A062C">
            <w:pPr>
              <w:pStyle w:val="ListParagraph"/>
              <w:numPr>
                <w:ilvl w:val="0"/>
                <w:numId w:val="8"/>
              </w:numPr>
              <w:rPr>
                <w:noProof/>
                <w:lang w:val="en-GB"/>
              </w:rPr>
            </w:pPr>
            <w:r w:rsidRPr="27F5FC02">
              <w:rPr>
                <w:noProof/>
                <w:lang w:val="en-GB"/>
              </w:rPr>
              <w:t>ACAPS – open-source record of damage to infrastructure since onset of full-scale invasion</w:t>
            </w:r>
            <w:r w:rsidR="00B03066">
              <w:rPr>
                <w:rStyle w:val="FootnoteReference"/>
                <w:noProof/>
                <w:lang w:val="en-GB"/>
              </w:rPr>
              <w:footnoteReference w:id="6"/>
            </w:r>
          </w:p>
          <w:p w14:paraId="24E50760" w14:textId="5574CDFD" w:rsidR="000A062C" w:rsidRPr="00C933DB" w:rsidRDefault="00E9392D" w:rsidP="000A062C">
            <w:pPr>
              <w:pStyle w:val="ListParagraph"/>
              <w:numPr>
                <w:ilvl w:val="0"/>
                <w:numId w:val="8"/>
              </w:numPr>
              <w:rPr>
                <w:noProof/>
                <w:lang w:val="en-GB"/>
              </w:rPr>
            </w:pPr>
            <w:r>
              <w:rPr>
                <w:noProof/>
                <w:lang w:val="en-GB"/>
              </w:rPr>
              <w:t xml:space="preserve">Kharkiv Council’s </w:t>
            </w:r>
            <w:r w:rsidR="000A062C" w:rsidRPr="38725D21">
              <w:rPr>
                <w:noProof/>
                <w:lang w:val="en-GB"/>
              </w:rPr>
              <w:t>Register of Damaged and Destroyed Properties</w:t>
            </w:r>
          </w:p>
          <w:p w14:paraId="43239CCB" w14:textId="4D32BC91" w:rsidR="000A062C" w:rsidRPr="00C933DB" w:rsidRDefault="000A062C" w:rsidP="000A062C">
            <w:pPr>
              <w:pStyle w:val="ListParagraph"/>
              <w:numPr>
                <w:ilvl w:val="0"/>
                <w:numId w:val="8"/>
              </w:numPr>
              <w:rPr>
                <w:noProof/>
                <w:lang w:val="en-GB"/>
              </w:rPr>
            </w:pPr>
            <w:r w:rsidRPr="27F5FC02">
              <w:rPr>
                <w:noProof/>
                <w:lang w:val="en-GB"/>
              </w:rPr>
              <w:t xml:space="preserve">Nezlamnist.gov.ua </w:t>
            </w:r>
            <w:r w:rsidR="00E9392D">
              <w:rPr>
                <w:noProof/>
                <w:lang w:val="en-GB"/>
              </w:rPr>
              <w:t xml:space="preserve">- </w:t>
            </w:r>
            <w:r w:rsidRPr="27F5FC02">
              <w:rPr>
                <w:noProof/>
                <w:lang w:val="en-GB"/>
              </w:rPr>
              <w:t>Official site of “Invincibility Points”</w:t>
            </w:r>
          </w:p>
          <w:p w14:paraId="03D5A431" w14:textId="7404DAC2" w:rsidR="000A062C" w:rsidRPr="00C933DB" w:rsidRDefault="000A062C" w:rsidP="000A062C">
            <w:pPr>
              <w:pStyle w:val="ListParagraph"/>
              <w:numPr>
                <w:ilvl w:val="0"/>
                <w:numId w:val="8"/>
              </w:numPr>
              <w:rPr>
                <w:noProof/>
                <w:lang w:val="en-GB"/>
              </w:rPr>
            </w:pPr>
            <w:r w:rsidRPr="27F5FC02">
              <w:rPr>
                <w:noProof/>
                <w:lang w:val="en-GB"/>
              </w:rPr>
              <w:t>UkrStat – the Ukrainian state statistical service</w:t>
            </w:r>
            <w:r w:rsidR="00E9392D">
              <w:rPr>
                <w:rStyle w:val="FootnoteReference"/>
                <w:noProof/>
                <w:lang w:val="en-GB"/>
              </w:rPr>
              <w:footnoteReference w:id="7"/>
            </w:r>
          </w:p>
          <w:p w14:paraId="488F5B9B" w14:textId="3842FEF1" w:rsidR="000A062C" w:rsidRPr="00C933DB" w:rsidRDefault="000A062C" w:rsidP="000A062C">
            <w:pPr>
              <w:pStyle w:val="ListParagraph"/>
              <w:numPr>
                <w:ilvl w:val="0"/>
                <w:numId w:val="8"/>
              </w:numPr>
              <w:rPr>
                <w:noProof/>
                <w:lang w:val="en-GB"/>
              </w:rPr>
            </w:pPr>
            <w:r w:rsidRPr="27F5FC02">
              <w:rPr>
                <w:noProof/>
                <w:lang w:val="en-GB"/>
              </w:rPr>
              <w:t>SNFI Cluster Ukraine SoP for Emergency Response – provides a categorisation of destruction intensity/volume</w:t>
            </w:r>
            <w:r w:rsidR="00EA575C">
              <w:rPr>
                <w:rStyle w:val="FootnoteReference"/>
                <w:noProof/>
                <w:lang w:val="en-GB"/>
              </w:rPr>
              <w:footnoteReference w:id="8"/>
            </w:r>
          </w:p>
          <w:p w14:paraId="5EA35B52" w14:textId="6321051E" w:rsidR="000A062C" w:rsidRPr="00C933DB" w:rsidRDefault="000A062C" w:rsidP="000A062C">
            <w:pPr>
              <w:pStyle w:val="ListParagraph"/>
              <w:numPr>
                <w:ilvl w:val="0"/>
                <w:numId w:val="8"/>
              </w:numPr>
              <w:rPr>
                <w:noProof/>
                <w:lang w:val="en-GB"/>
              </w:rPr>
            </w:pPr>
            <w:r w:rsidRPr="3944F7D2">
              <w:rPr>
                <w:noProof/>
                <w:lang w:val="en-GB"/>
              </w:rPr>
              <w:t>Various media sources</w:t>
            </w:r>
          </w:p>
        </w:tc>
      </w:tr>
      <w:tr w:rsidR="000A062C" w:rsidRPr="003500BA" w14:paraId="211516CA" w14:textId="77777777" w:rsidTr="4EF331A5">
        <w:trPr>
          <w:gridAfter w:val="2"/>
          <w:wAfter w:w="349" w:type="dxa"/>
          <w:trHeight w:val="300"/>
        </w:trPr>
        <w:tc>
          <w:tcPr>
            <w:tcW w:w="1412" w:type="dxa"/>
            <w:gridSpan w:val="2"/>
            <w:tcBorders>
              <w:top w:val="single" w:sz="4" w:space="0" w:color="auto"/>
              <w:left w:val="nil"/>
              <w:bottom w:val="nil"/>
              <w:right w:val="single" w:sz="4" w:space="0" w:color="auto"/>
            </w:tcBorders>
          </w:tcPr>
          <w:p w14:paraId="7CD8B16C" w14:textId="77777777" w:rsidR="000A062C" w:rsidRPr="00C13447" w:rsidRDefault="000A062C" w:rsidP="000A062C">
            <w:pPr>
              <w:pStyle w:val="Paragraphe"/>
              <w:rPr>
                <w:b/>
                <w:lang w:val="en-GB"/>
              </w:rPr>
            </w:pPr>
            <w:r w:rsidRPr="00C13447">
              <w:rPr>
                <w:b/>
                <w:lang w:val="en-GB"/>
              </w:rPr>
              <w:t>Population(s)</w:t>
            </w:r>
          </w:p>
        </w:tc>
        <w:tc>
          <w:tcPr>
            <w:tcW w:w="1050" w:type="dxa"/>
            <w:tcBorders>
              <w:top w:val="single" w:sz="4" w:space="0" w:color="auto"/>
              <w:left w:val="single" w:sz="4" w:space="0" w:color="auto"/>
              <w:bottom w:val="single" w:sz="4" w:space="0" w:color="auto"/>
              <w:right w:val="nil"/>
            </w:tcBorders>
          </w:tcPr>
          <w:p w14:paraId="201B7F36" w14:textId="77777777" w:rsidR="000A062C" w:rsidRPr="00C13447" w:rsidRDefault="000A062C" w:rsidP="000A062C">
            <w:pPr>
              <w:pStyle w:val="Paragraphe"/>
              <w:rPr>
                <w:lang w:val="en-GB"/>
              </w:rPr>
            </w:pPr>
            <w:r w:rsidRPr="00C13447">
              <w:rPr>
                <w:sz w:val="20"/>
                <w:lang w:val="en-GB"/>
              </w:rPr>
              <w:t>□</w:t>
            </w:r>
          </w:p>
        </w:tc>
        <w:tc>
          <w:tcPr>
            <w:tcW w:w="3024" w:type="dxa"/>
            <w:gridSpan w:val="4"/>
            <w:tcBorders>
              <w:top w:val="single" w:sz="4" w:space="0" w:color="auto"/>
              <w:left w:val="single" w:sz="4" w:space="0" w:color="auto"/>
              <w:bottom w:val="single" w:sz="4" w:space="0" w:color="auto"/>
              <w:right w:val="nil"/>
            </w:tcBorders>
          </w:tcPr>
          <w:p w14:paraId="59EC0193" w14:textId="77777777" w:rsidR="000A062C" w:rsidRPr="00C13447" w:rsidDel="001D56E0" w:rsidRDefault="000A062C" w:rsidP="000A062C">
            <w:pPr>
              <w:pStyle w:val="Paragraphe"/>
              <w:rPr>
                <w:lang w:val="en-GB"/>
              </w:rPr>
            </w:pPr>
            <w:r w:rsidRPr="00C13447">
              <w:rPr>
                <w:lang w:val="en-GB"/>
              </w:rPr>
              <w:t>IDPs in camp</w:t>
            </w:r>
          </w:p>
        </w:tc>
        <w:tc>
          <w:tcPr>
            <w:tcW w:w="397" w:type="dxa"/>
            <w:gridSpan w:val="2"/>
            <w:tcBorders>
              <w:top w:val="single" w:sz="4" w:space="0" w:color="auto"/>
              <w:left w:val="single" w:sz="4" w:space="0" w:color="auto"/>
              <w:bottom w:val="single" w:sz="4" w:space="0" w:color="auto"/>
              <w:right w:val="nil"/>
            </w:tcBorders>
          </w:tcPr>
          <w:p w14:paraId="2B9DDD7C" w14:textId="77777777" w:rsidR="000A062C" w:rsidRPr="00C13447" w:rsidRDefault="000A062C" w:rsidP="000A062C">
            <w:pPr>
              <w:pStyle w:val="Paragraphe"/>
              <w:rPr>
                <w:lang w:val="en-GB"/>
              </w:rPr>
            </w:pPr>
            <w:r w:rsidRPr="5A7AABBA">
              <w:rPr>
                <w:sz w:val="20"/>
                <w:szCs w:val="20"/>
                <w:lang w:val="en-GB"/>
              </w:rPr>
              <w:t>□</w:t>
            </w:r>
          </w:p>
          <w:p w14:paraId="4E053EC4" w14:textId="37FAE806" w:rsidR="000A062C" w:rsidRPr="00C13447" w:rsidRDefault="000A062C" w:rsidP="000A062C">
            <w:pPr>
              <w:pStyle w:val="Paragraphe"/>
              <w:rPr>
                <w:b/>
                <w:bCs/>
                <w:sz w:val="20"/>
                <w:szCs w:val="20"/>
                <w:lang w:val="en-GB"/>
              </w:rPr>
            </w:pPr>
          </w:p>
        </w:tc>
        <w:tc>
          <w:tcPr>
            <w:tcW w:w="3404" w:type="dxa"/>
            <w:gridSpan w:val="3"/>
            <w:tcBorders>
              <w:top w:val="single" w:sz="4" w:space="0" w:color="auto"/>
              <w:left w:val="single" w:sz="4" w:space="0" w:color="auto"/>
              <w:bottom w:val="single" w:sz="4" w:space="0" w:color="auto"/>
              <w:right w:val="nil"/>
            </w:tcBorders>
          </w:tcPr>
          <w:p w14:paraId="3A45C14A" w14:textId="77777777" w:rsidR="000A062C" w:rsidRPr="00C13447" w:rsidRDefault="000A062C" w:rsidP="000A062C">
            <w:pPr>
              <w:pStyle w:val="Paragraphe"/>
              <w:rPr>
                <w:lang w:val="en-GB"/>
              </w:rPr>
            </w:pPr>
            <w:r w:rsidRPr="00C13447">
              <w:rPr>
                <w:lang w:val="en-GB"/>
              </w:rPr>
              <w:t>IDPs in informal sites</w:t>
            </w:r>
          </w:p>
        </w:tc>
      </w:tr>
      <w:tr w:rsidR="000A062C" w:rsidRPr="003500BA" w14:paraId="3BF38200" w14:textId="77777777" w:rsidTr="4EF331A5">
        <w:trPr>
          <w:gridAfter w:val="2"/>
          <w:wAfter w:w="349" w:type="dxa"/>
          <w:trHeight w:val="300"/>
        </w:trPr>
        <w:tc>
          <w:tcPr>
            <w:tcW w:w="1412" w:type="dxa"/>
            <w:gridSpan w:val="2"/>
            <w:tcBorders>
              <w:top w:val="nil"/>
              <w:left w:val="nil"/>
              <w:bottom w:val="nil"/>
              <w:right w:val="single" w:sz="4" w:space="0" w:color="auto"/>
            </w:tcBorders>
          </w:tcPr>
          <w:p w14:paraId="4118143B" w14:textId="77777777" w:rsidR="000A062C" w:rsidRPr="00C13447" w:rsidRDefault="000A062C" w:rsidP="000A062C">
            <w:pPr>
              <w:pStyle w:val="Paragraphe"/>
              <w:rPr>
                <w:i/>
                <w:lang w:val="en-GB"/>
              </w:rPr>
            </w:pPr>
            <w:r w:rsidRPr="00C13447">
              <w:rPr>
                <w:i/>
                <w:sz w:val="20"/>
                <w:lang w:val="en-GB"/>
              </w:rPr>
              <w:lastRenderedPageBreak/>
              <w:t>Select all that apply</w:t>
            </w:r>
          </w:p>
        </w:tc>
        <w:tc>
          <w:tcPr>
            <w:tcW w:w="1050" w:type="dxa"/>
            <w:tcBorders>
              <w:top w:val="single" w:sz="4" w:space="0" w:color="auto"/>
              <w:left w:val="single" w:sz="4" w:space="0" w:color="auto"/>
              <w:bottom w:val="single" w:sz="4" w:space="0" w:color="auto"/>
              <w:right w:val="nil"/>
            </w:tcBorders>
          </w:tcPr>
          <w:p w14:paraId="015F07E7" w14:textId="77777777" w:rsidR="000A062C" w:rsidRPr="00C070A3" w:rsidRDefault="000A062C" w:rsidP="000A062C">
            <w:pPr>
              <w:pStyle w:val="Paragraphe"/>
              <w:rPr>
                <w:lang w:val="en-GB"/>
              </w:rPr>
            </w:pPr>
            <w:r w:rsidRPr="5A7AABBA">
              <w:rPr>
                <w:sz w:val="20"/>
                <w:szCs w:val="20"/>
                <w:lang w:val="en-GB"/>
              </w:rPr>
              <w:t>□</w:t>
            </w:r>
          </w:p>
          <w:p w14:paraId="53CCF4E6" w14:textId="5B8E55C8" w:rsidR="000A062C" w:rsidRPr="00C070A3" w:rsidRDefault="000A062C" w:rsidP="000A062C">
            <w:pPr>
              <w:pStyle w:val="Paragraphe"/>
              <w:rPr>
                <w:b/>
                <w:bCs/>
                <w:sz w:val="20"/>
                <w:szCs w:val="20"/>
                <w:lang w:val="en-GB"/>
              </w:rPr>
            </w:pPr>
          </w:p>
        </w:tc>
        <w:tc>
          <w:tcPr>
            <w:tcW w:w="3024" w:type="dxa"/>
            <w:gridSpan w:val="4"/>
            <w:tcBorders>
              <w:top w:val="single" w:sz="4" w:space="0" w:color="auto"/>
              <w:left w:val="single" w:sz="4" w:space="0" w:color="auto"/>
              <w:bottom w:val="single" w:sz="4" w:space="0" w:color="auto"/>
              <w:right w:val="nil"/>
            </w:tcBorders>
          </w:tcPr>
          <w:p w14:paraId="78DBF0BF" w14:textId="41A0FF55" w:rsidR="000A062C" w:rsidRPr="00C13447" w:rsidRDefault="000A062C" w:rsidP="000A062C">
            <w:pPr>
              <w:pStyle w:val="Paragraphe"/>
              <w:rPr>
                <w:lang w:val="en-GB"/>
              </w:rPr>
            </w:pPr>
            <w:r w:rsidRPr="00C13447">
              <w:rPr>
                <w:lang w:val="en-GB"/>
              </w:rPr>
              <w:t>IDPs in host communities</w:t>
            </w:r>
            <w:r>
              <w:rPr>
                <w:lang w:val="en-GB"/>
              </w:rPr>
              <w:t xml:space="preserve"> (IOM data)</w:t>
            </w:r>
          </w:p>
        </w:tc>
        <w:tc>
          <w:tcPr>
            <w:tcW w:w="397" w:type="dxa"/>
            <w:gridSpan w:val="2"/>
            <w:tcBorders>
              <w:top w:val="single" w:sz="4" w:space="0" w:color="auto"/>
              <w:left w:val="single" w:sz="4" w:space="0" w:color="auto"/>
              <w:bottom w:val="single" w:sz="4" w:space="0" w:color="auto"/>
              <w:right w:val="nil"/>
            </w:tcBorders>
          </w:tcPr>
          <w:p w14:paraId="28AFBD62" w14:textId="77777777" w:rsidR="000A062C" w:rsidRPr="00C13447" w:rsidRDefault="000A062C" w:rsidP="000A062C">
            <w:pPr>
              <w:pStyle w:val="Paragraphe"/>
              <w:rPr>
                <w:lang w:val="en-GB"/>
              </w:rPr>
            </w:pPr>
            <w:r w:rsidRPr="00C13447">
              <w:rPr>
                <w:sz w:val="20"/>
                <w:lang w:val="en-GB"/>
              </w:rPr>
              <w:t>□</w:t>
            </w:r>
          </w:p>
        </w:tc>
        <w:tc>
          <w:tcPr>
            <w:tcW w:w="3404" w:type="dxa"/>
            <w:gridSpan w:val="3"/>
            <w:tcBorders>
              <w:top w:val="single" w:sz="4" w:space="0" w:color="auto"/>
              <w:left w:val="single" w:sz="4" w:space="0" w:color="auto"/>
              <w:bottom w:val="single" w:sz="4" w:space="0" w:color="auto"/>
              <w:right w:val="nil"/>
            </w:tcBorders>
          </w:tcPr>
          <w:p w14:paraId="790124F3" w14:textId="77777777" w:rsidR="000A062C" w:rsidRPr="00C13447" w:rsidRDefault="000A062C" w:rsidP="000A062C">
            <w:pPr>
              <w:pStyle w:val="Paragraphe"/>
              <w:rPr>
                <w:lang w:val="en-GB"/>
              </w:rPr>
            </w:pPr>
            <w:r w:rsidRPr="00C13447">
              <w:rPr>
                <w:lang w:val="en-GB"/>
              </w:rPr>
              <w:t xml:space="preserve">IDPs </w:t>
            </w:r>
            <w:r w:rsidRPr="00203E0E">
              <w:rPr>
                <w:color w:val="58585A" w:themeColor="background2"/>
                <w:sz w:val="20"/>
                <w:lang w:val="en-GB"/>
              </w:rPr>
              <w:t>[Other, Specify]</w:t>
            </w:r>
          </w:p>
        </w:tc>
      </w:tr>
      <w:tr w:rsidR="000A062C" w:rsidRPr="003500BA" w14:paraId="40E11F54" w14:textId="77777777" w:rsidTr="4EF331A5">
        <w:trPr>
          <w:gridAfter w:val="2"/>
          <w:wAfter w:w="349" w:type="dxa"/>
          <w:trHeight w:val="300"/>
        </w:trPr>
        <w:tc>
          <w:tcPr>
            <w:tcW w:w="1412" w:type="dxa"/>
            <w:gridSpan w:val="2"/>
            <w:tcBorders>
              <w:top w:val="nil"/>
              <w:left w:val="nil"/>
              <w:bottom w:val="nil"/>
              <w:right w:val="single" w:sz="4" w:space="0" w:color="auto"/>
            </w:tcBorders>
          </w:tcPr>
          <w:p w14:paraId="07CF206E" w14:textId="77777777" w:rsidR="000A062C" w:rsidRPr="00C13447" w:rsidRDefault="000A062C" w:rsidP="000A062C">
            <w:pPr>
              <w:pStyle w:val="Paragraphe"/>
              <w:rPr>
                <w:b/>
                <w:lang w:val="en-GB"/>
              </w:rPr>
            </w:pPr>
          </w:p>
        </w:tc>
        <w:tc>
          <w:tcPr>
            <w:tcW w:w="1050" w:type="dxa"/>
            <w:tcBorders>
              <w:top w:val="single" w:sz="4" w:space="0" w:color="auto"/>
              <w:left w:val="single" w:sz="4" w:space="0" w:color="auto"/>
              <w:bottom w:val="single" w:sz="4" w:space="0" w:color="auto"/>
              <w:right w:val="nil"/>
            </w:tcBorders>
          </w:tcPr>
          <w:p w14:paraId="301BDB0D" w14:textId="77777777" w:rsidR="000A062C" w:rsidRPr="00C13447" w:rsidRDefault="000A062C" w:rsidP="000A062C">
            <w:pPr>
              <w:pStyle w:val="Paragraphe"/>
              <w:rPr>
                <w:lang w:val="en-GB"/>
              </w:rPr>
            </w:pPr>
            <w:r w:rsidRPr="00C13447">
              <w:rPr>
                <w:sz w:val="20"/>
                <w:lang w:val="en-GB"/>
              </w:rPr>
              <w:t>□</w:t>
            </w:r>
          </w:p>
        </w:tc>
        <w:tc>
          <w:tcPr>
            <w:tcW w:w="3024" w:type="dxa"/>
            <w:gridSpan w:val="4"/>
            <w:tcBorders>
              <w:top w:val="single" w:sz="4" w:space="0" w:color="auto"/>
              <w:left w:val="single" w:sz="4" w:space="0" w:color="auto"/>
              <w:bottom w:val="single" w:sz="4" w:space="0" w:color="auto"/>
              <w:right w:val="nil"/>
            </w:tcBorders>
          </w:tcPr>
          <w:p w14:paraId="37AF5951" w14:textId="77777777" w:rsidR="000A062C" w:rsidRPr="00C13447" w:rsidRDefault="000A062C" w:rsidP="000A062C">
            <w:pPr>
              <w:pStyle w:val="Paragraphe"/>
              <w:rPr>
                <w:lang w:val="en-GB"/>
              </w:rPr>
            </w:pPr>
            <w:r w:rsidRPr="00C13447">
              <w:rPr>
                <w:lang w:val="en-GB"/>
              </w:rPr>
              <w:t>Refugees in camp</w:t>
            </w:r>
          </w:p>
        </w:tc>
        <w:tc>
          <w:tcPr>
            <w:tcW w:w="397" w:type="dxa"/>
            <w:gridSpan w:val="2"/>
            <w:tcBorders>
              <w:top w:val="single" w:sz="4" w:space="0" w:color="auto"/>
              <w:left w:val="single" w:sz="4" w:space="0" w:color="auto"/>
              <w:bottom w:val="single" w:sz="4" w:space="0" w:color="auto"/>
              <w:right w:val="nil"/>
            </w:tcBorders>
          </w:tcPr>
          <w:p w14:paraId="5D0238DD" w14:textId="77777777" w:rsidR="000A062C" w:rsidRPr="00C13447" w:rsidRDefault="000A062C" w:rsidP="000A062C">
            <w:pPr>
              <w:pStyle w:val="Paragraphe"/>
              <w:rPr>
                <w:lang w:val="en-GB"/>
              </w:rPr>
            </w:pPr>
            <w:r w:rsidRPr="00C13447">
              <w:rPr>
                <w:sz w:val="20"/>
                <w:lang w:val="en-GB"/>
              </w:rPr>
              <w:t>□</w:t>
            </w:r>
          </w:p>
        </w:tc>
        <w:tc>
          <w:tcPr>
            <w:tcW w:w="3404" w:type="dxa"/>
            <w:gridSpan w:val="3"/>
            <w:tcBorders>
              <w:top w:val="single" w:sz="4" w:space="0" w:color="auto"/>
              <w:left w:val="single" w:sz="4" w:space="0" w:color="auto"/>
              <w:bottom w:val="single" w:sz="4" w:space="0" w:color="auto"/>
              <w:right w:val="nil"/>
            </w:tcBorders>
          </w:tcPr>
          <w:p w14:paraId="394C5838" w14:textId="77777777" w:rsidR="000A062C" w:rsidRPr="00C13447" w:rsidRDefault="000A062C" w:rsidP="000A062C">
            <w:pPr>
              <w:pStyle w:val="Paragraphe"/>
              <w:rPr>
                <w:lang w:val="en-GB"/>
              </w:rPr>
            </w:pPr>
            <w:r w:rsidRPr="00C13447">
              <w:rPr>
                <w:lang w:val="en-GB"/>
              </w:rPr>
              <w:t>Refugees in informal sites</w:t>
            </w:r>
          </w:p>
        </w:tc>
      </w:tr>
      <w:tr w:rsidR="000A062C" w:rsidRPr="003500BA" w14:paraId="77FEEBE4" w14:textId="77777777" w:rsidTr="4EF331A5">
        <w:trPr>
          <w:gridAfter w:val="2"/>
          <w:wAfter w:w="349" w:type="dxa"/>
          <w:trHeight w:val="300"/>
        </w:trPr>
        <w:tc>
          <w:tcPr>
            <w:tcW w:w="1412" w:type="dxa"/>
            <w:gridSpan w:val="2"/>
            <w:tcBorders>
              <w:top w:val="nil"/>
              <w:left w:val="nil"/>
              <w:bottom w:val="nil"/>
              <w:right w:val="single" w:sz="4" w:space="0" w:color="auto"/>
            </w:tcBorders>
          </w:tcPr>
          <w:p w14:paraId="177BC231" w14:textId="77777777" w:rsidR="000A062C" w:rsidRPr="00C13447" w:rsidRDefault="000A062C" w:rsidP="000A062C">
            <w:pPr>
              <w:pStyle w:val="Paragraphe"/>
              <w:rPr>
                <w:b/>
                <w:lang w:val="en-GB"/>
              </w:rPr>
            </w:pPr>
          </w:p>
        </w:tc>
        <w:tc>
          <w:tcPr>
            <w:tcW w:w="1050" w:type="dxa"/>
            <w:tcBorders>
              <w:top w:val="single" w:sz="4" w:space="0" w:color="auto"/>
              <w:left w:val="single" w:sz="4" w:space="0" w:color="auto"/>
              <w:bottom w:val="single" w:sz="4" w:space="0" w:color="auto"/>
              <w:right w:val="nil"/>
            </w:tcBorders>
          </w:tcPr>
          <w:p w14:paraId="01D5A221" w14:textId="77777777" w:rsidR="000A062C" w:rsidRPr="00C13447" w:rsidRDefault="000A062C" w:rsidP="000A062C">
            <w:pPr>
              <w:pStyle w:val="Paragraphe"/>
              <w:rPr>
                <w:lang w:val="en-GB"/>
              </w:rPr>
            </w:pPr>
            <w:r w:rsidRPr="00C13447">
              <w:rPr>
                <w:sz w:val="20"/>
                <w:lang w:val="en-GB"/>
              </w:rPr>
              <w:t>□</w:t>
            </w:r>
          </w:p>
        </w:tc>
        <w:tc>
          <w:tcPr>
            <w:tcW w:w="3024" w:type="dxa"/>
            <w:gridSpan w:val="4"/>
            <w:tcBorders>
              <w:top w:val="single" w:sz="4" w:space="0" w:color="auto"/>
              <w:left w:val="single" w:sz="4" w:space="0" w:color="auto"/>
              <w:bottom w:val="single" w:sz="4" w:space="0" w:color="auto"/>
              <w:right w:val="nil"/>
            </w:tcBorders>
          </w:tcPr>
          <w:p w14:paraId="7BB974AC" w14:textId="77777777" w:rsidR="000A062C" w:rsidRPr="00C13447" w:rsidRDefault="000A062C" w:rsidP="000A062C">
            <w:pPr>
              <w:pStyle w:val="Paragraphe"/>
              <w:rPr>
                <w:lang w:val="en-GB"/>
              </w:rPr>
            </w:pPr>
            <w:r w:rsidRPr="00C13447">
              <w:rPr>
                <w:lang w:val="en-GB"/>
              </w:rPr>
              <w:t>Refugees in host communities</w:t>
            </w:r>
          </w:p>
        </w:tc>
        <w:tc>
          <w:tcPr>
            <w:tcW w:w="397" w:type="dxa"/>
            <w:gridSpan w:val="2"/>
            <w:tcBorders>
              <w:top w:val="single" w:sz="4" w:space="0" w:color="auto"/>
              <w:left w:val="single" w:sz="4" w:space="0" w:color="auto"/>
              <w:bottom w:val="single" w:sz="4" w:space="0" w:color="auto"/>
              <w:right w:val="nil"/>
            </w:tcBorders>
          </w:tcPr>
          <w:p w14:paraId="14BDDC88" w14:textId="77777777" w:rsidR="000A062C" w:rsidRPr="00C13447" w:rsidRDefault="000A062C" w:rsidP="000A062C">
            <w:pPr>
              <w:pStyle w:val="Paragraphe"/>
              <w:rPr>
                <w:lang w:val="en-GB"/>
              </w:rPr>
            </w:pPr>
            <w:r w:rsidRPr="00C13447">
              <w:rPr>
                <w:sz w:val="20"/>
                <w:lang w:val="en-GB"/>
              </w:rPr>
              <w:t>□</w:t>
            </w:r>
          </w:p>
        </w:tc>
        <w:tc>
          <w:tcPr>
            <w:tcW w:w="3404" w:type="dxa"/>
            <w:gridSpan w:val="3"/>
            <w:tcBorders>
              <w:top w:val="single" w:sz="4" w:space="0" w:color="auto"/>
              <w:left w:val="single" w:sz="4" w:space="0" w:color="auto"/>
              <w:bottom w:val="single" w:sz="4" w:space="0" w:color="auto"/>
              <w:right w:val="nil"/>
            </w:tcBorders>
          </w:tcPr>
          <w:p w14:paraId="52C20321" w14:textId="77777777" w:rsidR="000A062C" w:rsidRPr="00C13447" w:rsidRDefault="000A062C" w:rsidP="000A062C">
            <w:pPr>
              <w:pStyle w:val="Paragraphe"/>
              <w:rPr>
                <w:lang w:val="en-GB"/>
              </w:rPr>
            </w:pPr>
            <w:r w:rsidRPr="00C13447">
              <w:rPr>
                <w:lang w:val="en-GB"/>
              </w:rPr>
              <w:t xml:space="preserve">Refugees </w:t>
            </w:r>
            <w:r w:rsidRPr="00203E0E">
              <w:rPr>
                <w:color w:val="58585A" w:themeColor="background2"/>
                <w:sz w:val="20"/>
                <w:lang w:val="en-GB"/>
              </w:rPr>
              <w:t>[Other, Specify]</w:t>
            </w:r>
          </w:p>
        </w:tc>
      </w:tr>
      <w:tr w:rsidR="000A062C" w:rsidRPr="003500BA" w14:paraId="77971901" w14:textId="77777777" w:rsidTr="4EF331A5">
        <w:trPr>
          <w:gridAfter w:val="2"/>
          <w:wAfter w:w="349" w:type="dxa"/>
          <w:trHeight w:val="300"/>
        </w:trPr>
        <w:tc>
          <w:tcPr>
            <w:tcW w:w="1412" w:type="dxa"/>
            <w:gridSpan w:val="2"/>
            <w:tcBorders>
              <w:top w:val="nil"/>
              <w:left w:val="nil"/>
              <w:bottom w:val="single" w:sz="4" w:space="0" w:color="auto"/>
              <w:right w:val="single" w:sz="4" w:space="0" w:color="auto"/>
            </w:tcBorders>
          </w:tcPr>
          <w:p w14:paraId="09AC810B" w14:textId="77777777" w:rsidR="000A062C" w:rsidRPr="00C13447" w:rsidRDefault="000A062C" w:rsidP="000A062C">
            <w:pPr>
              <w:pStyle w:val="Paragraphe"/>
              <w:rPr>
                <w:b/>
                <w:lang w:val="en-GB"/>
              </w:rPr>
            </w:pPr>
          </w:p>
        </w:tc>
        <w:tc>
          <w:tcPr>
            <w:tcW w:w="1050" w:type="dxa"/>
            <w:tcBorders>
              <w:top w:val="single" w:sz="4" w:space="0" w:color="auto"/>
              <w:left w:val="single" w:sz="4" w:space="0" w:color="auto"/>
              <w:bottom w:val="single" w:sz="4" w:space="0" w:color="auto"/>
              <w:right w:val="nil"/>
            </w:tcBorders>
          </w:tcPr>
          <w:p w14:paraId="32060897" w14:textId="5C1B6AE1" w:rsidR="000A062C" w:rsidRPr="00C13447" w:rsidRDefault="000A062C" w:rsidP="000A062C">
            <w:pPr>
              <w:pStyle w:val="Paragraphe"/>
              <w:rPr>
                <w:sz w:val="20"/>
                <w:szCs w:val="20"/>
                <w:lang w:val="en-GB"/>
              </w:rPr>
            </w:pPr>
          </w:p>
          <w:p w14:paraId="7501EA58" w14:textId="5A143757" w:rsidR="000A062C" w:rsidRPr="00C13447" w:rsidRDefault="2637402C" w:rsidP="2983EBF2">
            <w:pPr>
              <w:pStyle w:val="Paragraphe"/>
              <w:rPr>
                <w:sz w:val="20"/>
                <w:szCs w:val="20"/>
                <w:lang w:val="en-GB"/>
              </w:rPr>
            </w:pPr>
            <w:r w:rsidRPr="2983EBF2">
              <w:rPr>
                <w:sz w:val="20"/>
                <w:szCs w:val="20"/>
                <w:lang w:val="en-GB"/>
              </w:rPr>
              <w:t>X</w:t>
            </w:r>
          </w:p>
          <w:p w14:paraId="39DF362C" w14:textId="52DC8FE7" w:rsidR="000A062C" w:rsidRPr="00C13447" w:rsidRDefault="000A062C" w:rsidP="000A062C">
            <w:pPr>
              <w:pStyle w:val="Paragraphe"/>
              <w:rPr>
                <w:b/>
                <w:bCs/>
                <w:sz w:val="20"/>
                <w:szCs w:val="20"/>
                <w:lang w:val="en-GB"/>
              </w:rPr>
            </w:pPr>
          </w:p>
        </w:tc>
        <w:tc>
          <w:tcPr>
            <w:tcW w:w="3024" w:type="dxa"/>
            <w:gridSpan w:val="4"/>
            <w:tcBorders>
              <w:top w:val="single" w:sz="4" w:space="0" w:color="auto"/>
              <w:left w:val="single" w:sz="4" w:space="0" w:color="auto"/>
              <w:bottom w:val="single" w:sz="4" w:space="0" w:color="auto"/>
              <w:right w:val="nil"/>
            </w:tcBorders>
          </w:tcPr>
          <w:p w14:paraId="432E1225" w14:textId="517B9194" w:rsidR="000A062C" w:rsidRPr="00C13447" w:rsidRDefault="000A062C" w:rsidP="000A062C">
            <w:pPr>
              <w:pStyle w:val="Paragraphe"/>
              <w:rPr>
                <w:lang w:val="en-GB"/>
              </w:rPr>
            </w:pPr>
            <w:r w:rsidRPr="00C13447">
              <w:rPr>
                <w:lang w:val="en-GB"/>
              </w:rPr>
              <w:t>Host</w:t>
            </w:r>
            <w:r w:rsidR="00066CF8">
              <w:rPr>
                <w:lang w:val="en-GB"/>
              </w:rPr>
              <w:t xml:space="preserve"> and returned</w:t>
            </w:r>
            <w:r w:rsidRPr="00C13447">
              <w:rPr>
                <w:lang w:val="en-GB"/>
              </w:rPr>
              <w:t xml:space="preserve"> communities</w:t>
            </w:r>
          </w:p>
        </w:tc>
        <w:tc>
          <w:tcPr>
            <w:tcW w:w="397" w:type="dxa"/>
            <w:gridSpan w:val="2"/>
            <w:tcBorders>
              <w:top w:val="single" w:sz="4" w:space="0" w:color="auto"/>
              <w:left w:val="single" w:sz="4" w:space="0" w:color="auto"/>
              <w:bottom w:val="single" w:sz="4" w:space="0" w:color="auto"/>
              <w:right w:val="nil"/>
            </w:tcBorders>
          </w:tcPr>
          <w:p w14:paraId="597AFF50" w14:textId="2E78EBE8" w:rsidR="000A062C" w:rsidRPr="00C13447" w:rsidRDefault="000A062C" w:rsidP="2983EBF2">
            <w:pPr>
              <w:pStyle w:val="Paragraphe"/>
              <w:rPr>
                <w:b/>
                <w:bCs/>
                <w:sz w:val="20"/>
                <w:szCs w:val="20"/>
                <w:lang w:val="en-GB"/>
              </w:rPr>
            </w:pPr>
          </w:p>
        </w:tc>
        <w:tc>
          <w:tcPr>
            <w:tcW w:w="3404" w:type="dxa"/>
            <w:gridSpan w:val="3"/>
            <w:tcBorders>
              <w:top w:val="single" w:sz="4" w:space="0" w:color="auto"/>
              <w:left w:val="single" w:sz="4" w:space="0" w:color="auto"/>
              <w:bottom w:val="single" w:sz="4" w:space="0" w:color="auto"/>
              <w:right w:val="nil"/>
            </w:tcBorders>
          </w:tcPr>
          <w:p w14:paraId="5EA19327" w14:textId="583E9CD1" w:rsidR="000A062C" w:rsidRPr="00C13447" w:rsidRDefault="000A062C" w:rsidP="000A062C">
            <w:pPr>
              <w:pStyle w:val="Paragraphe"/>
              <w:rPr>
                <w:lang w:val="en-GB"/>
              </w:rPr>
            </w:pPr>
          </w:p>
        </w:tc>
      </w:tr>
      <w:tr w:rsidR="000A062C" w:rsidRPr="003500BA" w14:paraId="3527048A" w14:textId="77777777" w:rsidTr="4EF331A5">
        <w:trPr>
          <w:gridAfter w:val="2"/>
          <w:wAfter w:w="349" w:type="dxa"/>
          <w:trHeight w:val="300"/>
        </w:trPr>
        <w:tc>
          <w:tcPr>
            <w:tcW w:w="1412" w:type="dxa"/>
            <w:gridSpan w:val="2"/>
            <w:tcBorders>
              <w:top w:val="single" w:sz="4" w:space="0" w:color="auto"/>
              <w:left w:val="nil"/>
              <w:bottom w:val="nil"/>
              <w:right w:val="single" w:sz="4" w:space="0" w:color="auto"/>
            </w:tcBorders>
          </w:tcPr>
          <w:p w14:paraId="1A48C7B5" w14:textId="77777777" w:rsidR="000A062C" w:rsidRPr="00C13447" w:rsidRDefault="000A062C" w:rsidP="000A062C">
            <w:pPr>
              <w:pStyle w:val="Paragraphe"/>
              <w:rPr>
                <w:b/>
                <w:lang w:val="en-GB"/>
              </w:rPr>
            </w:pPr>
            <w:r w:rsidRPr="00C13447">
              <w:rPr>
                <w:b/>
                <w:lang w:val="en-GB"/>
              </w:rPr>
              <w:t xml:space="preserve">Data collection tool(s) </w:t>
            </w:r>
          </w:p>
        </w:tc>
        <w:tc>
          <w:tcPr>
            <w:tcW w:w="1050" w:type="dxa"/>
            <w:tcBorders>
              <w:top w:val="single" w:sz="4" w:space="0" w:color="auto"/>
              <w:left w:val="single" w:sz="4" w:space="0" w:color="auto"/>
              <w:bottom w:val="single" w:sz="4" w:space="0" w:color="auto"/>
              <w:right w:val="nil"/>
            </w:tcBorders>
          </w:tcPr>
          <w:p w14:paraId="7522324F" w14:textId="617624B4" w:rsidR="000A062C" w:rsidRPr="00C13447" w:rsidRDefault="000A062C" w:rsidP="000A062C">
            <w:pPr>
              <w:pStyle w:val="Paragraphe"/>
              <w:rPr>
                <w:b/>
                <w:bCs/>
                <w:sz w:val="20"/>
                <w:szCs w:val="20"/>
                <w:lang w:val="en-GB"/>
              </w:rPr>
            </w:pPr>
            <w:r>
              <w:rPr>
                <w:b/>
                <w:bCs/>
                <w:sz w:val="20"/>
                <w:szCs w:val="20"/>
                <w:lang w:val="en-GB"/>
              </w:rPr>
              <w:t>X</w:t>
            </w:r>
          </w:p>
        </w:tc>
        <w:tc>
          <w:tcPr>
            <w:tcW w:w="3024" w:type="dxa"/>
            <w:gridSpan w:val="4"/>
            <w:tcBorders>
              <w:top w:val="single" w:sz="4" w:space="0" w:color="auto"/>
              <w:left w:val="single" w:sz="4" w:space="0" w:color="auto"/>
              <w:bottom w:val="single" w:sz="4" w:space="0" w:color="auto"/>
              <w:right w:val="nil"/>
            </w:tcBorders>
          </w:tcPr>
          <w:p w14:paraId="0F8F5326" w14:textId="016F935E" w:rsidR="000A062C" w:rsidRPr="00C13447" w:rsidDel="001D56E0" w:rsidRDefault="000A062C" w:rsidP="000A062C">
            <w:pPr>
              <w:pStyle w:val="Paragraphe"/>
              <w:rPr>
                <w:lang w:val="en-GB"/>
              </w:rPr>
            </w:pPr>
            <w:r w:rsidRPr="27F5FC02">
              <w:rPr>
                <w:b/>
                <w:bCs/>
                <w:lang w:val="en-GB"/>
              </w:rPr>
              <w:t>Structured</w:t>
            </w:r>
            <w:r w:rsidRPr="27F5FC02">
              <w:rPr>
                <w:lang w:val="en-GB"/>
              </w:rPr>
              <w:t xml:space="preserve"> (Quantitative)</w:t>
            </w:r>
          </w:p>
          <w:p w14:paraId="3BF0EC72" w14:textId="34C86658" w:rsidR="000A062C" w:rsidRPr="00C13447" w:rsidDel="001D56E0" w:rsidRDefault="585B4C35" w:rsidP="000A062C">
            <w:pPr>
              <w:pStyle w:val="Paragraphe"/>
              <w:rPr>
                <w:lang w:val="en-GB"/>
              </w:rPr>
            </w:pPr>
            <w:r w:rsidRPr="46CDD293">
              <w:rPr>
                <w:lang w:val="en-GB"/>
              </w:rPr>
              <w:t>Q</w:t>
            </w:r>
            <w:r w:rsidR="000A062C" w:rsidRPr="46CDD293">
              <w:rPr>
                <w:lang w:val="en-GB"/>
              </w:rPr>
              <w:t>uestionnaire for representatives of communal services</w:t>
            </w:r>
            <w:r w:rsidR="2A5E8E40" w:rsidRPr="46CDD293">
              <w:rPr>
                <w:lang w:val="en-GB"/>
              </w:rPr>
              <w:t>.</w:t>
            </w:r>
          </w:p>
        </w:tc>
        <w:tc>
          <w:tcPr>
            <w:tcW w:w="397" w:type="dxa"/>
            <w:gridSpan w:val="2"/>
            <w:tcBorders>
              <w:top w:val="single" w:sz="4" w:space="0" w:color="auto"/>
              <w:left w:val="single" w:sz="4" w:space="0" w:color="auto"/>
              <w:bottom w:val="single" w:sz="4" w:space="0" w:color="auto"/>
              <w:right w:val="nil"/>
            </w:tcBorders>
          </w:tcPr>
          <w:p w14:paraId="05DE433F" w14:textId="5A754F75" w:rsidR="000A062C" w:rsidRPr="00C13447" w:rsidRDefault="000A062C" w:rsidP="000A062C">
            <w:pPr>
              <w:pStyle w:val="Paragraphe"/>
              <w:rPr>
                <w:lang w:val="en-GB"/>
              </w:rPr>
            </w:pPr>
            <w:r>
              <w:rPr>
                <w:lang w:val="en-GB"/>
              </w:rPr>
              <w:t>X</w:t>
            </w:r>
          </w:p>
          <w:p w14:paraId="24ABB30C" w14:textId="6F13E2CD" w:rsidR="000A062C" w:rsidRPr="00C13447" w:rsidRDefault="000A062C" w:rsidP="000A062C">
            <w:pPr>
              <w:pStyle w:val="NoSpacing"/>
              <w:rPr>
                <w:b/>
                <w:bCs/>
                <w:sz w:val="20"/>
                <w:szCs w:val="20"/>
                <w:lang w:val="en-GB"/>
              </w:rPr>
            </w:pPr>
          </w:p>
        </w:tc>
        <w:tc>
          <w:tcPr>
            <w:tcW w:w="3404" w:type="dxa"/>
            <w:gridSpan w:val="3"/>
            <w:tcBorders>
              <w:top w:val="single" w:sz="4" w:space="0" w:color="auto"/>
              <w:left w:val="single" w:sz="4" w:space="0" w:color="auto"/>
              <w:bottom w:val="single" w:sz="4" w:space="0" w:color="auto"/>
              <w:right w:val="nil"/>
            </w:tcBorders>
          </w:tcPr>
          <w:p w14:paraId="310BB1BD" w14:textId="77777777" w:rsidR="000A062C" w:rsidRDefault="000A062C" w:rsidP="000A062C">
            <w:pPr>
              <w:pStyle w:val="NoSpacing"/>
              <w:rPr>
                <w:rFonts w:ascii="Arial Narrow" w:hAnsi="Arial Narrow"/>
                <w:lang w:val="en-GB"/>
              </w:rPr>
            </w:pPr>
            <w:r w:rsidRPr="3944F7D2">
              <w:rPr>
                <w:rFonts w:ascii="Arial Narrow" w:hAnsi="Arial Narrow"/>
                <w:b/>
                <w:bCs/>
                <w:lang w:val="en-GB"/>
              </w:rPr>
              <w:t>Semi-structured</w:t>
            </w:r>
            <w:r w:rsidRPr="3944F7D2">
              <w:rPr>
                <w:rFonts w:ascii="Arial Narrow" w:hAnsi="Arial Narrow"/>
                <w:lang w:val="en-GB"/>
              </w:rPr>
              <w:t xml:space="preserve"> (Qualitative)</w:t>
            </w:r>
          </w:p>
          <w:p w14:paraId="46E06332" w14:textId="58126646" w:rsidR="000A062C" w:rsidRPr="00C13447" w:rsidRDefault="000A062C" w:rsidP="000A062C">
            <w:pPr>
              <w:pStyle w:val="NoSpacing"/>
              <w:numPr>
                <w:ilvl w:val="0"/>
                <w:numId w:val="3"/>
              </w:numPr>
              <w:spacing w:line="259" w:lineRule="auto"/>
              <w:rPr>
                <w:rFonts w:ascii="Arial Narrow" w:hAnsi="Arial Narrow"/>
                <w:lang w:val="en-GB"/>
              </w:rPr>
            </w:pPr>
            <w:r w:rsidRPr="3944F7D2">
              <w:rPr>
                <w:rFonts w:ascii="Arial Narrow" w:hAnsi="Arial Narrow"/>
                <w:lang w:val="en-GB"/>
              </w:rPr>
              <w:t>Interviews with heads of communal enterprises, organisers of invincibility points.</w:t>
            </w:r>
          </w:p>
          <w:p w14:paraId="010D6F35" w14:textId="7512D7E9" w:rsidR="000A062C" w:rsidRPr="00C13447" w:rsidRDefault="6DB729C3" w:rsidP="000A062C">
            <w:pPr>
              <w:pStyle w:val="NoSpacing"/>
              <w:numPr>
                <w:ilvl w:val="0"/>
                <w:numId w:val="3"/>
              </w:numPr>
              <w:spacing w:line="259" w:lineRule="auto"/>
              <w:rPr>
                <w:rFonts w:ascii="Arial Narrow" w:hAnsi="Arial Narrow"/>
                <w:lang w:val="en-GB"/>
              </w:rPr>
            </w:pPr>
            <w:r w:rsidRPr="2983EBF2">
              <w:rPr>
                <w:rFonts w:ascii="Arial Narrow" w:hAnsi="Arial Narrow"/>
                <w:lang w:val="en-GB"/>
              </w:rPr>
              <w:t xml:space="preserve">Focus groups with </w:t>
            </w:r>
            <w:r w:rsidR="59CF4AB8" w:rsidRPr="2983EBF2">
              <w:rPr>
                <w:rFonts w:ascii="Arial Narrow" w:hAnsi="Arial Narrow"/>
                <w:lang w:val="en-GB"/>
              </w:rPr>
              <w:t>community members</w:t>
            </w:r>
          </w:p>
          <w:p w14:paraId="6A00A0D5" w14:textId="3EB878FB" w:rsidR="000A062C" w:rsidRPr="00C13447" w:rsidRDefault="000A062C" w:rsidP="46CDD293">
            <w:pPr>
              <w:pStyle w:val="NoSpacing"/>
              <w:spacing w:line="259" w:lineRule="auto"/>
              <w:rPr>
                <w:rFonts w:ascii="Arial Narrow" w:hAnsi="Arial Narrow"/>
                <w:lang w:val="en-GB"/>
              </w:rPr>
            </w:pPr>
          </w:p>
        </w:tc>
      </w:tr>
      <w:tr w:rsidR="000A062C" w:rsidRPr="003500BA" w14:paraId="00EEA1D0" w14:textId="77777777" w:rsidTr="4EF331A5">
        <w:trPr>
          <w:gridAfter w:val="2"/>
          <w:wAfter w:w="349" w:type="dxa"/>
          <w:trHeight w:val="300"/>
        </w:trPr>
        <w:tc>
          <w:tcPr>
            <w:tcW w:w="1412" w:type="dxa"/>
            <w:gridSpan w:val="2"/>
            <w:tcBorders>
              <w:top w:val="single" w:sz="4" w:space="0" w:color="auto"/>
              <w:left w:val="nil"/>
              <w:bottom w:val="single" w:sz="4" w:space="0" w:color="auto"/>
              <w:right w:val="single" w:sz="4" w:space="0" w:color="auto"/>
            </w:tcBorders>
          </w:tcPr>
          <w:p w14:paraId="34E5F0F5" w14:textId="77777777" w:rsidR="000A062C" w:rsidRPr="00C13447" w:rsidRDefault="000A062C" w:rsidP="000A062C">
            <w:pPr>
              <w:pStyle w:val="Paragraphe"/>
              <w:rPr>
                <w:b/>
                <w:lang w:val="en-GB"/>
              </w:rPr>
            </w:pPr>
          </w:p>
        </w:tc>
        <w:tc>
          <w:tcPr>
            <w:tcW w:w="4074" w:type="dxa"/>
            <w:gridSpan w:val="5"/>
            <w:tcBorders>
              <w:top w:val="single" w:sz="4" w:space="0" w:color="auto"/>
              <w:left w:val="single" w:sz="4" w:space="0" w:color="auto"/>
              <w:bottom w:val="single" w:sz="4" w:space="0" w:color="auto"/>
              <w:right w:val="nil"/>
            </w:tcBorders>
            <w:shd w:val="clear" w:color="auto" w:fill="D2CBB8" w:themeFill="accent3"/>
          </w:tcPr>
          <w:p w14:paraId="7459C423" w14:textId="77777777" w:rsidR="000A062C" w:rsidRPr="00C13447" w:rsidRDefault="000A062C" w:rsidP="000A062C">
            <w:pPr>
              <w:pStyle w:val="NoSpacing"/>
              <w:rPr>
                <w:b/>
                <w:lang w:val="en-GB"/>
              </w:rPr>
            </w:pPr>
            <w:r w:rsidRPr="00C13447">
              <w:rPr>
                <w:rFonts w:ascii="Arial Narrow" w:hAnsi="Arial Narrow"/>
                <w:b/>
                <w:lang w:val="en-GB"/>
              </w:rPr>
              <w:t>Sampling method</w:t>
            </w:r>
          </w:p>
        </w:tc>
        <w:tc>
          <w:tcPr>
            <w:tcW w:w="3801" w:type="dxa"/>
            <w:gridSpan w:val="5"/>
            <w:tcBorders>
              <w:top w:val="single" w:sz="4" w:space="0" w:color="auto"/>
              <w:left w:val="single" w:sz="4" w:space="0" w:color="auto"/>
              <w:bottom w:val="single" w:sz="4" w:space="0" w:color="auto"/>
              <w:right w:val="nil"/>
            </w:tcBorders>
            <w:shd w:val="clear" w:color="auto" w:fill="D2CBB8" w:themeFill="accent3"/>
          </w:tcPr>
          <w:p w14:paraId="32C66A74" w14:textId="77777777" w:rsidR="000A062C" w:rsidRPr="00CD05F3" w:rsidRDefault="000A062C" w:rsidP="000A062C">
            <w:pPr>
              <w:pStyle w:val="NoSpacing"/>
              <w:rPr>
                <w:rFonts w:asciiTheme="minorHAnsi" w:hAnsiTheme="minorHAnsi"/>
                <w:b/>
                <w:lang w:val="en-GB"/>
              </w:rPr>
            </w:pPr>
            <w:r w:rsidRPr="00CD05F3">
              <w:rPr>
                <w:rFonts w:asciiTheme="minorHAnsi" w:hAnsiTheme="minorHAnsi"/>
                <w:b/>
                <w:lang w:val="en-GB"/>
              </w:rPr>
              <w:t xml:space="preserve">Data collection method </w:t>
            </w:r>
          </w:p>
        </w:tc>
      </w:tr>
      <w:tr w:rsidR="000A062C" w:rsidRPr="003500BA" w14:paraId="3090974D" w14:textId="77777777" w:rsidTr="4EF331A5">
        <w:trPr>
          <w:gridAfter w:val="2"/>
          <w:wAfter w:w="349" w:type="dxa"/>
          <w:trHeight w:val="300"/>
        </w:trPr>
        <w:tc>
          <w:tcPr>
            <w:tcW w:w="1412" w:type="dxa"/>
            <w:gridSpan w:val="2"/>
            <w:tcBorders>
              <w:top w:val="single" w:sz="4" w:space="0" w:color="auto"/>
              <w:left w:val="nil"/>
              <w:bottom w:val="single" w:sz="4" w:space="0" w:color="auto"/>
              <w:right w:val="single" w:sz="4" w:space="0" w:color="auto"/>
            </w:tcBorders>
          </w:tcPr>
          <w:p w14:paraId="6297FD80" w14:textId="6EF20B9D" w:rsidR="000A062C" w:rsidRPr="00C13447" w:rsidRDefault="6B31A3E6" w:rsidP="000A062C">
            <w:pPr>
              <w:pStyle w:val="Paragraphe"/>
              <w:shd w:val="clear" w:color="auto" w:fill="FFFFFF" w:themeFill="background1"/>
            </w:pPr>
            <w:r w:rsidRPr="4EF331A5">
              <w:rPr>
                <w:b/>
                <w:bCs/>
                <w:lang w:val="en-GB"/>
              </w:rPr>
              <w:t>Structured tool</w:t>
            </w:r>
          </w:p>
        </w:tc>
        <w:tc>
          <w:tcPr>
            <w:tcW w:w="4074" w:type="dxa"/>
            <w:gridSpan w:val="5"/>
            <w:tcBorders>
              <w:top w:val="single" w:sz="4" w:space="0" w:color="auto"/>
              <w:left w:val="single" w:sz="4" w:space="0" w:color="auto"/>
              <w:bottom w:val="single" w:sz="4" w:space="0" w:color="auto"/>
              <w:right w:val="single" w:sz="4" w:space="0" w:color="auto"/>
            </w:tcBorders>
          </w:tcPr>
          <w:p w14:paraId="7BE4FE26" w14:textId="0C6AE822" w:rsidR="000A062C" w:rsidRPr="00C13447" w:rsidRDefault="000A062C" w:rsidP="000A062C">
            <w:pPr>
              <w:pStyle w:val="Paragraphe"/>
              <w:spacing w:before="120" w:line="360" w:lineRule="auto"/>
              <w:rPr>
                <w:sz w:val="20"/>
                <w:szCs w:val="20"/>
                <w:lang w:val="en-GB"/>
              </w:rPr>
            </w:pPr>
            <w:r w:rsidRPr="4EF331A5">
              <w:rPr>
                <w:sz w:val="20"/>
                <w:szCs w:val="20"/>
                <w:lang w:val="en-GB"/>
              </w:rPr>
              <w:t>X  Purposive (experts/officials)</w:t>
            </w:r>
          </w:p>
          <w:p w14:paraId="0EB50090" w14:textId="2D35F0B2" w:rsidR="000A062C" w:rsidRPr="00C13447" w:rsidRDefault="000A062C" w:rsidP="4EF331A5">
            <w:pPr>
              <w:pStyle w:val="Paragraphe"/>
              <w:spacing w:line="360" w:lineRule="auto"/>
              <w:rPr>
                <w:sz w:val="20"/>
                <w:szCs w:val="20"/>
                <w:lang w:val="en-GB"/>
              </w:rPr>
            </w:pPr>
          </w:p>
        </w:tc>
        <w:tc>
          <w:tcPr>
            <w:tcW w:w="3801" w:type="dxa"/>
            <w:gridSpan w:val="5"/>
            <w:tcBorders>
              <w:top w:val="single" w:sz="4" w:space="0" w:color="auto"/>
              <w:left w:val="single" w:sz="4" w:space="0" w:color="auto"/>
              <w:bottom w:val="single" w:sz="4" w:space="0" w:color="auto"/>
              <w:right w:val="nil"/>
            </w:tcBorders>
          </w:tcPr>
          <w:p w14:paraId="7AF4DF0D" w14:textId="25B6815E" w:rsidR="000A062C" w:rsidRDefault="6DB729C3" w:rsidP="3644D995">
            <w:pPr>
              <w:pStyle w:val="Paragraphe"/>
              <w:shd w:val="clear" w:color="auto" w:fill="FFFFFF" w:themeFill="background1"/>
              <w:spacing w:before="120" w:line="360" w:lineRule="auto"/>
              <w:rPr>
                <w:sz w:val="20"/>
                <w:szCs w:val="20"/>
                <w:lang w:val="en-GB"/>
              </w:rPr>
            </w:pPr>
            <w:r w:rsidRPr="4EF331A5">
              <w:rPr>
                <w:sz w:val="20"/>
                <w:szCs w:val="20"/>
                <w:lang w:val="en-GB"/>
              </w:rPr>
              <w:t xml:space="preserve">Key informant interview </w:t>
            </w:r>
            <w:r w:rsidR="61CE2950" w:rsidRPr="4EF331A5">
              <w:rPr>
                <w:sz w:val="20"/>
                <w:szCs w:val="20"/>
                <w:lang w:val="en-GB"/>
              </w:rPr>
              <w:t>with housing association</w:t>
            </w:r>
            <w:r w:rsidR="6B31A3E6" w:rsidRPr="4EF331A5">
              <w:rPr>
                <w:sz w:val="20"/>
                <w:szCs w:val="20"/>
                <w:lang w:val="en-GB"/>
              </w:rPr>
              <w:t xml:space="preserve">’s </w:t>
            </w:r>
            <w:r w:rsidR="4EFD0530" w:rsidRPr="4EF331A5">
              <w:rPr>
                <w:sz w:val="20"/>
                <w:szCs w:val="20"/>
                <w:lang w:val="en-GB"/>
              </w:rPr>
              <w:t>representatives</w:t>
            </w:r>
            <w:r w:rsidR="61CE2950" w:rsidRPr="4EF331A5">
              <w:rPr>
                <w:sz w:val="20"/>
                <w:szCs w:val="20"/>
                <w:lang w:val="en-GB"/>
              </w:rPr>
              <w:t xml:space="preserve"> </w:t>
            </w:r>
            <w:r w:rsidRPr="4EF331A5">
              <w:rPr>
                <w:sz w:val="20"/>
                <w:szCs w:val="20"/>
                <w:lang w:val="en-GB"/>
              </w:rPr>
              <w:t xml:space="preserve">(structured) x </w:t>
            </w:r>
            <w:r w:rsidR="474628DA" w:rsidRPr="4EF331A5">
              <w:rPr>
                <w:sz w:val="20"/>
                <w:szCs w:val="20"/>
                <w:lang w:val="en-GB"/>
              </w:rPr>
              <w:t>80-</w:t>
            </w:r>
            <w:r w:rsidRPr="4EF331A5">
              <w:rPr>
                <w:sz w:val="20"/>
                <w:szCs w:val="20"/>
                <w:lang w:val="en-GB"/>
              </w:rPr>
              <w:t xml:space="preserve">100 </w:t>
            </w:r>
            <w:r w:rsidR="00783498" w:rsidRPr="4EF331A5">
              <w:rPr>
                <w:sz w:val="20"/>
                <w:szCs w:val="20"/>
                <w:lang w:val="en-GB"/>
              </w:rPr>
              <w:t xml:space="preserve"> (10 per district)</w:t>
            </w:r>
          </w:p>
          <w:p w14:paraId="3CF57B86" w14:textId="7135E115" w:rsidR="000A062C" w:rsidRPr="00C13447" w:rsidRDefault="000A062C" w:rsidP="000A062C">
            <w:pPr>
              <w:pStyle w:val="Paragraphe"/>
              <w:spacing w:line="360" w:lineRule="auto"/>
              <w:rPr>
                <w:sz w:val="20"/>
                <w:szCs w:val="20"/>
                <w:lang w:val="en-GB"/>
              </w:rPr>
            </w:pPr>
          </w:p>
        </w:tc>
      </w:tr>
      <w:tr w:rsidR="007F21CB" w:rsidRPr="003500BA" w14:paraId="1F14F78B" w14:textId="77777777" w:rsidTr="4EF331A5">
        <w:trPr>
          <w:gridAfter w:val="2"/>
          <w:wAfter w:w="349" w:type="dxa"/>
          <w:trHeight w:val="300"/>
        </w:trPr>
        <w:tc>
          <w:tcPr>
            <w:tcW w:w="1412" w:type="dxa"/>
            <w:gridSpan w:val="2"/>
            <w:tcBorders>
              <w:top w:val="single" w:sz="4" w:space="0" w:color="auto"/>
              <w:left w:val="nil"/>
              <w:bottom w:val="single" w:sz="4" w:space="0" w:color="auto"/>
              <w:right w:val="single" w:sz="4" w:space="0" w:color="auto"/>
            </w:tcBorders>
          </w:tcPr>
          <w:p w14:paraId="6DEE1A20" w14:textId="1366A336" w:rsidR="007F21CB" w:rsidRPr="27F5FC02" w:rsidRDefault="00004EE8" w:rsidP="000A062C">
            <w:pPr>
              <w:pStyle w:val="Paragraphe"/>
              <w:shd w:val="clear" w:color="auto" w:fill="FFFFFF" w:themeFill="background1"/>
              <w:rPr>
                <w:b/>
                <w:bCs/>
                <w:lang w:val="en-GB"/>
              </w:rPr>
            </w:pPr>
            <w:r>
              <w:rPr>
                <w:b/>
                <w:bCs/>
                <w:lang w:val="en-GB"/>
              </w:rPr>
              <w:t>Semi-structured KI tool</w:t>
            </w:r>
          </w:p>
        </w:tc>
        <w:tc>
          <w:tcPr>
            <w:tcW w:w="4074" w:type="dxa"/>
            <w:gridSpan w:val="5"/>
            <w:tcBorders>
              <w:top w:val="single" w:sz="4" w:space="0" w:color="auto"/>
              <w:left w:val="single" w:sz="4" w:space="0" w:color="auto"/>
              <w:bottom w:val="single" w:sz="4" w:space="0" w:color="auto"/>
              <w:right w:val="single" w:sz="4" w:space="0" w:color="auto"/>
            </w:tcBorders>
          </w:tcPr>
          <w:p w14:paraId="626D3E46" w14:textId="3DD703DE" w:rsidR="007F21CB" w:rsidRDefault="00004EE8" w:rsidP="000A062C">
            <w:pPr>
              <w:pStyle w:val="Paragraphe"/>
              <w:spacing w:before="120" w:line="360" w:lineRule="auto"/>
              <w:rPr>
                <w:sz w:val="20"/>
                <w:szCs w:val="20"/>
                <w:lang w:val="en-GB"/>
              </w:rPr>
            </w:pPr>
            <w:r w:rsidRPr="00004EE8">
              <w:rPr>
                <w:sz w:val="20"/>
                <w:szCs w:val="20"/>
                <w:lang w:val="en-GB"/>
              </w:rPr>
              <w:t>X  Purposive (experts/officials)</w:t>
            </w:r>
          </w:p>
        </w:tc>
        <w:tc>
          <w:tcPr>
            <w:tcW w:w="3801" w:type="dxa"/>
            <w:gridSpan w:val="5"/>
            <w:tcBorders>
              <w:top w:val="single" w:sz="4" w:space="0" w:color="auto"/>
              <w:left w:val="single" w:sz="4" w:space="0" w:color="auto"/>
              <w:bottom w:val="single" w:sz="4" w:space="0" w:color="auto"/>
              <w:right w:val="nil"/>
            </w:tcBorders>
          </w:tcPr>
          <w:p w14:paraId="13FAFEFD" w14:textId="55709335" w:rsidR="007F21CB" w:rsidRPr="27F5FC02" w:rsidRDefault="00FF3927" w:rsidP="00FF3927">
            <w:pPr>
              <w:pStyle w:val="Paragraphe"/>
              <w:shd w:val="clear" w:color="auto" w:fill="FFFFFF" w:themeFill="background1"/>
              <w:spacing w:before="120" w:line="360" w:lineRule="auto"/>
              <w:rPr>
                <w:sz w:val="20"/>
                <w:szCs w:val="20"/>
                <w:lang w:val="en-GB"/>
              </w:rPr>
            </w:pPr>
            <w:r w:rsidRPr="27F5FC02">
              <w:rPr>
                <w:sz w:val="20"/>
                <w:szCs w:val="20"/>
                <w:lang w:val="en-GB"/>
              </w:rPr>
              <w:t xml:space="preserve">Key informant interview </w:t>
            </w:r>
            <w:r w:rsidRPr="3644D995">
              <w:rPr>
                <w:sz w:val="20"/>
                <w:szCs w:val="20"/>
                <w:lang w:val="en-GB"/>
              </w:rPr>
              <w:t>with heads of communal services, invincibility point</w:t>
            </w:r>
            <w:r w:rsidR="12FC9A31" w:rsidRPr="3644D995">
              <w:rPr>
                <w:sz w:val="20"/>
                <w:szCs w:val="20"/>
                <w:lang w:val="en-GB"/>
              </w:rPr>
              <w:t xml:space="preserve"> coordinators</w:t>
            </w:r>
            <w:r w:rsidR="00F06EEC">
              <w:rPr>
                <w:rStyle w:val="FootnoteReference"/>
                <w:sz w:val="20"/>
                <w:szCs w:val="20"/>
                <w:lang w:val="en-GB"/>
              </w:rPr>
              <w:footnoteReference w:id="9"/>
            </w:r>
            <w:r w:rsidRPr="3644D995">
              <w:rPr>
                <w:sz w:val="20"/>
                <w:szCs w:val="20"/>
                <w:lang w:val="en-GB"/>
              </w:rPr>
              <w:t>, housing associations</w:t>
            </w:r>
            <w:r w:rsidR="00004EE8">
              <w:rPr>
                <w:sz w:val="20"/>
                <w:szCs w:val="20"/>
                <w:lang w:val="en-GB"/>
              </w:rPr>
              <w:t xml:space="preserve">’ </w:t>
            </w:r>
            <w:r w:rsidR="4EFD0530">
              <w:rPr>
                <w:sz w:val="20"/>
                <w:szCs w:val="20"/>
                <w:lang w:val="en-GB"/>
              </w:rPr>
              <w:t>representatives</w:t>
            </w:r>
            <w:r w:rsidRPr="3644D995">
              <w:rPr>
                <w:sz w:val="20"/>
                <w:szCs w:val="20"/>
                <w:lang w:val="en-GB"/>
              </w:rPr>
              <w:t xml:space="preserve"> </w:t>
            </w:r>
            <w:r w:rsidRPr="27F5FC02">
              <w:rPr>
                <w:sz w:val="20"/>
                <w:szCs w:val="20"/>
                <w:lang w:val="en-GB"/>
              </w:rPr>
              <w:t>(semi-structured) x 10</w:t>
            </w:r>
          </w:p>
        </w:tc>
      </w:tr>
      <w:tr w:rsidR="007F21CB" w:rsidRPr="003500BA" w14:paraId="7FBAB635" w14:textId="77777777" w:rsidTr="4EF331A5">
        <w:trPr>
          <w:gridAfter w:val="2"/>
          <w:wAfter w:w="349" w:type="dxa"/>
          <w:trHeight w:val="300"/>
        </w:trPr>
        <w:tc>
          <w:tcPr>
            <w:tcW w:w="1412" w:type="dxa"/>
            <w:gridSpan w:val="2"/>
            <w:tcBorders>
              <w:top w:val="single" w:sz="4" w:space="0" w:color="auto"/>
              <w:left w:val="nil"/>
              <w:bottom w:val="single" w:sz="4" w:space="0" w:color="auto"/>
              <w:right w:val="single" w:sz="4" w:space="0" w:color="auto"/>
            </w:tcBorders>
          </w:tcPr>
          <w:p w14:paraId="2E8A4140" w14:textId="302C75EB" w:rsidR="007F21CB" w:rsidRPr="27F5FC02" w:rsidRDefault="00004EE8" w:rsidP="000A062C">
            <w:pPr>
              <w:pStyle w:val="Paragraphe"/>
              <w:shd w:val="clear" w:color="auto" w:fill="FFFFFF" w:themeFill="background1"/>
              <w:rPr>
                <w:b/>
                <w:bCs/>
                <w:lang w:val="en-GB"/>
              </w:rPr>
            </w:pPr>
            <w:r>
              <w:rPr>
                <w:b/>
                <w:bCs/>
                <w:lang w:val="en-GB"/>
              </w:rPr>
              <w:t>Semi-structured FGD tool 1</w:t>
            </w:r>
          </w:p>
        </w:tc>
        <w:tc>
          <w:tcPr>
            <w:tcW w:w="4074" w:type="dxa"/>
            <w:gridSpan w:val="5"/>
            <w:tcBorders>
              <w:top w:val="single" w:sz="4" w:space="0" w:color="auto"/>
              <w:left w:val="single" w:sz="4" w:space="0" w:color="auto"/>
              <w:bottom w:val="single" w:sz="4" w:space="0" w:color="auto"/>
              <w:right w:val="single" w:sz="4" w:space="0" w:color="auto"/>
            </w:tcBorders>
          </w:tcPr>
          <w:p w14:paraId="08F6070D" w14:textId="41C20148" w:rsidR="007F21CB" w:rsidRDefault="6B31A3E6" w:rsidP="000A062C">
            <w:pPr>
              <w:pStyle w:val="Paragraphe"/>
              <w:spacing w:before="120" w:line="360" w:lineRule="auto"/>
              <w:rPr>
                <w:sz w:val="20"/>
                <w:szCs w:val="20"/>
                <w:lang w:val="en-GB"/>
              </w:rPr>
            </w:pPr>
            <w:r w:rsidRPr="2983EBF2">
              <w:rPr>
                <w:sz w:val="20"/>
                <w:szCs w:val="20"/>
                <w:lang w:val="en-GB"/>
              </w:rPr>
              <w:t>X  Purposive (</w:t>
            </w:r>
            <w:r w:rsidR="59CF4AB8" w:rsidRPr="2983EBF2">
              <w:rPr>
                <w:sz w:val="20"/>
                <w:szCs w:val="20"/>
                <w:lang w:val="en-GB"/>
              </w:rPr>
              <w:t>community members</w:t>
            </w:r>
            <w:r w:rsidRPr="2983EBF2">
              <w:rPr>
                <w:sz w:val="20"/>
                <w:szCs w:val="20"/>
                <w:lang w:val="en-GB"/>
              </w:rPr>
              <w:t xml:space="preserve"> according to geographic location)</w:t>
            </w:r>
          </w:p>
        </w:tc>
        <w:tc>
          <w:tcPr>
            <w:tcW w:w="3801" w:type="dxa"/>
            <w:gridSpan w:val="5"/>
            <w:tcBorders>
              <w:top w:val="single" w:sz="4" w:space="0" w:color="auto"/>
              <w:left w:val="single" w:sz="4" w:space="0" w:color="auto"/>
              <w:bottom w:val="single" w:sz="4" w:space="0" w:color="auto"/>
              <w:right w:val="nil"/>
            </w:tcBorders>
          </w:tcPr>
          <w:p w14:paraId="6179262F" w14:textId="0B450BDE" w:rsidR="007F21CB" w:rsidRPr="27F5FC02" w:rsidRDefault="4664BE48" w:rsidP="3644D995">
            <w:pPr>
              <w:pStyle w:val="Paragraphe"/>
              <w:shd w:val="clear" w:color="auto" w:fill="FFFFFF" w:themeFill="background1"/>
              <w:spacing w:before="120" w:line="360" w:lineRule="auto"/>
              <w:rPr>
                <w:sz w:val="20"/>
                <w:szCs w:val="20"/>
                <w:lang w:val="en-GB"/>
              </w:rPr>
            </w:pPr>
            <w:r w:rsidRPr="4EF331A5">
              <w:rPr>
                <w:sz w:val="20"/>
                <w:szCs w:val="20"/>
                <w:lang w:val="en-GB"/>
              </w:rPr>
              <w:t xml:space="preserve">Focus group discussions with </w:t>
            </w:r>
            <w:r w:rsidR="59CF4AB8" w:rsidRPr="4EF331A5">
              <w:rPr>
                <w:sz w:val="20"/>
                <w:szCs w:val="20"/>
                <w:lang w:val="en-GB"/>
              </w:rPr>
              <w:t>community members</w:t>
            </w:r>
            <w:r w:rsidRPr="4EF331A5">
              <w:rPr>
                <w:sz w:val="20"/>
                <w:szCs w:val="20"/>
                <w:lang w:val="en-GB"/>
              </w:rPr>
              <w:t xml:space="preserve"> representing the nine districts of the city x 3</w:t>
            </w:r>
          </w:p>
        </w:tc>
      </w:tr>
      <w:tr w:rsidR="007F21CB" w:rsidRPr="003500BA" w14:paraId="38A40A8B" w14:textId="77777777" w:rsidTr="4EF331A5">
        <w:trPr>
          <w:gridAfter w:val="2"/>
          <w:wAfter w:w="349" w:type="dxa"/>
          <w:trHeight w:val="300"/>
        </w:trPr>
        <w:tc>
          <w:tcPr>
            <w:tcW w:w="1412" w:type="dxa"/>
            <w:gridSpan w:val="2"/>
            <w:tcBorders>
              <w:top w:val="single" w:sz="4" w:space="0" w:color="auto"/>
              <w:left w:val="nil"/>
              <w:bottom w:val="single" w:sz="4" w:space="0" w:color="auto"/>
              <w:right w:val="single" w:sz="4" w:space="0" w:color="auto"/>
            </w:tcBorders>
          </w:tcPr>
          <w:p w14:paraId="29DBF28B" w14:textId="10938761" w:rsidR="007F21CB" w:rsidRPr="27F5FC02" w:rsidRDefault="00004EE8" w:rsidP="000A062C">
            <w:pPr>
              <w:pStyle w:val="Paragraphe"/>
              <w:shd w:val="clear" w:color="auto" w:fill="FFFFFF" w:themeFill="background1"/>
              <w:rPr>
                <w:b/>
                <w:bCs/>
                <w:lang w:val="en-GB"/>
              </w:rPr>
            </w:pPr>
            <w:r>
              <w:rPr>
                <w:b/>
                <w:bCs/>
                <w:lang w:val="en-GB"/>
              </w:rPr>
              <w:t xml:space="preserve">Semi-structured </w:t>
            </w:r>
            <w:r w:rsidR="00777BF5">
              <w:rPr>
                <w:b/>
                <w:bCs/>
                <w:lang w:val="en-GB"/>
              </w:rPr>
              <w:t>M</w:t>
            </w:r>
            <w:r>
              <w:rPr>
                <w:b/>
                <w:bCs/>
                <w:lang w:val="en-GB"/>
              </w:rPr>
              <w:t>FGD tool 2</w:t>
            </w:r>
          </w:p>
        </w:tc>
        <w:tc>
          <w:tcPr>
            <w:tcW w:w="4074" w:type="dxa"/>
            <w:gridSpan w:val="5"/>
            <w:tcBorders>
              <w:top w:val="single" w:sz="4" w:space="0" w:color="auto"/>
              <w:left w:val="single" w:sz="4" w:space="0" w:color="auto"/>
              <w:bottom w:val="single" w:sz="4" w:space="0" w:color="auto"/>
              <w:right w:val="single" w:sz="4" w:space="0" w:color="auto"/>
            </w:tcBorders>
          </w:tcPr>
          <w:p w14:paraId="75F4824E" w14:textId="29BCE3E3" w:rsidR="007F21CB" w:rsidRDefault="6B31A3E6" w:rsidP="000A062C">
            <w:pPr>
              <w:pStyle w:val="Paragraphe"/>
              <w:spacing w:before="120" w:line="360" w:lineRule="auto"/>
              <w:rPr>
                <w:sz w:val="20"/>
                <w:szCs w:val="20"/>
                <w:lang w:val="en-GB"/>
              </w:rPr>
            </w:pPr>
            <w:r w:rsidRPr="2983EBF2">
              <w:rPr>
                <w:sz w:val="20"/>
                <w:szCs w:val="20"/>
                <w:lang w:val="en-GB"/>
              </w:rPr>
              <w:t>X  Purposive (</w:t>
            </w:r>
            <w:r w:rsidR="59CF4AB8" w:rsidRPr="2983EBF2">
              <w:rPr>
                <w:sz w:val="20"/>
                <w:szCs w:val="20"/>
                <w:lang w:val="en-GB"/>
              </w:rPr>
              <w:t>community members</w:t>
            </w:r>
            <w:r w:rsidRPr="2983EBF2">
              <w:rPr>
                <w:sz w:val="20"/>
                <w:szCs w:val="20"/>
                <w:lang w:val="en-GB"/>
              </w:rPr>
              <w:t xml:space="preserve"> according to geographic location)</w:t>
            </w:r>
          </w:p>
        </w:tc>
        <w:tc>
          <w:tcPr>
            <w:tcW w:w="3801" w:type="dxa"/>
            <w:gridSpan w:val="5"/>
            <w:tcBorders>
              <w:top w:val="single" w:sz="4" w:space="0" w:color="auto"/>
              <w:left w:val="single" w:sz="4" w:space="0" w:color="auto"/>
              <w:bottom w:val="single" w:sz="4" w:space="0" w:color="auto"/>
              <w:right w:val="nil"/>
            </w:tcBorders>
          </w:tcPr>
          <w:p w14:paraId="4037D2F0" w14:textId="02277F68" w:rsidR="007F21CB" w:rsidRPr="27F5FC02" w:rsidRDefault="4664BE48" w:rsidP="3644D995">
            <w:pPr>
              <w:pStyle w:val="Paragraphe"/>
              <w:shd w:val="clear" w:color="auto" w:fill="FFFFFF" w:themeFill="background1"/>
              <w:spacing w:before="120" w:line="360" w:lineRule="auto"/>
              <w:rPr>
                <w:sz w:val="20"/>
                <w:szCs w:val="20"/>
                <w:lang w:val="en-GB"/>
              </w:rPr>
            </w:pPr>
            <w:r w:rsidRPr="2983EBF2">
              <w:rPr>
                <w:sz w:val="20"/>
                <w:szCs w:val="20"/>
                <w:lang w:val="en-GB"/>
              </w:rPr>
              <w:t xml:space="preserve">Mapping focus group discussion with </w:t>
            </w:r>
            <w:r w:rsidR="59CF4AB8" w:rsidRPr="2983EBF2">
              <w:rPr>
                <w:sz w:val="20"/>
                <w:szCs w:val="20"/>
                <w:lang w:val="en-GB"/>
              </w:rPr>
              <w:t>community members</w:t>
            </w:r>
            <w:r w:rsidRPr="2983EBF2">
              <w:rPr>
                <w:sz w:val="20"/>
                <w:szCs w:val="20"/>
                <w:lang w:val="en-GB"/>
              </w:rPr>
              <w:t xml:space="preserve"> representing the nine districts of the city x 1</w:t>
            </w:r>
          </w:p>
        </w:tc>
      </w:tr>
      <w:tr w:rsidR="3644D995" w14:paraId="3F113430" w14:textId="77777777" w:rsidTr="4EF331A5">
        <w:trPr>
          <w:trHeight w:val="300"/>
        </w:trPr>
        <w:tc>
          <w:tcPr>
            <w:tcW w:w="1412" w:type="dxa"/>
            <w:gridSpan w:val="2"/>
            <w:tcBorders>
              <w:top w:val="single" w:sz="4" w:space="0" w:color="auto"/>
              <w:left w:val="nil"/>
              <w:bottom w:val="nil"/>
              <w:right w:val="single" w:sz="4" w:space="0" w:color="auto"/>
            </w:tcBorders>
          </w:tcPr>
          <w:p w14:paraId="10457AAC" w14:textId="4C5C621A" w:rsidR="3644D995" w:rsidRDefault="04501A1D" w:rsidP="00A40CD4">
            <w:pPr>
              <w:pStyle w:val="Paragraphe"/>
              <w:rPr>
                <w:b/>
                <w:bCs/>
                <w:lang w:val="en-GB"/>
              </w:rPr>
            </w:pPr>
            <w:r w:rsidRPr="6FF66080">
              <w:rPr>
                <w:b/>
                <w:bCs/>
                <w:lang w:val="en-GB"/>
              </w:rPr>
              <w:t>Disaggregation by gender and age</w:t>
            </w:r>
          </w:p>
        </w:tc>
        <w:tc>
          <w:tcPr>
            <w:tcW w:w="1050" w:type="dxa"/>
            <w:tcBorders>
              <w:top w:val="single" w:sz="4" w:space="0" w:color="auto"/>
              <w:left w:val="single" w:sz="4" w:space="0" w:color="auto"/>
              <w:bottom w:val="single" w:sz="4" w:space="0" w:color="auto"/>
              <w:right w:val="nil"/>
            </w:tcBorders>
          </w:tcPr>
          <w:p w14:paraId="59219CCF" w14:textId="408552E7" w:rsidR="3644D995" w:rsidRDefault="04501A1D" w:rsidP="00A40CD4">
            <w:pPr>
              <w:pStyle w:val="Paragraphe"/>
              <w:rPr>
                <w:b/>
                <w:bCs/>
                <w:sz w:val="20"/>
                <w:szCs w:val="20"/>
                <w:lang w:val="en-GB"/>
              </w:rPr>
            </w:pPr>
            <w:r w:rsidRPr="6FF66080">
              <w:rPr>
                <w:b/>
                <w:bCs/>
                <w:sz w:val="20"/>
                <w:szCs w:val="20"/>
                <w:lang w:val="en-GB"/>
              </w:rPr>
              <w:t>Gender</w:t>
            </w:r>
          </w:p>
        </w:tc>
        <w:tc>
          <w:tcPr>
            <w:tcW w:w="2251" w:type="dxa"/>
            <w:gridSpan w:val="2"/>
            <w:tcBorders>
              <w:top w:val="single" w:sz="4" w:space="0" w:color="auto"/>
              <w:left w:val="single" w:sz="4" w:space="0" w:color="auto"/>
              <w:bottom w:val="single" w:sz="4" w:space="0" w:color="auto"/>
              <w:right w:val="nil"/>
            </w:tcBorders>
          </w:tcPr>
          <w:p w14:paraId="3FD5846A" w14:textId="7C726A2A" w:rsidR="3644D995" w:rsidRDefault="3644D995" w:rsidP="00A40CD4">
            <w:pPr>
              <w:pStyle w:val="Paragraphe"/>
              <w:rPr>
                <w:lang w:val="en-GB"/>
              </w:rPr>
            </w:pPr>
          </w:p>
        </w:tc>
        <w:tc>
          <w:tcPr>
            <w:tcW w:w="345" w:type="dxa"/>
            <w:tcBorders>
              <w:top w:val="single" w:sz="4" w:space="0" w:color="auto"/>
              <w:left w:val="single" w:sz="4" w:space="0" w:color="auto"/>
              <w:bottom w:val="single" w:sz="4" w:space="0" w:color="auto"/>
              <w:right w:val="nil"/>
            </w:tcBorders>
          </w:tcPr>
          <w:p w14:paraId="58445C18" w14:textId="27FD7BB0" w:rsidR="3644D995" w:rsidRDefault="3644D995" w:rsidP="00A40CD4">
            <w:pPr>
              <w:pStyle w:val="Paragraphe"/>
              <w:rPr>
                <w:sz w:val="20"/>
                <w:szCs w:val="20"/>
                <w:lang w:val="en-GB"/>
              </w:rPr>
            </w:pPr>
          </w:p>
        </w:tc>
        <w:tc>
          <w:tcPr>
            <w:tcW w:w="2084" w:type="dxa"/>
            <w:gridSpan w:val="4"/>
            <w:tcBorders>
              <w:top w:val="single" w:sz="4" w:space="0" w:color="auto"/>
              <w:left w:val="single" w:sz="4" w:space="0" w:color="auto"/>
              <w:bottom w:val="single" w:sz="4" w:space="0" w:color="auto"/>
              <w:right w:val="single" w:sz="4" w:space="0" w:color="auto"/>
            </w:tcBorders>
          </w:tcPr>
          <w:p w14:paraId="1749CA90" w14:textId="7F49042B" w:rsidR="3644D995" w:rsidRDefault="04501A1D" w:rsidP="00A40CD4">
            <w:pPr>
              <w:pStyle w:val="Paragraphe"/>
              <w:rPr>
                <w:lang w:val="en-GB"/>
              </w:rPr>
            </w:pPr>
            <w:r w:rsidRPr="6FF66080">
              <w:rPr>
                <w:lang w:val="en-GB"/>
              </w:rPr>
              <w:t>Age</w:t>
            </w:r>
          </w:p>
        </w:tc>
        <w:tc>
          <w:tcPr>
            <w:tcW w:w="2494" w:type="dxa"/>
            <w:gridSpan w:val="4"/>
            <w:tcBorders>
              <w:top w:val="single" w:sz="4" w:space="0" w:color="auto"/>
              <w:left w:val="single" w:sz="4" w:space="0" w:color="auto"/>
              <w:bottom w:val="single" w:sz="4" w:space="0" w:color="auto"/>
            </w:tcBorders>
          </w:tcPr>
          <w:p w14:paraId="065F5962" w14:textId="41C1DE6A" w:rsidR="3644D995" w:rsidRDefault="3644D995" w:rsidP="00A40CD4">
            <w:pPr>
              <w:pStyle w:val="Paragraphe"/>
              <w:rPr>
                <w:sz w:val="20"/>
                <w:szCs w:val="20"/>
                <w:lang w:val="en-GB"/>
              </w:rPr>
            </w:pPr>
          </w:p>
        </w:tc>
      </w:tr>
      <w:tr w:rsidR="6FF66080" w14:paraId="126EE523" w14:textId="77777777" w:rsidTr="4EF331A5">
        <w:trPr>
          <w:trHeight w:val="300"/>
        </w:trPr>
        <w:tc>
          <w:tcPr>
            <w:tcW w:w="1412" w:type="dxa"/>
            <w:gridSpan w:val="2"/>
            <w:tcBorders>
              <w:top w:val="single" w:sz="4" w:space="0" w:color="auto"/>
              <w:left w:val="nil"/>
              <w:bottom w:val="nil"/>
              <w:right w:val="single" w:sz="4" w:space="0" w:color="auto"/>
            </w:tcBorders>
          </w:tcPr>
          <w:p w14:paraId="1AF32D0A" w14:textId="0AF39711" w:rsidR="6FF66080" w:rsidRDefault="6FF66080" w:rsidP="00A40CD4">
            <w:pPr>
              <w:pStyle w:val="Paragraphe"/>
              <w:rPr>
                <w:b/>
                <w:bCs/>
                <w:lang w:val="en-GB"/>
              </w:rPr>
            </w:pPr>
          </w:p>
        </w:tc>
        <w:tc>
          <w:tcPr>
            <w:tcW w:w="1050" w:type="dxa"/>
            <w:tcBorders>
              <w:top w:val="single" w:sz="4" w:space="0" w:color="auto"/>
              <w:left w:val="single" w:sz="4" w:space="0" w:color="auto"/>
              <w:bottom w:val="single" w:sz="4" w:space="0" w:color="auto"/>
              <w:right w:val="nil"/>
            </w:tcBorders>
          </w:tcPr>
          <w:p w14:paraId="3FFBB74C" w14:textId="324C693B" w:rsidR="6FF66080" w:rsidRDefault="6FF66080" w:rsidP="00A40CD4">
            <w:pPr>
              <w:pStyle w:val="Paragraphe"/>
              <w:rPr>
                <w:b/>
                <w:bCs/>
                <w:sz w:val="20"/>
                <w:szCs w:val="20"/>
                <w:lang w:val="en-GB"/>
              </w:rPr>
            </w:pPr>
          </w:p>
        </w:tc>
        <w:tc>
          <w:tcPr>
            <w:tcW w:w="2251" w:type="dxa"/>
            <w:gridSpan w:val="2"/>
            <w:tcBorders>
              <w:top w:val="single" w:sz="4" w:space="0" w:color="auto"/>
              <w:left w:val="single" w:sz="4" w:space="0" w:color="auto"/>
              <w:bottom w:val="single" w:sz="4" w:space="0" w:color="auto"/>
              <w:right w:val="nil"/>
            </w:tcBorders>
          </w:tcPr>
          <w:p w14:paraId="5A98076E" w14:textId="71CFF0BB" w:rsidR="04501A1D" w:rsidRDefault="04501A1D" w:rsidP="00A40CD4">
            <w:pPr>
              <w:pStyle w:val="Paragraphe"/>
              <w:rPr>
                <w:lang w:val="en-GB"/>
              </w:rPr>
            </w:pPr>
            <w:r w:rsidRPr="6FF66080">
              <w:rPr>
                <w:lang w:val="en-GB"/>
              </w:rPr>
              <w:t>Yes</w:t>
            </w:r>
          </w:p>
        </w:tc>
        <w:tc>
          <w:tcPr>
            <w:tcW w:w="345" w:type="dxa"/>
            <w:tcBorders>
              <w:top w:val="single" w:sz="4" w:space="0" w:color="auto"/>
              <w:left w:val="single" w:sz="4" w:space="0" w:color="auto"/>
              <w:bottom w:val="single" w:sz="4" w:space="0" w:color="auto"/>
              <w:right w:val="nil"/>
            </w:tcBorders>
          </w:tcPr>
          <w:p w14:paraId="6B18BB0C" w14:textId="426A4304" w:rsidR="6FF66080" w:rsidRDefault="6FF66080" w:rsidP="00A40CD4">
            <w:pPr>
              <w:pStyle w:val="Paragraphe"/>
              <w:rPr>
                <w:sz w:val="20"/>
                <w:szCs w:val="20"/>
                <w:lang w:val="en-GB"/>
              </w:rPr>
            </w:pPr>
          </w:p>
        </w:tc>
        <w:tc>
          <w:tcPr>
            <w:tcW w:w="2084" w:type="dxa"/>
            <w:gridSpan w:val="4"/>
            <w:tcBorders>
              <w:top w:val="single" w:sz="4" w:space="0" w:color="auto"/>
              <w:left w:val="single" w:sz="4" w:space="0" w:color="auto"/>
              <w:bottom w:val="single" w:sz="4" w:space="0" w:color="auto"/>
              <w:right w:val="single" w:sz="4" w:space="0" w:color="auto"/>
            </w:tcBorders>
          </w:tcPr>
          <w:p w14:paraId="00B52342" w14:textId="19CAD212" w:rsidR="6FF66080" w:rsidRDefault="6FF66080" w:rsidP="00A40CD4">
            <w:pPr>
              <w:pStyle w:val="Paragraphe"/>
              <w:rPr>
                <w:lang w:val="en-GB"/>
              </w:rPr>
            </w:pPr>
          </w:p>
        </w:tc>
        <w:tc>
          <w:tcPr>
            <w:tcW w:w="2494" w:type="dxa"/>
            <w:gridSpan w:val="4"/>
            <w:tcBorders>
              <w:top w:val="single" w:sz="4" w:space="0" w:color="auto"/>
              <w:left w:val="single" w:sz="4" w:space="0" w:color="auto"/>
              <w:bottom w:val="single" w:sz="4" w:space="0" w:color="auto"/>
            </w:tcBorders>
          </w:tcPr>
          <w:p w14:paraId="144C8484" w14:textId="01555CA5" w:rsidR="04501A1D" w:rsidRDefault="04501A1D" w:rsidP="00A40CD4">
            <w:pPr>
              <w:pStyle w:val="Paragraphe"/>
              <w:rPr>
                <w:sz w:val="20"/>
                <w:szCs w:val="20"/>
                <w:lang w:val="en-GB"/>
              </w:rPr>
            </w:pPr>
            <w:r w:rsidRPr="6FF66080">
              <w:rPr>
                <w:sz w:val="20"/>
                <w:szCs w:val="20"/>
                <w:lang w:val="en-GB"/>
              </w:rPr>
              <w:t>Yes</w:t>
            </w:r>
          </w:p>
        </w:tc>
      </w:tr>
      <w:tr w:rsidR="6FF66080" w14:paraId="6635EABA" w14:textId="77777777" w:rsidTr="4EF331A5">
        <w:trPr>
          <w:trHeight w:val="300"/>
        </w:trPr>
        <w:tc>
          <w:tcPr>
            <w:tcW w:w="1412" w:type="dxa"/>
            <w:gridSpan w:val="2"/>
            <w:tcBorders>
              <w:top w:val="single" w:sz="4" w:space="0" w:color="auto"/>
              <w:left w:val="nil"/>
              <w:bottom w:val="nil"/>
              <w:right w:val="single" w:sz="4" w:space="0" w:color="auto"/>
            </w:tcBorders>
          </w:tcPr>
          <w:p w14:paraId="2E488A2F" w14:textId="164FA7BD" w:rsidR="6FF66080" w:rsidRDefault="6FF66080" w:rsidP="00A40CD4">
            <w:pPr>
              <w:pStyle w:val="Paragraphe"/>
              <w:rPr>
                <w:b/>
                <w:bCs/>
                <w:lang w:val="en-GB"/>
              </w:rPr>
            </w:pPr>
          </w:p>
        </w:tc>
        <w:tc>
          <w:tcPr>
            <w:tcW w:w="1050" w:type="dxa"/>
            <w:tcBorders>
              <w:top w:val="single" w:sz="4" w:space="0" w:color="auto"/>
              <w:left w:val="single" w:sz="4" w:space="0" w:color="auto"/>
              <w:bottom w:val="single" w:sz="4" w:space="0" w:color="auto"/>
              <w:right w:val="nil"/>
            </w:tcBorders>
          </w:tcPr>
          <w:p w14:paraId="1F7FB9CA" w14:textId="277743A3" w:rsidR="04501A1D" w:rsidRDefault="04501A1D" w:rsidP="00A40CD4">
            <w:pPr>
              <w:pStyle w:val="Paragraphe"/>
              <w:rPr>
                <w:b/>
                <w:bCs/>
                <w:sz w:val="20"/>
                <w:szCs w:val="20"/>
                <w:lang w:val="en-GB"/>
              </w:rPr>
            </w:pPr>
            <w:r w:rsidRPr="6FF66080">
              <w:rPr>
                <w:b/>
                <w:bCs/>
                <w:sz w:val="20"/>
                <w:szCs w:val="20"/>
                <w:lang w:val="en-GB"/>
              </w:rPr>
              <w:t>X</w:t>
            </w:r>
          </w:p>
        </w:tc>
        <w:tc>
          <w:tcPr>
            <w:tcW w:w="2251" w:type="dxa"/>
            <w:gridSpan w:val="2"/>
            <w:tcBorders>
              <w:top w:val="single" w:sz="4" w:space="0" w:color="auto"/>
              <w:left w:val="single" w:sz="4" w:space="0" w:color="auto"/>
              <w:bottom w:val="single" w:sz="4" w:space="0" w:color="auto"/>
              <w:right w:val="nil"/>
            </w:tcBorders>
          </w:tcPr>
          <w:p w14:paraId="55C40522" w14:textId="1CAD1E6D" w:rsidR="04501A1D" w:rsidRDefault="04501A1D" w:rsidP="00A40CD4">
            <w:pPr>
              <w:pStyle w:val="Paragraphe"/>
              <w:rPr>
                <w:lang w:val="en-GB"/>
              </w:rPr>
            </w:pPr>
            <w:r w:rsidRPr="6FF66080">
              <w:rPr>
                <w:lang w:val="en-GB"/>
              </w:rPr>
              <w:t>No</w:t>
            </w:r>
          </w:p>
        </w:tc>
        <w:tc>
          <w:tcPr>
            <w:tcW w:w="345" w:type="dxa"/>
            <w:tcBorders>
              <w:top w:val="single" w:sz="4" w:space="0" w:color="auto"/>
              <w:left w:val="single" w:sz="4" w:space="0" w:color="auto"/>
              <w:bottom w:val="single" w:sz="4" w:space="0" w:color="auto"/>
              <w:right w:val="nil"/>
            </w:tcBorders>
          </w:tcPr>
          <w:p w14:paraId="09F52581" w14:textId="4AD2A9F9" w:rsidR="6FF66080" w:rsidRDefault="6FF66080" w:rsidP="00A40CD4">
            <w:pPr>
              <w:pStyle w:val="Paragraphe"/>
              <w:rPr>
                <w:sz w:val="20"/>
                <w:szCs w:val="20"/>
                <w:lang w:val="en-GB"/>
              </w:rPr>
            </w:pPr>
          </w:p>
        </w:tc>
        <w:tc>
          <w:tcPr>
            <w:tcW w:w="2084" w:type="dxa"/>
            <w:gridSpan w:val="4"/>
            <w:tcBorders>
              <w:top w:val="single" w:sz="4" w:space="0" w:color="auto"/>
              <w:left w:val="single" w:sz="4" w:space="0" w:color="auto"/>
              <w:bottom w:val="single" w:sz="4" w:space="0" w:color="auto"/>
              <w:right w:val="single" w:sz="4" w:space="0" w:color="auto"/>
            </w:tcBorders>
          </w:tcPr>
          <w:p w14:paraId="75A7524B" w14:textId="30E55311" w:rsidR="04501A1D" w:rsidRPr="00A40CD4" w:rsidRDefault="04501A1D" w:rsidP="00A40CD4">
            <w:pPr>
              <w:pStyle w:val="Paragraphe"/>
              <w:rPr>
                <w:b/>
                <w:bCs/>
                <w:lang w:val="en-GB"/>
              </w:rPr>
            </w:pPr>
            <w:r w:rsidRPr="00A40CD4">
              <w:rPr>
                <w:b/>
                <w:bCs/>
                <w:lang w:val="en-GB"/>
              </w:rPr>
              <w:t>X</w:t>
            </w:r>
          </w:p>
        </w:tc>
        <w:tc>
          <w:tcPr>
            <w:tcW w:w="2494" w:type="dxa"/>
            <w:gridSpan w:val="4"/>
            <w:tcBorders>
              <w:top w:val="single" w:sz="4" w:space="0" w:color="auto"/>
              <w:left w:val="single" w:sz="4" w:space="0" w:color="auto"/>
              <w:bottom w:val="single" w:sz="4" w:space="0" w:color="auto"/>
            </w:tcBorders>
          </w:tcPr>
          <w:p w14:paraId="3AE7EACE" w14:textId="03F7BD65" w:rsidR="04501A1D" w:rsidRDefault="04501A1D" w:rsidP="00A40CD4">
            <w:pPr>
              <w:pStyle w:val="Paragraphe"/>
              <w:rPr>
                <w:sz w:val="20"/>
                <w:szCs w:val="20"/>
                <w:lang w:val="en-GB"/>
              </w:rPr>
            </w:pPr>
            <w:r w:rsidRPr="6FF66080">
              <w:rPr>
                <w:sz w:val="20"/>
                <w:szCs w:val="20"/>
                <w:lang w:val="en-GB"/>
              </w:rPr>
              <w:t>No</w:t>
            </w:r>
          </w:p>
        </w:tc>
      </w:tr>
      <w:tr w:rsidR="00121CA3" w14:paraId="165A06A7" w14:textId="77777777" w:rsidTr="4EF331A5">
        <w:trPr>
          <w:trHeight w:val="300"/>
        </w:trPr>
        <w:tc>
          <w:tcPr>
            <w:tcW w:w="1412" w:type="dxa"/>
            <w:gridSpan w:val="2"/>
            <w:tcBorders>
              <w:top w:val="single" w:sz="4" w:space="0" w:color="auto"/>
              <w:left w:val="nil"/>
              <w:bottom w:val="nil"/>
              <w:right w:val="single" w:sz="4" w:space="0" w:color="auto"/>
            </w:tcBorders>
          </w:tcPr>
          <w:p w14:paraId="224D4116" w14:textId="021CAE52" w:rsidR="00121CA3" w:rsidRDefault="00121CA3">
            <w:pPr>
              <w:pStyle w:val="Paragraphe"/>
              <w:rPr>
                <w:b/>
                <w:bCs/>
                <w:lang w:val="en-GB"/>
              </w:rPr>
            </w:pPr>
            <w:r>
              <w:rPr>
                <w:b/>
                <w:bCs/>
                <w:lang w:val="en-GB"/>
              </w:rPr>
              <w:t>Data management Platforms</w:t>
            </w:r>
          </w:p>
        </w:tc>
        <w:tc>
          <w:tcPr>
            <w:tcW w:w="1050" w:type="dxa"/>
            <w:tcBorders>
              <w:top w:val="single" w:sz="4" w:space="0" w:color="auto"/>
              <w:left w:val="single" w:sz="4" w:space="0" w:color="auto"/>
              <w:bottom w:val="single" w:sz="4" w:space="0" w:color="auto"/>
              <w:right w:val="nil"/>
            </w:tcBorders>
          </w:tcPr>
          <w:p w14:paraId="08C6B0DA" w14:textId="0884C7D5" w:rsidR="00121CA3" w:rsidRPr="6FF66080" w:rsidRDefault="00121CA3">
            <w:pPr>
              <w:pStyle w:val="Paragraphe"/>
              <w:rPr>
                <w:b/>
                <w:bCs/>
                <w:sz w:val="20"/>
                <w:szCs w:val="20"/>
                <w:lang w:val="en-GB"/>
              </w:rPr>
            </w:pPr>
            <w:r>
              <w:rPr>
                <w:b/>
                <w:bCs/>
                <w:sz w:val="20"/>
                <w:szCs w:val="20"/>
                <w:lang w:val="en-GB"/>
              </w:rPr>
              <w:t>X</w:t>
            </w:r>
          </w:p>
        </w:tc>
        <w:tc>
          <w:tcPr>
            <w:tcW w:w="2251" w:type="dxa"/>
            <w:gridSpan w:val="2"/>
            <w:tcBorders>
              <w:top w:val="single" w:sz="4" w:space="0" w:color="auto"/>
              <w:left w:val="single" w:sz="4" w:space="0" w:color="auto"/>
              <w:bottom w:val="single" w:sz="4" w:space="0" w:color="auto"/>
              <w:right w:val="nil"/>
            </w:tcBorders>
          </w:tcPr>
          <w:p w14:paraId="497B5617" w14:textId="01F50A26" w:rsidR="00121CA3" w:rsidRPr="6FF66080" w:rsidRDefault="00121CA3">
            <w:pPr>
              <w:pStyle w:val="Paragraphe"/>
              <w:rPr>
                <w:lang w:val="en-GB"/>
              </w:rPr>
            </w:pPr>
            <w:r>
              <w:rPr>
                <w:lang w:val="en-GB"/>
              </w:rPr>
              <w:t>Impact</w:t>
            </w:r>
          </w:p>
        </w:tc>
        <w:tc>
          <w:tcPr>
            <w:tcW w:w="345" w:type="dxa"/>
            <w:tcBorders>
              <w:top w:val="single" w:sz="4" w:space="0" w:color="auto"/>
              <w:left w:val="single" w:sz="4" w:space="0" w:color="auto"/>
              <w:bottom w:val="single" w:sz="4" w:space="0" w:color="auto"/>
              <w:right w:val="nil"/>
            </w:tcBorders>
          </w:tcPr>
          <w:p w14:paraId="1BA2815B" w14:textId="77777777" w:rsidR="00121CA3" w:rsidRDefault="00121CA3">
            <w:pPr>
              <w:pStyle w:val="Paragraphe"/>
              <w:rPr>
                <w:sz w:val="20"/>
                <w:szCs w:val="20"/>
                <w:lang w:val="en-GB"/>
              </w:rPr>
            </w:pPr>
          </w:p>
        </w:tc>
        <w:tc>
          <w:tcPr>
            <w:tcW w:w="2084" w:type="dxa"/>
            <w:gridSpan w:val="4"/>
            <w:tcBorders>
              <w:top w:val="single" w:sz="4" w:space="0" w:color="auto"/>
              <w:left w:val="single" w:sz="4" w:space="0" w:color="auto"/>
              <w:bottom w:val="single" w:sz="4" w:space="0" w:color="auto"/>
              <w:right w:val="single" w:sz="4" w:space="0" w:color="auto"/>
            </w:tcBorders>
          </w:tcPr>
          <w:p w14:paraId="44494119" w14:textId="758FD29D" w:rsidR="00121CA3" w:rsidRPr="00A40CD4" w:rsidRDefault="00121CA3">
            <w:pPr>
              <w:pStyle w:val="Paragraphe"/>
              <w:rPr>
                <w:lang w:val="en-GB"/>
              </w:rPr>
            </w:pPr>
            <w:r>
              <w:rPr>
                <w:lang w:val="en-GB"/>
              </w:rPr>
              <w:t>UNHCR</w:t>
            </w:r>
          </w:p>
        </w:tc>
        <w:tc>
          <w:tcPr>
            <w:tcW w:w="2494" w:type="dxa"/>
            <w:gridSpan w:val="4"/>
            <w:tcBorders>
              <w:top w:val="single" w:sz="4" w:space="0" w:color="auto"/>
              <w:left w:val="single" w:sz="4" w:space="0" w:color="auto"/>
              <w:bottom w:val="single" w:sz="4" w:space="0" w:color="auto"/>
            </w:tcBorders>
          </w:tcPr>
          <w:p w14:paraId="49532908" w14:textId="77777777" w:rsidR="00121CA3" w:rsidRPr="6FF66080" w:rsidRDefault="00121CA3">
            <w:pPr>
              <w:pStyle w:val="Paragraphe"/>
              <w:rPr>
                <w:sz w:val="20"/>
                <w:szCs w:val="20"/>
                <w:lang w:val="en-GB"/>
              </w:rPr>
            </w:pPr>
          </w:p>
        </w:tc>
      </w:tr>
      <w:tr w:rsidR="00E51F99" w14:paraId="7B8DAF9B" w14:textId="77777777" w:rsidTr="4EF331A5">
        <w:trPr>
          <w:trHeight w:val="300"/>
        </w:trPr>
        <w:tc>
          <w:tcPr>
            <w:tcW w:w="1412" w:type="dxa"/>
            <w:gridSpan w:val="2"/>
            <w:tcBorders>
              <w:top w:val="single" w:sz="4" w:space="0" w:color="auto"/>
              <w:left w:val="nil"/>
              <w:bottom w:val="nil"/>
              <w:right w:val="single" w:sz="4" w:space="0" w:color="auto"/>
            </w:tcBorders>
          </w:tcPr>
          <w:p w14:paraId="51D527FB" w14:textId="77777777" w:rsidR="00E51F99" w:rsidRDefault="00E51F99">
            <w:pPr>
              <w:pStyle w:val="Paragraphe"/>
              <w:rPr>
                <w:b/>
                <w:bCs/>
                <w:lang w:val="en-GB"/>
              </w:rPr>
            </w:pPr>
          </w:p>
        </w:tc>
        <w:tc>
          <w:tcPr>
            <w:tcW w:w="1050" w:type="dxa"/>
            <w:tcBorders>
              <w:top w:val="single" w:sz="4" w:space="0" w:color="auto"/>
              <w:left w:val="single" w:sz="4" w:space="0" w:color="auto"/>
              <w:bottom w:val="single" w:sz="4" w:space="0" w:color="auto"/>
              <w:right w:val="nil"/>
            </w:tcBorders>
          </w:tcPr>
          <w:p w14:paraId="796BA3BE" w14:textId="77777777" w:rsidR="00E51F99" w:rsidRDefault="00E51F99">
            <w:pPr>
              <w:pStyle w:val="Paragraphe"/>
              <w:rPr>
                <w:b/>
                <w:bCs/>
                <w:sz w:val="20"/>
                <w:szCs w:val="20"/>
                <w:lang w:val="en-GB"/>
              </w:rPr>
            </w:pPr>
          </w:p>
        </w:tc>
        <w:tc>
          <w:tcPr>
            <w:tcW w:w="7174" w:type="dxa"/>
            <w:gridSpan w:val="11"/>
            <w:tcBorders>
              <w:top w:val="single" w:sz="4" w:space="0" w:color="auto"/>
              <w:left w:val="single" w:sz="4" w:space="0" w:color="auto"/>
              <w:bottom w:val="single" w:sz="4" w:space="0" w:color="auto"/>
            </w:tcBorders>
          </w:tcPr>
          <w:p w14:paraId="69DDC2F9" w14:textId="26E34C09" w:rsidR="00E51F99" w:rsidRPr="6FF66080" w:rsidRDefault="00E51F99">
            <w:pPr>
              <w:pStyle w:val="Paragraphe"/>
              <w:rPr>
                <w:sz w:val="20"/>
                <w:szCs w:val="20"/>
                <w:lang w:val="en-GB"/>
              </w:rPr>
            </w:pPr>
            <w:r>
              <w:rPr>
                <w:lang w:val="en-GB"/>
              </w:rPr>
              <w:t>Other</w:t>
            </w:r>
          </w:p>
        </w:tc>
      </w:tr>
      <w:tr w:rsidR="000A062C" w:rsidRPr="003500BA" w14:paraId="45E6F79E" w14:textId="77777777" w:rsidTr="4EF331A5">
        <w:trPr>
          <w:gridAfter w:val="2"/>
          <w:wAfter w:w="349" w:type="dxa"/>
          <w:trHeight w:val="300"/>
        </w:trPr>
        <w:tc>
          <w:tcPr>
            <w:tcW w:w="1412" w:type="dxa"/>
            <w:gridSpan w:val="2"/>
            <w:tcBorders>
              <w:top w:val="single" w:sz="4" w:space="0" w:color="auto"/>
              <w:left w:val="nil"/>
              <w:bottom w:val="nil"/>
              <w:right w:val="single" w:sz="4" w:space="0" w:color="auto"/>
            </w:tcBorders>
          </w:tcPr>
          <w:p w14:paraId="6B55C06C" w14:textId="77777777" w:rsidR="000A062C" w:rsidRPr="00C13447" w:rsidRDefault="000A062C" w:rsidP="4EF331A5">
            <w:pPr>
              <w:pStyle w:val="Paragraphe"/>
              <w:rPr>
                <w:b/>
                <w:bCs/>
                <w:lang w:val="en-GB"/>
              </w:rPr>
            </w:pPr>
            <w:r w:rsidRPr="4EF331A5">
              <w:rPr>
                <w:b/>
                <w:bCs/>
                <w:lang w:val="en-GB"/>
              </w:rPr>
              <w:lastRenderedPageBreak/>
              <w:t>Expected ouput type(s)</w:t>
            </w:r>
          </w:p>
        </w:tc>
        <w:tc>
          <w:tcPr>
            <w:tcW w:w="1050" w:type="dxa"/>
            <w:tcBorders>
              <w:top w:val="single" w:sz="4" w:space="0" w:color="auto"/>
              <w:left w:val="single" w:sz="4" w:space="0" w:color="auto"/>
              <w:bottom w:val="single" w:sz="4" w:space="0" w:color="auto"/>
              <w:right w:val="nil"/>
            </w:tcBorders>
          </w:tcPr>
          <w:p w14:paraId="53C3D416" w14:textId="0F16A30A" w:rsidR="000A062C" w:rsidRPr="00C13447" w:rsidRDefault="000A062C" w:rsidP="000A062C">
            <w:pPr>
              <w:pStyle w:val="Paragraphe"/>
              <w:rPr>
                <w:b/>
                <w:sz w:val="20"/>
                <w:szCs w:val="20"/>
                <w:lang w:val="en-GB"/>
              </w:rPr>
            </w:pPr>
            <w:r>
              <w:rPr>
                <w:b/>
                <w:sz w:val="20"/>
                <w:szCs w:val="20"/>
                <w:lang w:val="en-GB"/>
              </w:rPr>
              <w:t>X</w:t>
            </w:r>
          </w:p>
        </w:tc>
        <w:tc>
          <w:tcPr>
            <w:tcW w:w="2251" w:type="dxa"/>
            <w:gridSpan w:val="2"/>
            <w:tcBorders>
              <w:top w:val="single" w:sz="4" w:space="0" w:color="auto"/>
              <w:left w:val="single" w:sz="4" w:space="0" w:color="auto"/>
              <w:bottom w:val="single" w:sz="4" w:space="0" w:color="auto"/>
              <w:right w:val="nil"/>
            </w:tcBorders>
          </w:tcPr>
          <w:p w14:paraId="1AAC3CB7" w14:textId="56C22696" w:rsidR="000A062C" w:rsidRPr="00C13447" w:rsidRDefault="000A062C" w:rsidP="000A062C">
            <w:pPr>
              <w:pStyle w:val="Paragraphe"/>
              <w:rPr>
                <w:lang w:val="en-GB"/>
              </w:rPr>
            </w:pPr>
            <w:r w:rsidRPr="4EF331A5">
              <w:rPr>
                <w:lang w:val="en-GB"/>
              </w:rPr>
              <w:t>Report # 1 (with maps)</w:t>
            </w:r>
          </w:p>
        </w:tc>
        <w:tc>
          <w:tcPr>
            <w:tcW w:w="345" w:type="dxa"/>
            <w:tcBorders>
              <w:top w:val="single" w:sz="4" w:space="0" w:color="auto"/>
              <w:left w:val="single" w:sz="4" w:space="0" w:color="auto"/>
              <w:bottom w:val="single" w:sz="4" w:space="0" w:color="auto"/>
              <w:right w:val="nil"/>
            </w:tcBorders>
          </w:tcPr>
          <w:p w14:paraId="5CA20176" w14:textId="77777777" w:rsidR="000A062C" w:rsidRPr="00C13447" w:rsidRDefault="000A062C" w:rsidP="000A062C">
            <w:pPr>
              <w:pStyle w:val="Paragraphe"/>
              <w:rPr>
                <w:lang w:val="en-GB"/>
              </w:rPr>
            </w:pPr>
            <w:r w:rsidRPr="00C13447">
              <w:rPr>
                <w:sz w:val="20"/>
                <w:lang w:val="en-GB"/>
              </w:rPr>
              <w:t>□</w:t>
            </w:r>
          </w:p>
        </w:tc>
        <w:tc>
          <w:tcPr>
            <w:tcW w:w="2084" w:type="dxa"/>
            <w:gridSpan w:val="4"/>
            <w:tcBorders>
              <w:top w:val="single" w:sz="4" w:space="0" w:color="auto"/>
              <w:left w:val="single" w:sz="4" w:space="0" w:color="auto"/>
              <w:bottom w:val="single" w:sz="4" w:space="0" w:color="auto"/>
              <w:right w:val="nil"/>
            </w:tcBorders>
          </w:tcPr>
          <w:p w14:paraId="4E1EE28F" w14:textId="3138B28E" w:rsidR="000A062C" w:rsidRPr="00C13447" w:rsidRDefault="000A062C" w:rsidP="000A062C">
            <w:pPr>
              <w:pStyle w:val="Paragraphe"/>
              <w:rPr>
                <w:lang w:val="en-GB"/>
              </w:rPr>
            </w:pPr>
            <w:r w:rsidRPr="00C13447">
              <w:rPr>
                <w:lang w:val="en-GB"/>
              </w:rPr>
              <w:t>Report #:</w:t>
            </w:r>
          </w:p>
        </w:tc>
        <w:tc>
          <w:tcPr>
            <w:tcW w:w="345" w:type="dxa"/>
            <w:tcBorders>
              <w:top w:val="single" w:sz="4" w:space="0" w:color="auto"/>
              <w:left w:val="single" w:sz="4" w:space="0" w:color="auto"/>
              <w:bottom w:val="single" w:sz="4" w:space="0" w:color="auto"/>
              <w:right w:val="nil"/>
            </w:tcBorders>
          </w:tcPr>
          <w:p w14:paraId="11E667DC" w14:textId="77777777" w:rsidR="000A062C" w:rsidRPr="00C13447" w:rsidRDefault="000A062C" w:rsidP="000A062C">
            <w:pPr>
              <w:pStyle w:val="Paragraphe"/>
              <w:rPr>
                <w:lang w:val="en-GB"/>
              </w:rPr>
            </w:pPr>
            <w:r w:rsidRPr="00C13447">
              <w:rPr>
                <w:sz w:val="20"/>
                <w:lang w:val="en-GB"/>
              </w:rPr>
              <w:t>□</w:t>
            </w:r>
          </w:p>
        </w:tc>
        <w:tc>
          <w:tcPr>
            <w:tcW w:w="1800" w:type="dxa"/>
            <w:tcBorders>
              <w:top w:val="nil"/>
              <w:left w:val="single" w:sz="4" w:space="0" w:color="auto"/>
              <w:bottom w:val="single" w:sz="4" w:space="0" w:color="000000" w:themeColor="text2"/>
              <w:right w:val="nil"/>
            </w:tcBorders>
          </w:tcPr>
          <w:p w14:paraId="4F2B2994" w14:textId="60663576" w:rsidR="000A062C" w:rsidRPr="00C13447" w:rsidRDefault="000A062C" w:rsidP="000A062C">
            <w:pPr>
              <w:pStyle w:val="Paragraphe"/>
              <w:rPr>
                <w:lang w:val="en-GB"/>
              </w:rPr>
            </w:pPr>
            <w:r w:rsidRPr="00C13447">
              <w:rPr>
                <w:lang w:val="en-GB"/>
              </w:rPr>
              <w:t>Profile #: _</w:t>
            </w:r>
          </w:p>
        </w:tc>
      </w:tr>
      <w:tr w:rsidR="000A062C" w:rsidRPr="003500BA" w14:paraId="40234E30" w14:textId="77777777" w:rsidTr="4EF331A5">
        <w:trPr>
          <w:gridAfter w:val="2"/>
          <w:wAfter w:w="349" w:type="dxa"/>
          <w:trHeight w:val="300"/>
        </w:trPr>
        <w:tc>
          <w:tcPr>
            <w:tcW w:w="1412" w:type="dxa"/>
            <w:gridSpan w:val="2"/>
            <w:tcBorders>
              <w:top w:val="nil"/>
              <w:left w:val="nil"/>
              <w:bottom w:val="nil"/>
              <w:right w:val="single" w:sz="4" w:space="0" w:color="auto"/>
            </w:tcBorders>
          </w:tcPr>
          <w:p w14:paraId="48B654F8" w14:textId="77777777" w:rsidR="000A062C" w:rsidRPr="00C13447" w:rsidRDefault="000A062C" w:rsidP="000A062C">
            <w:pPr>
              <w:pStyle w:val="Paragraphe"/>
              <w:rPr>
                <w:b/>
                <w:lang w:val="en-GB"/>
              </w:rPr>
            </w:pPr>
          </w:p>
        </w:tc>
        <w:tc>
          <w:tcPr>
            <w:tcW w:w="1050" w:type="dxa"/>
            <w:tcBorders>
              <w:top w:val="single" w:sz="4" w:space="0" w:color="auto"/>
              <w:left w:val="single" w:sz="4" w:space="0" w:color="auto"/>
              <w:bottom w:val="single" w:sz="4" w:space="0" w:color="auto"/>
              <w:right w:val="nil"/>
            </w:tcBorders>
          </w:tcPr>
          <w:p w14:paraId="15E68F81" w14:textId="77777777" w:rsidR="000A062C" w:rsidRPr="00C13447" w:rsidRDefault="000A062C" w:rsidP="000A062C">
            <w:pPr>
              <w:pStyle w:val="Paragraphe"/>
              <w:rPr>
                <w:lang w:val="en-GB"/>
              </w:rPr>
            </w:pPr>
            <w:r w:rsidRPr="00C13447">
              <w:rPr>
                <w:sz w:val="20"/>
                <w:lang w:val="en-GB"/>
              </w:rPr>
              <w:t>□</w:t>
            </w:r>
          </w:p>
        </w:tc>
        <w:tc>
          <w:tcPr>
            <w:tcW w:w="2251" w:type="dxa"/>
            <w:gridSpan w:val="2"/>
            <w:tcBorders>
              <w:top w:val="single" w:sz="4" w:space="0" w:color="auto"/>
              <w:left w:val="single" w:sz="4" w:space="0" w:color="auto"/>
              <w:bottom w:val="single" w:sz="4" w:space="0" w:color="auto"/>
              <w:right w:val="nil"/>
            </w:tcBorders>
          </w:tcPr>
          <w:p w14:paraId="491C006F" w14:textId="77777777" w:rsidR="000A062C" w:rsidRPr="00C13447" w:rsidRDefault="000A062C" w:rsidP="000A062C">
            <w:pPr>
              <w:pStyle w:val="Paragraphe"/>
              <w:rPr>
                <w:lang w:val="en-GB"/>
              </w:rPr>
            </w:pPr>
            <w:r w:rsidRPr="00C13447">
              <w:rPr>
                <w:lang w:val="en-GB"/>
              </w:rPr>
              <w:t>Presentation (Preliminary findings) #: _ _</w:t>
            </w:r>
          </w:p>
        </w:tc>
        <w:tc>
          <w:tcPr>
            <w:tcW w:w="345" w:type="dxa"/>
            <w:tcBorders>
              <w:top w:val="single" w:sz="4" w:space="0" w:color="auto"/>
              <w:left w:val="single" w:sz="4" w:space="0" w:color="auto"/>
              <w:bottom w:val="single" w:sz="4" w:space="0" w:color="auto"/>
              <w:right w:val="nil"/>
            </w:tcBorders>
          </w:tcPr>
          <w:p w14:paraId="5249817B" w14:textId="56417213" w:rsidR="000A062C" w:rsidRPr="00C13447" w:rsidRDefault="000A062C" w:rsidP="000A062C">
            <w:pPr>
              <w:pStyle w:val="Paragraphe"/>
              <w:rPr>
                <w:b/>
                <w:bCs/>
                <w:sz w:val="20"/>
                <w:szCs w:val="20"/>
                <w:lang w:val="en-GB"/>
              </w:rPr>
            </w:pPr>
            <w:r w:rsidRPr="3944F7D2">
              <w:rPr>
                <w:b/>
                <w:bCs/>
                <w:sz w:val="20"/>
                <w:szCs w:val="20"/>
                <w:lang w:val="en-GB"/>
              </w:rPr>
              <w:t>X</w:t>
            </w:r>
          </w:p>
        </w:tc>
        <w:tc>
          <w:tcPr>
            <w:tcW w:w="2084" w:type="dxa"/>
            <w:gridSpan w:val="4"/>
            <w:tcBorders>
              <w:top w:val="single" w:sz="4" w:space="0" w:color="auto"/>
              <w:left w:val="single" w:sz="4" w:space="0" w:color="auto"/>
              <w:bottom w:val="single" w:sz="4" w:space="0" w:color="auto"/>
              <w:right w:val="nil"/>
            </w:tcBorders>
          </w:tcPr>
          <w:p w14:paraId="68F93FBF" w14:textId="4AA303BB" w:rsidR="000A062C" w:rsidRPr="00C13447" w:rsidRDefault="000A062C" w:rsidP="000A062C">
            <w:pPr>
              <w:pStyle w:val="Paragraphe"/>
              <w:rPr>
                <w:lang w:val="en-GB"/>
              </w:rPr>
            </w:pPr>
            <w:r w:rsidRPr="5A7AABBA">
              <w:rPr>
                <w:lang w:val="en-GB"/>
              </w:rPr>
              <w:t>Presentation (Final)  #: 1</w:t>
            </w:r>
          </w:p>
        </w:tc>
        <w:tc>
          <w:tcPr>
            <w:tcW w:w="345" w:type="dxa"/>
            <w:tcBorders>
              <w:top w:val="single" w:sz="4" w:space="0" w:color="auto"/>
              <w:left w:val="single" w:sz="4" w:space="0" w:color="auto"/>
              <w:bottom w:val="single" w:sz="4" w:space="0" w:color="auto"/>
              <w:right w:val="nil"/>
            </w:tcBorders>
          </w:tcPr>
          <w:p w14:paraId="60EED185" w14:textId="77777777" w:rsidR="000A062C" w:rsidRPr="00C13447" w:rsidRDefault="2F78D993" w:rsidP="38725D21">
            <w:pPr>
              <w:pStyle w:val="Paragraphe"/>
              <w:rPr>
                <w:lang w:val="en-GB"/>
              </w:rPr>
            </w:pPr>
            <w:r w:rsidRPr="38725D21">
              <w:rPr>
                <w:sz w:val="20"/>
                <w:szCs w:val="20"/>
                <w:lang w:val="en-GB"/>
              </w:rPr>
              <w:t>□</w:t>
            </w:r>
          </w:p>
          <w:p w14:paraId="3D0F6A17" w14:textId="107284B6" w:rsidR="000A062C" w:rsidRPr="00C13447" w:rsidRDefault="000A062C" w:rsidP="38725D21">
            <w:pPr>
              <w:pStyle w:val="Paragraphe"/>
              <w:rPr>
                <w:b/>
                <w:bCs/>
                <w:sz w:val="20"/>
                <w:szCs w:val="20"/>
                <w:lang w:val="en-GB"/>
              </w:rPr>
            </w:pPr>
          </w:p>
        </w:tc>
        <w:tc>
          <w:tcPr>
            <w:tcW w:w="1800" w:type="dxa"/>
            <w:tcBorders>
              <w:top w:val="nil"/>
              <w:left w:val="single" w:sz="4" w:space="0" w:color="auto"/>
              <w:bottom w:val="single" w:sz="4" w:space="0" w:color="000000" w:themeColor="text2"/>
              <w:right w:val="nil"/>
            </w:tcBorders>
          </w:tcPr>
          <w:p w14:paraId="1365B6D2" w14:textId="2B5EEDD2" w:rsidR="000A062C" w:rsidRPr="00C13447" w:rsidRDefault="000A062C" w:rsidP="000A062C">
            <w:pPr>
              <w:pStyle w:val="Paragraphe"/>
              <w:rPr>
                <w:lang w:val="en-GB"/>
              </w:rPr>
            </w:pPr>
            <w:r w:rsidRPr="38725D21">
              <w:rPr>
                <w:lang w:val="en-GB"/>
              </w:rPr>
              <w:t>Factsheet #: 1</w:t>
            </w:r>
          </w:p>
        </w:tc>
      </w:tr>
      <w:tr w:rsidR="000A062C" w:rsidRPr="003500BA" w14:paraId="09067ED7" w14:textId="77777777" w:rsidTr="4EF331A5">
        <w:trPr>
          <w:gridAfter w:val="2"/>
          <w:wAfter w:w="349" w:type="dxa"/>
          <w:trHeight w:val="300"/>
        </w:trPr>
        <w:tc>
          <w:tcPr>
            <w:tcW w:w="1412" w:type="dxa"/>
            <w:gridSpan w:val="2"/>
            <w:tcBorders>
              <w:top w:val="nil"/>
              <w:left w:val="nil"/>
              <w:bottom w:val="nil"/>
              <w:right w:val="single" w:sz="4" w:space="0" w:color="auto"/>
            </w:tcBorders>
          </w:tcPr>
          <w:p w14:paraId="257B4E3F" w14:textId="77777777" w:rsidR="000A062C" w:rsidRPr="00C13447" w:rsidRDefault="000A062C" w:rsidP="000A062C">
            <w:pPr>
              <w:pStyle w:val="Paragraphe"/>
              <w:rPr>
                <w:b/>
                <w:lang w:val="en-GB"/>
              </w:rPr>
            </w:pPr>
          </w:p>
        </w:tc>
        <w:tc>
          <w:tcPr>
            <w:tcW w:w="1050" w:type="dxa"/>
            <w:tcBorders>
              <w:top w:val="single" w:sz="4" w:space="0" w:color="auto"/>
              <w:left w:val="single" w:sz="4" w:space="0" w:color="auto"/>
              <w:bottom w:val="single" w:sz="4" w:space="0" w:color="auto"/>
              <w:right w:val="nil"/>
            </w:tcBorders>
          </w:tcPr>
          <w:p w14:paraId="06759351" w14:textId="77777777" w:rsidR="000A062C" w:rsidRPr="00C13447" w:rsidRDefault="000A062C" w:rsidP="000A062C">
            <w:pPr>
              <w:pStyle w:val="Paragraphe"/>
              <w:rPr>
                <w:lang w:val="en-GB"/>
              </w:rPr>
            </w:pPr>
            <w:r w:rsidRPr="00C13447">
              <w:rPr>
                <w:sz w:val="20"/>
                <w:lang w:val="en-GB"/>
              </w:rPr>
              <w:t>□</w:t>
            </w:r>
          </w:p>
        </w:tc>
        <w:tc>
          <w:tcPr>
            <w:tcW w:w="2251" w:type="dxa"/>
            <w:gridSpan w:val="2"/>
            <w:tcBorders>
              <w:top w:val="single" w:sz="4" w:space="0" w:color="auto"/>
              <w:left w:val="single" w:sz="4" w:space="0" w:color="auto"/>
              <w:bottom w:val="single" w:sz="4" w:space="0" w:color="auto"/>
              <w:right w:val="nil"/>
            </w:tcBorders>
          </w:tcPr>
          <w:p w14:paraId="67A14864" w14:textId="77777777" w:rsidR="000A062C" w:rsidRPr="00C13447" w:rsidRDefault="000A062C" w:rsidP="000A062C">
            <w:pPr>
              <w:pStyle w:val="Paragraphe"/>
              <w:rPr>
                <w:lang w:val="en-GB"/>
              </w:rPr>
            </w:pPr>
            <w:r w:rsidRPr="00C13447">
              <w:rPr>
                <w:lang w:val="en-GB"/>
              </w:rPr>
              <w:t>Interactive dashboard #:_</w:t>
            </w:r>
          </w:p>
        </w:tc>
        <w:tc>
          <w:tcPr>
            <w:tcW w:w="345" w:type="dxa"/>
            <w:tcBorders>
              <w:top w:val="single" w:sz="4" w:space="0" w:color="auto"/>
              <w:left w:val="single" w:sz="4" w:space="0" w:color="auto"/>
              <w:bottom w:val="single" w:sz="4" w:space="0" w:color="auto"/>
              <w:right w:val="nil"/>
            </w:tcBorders>
          </w:tcPr>
          <w:p w14:paraId="3163067C" w14:textId="77777777" w:rsidR="000A062C" w:rsidRPr="00C13447" w:rsidRDefault="000A062C" w:rsidP="000A062C">
            <w:pPr>
              <w:pStyle w:val="Paragraphe"/>
              <w:rPr>
                <w:lang w:val="en-GB"/>
              </w:rPr>
            </w:pPr>
            <w:r w:rsidRPr="00C13447">
              <w:rPr>
                <w:sz w:val="20"/>
                <w:lang w:val="en-GB"/>
              </w:rPr>
              <w:t>□</w:t>
            </w:r>
          </w:p>
        </w:tc>
        <w:tc>
          <w:tcPr>
            <w:tcW w:w="2084" w:type="dxa"/>
            <w:gridSpan w:val="4"/>
            <w:tcBorders>
              <w:top w:val="single" w:sz="4" w:space="0" w:color="auto"/>
              <w:left w:val="single" w:sz="4" w:space="0" w:color="auto"/>
              <w:bottom w:val="single" w:sz="4" w:space="0" w:color="auto"/>
              <w:right w:val="nil"/>
            </w:tcBorders>
          </w:tcPr>
          <w:p w14:paraId="3EFC9AF0" w14:textId="77777777" w:rsidR="000A062C" w:rsidRPr="00C13447" w:rsidRDefault="000A062C" w:rsidP="000A062C">
            <w:pPr>
              <w:pStyle w:val="Paragraphe"/>
              <w:rPr>
                <w:lang w:val="en-GB"/>
              </w:rPr>
            </w:pPr>
            <w:r w:rsidRPr="00C13447">
              <w:rPr>
                <w:lang w:val="en-GB"/>
              </w:rPr>
              <w:t>Webmap #: _ _</w:t>
            </w:r>
          </w:p>
        </w:tc>
        <w:tc>
          <w:tcPr>
            <w:tcW w:w="345" w:type="dxa"/>
            <w:tcBorders>
              <w:top w:val="single" w:sz="4" w:space="0" w:color="auto"/>
              <w:left w:val="single" w:sz="4" w:space="0" w:color="auto"/>
              <w:bottom w:val="single" w:sz="4" w:space="0" w:color="auto"/>
              <w:right w:val="nil"/>
            </w:tcBorders>
          </w:tcPr>
          <w:p w14:paraId="7BD0C57F" w14:textId="72797558" w:rsidR="000A062C" w:rsidRPr="00C13447" w:rsidRDefault="000A062C" w:rsidP="000A062C">
            <w:pPr>
              <w:pStyle w:val="Paragraphe"/>
              <w:rPr>
                <w:b/>
                <w:bCs/>
                <w:sz w:val="20"/>
                <w:szCs w:val="20"/>
                <w:lang w:val="en-GB"/>
              </w:rPr>
            </w:pPr>
            <w:r w:rsidRPr="27F5FC02">
              <w:rPr>
                <w:b/>
                <w:bCs/>
                <w:sz w:val="20"/>
                <w:szCs w:val="20"/>
                <w:lang w:val="en-GB"/>
              </w:rPr>
              <w:t>X</w:t>
            </w:r>
          </w:p>
        </w:tc>
        <w:tc>
          <w:tcPr>
            <w:tcW w:w="1800" w:type="dxa"/>
            <w:tcBorders>
              <w:top w:val="nil"/>
              <w:left w:val="single" w:sz="4" w:space="0" w:color="auto"/>
              <w:bottom w:val="single" w:sz="4" w:space="0" w:color="000000" w:themeColor="text2"/>
              <w:right w:val="nil"/>
            </w:tcBorders>
          </w:tcPr>
          <w:p w14:paraId="133590F3" w14:textId="5FD8CCC7" w:rsidR="000A062C" w:rsidRPr="00C13447" w:rsidRDefault="000A062C" w:rsidP="000A062C">
            <w:pPr>
              <w:pStyle w:val="Paragraphe"/>
              <w:rPr>
                <w:lang w:val="en-GB"/>
              </w:rPr>
            </w:pPr>
            <w:r w:rsidRPr="4EF331A5">
              <w:rPr>
                <w:lang w:val="en-GB"/>
              </w:rPr>
              <w:t xml:space="preserve">Map #: </w:t>
            </w:r>
            <w:r w:rsidR="7EE6849A" w:rsidRPr="4EF331A5">
              <w:rPr>
                <w:lang w:val="en-GB"/>
              </w:rPr>
              <w:t>2</w:t>
            </w:r>
          </w:p>
        </w:tc>
      </w:tr>
      <w:tr w:rsidR="000A062C" w:rsidRPr="003500BA" w14:paraId="7E2E0A4D" w14:textId="77777777" w:rsidTr="4EF331A5">
        <w:trPr>
          <w:gridAfter w:val="2"/>
          <w:wAfter w:w="349" w:type="dxa"/>
          <w:trHeight w:val="340"/>
        </w:trPr>
        <w:tc>
          <w:tcPr>
            <w:tcW w:w="1412" w:type="dxa"/>
            <w:gridSpan w:val="2"/>
            <w:vMerge w:val="restart"/>
            <w:tcBorders>
              <w:top w:val="single" w:sz="4" w:space="0" w:color="000000" w:themeColor="text2"/>
              <w:left w:val="nil"/>
              <w:right w:val="single" w:sz="4" w:space="0" w:color="auto"/>
            </w:tcBorders>
          </w:tcPr>
          <w:p w14:paraId="062AE36D" w14:textId="77777777" w:rsidR="000A062C" w:rsidRPr="00C13447" w:rsidRDefault="000A062C" w:rsidP="000A062C">
            <w:pPr>
              <w:pStyle w:val="Paragraphe"/>
              <w:rPr>
                <w:b/>
                <w:lang w:val="en-GB"/>
              </w:rPr>
            </w:pPr>
            <w:r w:rsidRPr="00C13447">
              <w:rPr>
                <w:b/>
                <w:lang w:val="en-GB"/>
              </w:rPr>
              <w:t>Access</w:t>
            </w:r>
          </w:p>
          <w:p w14:paraId="3663932E" w14:textId="77777777" w:rsidR="000A062C" w:rsidRPr="00C13447" w:rsidRDefault="000A062C" w:rsidP="000A062C">
            <w:pPr>
              <w:pStyle w:val="Paragraphe"/>
              <w:rPr>
                <w:b/>
                <w:lang w:val="en-GB"/>
              </w:rPr>
            </w:pPr>
            <w:r w:rsidRPr="00C13447">
              <w:rPr>
                <w:lang w:val="en-GB"/>
              </w:rPr>
              <w:t xml:space="preserve">      </w:t>
            </w:r>
          </w:p>
          <w:p w14:paraId="25122999" w14:textId="6447C09A" w:rsidR="000A062C" w:rsidRPr="00C13447" w:rsidRDefault="000A062C" w:rsidP="000A062C">
            <w:pPr>
              <w:pStyle w:val="Paragraphe"/>
              <w:rPr>
                <w:b/>
                <w:lang w:val="en-GB"/>
              </w:rPr>
            </w:pPr>
          </w:p>
        </w:tc>
        <w:tc>
          <w:tcPr>
            <w:tcW w:w="1050" w:type="dxa"/>
            <w:tcBorders>
              <w:top w:val="single" w:sz="4" w:space="0" w:color="000000" w:themeColor="text2"/>
              <w:left w:val="single" w:sz="4" w:space="0" w:color="auto"/>
              <w:bottom w:val="single" w:sz="4" w:space="0" w:color="000000" w:themeColor="text2"/>
              <w:right w:val="nil"/>
            </w:tcBorders>
          </w:tcPr>
          <w:p w14:paraId="44D29CE9" w14:textId="278349F9" w:rsidR="000A062C" w:rsidRPr="00C13447" w:rsidRDefault="0A194C62" w:rsidP="000A062C">
            <w:pPr>
              <w:pStyle w:val="Paragraphe"/>
              <w:spacing w:line="240" w:lineRule="auto"/>
              <w:rPr>
                <w:b/>
                <w:bCs/>
                <w:sz w:val="20"/>
                <w:szCs w:val="20"/>
                <w:lang w:val="en-GB"/>
              </w:rPr>
            </w:pPr>
            <w:r w:rsidRPr="3644D995">
              <w:rPr>
                <w:b/>
                <w:bCs/>
                <w:sz w:val="20"/>
                <w:szCs w:val="20"/>
                <w:lang w:val="en-GB"/>
              </w:rPr>
              <w:t>x</w:t>
            </w:r>
          </w:p>
        </w:tc>
        <w:tc>
          <w:tcPr>
            <w:tcW w:w="6825" w:type="dxa"/>
            <w:gridSpan w:val="9"/>
            <w:tcBorders>
              <w:top w:val="single" w:sz="4" w:space="0" w:color="000000" w:themeColor="text2"/>
              <w:left w:val="single" w:sz="4" w:space="0" w:color="auto"/>
              <w:bottom w:val="single" w:sz="4" w:space="0" w:color="000000" w:themeColor="text2"/>
              <w:right w:val="nil"/>
            </w:tcBorders>
          </w:tcPr>
          <w:p w14:paraId="5EDA77AD" w14:textId="4B616D1B" w:rsidR="000A062C" w:rsidRPr="00C13447" w:rsidRDefault="000A062C" w:rsidP="000A062C">
            <w:pPr>
              <w:pStyle w:val="Paragraphe"/>
              <w:spacing w:line="240" w:lineRule="auto"/>
              <w:rPr>
                <w:lang w:val="en-GB"/>
              </w:rPr>
            </w:pPr>
            <w:r w:rsidRPr="5A4727A2">
              <w:rPr>
                <w:lang w:val="en-GB"/>
              </w:rPr>
              <w:t xml:space="preserve">Public (available on REACH resource center and other humanitarian platforms)    </w:t>
            </w:r>
          </w:p>
        </w:tc>
      </w:tr>
      <w:tr w:rsidR="000A062C" w:rsidRPr="003500BA" w14:paraId="1D18A8B7" w14:textId="77777777" w:rsidTr="4EF331A5">
        <w:trPr>
          <w:gridAfter w:val="2"/>
          <w:wAfter w:w="349" w:type="dxa"/>
          <w:trHeight w:val="795"/>
        </w:trPr>
        <w:tc>
          <w:tcPr>
            <w:tcW w:w="1412" w:type="dxa"/>
            <w:gridSpan w:val="2"/>
            <w:vMerge/>
          </w:tcPr>
          <w:p w14:paraId="474E1FBD" w14:textId="77777777" w:rsidR="000A062C" w:rsidRPr="00C13447" w:rsidRDefault="000A062C" w:rsidP="000A062C">
            <w:pPr>
              <w:pStyle w:val="Paragraphe"/>
              <w:rPr>
                <w:b/>
                <w:lang w:val="en-GB"/>
              </w:rPr>
            </w:pPr>
          </w:p>
        </w:tc>
        <w:tc>
          <w:tcPr>
            <w:tcW w:w="1050" w:type="dxa"/>
            <w:tcBorders>
              <w:top w:val="single" w:sz="4" w:space="0" w:color="000000" w:themeColor="text2"/>
              <w:left w:val="single" w:sz="4" w:space="0" w:color="auto"/>
              <w:bottom w:val="single" w:sz="4" w:space="0" w:color="000000" w:themeColor="text2"/>
              <w:right w:val="nil"/>
            </w:tcBorders>
          </w:tcPr>
          <w:p w14:paraId="1B246191" w14:textId="73862014" w:rsidR="000A062C" w:rsidRPr="00C13447" w:rsidRDefault="000A062C" w:rsidP="000A062C">
            <w:pPr>
              <w:pStyle w:val="Paragraphe"/>
              <w:spacing w:line="240" w:lineRule="auto"/>
              <w:rPr>
                <w:b/>
                <w:bCs/>
                <w:color w:val="58585A" w:themeColor="accent2"/>
                <w:sz w:val="20"/>
                <w:szCs w:val="20"/>
                <w:lang w:val="en-GB"/>
              </w:rPr>
            </w:pPr>
          </w:p>
        </w:tc>
        <w:tc>
          <w:tcPr>
            <w:tcW w:w="6825" w:type="dxa"/>
            <w:gridSpan w:val="9"/>
            <w:tcBorders>
              <w:top w:val="single" w:sz="4" w:space="0" w:color="000000" w:themeColor="text2"/>
              <w:left w:val="single" w:sz="4" w:space="0" w:color="auto"/>
              <w:bottom w:val="single" w:sz="4" w:space="0" w:color="000000" w:themeColor="text2"/>
              <w:right w:val="nil"/>
            </w:tcBorders>
          </w:tcPr>
          <w:p w14:paraId="5DBFAB3A" w14:textId="77777777" w:rsidR="000A062C" w:rsidRPr="00C13447" w:rsidRDefault="000A062C" w:rsidP="000A062C">
            <w:pPr>
              <w:pStyle w:val="Paragraphe"/>
              <w:spacing w:line="240" w:lineRule="auto"/>
              <w:rPr>
                <w:lang w:val="en-GB"/>
              </w:rPr>
            </w:pPr>
            <w:r w:rsidRPr="00C13447">
              <w:rPr>
                <w:lang w:val="en-GB"/>
              </w:rPr>
              <w:t>Restricted (bilateral dissemination only upon agreed dissemination list, no publication on REACH or other platforms)</w:t>
            </w:r>
          </w:p>
        </w:tc>
      </w:tr>
      <w:tr w:rsidR="000A062C" w:rsidRPr="003500BA" w14:paraId="6EAC91E7" w14:textId="77777777" w:rsidTr="4EF331A5">
        <w:trPr>
          <w:gridAfter w:val="2"/>
          <w:wAfter w:w="349" w:type="dxa"/>
          <w:trHeight w:val="205"/>
        </w:trPr>
        <w:tc>
          <w:tcPr>
            <w:tcW w:w="1412" w:type="dxa"/>
            <w:gridSpan w:val="2"/>
            <w:vMerge w:val="restart"/>
            <w:tcBorders>
              <w:top w:val="single" w:sz="4" w:space="0" w:color="000000" w:themeColor="text2"/>
              <w:left w:val="nil"/>
              <w:right w:val="single" w:sz="4" w:space="0" w:color="auto"/>
            </w:tcBorders>
          </w:tcPr>
          <w:p w14:paraId="560D2362" w14:textId="77777777" w:rsidR="000A062C" w:rsidRPr="00C13447" w:rsidRDefault="000A062C" w:rsidP="000A062C">
            <w:pPr>
              <w:pStyle w:val="Paragraphe"/>
              <w:rPr>
                <w:b/>
                <w:lang w:val="en-GB"/>
              </w:rPr>
            </w:pPr>
            <w:r w:rsidRPr="00C13447">
              <w:rPr>
                <w:b/>
                <w:lang w:val="en-GB"/>
              </w:rPr>
              <w:t xml:space="preserve">Visibility </w:t>
            </w:r>
            <w:r w:rsidRPr="00C13447">
              <w:rPr>
                <w:i/>
                <w:sz w:val="20"/>
                <w:lang w:val="en-GB"/>
              </w:rPr>
              <w:t xml:space="preserve">Specify which </w:t>
            </w:r>
            <w:r w:rsidRPr="00C13447">
              <w:rPr>
                <w:b/>
                <w:i/>
                <w:sz w:val="20"/>
                <w:lang w:val="en-GB"/>
              </w:rPr>
              <w:t xml:space="preserve">logos </w:t>
            </w:r>
            <w:r w:rsidRPr="00C13447">
              <w:rPr>
                <w:i/>
                <w:sz w:val="20"/>
                <w:lang w:val="en-GB"/>
              </w:rPr>
              <w:t>should be on outputs</w:t>
            </w:r>
          </w:p>
        </w:tc>
        <w:tc>
          <w:tcPr>
            <w:tcW w:w="7875" w:type="dxa"/>
            <w:gridSpan w:val="10"/>
            <w:tcBorders>
              <w:top w:val="single" w:sz="4" w:space="0" w:color="000000" w:themeColor="text2"/>
              <w:left w:val="single" w:sz="4" w:space="0" w:color="auto"/>
              <w:bottom w:val="single" w:sz="4" w:space="0" w:color="000000" w:themeColor="text2"/>
              <w:right w:val="nil"/>
            </w:tcBorders>
          </w:tcPr>
          <w:p w14:paraId="51135B90" w14:textId="77FAA9C6" w:rsidR="000A062C" w:rsidRPr="00C13447" w:rsidRDefault="000A062C" w:rsidP="000A062C">
            <w:pPr>
              <w:pStyle w:val="Paragraphe"/>
              <w:rPr>
                <w:b/>
                <w:bCs/>
                <w:i/>
                <w:iCs/>
                <w:lang w:val="en-GB"/>
              </w:rPr>
            </w:pPr>
            <w:r w:rsidRPr="27F5FC02">
              <w:rPr>
                <w:b/>
                <w:bCs/>
                <w:i/>
                <w:iCs/>
                <w:lang w:val="en-GB"/>
              </w:rPr>
              <w:t>REACH</w:t>
            </w:r>
          </w:p>
        </w:tc>
      </w:tr>
      <w:tr w:rsidR="000A062C" w:rsidRPr="003500BA" w14:paraId="19BD9EE3" w14:textId="77777777" w:rsidTr="4EF331A5">
        <w:trPr>
          <w:gridAfter w:val="2"/>
          <w:wAfter w:w="349" w:type="dxa"/>
          <w:trHeight w:val="203"/>
        </w:trPr>
        <w:tc>
          <w:tcPr>
            <w:tcW w:w="1412" w:type="dxa"/>
            <w:gridSpan w:val="2"/>
            <w:vMerge/>
          </w:tcPr>
          <w:p w14:paraId="30E7C818" w14:textId="77777777" w:rsidR="000A062C" w:rsidRPr="00C13447" w:rsidRDefault="000A062C" w:rsidP="000A062C">
            <w:pPr>
              <w:pStyle w:val="Paragraphe"/>
              <w:rPr>
                <w:b/>
                <w:lang w:val="en-GB"/>
              </w:rPr>
            </w:pPr>
          </w:p>
        </w:tc>
        <w:tc>
          <w:tcPr>
            <w:tcW w:w="7875" w:type="dxa"/>
            <w:gridSpan w:val="10"/>
            <w:tcBorders>
              <w:top w:val="single" w:sz="4" w:space="0" w:color="000000" w:themeColor="text2"/>
              <w:left w:val="single" w:sz="4" w:space="0" w:color="auto"/>
              <w:bottom w:val="single" w:sz="4" w:space="0" w:color="000000" w:themeColor="text2"/>
              <w:right w:val="nil"/>
            </w:tcBorders>
          </w:tcPr>
          <w:p w14:paraId="46F40055" w14:textId="56587A18" w:rsidR="000A062C" w:rsidRPr="006B4370" w:rsidRDefault="000A062C" w:rsidP="46CDD293">
            <w:pPr>
              <w:pStyle w:val="Paragraphe"/>
              <w:shd w:val="clear" w:color="auto" w:fill="FFFFFF" w:themeFill="background1"/>
              <w:rPr>
                <w:b/>
                <w:bCs/>
                <w:i/>
                <w:iCs/>
                <w:color w:val="auto"/>
                <w:lang w:val="en-GB"/>
              </w:rPr>
            </w:pPr>
            <w:r w:rsidRPr="46CDD293">
              <w:rPr>
                <w:b/>
                <w:bCs/>
                <w:i/>
                <w:iCs/>
                <w:color w:val="auto"/>
                <w:lang w:val="en-GB"/>
              </w:rPr>
              <w:t>BHA</w:t>
            </w:r>
            <w:r w:rsidR="617C9A2F" w:rsidRPr="46CDD293">
              <w:rPr>
                <w:b/>
                <w:bCs/>
                <w:i/>
                <w:iCs/>
                <w:color w:val="auto"/>
                <w:lang w:val="en-GB"/>
              </w:rPr>
              <w:t>, ECHO</w:t>
            </w:r>
          </w:p>
        </w:tc>
      </w:tr>
      <w:tr w:rsidR="000A062C" w:rsidRPr="003500BA" w14:paraId="35C7134C" w14:textId="77777777" w:rsidTr="4EF331A5">
        <w:trPr>
          <w:gridAfter w:val="2"/>
          <w:wAfter w:w="349" w:type="dxa"/>
          <w:trHeight w:val="203"/>
        </w:trPr>
        <w:tc>
          <w:tcPr>
            <w:tcW w:w="1412" w:type="dxa"/>
            <w:gridSpan w:val="2"/>
            <w:vMerge/>
          </w:tcPr>
          <w:p w14:paraId="1A85346C" w14:textId="77777777" w:rsidR="000A062C" w:rsidRPr="00C13447" w:rsidRDefault="000A062C" w:rsidP="000A062C">
            <w:pPr>
              <w:pStyle w:val="Paragraphe"/>
              <w:rPr>
                <w:b/>
                <w:lang w:val="en-GB"/>
              </w:rPr>
            </w:pPr>
          </w:p>
        </w:tc>
        <w:tc>
          <w:tcPr>
            <w:tcW w:w="7875" w:type="dxa"/>
            <w:gridSpan w:val="10"/>
            <w:tcBorders>
              <w:top w:val="single" w:sz="4" w:space="0" w:color="000000" w:themeColor="text2"/>
              <w:left w:val="single" w:sz="4" w:space="0" w:color="auto"/>
              <w:bottom w:val="single" w:sz="4" w:space="0" w:color="000000" w:themeColor="text2"/>
              <w:right w:val="nil"/>
            </w:tcBorders>
          </w:tcPr>
          <w:p w14:paraId="0338D16E" w14:textId="69ECAEA2" w:rsidR="000A062C" w:rsidRPr="006B4370" w:rsidRDefault="000A062C" w:rsidP="000A062C">
            <w:pPr>
              <w:pStyle w:val="Paragraphe"/>
              <w:rPr>
                <w:b/>
                <w:bCs/>
                <w:i/>
                <w:iCs/>
                <w:lang w:val="en-GB"/>
              </w:rPr>
            </w:pPr>
          </w:p>
        </w:tc>
      </w:tr>
      <w:tr w:rsidR="000A062C" w:rsidRPr="003500BA" w14:paraId="49D9503B" w14:textId="77777777" w:rsidTr="4EF331A5">
        <w:trPr>
          <w:gridAfter w:val="2"/>
          <w:wAfter w:w="349" w:type="dxa"/>
          <w:trHeight w:val="203"/>
        </w:trPr>
        <w:tc>
          <w:tcPr>
            <w:tcW w:w="1412" w:type="dxa"/>
            <w:gridSpan w:val="2"/>
            <w:vMerge/>
          </w:tcPr>
          <w:p w14:paraId="77EC47C2" w14:textId="77777777" w:rsidR="000A062C" w:rsidRPr="00C13447" w:rsidRDefault="000A062C" w:rsidP="000A062C">
            <w:pPr>
              <w:pStyle w:val="Paragraphe"/>
              <w:rPr>
                <w:b/>
                <w:lang w:val="en-GB"/>
              </w:rPr>
            </w:pPr>
          </w:p>
        </w:tc>
        <w:tc>
          <w:tcPr>
            <w:tcW w:w="7875" w:type="dxa"/>
            <w:gridSpan w:val="10"/>
            <w:tcBorders>
              <w:top w:val="single" w:sz="4" w:space="0" w:color="000000" w:themeColor="text2"/>
              <w:left w:val="single" w:sz="4" w:space="0" w:color="auto"/>
              <w:bottom w:val="single" w:sz="4" w:space="0" w:color="auto"/>
              <w:right w:val="nil"/>
            </w:tcBorders>
          </w:tcPr>
          <w:p w14:paraId="3E89DC68" w14:textId="0EB7492D" w:rsidR="000A062C" w:rsidRPr="006B4370" w:rsidRDefault="000A062C" w:rsidP="000A062C">
            <w:pPr>
              <w:pStyle w:val="Paragraphe"/>
              <w:rPr>
                <w:i/>
                <w:color w:val="58585A" w:themeColor="background2"/>
                <w:lang w:val="en-GB"/>
              </w:rPr>
            </w:pPr>
          </w:p>
        </w:tc>
      </w:tr>
    </w:tbl>
    <w:p w14:paraId="76784172" w14:textId="589D178A" w:rsidR="00CE5FD2" w:rsidRPr="00C13447" w:rsidRDefault="00CE5FD2" w:rsidP="00E35484">
      <w:pPr>
        <w:pStyle w:val="Heading1"/>
        <w:numPr>
          <w:ilvl w:val="0"/>
          <w:numId w:val="14"/>
        </w:numPr>
        <w:spacing w:before="360"/>
        <w:rPr>
          <w:rFonts w:cs="Akzidenz Grotesk BE"/>
          <w:i/>
          <w:lang w:val="en-GB"/>
        </w:rPr>
      </w:pPr>
      <w:r>
        <w:rPr>
          <w:lang w:val="en-GB"/>
        </w:rPr>
        <w:t>Rationale</w:t>
      </w:r>
    </w:p>
    <w:p w14:paraId="10E2307D" w14:textId="72EE94E2" w:rsidR="003621F7" w:rsidRPr="00957339" w:rsidRDefault="085BBD48" w:rsidP="5A7AABBA">
      <w:pPr>
        <w:spacing w:after="0"/>
        <w:rPr>
          <w:rFonts w:cs="Arial"/>
          <w:lang w:val="en-GB"/>
        </w:rPr>
      </w:pPr>
      <w:r w:rsidRPr="4EF331A5">
        <w:rPr>
          <w:rStyle w:val="Heading5Char"/>
          <w:color w:val="auto"/>
          <w:lang w:val="en-GB"/>
        </w:rPr>
        <w:t xml:space="preserve">2.1 </w:t>
      </w:r>
      <w:r w:rsidR="5A473AD5" w:rsidRPr="4EF331A5">
        <w:rPr>
          <w:rStyle w:val="Heading5Char"/>
          <w:color w:val="auto"/>
          <w:lang w:val="en-GB"/>
        </w:rPr>
        <w:t>Background</w:t>
      </w:r>
    </w:p>
    <w:p w14:paraId="108791FD" w14:textId="679540EC" w:rsidR="27F5FC02" w:rsidRDefault="27F5FC02" w:rsidP="27F5FC02">
      <w:pPr>
        <w:spacing w:after="0"/>
        <w:rPr>
          <w:rStyle w:val="Heading5Char"/>
          <w:color w:val="auto"/>
          <w:lang w:val="en-GB"/>
        </w:rPr>
      </w:pPr>
    </w:p>
    <w:p w14:paraId="3B89F6F3" w14:textId="3DA70E2A" w:rsidR="4E9C5012" w:rsidRDefault="4E9C5012" w:rsidP="27F5FC02">
      <w:pPr>
        <w:spacing w:after="0"/>
        <w:rPr>
          <w:rStyle w:val="Heading5Char"/>
          <w:b w:val="0"/>
          <w:color w:val="auto"/>
          <w:lang w:val="en-GB"/>
        </w:rPr>
      </w:pPr>
      <w:r w:rsidRPr="27F5FC02">
        <w:rPr>
          <w:rStyle w:val="Heading5Char"/>
          <w:b w:val="0"/>
          <w:color w:val="auto"/>
          <w:lang w:val="en-GB"/>
        </w:rPr>
        <w:t xml:space="preserve">Kharkiv, Ukraine’s second city with a pre-war population of around 1.3mn people, has been impacted by military activities since the onset of the full-scale </w:t>
      </w:r>
      <w:r w:rsidR="13FEF46E" w:rsidRPr="2983EBF2">
        <w:rPr>
          <w:rStyle w:val="Heading5Char"/>
          <w:b w:val="0"/>
          <w:color w:val="auto"/>
          <w:lang w:val="en-GB"/>
        </w:rPr>
        <w:t>war</w:t>
      </w:r>
      <w:r w:rsidRPr="27F5FC02">
        <w:rPr>
          <w:rStyle w:val="Heading5Char"/>
          <w:b w:val="0"/>
          <w:color w:val="auto"/>
          <w:lang w:val="en-GB"/>
        </w:rPr>
        <w:t xml:space="preserve"> in</w:t>
      </w:r>
      <w:r w:rsidRPr="2983EBF2">
        <w:rPr>
          <w:rStyle w:val="Heading5Char"/>
          <w:b w:val="0"/>
          <w:color w:val="auto"/>
          <w:lang w:val="en-GB"/>
        </w:rPr>
        <w:t xml:space="preserve"> </w:t>
      </w:r>
      <w:r w:rsidR="30D5D006" w:rsidRPr="2983EBF2">
        <w:rPr>
          <w:rStyle w:val="Heading5Char"/>
          <w:b w:val="0"/>
          <w:color w:val="auto"/>
          <w:lang w:val="en-GB"/>
        </w:rPr>
        <w:t>Ukraine in</w:t>
      </w:r>
      <w:r w:rsidRPr="3644D995">
        <w:rPr>
          <w:rStyle w:val="Heading5Char"/>
          <w:b w:val="0"/>
          <w:color w:val="auto"/>
          <w:lang w:val="en-GB"/>
        </w:rPr>
        <w:t xml:space="preserve"> </w:t>
      </w:r>
      <w:r w:rsidRPr="27F5FC02">
        <w:rPr>
          <w:rStyle w:val="Heading5Char"/>
          <w:b w:val="0"/>
          <w:color w:val="auto"/>
          <w:lang w:val="en-GB"/>
        </w:rPr>
        <w:t xml:space="preserve">February 2022. Intense military activities initially caused most of the city’s population to flee, </w:t>
      </w:r>
      <w:r w:rsidR="2B05B7BC" w:rsidRPr="27F5FC02">
        <w:rPr>
          <w:rStyle w:val="Heading5Char"/>
          <w:b w:val="0"/>
          <w:color w:val="auto"/>
          <w:lang w:val="en-GB"/>
        </w:rPr>
        <w:t>with</w:t>
      </w:r>
      <w:r w:rsidRPr="27F5FC02">
        <w:rPr>
          <w:rStyle w:val="Heading5Char"/>
          <w:b w:val="0"/>
          <w:color w:val="auto"/>
          <w:lang w:val="en-GB"/>
        </w:rPr>
        <w:t xml:space="preserve"> severe damage to infrastructure. However, a relative stabilization towards the end of 2022 and into 2023 led to the return of many </w:t>
      </w:r>
      <w:r w:rsidR="59CF4AB8" w:rsidRPr="27F5FC02">
        <w:rPr>
          <w:rStyle w:val="Heading5Char"/>
          <w:b w:val="0"/>
          <w:color w:val="auto"/>
          <w:lang w:val="en-GB"/>
        </w:rPr>
        <w:t>community members</w:t>
      </w:r>
      <w:r w:rsidRPr="27F5FC02">
        <w:rPr>
          <w:rStyle w:val="Heading5Char"/>
          <w:b w:val="0"/>
          <w:color w:val="auto"/>
          <w:lang w:val="en-GB"/>
        </w:rPr>
        <w:t>.</w:t>
      </w:r>
      <w:r w:rsidRPr="3644D995">
        <w:rPr>
          <w:rStyle w:val="FootnoteReference"/>
          <w:lang w:val="en-GB"/>
        </w:rPr>
        <w:footnoteReference w:id="10"/>
      </w:r>
      <w:r w:rsidRPr="27F5FC02">
        <w:rPr>
          <w:rStyle w:val="Heading5Char"/>
          <w:b w:val="0"/>
          <w:color w:val="auto"/>
          <w:lang w:val="en-GB"/>
        </w:rPr>
        <w:t xml:space="preserve"> </w:t>
      </w:r>
    </w:p>
    <w:p w14:paraId="785625EE" w14:textId="11346E73" w:rsidR="27F5FC02" w:rsidRDefault="27F5FC02" w:rsidP="27F5FC02">
      <w:pPr>
        <w:spacing w:after="0"/>
        <w:rPr>
          <w:rStyle w:val="Heading5Char"/>
          <w:b w:val="0"/>
          <w:color w:val="auto"/>
          <w:lang w:val="en-GB"/>
        </w:rPr>
      </w:pPr>
    </w:p>
    <w:p w14:paraId="2565288A" w14:textId="4323647D" w:rsidR="4E9C5012" w:rsidRDefault="4E9C5012" w:rsidP="27F5FC02">
      <w:pPr>
        <w:spacing w:after="0"/>
        <w:rPr>
          <w:rStyle w:val="Heading5Char"/>
          <w:b w:val="0"/>
          <w:color w:val="auto"/>
          <w:lang w:val="en-GB"/>
        </w:rPr>
      </w:pPr>
      <w:r w:rsidRPr="27F5FC02">
        <w:rPr>
          <w:rStyle w:val="Heading5Char"/>
          <w:b w:val="0"/>
          <w:color w:val="auto"/>
          <w:lang w:val="en-GB"/>
        </w:rPr>
        <w:t xml:space="preserve">In May 2024, </w:t>
      </w:r>
      <w:r w:rsidR="00620937">
        <w:rPr>
          <w:rStyle w:val="Heading5Char"/>
          <w:b w:val="0"/>
          <w:color w:val="auto"/>
          <w:lang w:val="en-GB"/>
        </w:rPr>
        <w:t>a new front opened in the north of</w:t>
      </w:r>
      <w:r w:rsidRPr="27F5FC02">
        <w:rPr>
          <w:rStyle w:val="Heading5Char"/>
          <w:b w:val="0"/>
          <w:color w:val="auto"/>
          <w:lang w:val="en-GB"/>
        </w:rPr>
        <w:t xml:space="preserve"> </w:t>
      </w:r>
      <w:proofErr w:type="spellStart"/>
      <w:r w:rsidRPr="27F5FC02">
        <w:rPr>
          <w:rStyle w:val="Heading5Char"/>
          <w:b w:val="0"/>
          <w:color w:val="auto"/>
          <w:lang w:val="en-GB"/>
        </w:rPr>
        <w:t>Kharkiv</w:t>
      </w:r>
      <w:r w:rsidR="49B25465" w:rsidRPr="27F5FC02">
        <w:rPr>
          <w:rStyle w:val="Heading5Char"/>
          <w:b w:val="0"/>
          <w:color w:val="auto"/>
          <w:lang w:val="en-GB"/>
        </w:rPr>
        <w:t>ska</w:t>
      </w:r>
      <w:proofErr w:type="spellEnd"/>
      <w:r w:rsidRPr="27F5FC02">
        <w:rPr>
          <w:rStyle w:val="Heading5Char"/>
          <w:b w:val="0"/>
          <w:color w:val="auto"/>
          <w:lang w:val="en-GB"/>
        </w:rPr>
        <w:t xml:space="preserve"> </w:t>
      </w:r>
      <w:r w:rsidR="7E62E9D5" w:rsidRPr="27F5FC02">
        <w:rPr>
          <w:rStyle w:val="Heading5Char"/>
          <w:b w:val="0"/>
          <w:color w:val="auto"/>
          <w:lang w:val="en-GB"/>
        </w:rPr>
        <w:t>Oblast</w:t>
      </w:r>
      <w:r w:rsidRPr="27F5FC02">
        <w:rPr>
          <w:rStyle w:val="Heading5Char"/>
          <w:b w:val="0"/>
          <w:color w:val="auto"/>
          <w:lang w:val="en-GB"/>
        </w:rPr>
        <w:t>.</w:t>
      </w:r>
      <w:r w:rsidRPr="3644D995">
        <w:rPr>
          <w:rStyle w:val="FootnoteReference"/>
          <w:lang w:val="en-GB"/>
        </w:rPr>
        <w:footnoteReference w:id="11"/>
      </w:r>
      <w:r w:rsidRPr="27F5FC02">
        <w:rPr>
          <w:rStyle w:val="Heading5Char"/>
          <w:b w:val="0"/>
          <w:color w:val="auto"/>
          <w:lang w:val="en-GB"/>
        </w:rPr>
        <w:t xml:space="preserve"> Th</w:t>
      </w:r>
      <w:r w:rsidR="00620937">
        <w:rPr>
          <w:rStyle w:val="Heading5Char"/>
          <w:b w:val="0"/>
          <w:color w:val="auto"/>
          <w:lang w:val="en-GB"/>
        </w:rPr>
        <w:t>is</w:t>
      </w:r>
      <w:r w:rsidRPr="27F5FC02">
        <w:rPr>
          <w:rStyle w:val="Heading5Char"/>
          <w:b w:val="0"/>
          <w:color w:val="auto"/>
          <w:lang w:val="en-GB"/>
        </w:rPr>
        <w:t xml:space="preserve"> has also included strikes on Kharkiv City itself, leading to civilian casualties and further infrastructure damage, including critical damage to the energy infrastructure.</w:t>
      </w:r>
      <w:r w:rsidRPr="3644D995">
        <w:rPr>
          <w:rStyle w:val="FootnoteReference"/>
          <w:lang w:val="en-GB"/>
        </w:rPr>
        <w:footnoteReference w:id="12"/>
      </w:r>
      <w:r w:rsidR="5DA10929" w:rsidRPr="3644D995">
        <w:rPr>
          <w:rStyle w:val="FootnoteReference"/>
          <w:lang w:val="en-GB"/>
        </w:rPr>
        <w:t xml:space="preserve"> </w:t>
      </w:r>
      <w:r w:rsidRPr="3644D995">
        <w:rPr>
          <w:rStyle w:val="FootnoteReference"/>
          <w:lang w:val="en-GB"/>
        </w:rPr>
        <w:footnoteReference w:id="13"/>
      </w:r>
    </w:p>
    <w:p w14:paraId="7FFB0356" w14:textId="47CB5FAE" w:rsidR="27F5FC02" w:rsidRDefault="27F5FC02" w:rsidP="27F5FC02">
      <w:pPr>
        <w:spacing w:after="0"/>
        <w:rPr>
          <w:rStyle w:val="Heading5Char"/>
          <w:b w:val="0"/>
          <w:color w:val="auto"/>
          <w:lang w:val="en-GB"/>
        </w:rPr>
      </w:pPr>
    </w:p>
    <w:p w14:paraId="3BC04E4C" w14:textId="5B817450" w:rsidR="4E9C5012" w:rsidRDefault="4E9C5012" w:rsidP="27F5FC02">
      <w:pPr>
        <w:spacing w:after="0"/>
        <w:rPr>
          <w:rStyle w:val="Heading5Char"/>
          <w:b w:val="0"/>
          <w:color w:val="auto"/>
          <w:lang w:val="en-GB"/>
        </w:rPr>
      </w:pPr>
      <w:r w:rsidRPr="27F5FC02">
        <w:rPr>
          <w:rStyle w:val="Heading5Char"/>
          <w:b w:val="0"/>
          <w:color w:val="auto"/>
          <w:lang w:val="en-GB"/>
        </w:rPr>
        <w:t>Kharkiv</w:t>
      </w:r>
      <w:r w:rsidRPr="3644D995">
        <w:rPr>
          <w:rStyle w:val="Heading5Char"/>
          <w:b w:val="0"/>
          <w:color w:val="auto"/>
          <w:lang w:val="en-GB"/>
        </w:rPr>
        <w:t xml:space="preserve"> </w:t>
      </w:r>
      <w:r w:rsidR="0B2BE8C6" w:rsidRPr="3644D995">
        <w:rPr>
          <w:rStyle w:val="Heading5Char"/>
          <w:b w:val="0"/>
          <w:color w:val="auto"/>
          <w:lang w:val="en-GB"/>
        </w:rPr>
        <w:t>city</w:t>
      </w:r>
      <w:r w:rsidRPr="27F5FC02">
        <w:rPr>
          <w:rStyle w:val="Heading5Char"/>
          <w:b w:val="0"/>
          <w:color w:val="auto"/>
          <w:lang w:val="en-GB"/>
        </w:rPr>
        <w:t xml:space="preserve"> is now facing a particularly challenging situation ahead of the winter of 2024-25, with a pressing need to optimize humanitarian resources to target areas and population groups most in need of assistance.</w:t>
      </w:r>
      <w:r w:rsidR="415A9589" w:rsidRPr="27F5FC02">
        <w:rPr>
          <w:rStyle w:val="Heading5Char"/>
          <w:b w:val="0"/>
          <w:color w:val="auto"/>
          <w:lang w:val="en-GB"/>
        </w:rPr>
        <w:t xml:space="preserve"> </w:t>
      </w:r>
      <w:r w:rsidRPr="27F5FC02">
        <w:rPr>
          <w:rStyle w:val="Heading5Char"/>
          <w:b w:val="0"/>
          <w:color w:val="auto"/>
          <w:lang w:val="en-GB"/>
        </w:rPr>
        <w:t xml:space="preserve">The ongoing conflict, combined with the damage to essential services and infrastructure, has exacerbated the humanitarian </w:t>
      </w:r>
      <w:r w:rsidR="3C8CFA7A" w:rsidRPr="27F5FC02">
        <w:rPr>
          <w:rStyle w:val="Heading5Char"/>
          <w:b w:val="0"/>
          <w:color w:val="auto"/>
          <w:lang w:val="en-GB"/>
        </w:rPr>
        <w:t>situation</w:t>
      </w:r>
      <w:r w:rsidRPr="27F5FC02">
        <w:rPr>
          <w:rStyle w:val="Heading5Char"/>
          <w:b w:val="0"/>
          <w:color w:val="auto"/>
          <w:lang w:val="en-GB"/>
        </w:rPr>
        <w:t>, necessitating a coordinated and data-driven response to ensure the effective distribution of aid and support.</w:t>
      </w:r>
      <w:r w:rsidR="2E4E996F" w:rsidRPr="3644D995">
        <w:rPr>
          <w:rStyle w:val="Heading5Char"/>
          <w:b w:val="0"/>
          <w:color w:val="auto"/>
          <w:lang w:val="en-GB"/>
        </w:rPr>
        <w:t xml:space="preserve"> Environmental conditions are challenging in Kharkiv, with high-temperatures below 0 </w:t>
      </w:r>
      <w:r w:rsidR="70E53109" w:rsidRPr="3644D995">
        <w:rPr>
          <w:rStyle w:val="Heading5Char"/>
          <w:b w:val="0"/>
          <w:color w:val="auto"/>
          <w:lang w:val="en-GB"/>
        </w:rPr>
        <w:t>Celsius</w:t>
      </w:r>
      <w:r w:rsidR="2E4E996F" w:rsidRPr="3644D995">
        <w:rPr>
          <w:rStyle w:val="Heading5Char"/>
          <w:b w:val="0"/>
          <w:color w:val="auto"/>
          <w:lang w:val="en-GB"/>
        </w:rPr>
        <w:t xml:space="preserve"> forecasted from late November 2024 to early March 2025.</w:t>
      </w:r>
      <w:r w:rsidRPr="3644D995">
        <w:rPr>
          <w:rStyle w:val="FootnoteReference"/>
          <w:lang w:val="en-GB"/>
        </w:rPr>
        <w:footnoteReference w:id="14"/>
      </w:r>
    </w:p>
    <w:p w14:paraId="5BC3C6A4" w14:textId="5BC77FFF" w:rsidR="00686468" w:rsidRDefault="00686468" w:rsidP="5A7AABBA">
      <w:pPr>
        <w:spacing w:after="0"/>
        <w:rPr>
          <w:rFonts w:cs="Arial"/>
          <w:lang w:val="en-GB"/>
        </w:rPr>
      </w:pPr>
    </w:p>
    <w:p w14:paraId="59258810" w14:textId="330525A4" w:rsidR="00686468" w:rsidRDefault="33844101" w:rsidP="5A7AABBA">
      <w:pPr>
        <w:spacing w:after="0"/>
        <w:rPr>
          <w:rFonts w:cs="Arial"/>
          <w:b/>
          <w:bCs/>
          <w:lang w:val="en-GB"/>
        </w:rPr>
      </w:pPr>
      <w:r w:rsidRPr="27F5FC02">
        <w:rPr>
          <w:rStyle w:val="Heading5Char"/>
          <w:color w:val="auto"/>
          <w:lang w:val="en-GB"/>
        </w:rPr>
        <w:t xml:space="preserve">2.2 </w:t>
      </w:r>
      <w:r w:rsidR="622D8AE0" w:rsidRPr="27F5FC02">
        <w:rPr>
          <w:rStyle w:val="Heading5Char"/>
          <w:color w:val="auto"/>
          <w:lang w:val="en-GB"/>
        </w:rPr>
        <w:t>Intended impact</w:t>
      </w:r>
    </w:p>
    <w:p w14:paraId="7DCC4AFE" w14:textId="3EB9A635" w:rsidR="2B1FC157" w:rsidRPr="00BF7B0B" w:rsidRDefault="2B1FC157" w:rsidP="3944F7D2">
      <w:pPr>
        <w:pStyle w:val="Paragraphe"/>
        <w:shd w:val="clear" w:color="auto" w:fill="FFFFFF" w:themeFill="background1"/>
        <w:rPr>
          <w:rFonts w:cs="Arial"/>
          <w:color w:val="000000" w:themeColor="text2"/>
          <w:sz w:val="24"/>
          <w:szCs w:val="24"/>
          <w:lang w:val="en-GB"/>
        </w:rPr>
      </w:pPr>
      <w:r w:rsidRPr="00A40CD4">
        <w:rPr>
          <w:sz w:val="24"/>
          <w:szCs w:val="24"/>
        </w:rPr>
        <w:br/>
      </w:r>
      <w:r w:rsidR="6549E9FA" w:rsidRPr="00A40CD4">
        <w:rPr>
          <w:sz w:val="24"/>
          <w:szCs w:val="24"/>
        </w:rPr>
        <w:t>This project aims to assess the extent, severity, and social impact of conflict-related damage to the built environment</w:t>
      </w:r>
      <w:r w:rsidR="001741BF">
        <w:rPr>
          <w:rStyle w:val="FootnoteReference"/>
          <w:sz w:val="24"/>
          <w:szCs w:val="24"/>
        </w:rPr>
        <w:footnoteReference w:id="15"/>
      </w:r>
      <w:r w:rsidR="6549E9FA" w:rsidRPr="00A40CD4">
        <w:rPr>
          <w:sz w:val="24"/>
          <w:szCs w:val="24"/>
        </w:rPr>
        <w:t xml:space="preserve"> and basic services in Kharkiv City's nine administrative districts as of July 2024, and utilize these insights to inform governmental and non-governmental decision-making on humanitarian efforts in preparation </w:t>
      </w:r>
      <w:r w:rsidR="6549E9FA" w:rsidRPr="00A40CD4">
        <w:rPr>
          <w:sz w:val="24"/>
          <w:szCs w:val="24"/>
        </w:rPr>
        <w:lastRenderedPageBreak/>
        <w:t>for winter 2024-25</w:t>
      </w:r>
      <w:r w:rsidR="7C99A9D3" w:rsidRPr="00BF7B0B">
        <w:rPr>
          <w:rFonts w:cs="Arial"/>
          <w:color w:val="000000" w:themeColor="text2"/>
          <w:sz w:val="24"/>
          <w:szCs w:val="24"/>
          <w:lang w:val="en-GB"/>
        </w:rPr>
        <w:t>.</w:t>
      </w:r>
      <w:r w:rsidR="51832AA1" w:rsidRPr="00BF7B0B">
        <w:rPr>
          <w:rFonts w:cs="Arial"/>
          <w:color w:val="000000" w:themeColor="text2"/>
          <w:sz w:val="24"/>
          <w:szCs w:val="24"/>
          <w:lang w:val="en-GB"/>
        </w:rPr>
        <w:t xml:space="preserve"> </w:t>
      </w:r>
      <w:r w:rsidR="51832AA1" w:rsidRPr="00BF7B0B">
        <w:rPr>
          <w:rFonts w:cs="Arial"/>
          <w:color w:val="000000" w:themeColor="text2"/>
          <w:sz w:val="24"/>
          <w:szCs w:val="24"/>
        </w:rPr>
        <w:t>This will</w:t>
      </w:r>
      <w:r w:rsidR="51832AA1" w:rsidRPr="00BF7B0B">
        <w:rPr>
          <w:rFonts w:cs="Arial"/>
          <w:color w:val="000000" w:themeColor="text2"/>
          <w:sz w:val="24"/>
          <w:szCs w:val="24"/>
          <w:lang w:val="en-GB"/>
        </w:rPr>
        <w:t xml:space="preserve"> support the effective distribution of humanitarian assistance in Kharkiv City in preparation for the winter of 2024-25</w:t>
      </w:r>
      <w:r w:rsidR="6BB6EC89" w:rsidRPr="00BF7B0B">
        <w:rPr>
          <w:rFonts w:cs="Arial"/>
          <w:color w:val="000000" w:themeColor="text2"/>
          <w:sz w:val="24"/>
          <w:szCs w:val="24"/>
          <w:lang w:val="en-GB"/>
        </w:rPr>
        <w:t xml:space="preserve"> in accordance with OCHA’s Winter Response Plan 2024-25 currently under development (as of </w:t>
      </w:r>
      <w:r w:rsidR="23437525" w:rsidRPr="00BF7B0B">
        <w:rPr>
          <w:rFonts w:cs="Arial"/>
          <w:color w:val="000000" w:themeColor="text2"/>
          <w:sz w:val="24"/>
          <w:szCs w:val="24"/>
          <w:lang w:val="en-GB"/>
        </w:rPr>
        <w:t>10 July 2024)</w:t>
      </w:r>
      <w:r w:rsidR="51832AA1" w:rsidRPr="00BF7B0B">
        <w:rPr>
          <w:rFonts w:cs="Arial"/>
          <w:color w:val="000000" w:themeColor="text2"/>
          <w:sz w:val="24"/>
          <w:szCs w:val="24"/>
          <w:lang w:val="en-GB"/>
        </w:rPr>
        <w:t xml:space="preserve">, </w:t>
      </w:r>
      <w:r w:rsidR="4AC96B6C" w:rsidRPr="00BF7B0B">
        <w:rPr>
          <w:rFonts w:cs="Arial"/>
          <w:color w:val="000000" w:themeColor="text2"/>
          <w:sz w:val="24"/>
          <w:szCs w:val="24"/>
          <w:lang w:val="en-GB"/>
        </w:rPr>
        <w:t>with a focus on Shelter/N</w:t>
      </w:r>
      <w:r w:rsidR="005D213B">
        <w:rPr>
          <w:rFonts w:cs="Arial"/>
          <w:color w:val="000000" w:themeColor="text2"/>
          <w:sz w:val="24"/>
          <w:szCs w:val="24"/>
          <w:lang w:val="en-GB"/>
        </w:rPr>
        <w:t>on-food Item</w:t>
      </w:r>
      <w:r w:rsidR="009112BF">
        <w:rPr>
          <w:rFonts w:cs="Arial"/>
          <w:color w:val="000000" w:themeColor="text2"/>
          <w:sz w:val="24"/>
          <w:szCs w:val="24"/>
          <w:lang w:val="en-GB"/>
        </w:rPr>
        <w:t>s</w:t>
      </w:r>
      <w:r w:rsidR="4AC96B6C" w:rsidRPr="00BF7B0B">
        <w:rPr>
          <w:rFonts w:cs="Arial"/>
          <w:color w:val="000000" w:themeColor="text2"/>
          <w:sz w:val="24"/>
          <w:szCs w:val="24"/>
          <w:lang w:val="en-GB"/>
        </w:rPr>
        <w:t>, W</w:t>
      </w:r>
      <w:r w:rsidR="005D213B">
        <w:rPr>
          <w:rFonts w:cs="Arial"/>
          <w:color w:val="000000" w:themeColor="text2"/>
          <w:sz w:val="24"/>
          <w:szCs w:val="24"/>
          <w:lang w:val="en-GB"/>
        </w:rPr>
        <w:t xml:space="preserve">ater, </w:t>
      </w:r>
      <w:r w:rsidR="4AC96B6C" w:rsidRPr="00BF7B0B">
        <w:rPr>
          <w:rFonts w:cs="Arial"/>
          <w:color w:val="000000" w:themeColor="text2"/>
          <w:sz w:val="24"/>
          <w:szCs w:val="24"/>
          <w:lang w:val="en-GB"/>
        </w:rPr>
        <w:t>S</w:t>
      </w:r>
      <w:r w:rsidR="005D213B">
        <w:rPr>
          <w:rFonts w:cs="Arial"/>
          <w:color w:val="000000" w:themeColor="text2"/>
          <w:sz w:val="24"/>
          <w:szCs w:val="24"/>
          <w:lang w:val="en-GB"/>
        </w:rPr>
        <w:t xml:space="preserve">anitation and </w:t>
      </w:r>
      <w:r w:rsidR="4AC96B6C" w:rsidRPr="00BF7B0B">
        <w:rPr>
          <w:rFonts w:cs="Arial"/>
          <w:color w:val="000000" w:themeColor="text2"/>
          <w:sz w:val="24"/>
          <w:szCs w:val="24"/>
          <w:lang w:val="en-GB"/>
        </w:rPr>
        <w:t>H</w:t>
      </w:r>
      <w:r w:rsidR="005D213B">
        <w:rPr>
          <w:rFonts w:cs="Arial"/>
          <w:color w:val="000000" w:themeColor="text2"/>
          <w:sz w:val="24"/>
          <w:szCs w:val="24"/>
          <w:lang w:val="en-GB"/>
        </w:rPr>
        <w:t>ygiene (WASH)</w:t>
      </w:r>
      <w:r w:rsidR="4AC96B6C" w:rsidRPr="00BF7B0B">
        <w:rPr>
          <w:rFonts w:cs="Arial"/>
          <w:color w:val="000000" w:themeColor="text2"/>
          <w:sz w:val="24"/>
          <w:szCs w:val="24"/>
          <w:lang w:val="en-GB"/>
        </w:rPr>
        <w:t xml:space="preserve"> and F</w:t>
      </w:r>
      <w:r w:rsidR="009112BF">
        <w:rPr>
          <w:rFonts w:cs="Arial"/>
          <w:color w:val="000000" w:themeColor="text2"/>
          <w:sz w:val="24"/>
          <w:szCs w:val="24"/>
          <w:lang w:val="en-GB"/>
        </w:rPr>
        <w:t xml:space="preserve">ood Security and </w:t>
      </w:r>
      <w:r w:rsidR="4AC96B6C" w:rsidRPr="00BF7B0B">
        <w:rPr>
          <w:rFonts w:cs="Arial"/>
          <w:color w:val="000000" w:themeColor="text2"/>
          <w:sz w:val="24"/>
          <w:szCs w:val="24"/>
          <w:lang w:val="en-GB"/>
        </w:rPr>
        <w:t>L</w:t>
      </w:r>
      <w:r w:rsidR="009112BF">
        <w:rPr>
          <w:rFonts w:cs="Arial"/>
          <w:color w:val="000000" w:themeColor="text2"/>
          <w:sz w:val="24"/>
          <w:szCs w:val="24"/>
          <w:lang w:val="en-GB"/>
        </w:rPr>
        <w:t>ivelihood (FSL)</w:t>
      </w:r>
      <w:r w:rsidR="4AC96B6C" w:rsidRPr="00BF7B0B">
        <w:rPr>
          <w:rFonts w:cs="Arial"/>
          <w:color w:val="000000" w:themeColor="text2"/>
          <w:sz w:val="24"/>
          <w:szCs w:val="24"/>
          <w:lang w:val="en-GB"/>
        </w:rPr>
        <w:t xml:space="preserve"> activities.</w:t>
      </w:r>
      <w:r w:rsidR="51832AA1" w:rsidRPr="00BF7B0B">
        <w:rPr>
          <w:rFonts w:cs="Arial"/>
          <w:color w:val="000000" w:themeColor="text2"/>
          <w:sz w:val="24"/>
          <w:szCs w:val="24"/>
          <w:lang w:val="en-GB"/>
        </w:rPr>
        <w:t xml:space="preserve"> The assessment will provide insights into the extent and severity of infrastructure damage,</w:t>
      </w:r>
      <w:r w:rsidR="51832AA1" w:rsidRPr="2983EBF2">
        <w:rPr>
          <w:rFonts w:cs="Arial"/>
          <w:color w:val="000000" w:themeColor="text2"/>
          <w:sz w:val="24"/>
          <w:szCs w:val="24"/>
          <w:lang w:val="en-GB"/>
        </w:rPr>
        <w:t xml:space="preserve"> </w:t>
      </w:r>
      <w:r w:rsidR="369D3CCA" w:rsidRPr="2983EBF2">
        <w:rPr>
          <w:rFonts w:cs="Arial"/>
          <w:color w:val="000000" w:themeColor="text2"/>
          <w:sz w:val="24"/>
          <w:szCs w:val="24"/>
          <w:lang w:val="en-GB"/>
        </w:rPr>
        <w:t>including the impacts that damaged residential buildings have and the compounding effects of disruptions of one service on access to others.</w:t>
      </w:r>
      <w:r w:rsidR="00FC3DD9">
        <w:rPr>
          <w:rFonts w:cs="Arial"/>
          <w:color w:val="000000" w:themeColor="text2"/>
          <w:sz w:val="24"/>
          <w:szCs w:val="24"/>
          <w:lang w:val="en-GB"/>
        </w:rPr>
        <w:t xml:space="preserve"> The assessment will offer insights</w:t>
      </w:r>
      <w:r w:rsidR="001C3A4F">
        <w:rPr>
          <w:rFonts w:cs="Arial"/>
          <w:color w:val="000000" w:themeColor="text2"/>
          <w:sz w:val="24"/>
          <w:szCs w:val="24"/>
          <w:lang w:val="en-GB"/>
        </w:rPr>
        <w:t xml:space="preserve"> on perceptions related to population shifts since the start of the war.</w:t>
      </w:r>
      <w:r w:rsidR="369D3CCA" w:rsidRPr="2983EBF2">
        <w:rPr>
          <w:rFonts w:cs="Arial"/>
          <w:color w:val="000000" w:themeColor="text2"/>
          <w:sz w:val="24"/>
          <w:szCs w:val="24"/>
          <w:lang w:val="en-GB"/>
        </w:rPr>
        <w:t xml:space="preserve"> This is intended to </w:t>
      </w:r>
      <w:r w:rsidR="11633743" w:rsidRPr="2983EBF2">
        <w:rPr>
          <w:rFonts w:cs="Arial"/>
          <w:color w:val="000000" w:themeColor="text2"/>
          <w:sz w:val="24"/>
          <w:szCs w:val="24"/>
          <w:lang w:val="en-GB"/>
        </w:rPr>
        <w:t>enable</w:t>
      </w:r>
      <w:r w:rsidR="51832AA1" w:rsidRPr="00BF7B0B">
        <w:rPr>
          <w:rFonts w:cs="Arial"/>
          <w:color w:val="000000" w:themeColor="text2"/>
          <w:sz w:val="24"/>
          <w:szCs w:val="24"/>
          <w:lang w:val="en-GB"/>
        </w:rPr>
        <w:t xml:space="preserve"> an understanding of the humanitarian impacts and informing resource allocation</w:t>
      </w:r>
      <w:r w:rsidR="00BD7CB3">
        <w:rPr>
          <w:rFonts w:cs="Arial"/>
          <w:color w:val="000000" w:themeColor="text2"/>
          <w:sz w:val="24"/>
          <w:szCs w:val="24"/>
          <w:lang w:val="en-GB"/>
        </w:rPr>
        <w:t>.</w:t>
      </w:r>
    </w:p>
    <w:p w14:paraId="16FF5A6F" w14:textId="2CE18207" w:rsidR="066F8E8F" w:rsidRDefault="066F8E8F" w:rsidP="066F8E8F">
      <w:pPr>
        <w:pStyle w:val="Paragraphe"/>
        <w:rPr>
          <w:rFonts w:cs="Arial"/>
          <w:sz w:val="24"/>
          <w:szCs w:val="24"/>
          <w:lang w:val="en-GB"/>
        </w:rPr>
      </w:pPr>
    </w:p>
    <w:p w14:paraId="2D37EA49" w14:textId="2A570493" w:rsidR="7C99A9D3" w:rsidRDefault="7C99A9D3" w:rsidP="27F5FC02">
      <w:pPr>
        <w:pStyle w:val="Paragraphe"/>
        <w:rPr>
          <w:rFonts w:cs="Arial"/>
          <w:sz w:val="24"/>
          <w:szCs w:val="24"/>
          <w:lang w:val="en-GB"/>
        </w:rPr>
      </w:pPr>
      <w:r w:rsidRPr="066F8E8F">
        <w:rPr>
          <w:rFonts w:cs="Arial"/>
          <w:sz w:val="24"/>
          <w:szCs w:val="24"/>
          <w:lang w:val="en-GB"/>
        </w:rPr>
        <w:t>There will be a final report synthesising the findings of the qualitative and quantiative findings. This will be presented to strategic actors.</w:t>
      </w:r>
      <w:r w:rsidR="783E89E4" w:rsidRPr="066F8E8F">
        <w:rPr>
          <w:rFonts w:cs="Arial"/>
          <w:sz w:val="24"/>
          <w:szCs w:val="24"/>
          <w:lang w:val="en-GB"/>
        </w:rPr>
        <w:t xml:space="preserve"> </w:t>
      </w:r>
      <w:r w:rsidRPr="066F8E8F">
        <w:rPr>
          <w:rFonts w:cs="Arial"/>
          <w:sz w:val="24"/>
          <w:szCs w:val="24"/>
          <w:lang w:val="en-GB"/>
        </w:rPr>
        <w:t xml:space="preserve">The findings will also be presented in a </w:t>
      </w:r>
      <w:r w:rsidR="12E09604" w:rsidRPr="066F8E8F">
        <w:rPr>
          <w:rFonts w:cs="Arial"/>
          <w:sz w:val="24"/>
          <w:szCs w:val="24"/>
          <w:lang w:val="en-GB"/>
        </w:rPr>
        <w:t xml:space="preserve">discussion </w:t>
      </w:r>
      <w:r w:rsidRPr="066F8E8F">
        <w:rPr>
          <w:rFonts w:cs="Arial"/>
          <w:sz w:val="24"/>
          <w:szCs w:val="24"/>
          <w:lang w:val="en-GB"/>
        </w:rPr>
        <w:t>workshop at the local authority level</w:t>
      </w:r>
      <w:r w:rsidR="1F98608E" w:rsidRPr="066F8E8F">
        <w:rPr>
          <w:rFonts w:cs="Arial"/>
          <w:sz w:val="24"/>
          <w:szCs w:val="24"/>
          <w:lang w:val="en-GB"/>
        </w:rPr>
        <w:t>. Finally,</w:t>
      </w:r>
      <w:r w:rsidR="00217865">
        <w:rPr>
          <w:rFonts w:cs="Arial"/>
          <w:sz w:val="24"/>
          <w:szCs w:val="24"/>
          <w:lang w:val="en-GB"/>
        </w:rPr>
        <w:t xml:space="preserve"> IMPACT</w:t>
      </w:r>
      <w:r w:rsidR="1F98608E" w:rsidRPr="066F8E8F">
        <w:rPr>
          <w:rFonts w:cs="Arial"/>
          <w:sz w:val="24"/>
          <w:szCs w:val="24"/>
          <w:lang w:val="en-GB"/>
        </w:rPr>
        <w:t xml:space="preserve"> will work with the local authority housing department on the visualisation and presentation of the findings for their own situational awareness and external engagement. </w:t>
      </w:r>
    </w:p>
    <w:p w14:paraId="6D3B969B" w14:textId="7A9B3BE7" w:rsidR="066F8E8F" w:rsidRDefault="066F8E8F" w:rsidP="066F8E8F">
      <w:pPr>
        <w:pStyle w:val="Paragraphe"/>
        <w:rPr>
          <w:rFonts w:cs="Arial"/>
          <w:sz w:val="24"/>
          <w:szCs w:val="24"/>
          <w:lang w:val="en-GB"/>
        </w:rPr>
      </w:pPr>
    </w:p>
    <w:p w14:paraId="09DD5FBC" w14:textId="610BC334" w:rsidR="001F384B" w:rsidRPr="00E35484" w:rsidRDefault="00251BCE" w:rsidP="00E35484">
      <w:pPr>
        <w:pStyle w:val="Heading1"/>
        <w:numPr>
          <w:ilvl w:val="0"/>
          <w:numId w:val="14"/>
        </w:numPr>
        <w:rPr>
          <w:lang w:val="en-GB"/>
        </w:rPr>
      </w:pPr>
      <w:r w:rsidRPr="4EF331A5">
        <w:rPr>
          <w:lang w:val="en-GB"/>
        </w:rPr>
        <w:t>Methodology</w:t>
      </w:r>
    </w:p>
    <w:p w14:paraId="05A9CADB" w14:textId="3BDE489D" w:rsidR="00EF5B17" w:rsidRPr="00790846" w:rsidRDefault="24A3C59B" w:rsidP="00B63EE8">
      <w:pPr>
        <w:spacing w:after="0"/>
        <w:rPr>
          <w:rFonts w:cs="Arial"/>
          <w:lang w:val="en-GB"/>
        </w:rPr>
      </w:pPr>
      <w:r w:rsidRPr="4EF331A5">
        <w:rPr>
          <w:rStyle w:val="Heading5Char"/>
          <w:color w:val="auto"/>
          <w:lang w:val="en-GB"/>
        </w:rPr>
        <w:t>3.1</w:t>
      </w:r>
      <w:r w:rsidR="1D1D5522" w:rsidRPr="4EF331A5">
        <w:rPr>
          <w:rStyle w:val="Heading5Char"/>
          <w:color w:val="auto"/>
          <w:lang w:val="en-GB"/>
        </w:rPr>
        <w:t xml:space="preserve"> </w:t>
      </w:r>
      <w:r w:rsidR="4FFAB38A" w:rsidRPr="4EF331A5">
        <w:rPr>
          <w:rStyle w:val="Heading5Char"/>
          <w:color w:val="auto"/>
          <w:lang w:val="en-GB"/>
        </w:rPr>
        <w:t>Methodology overview</w:t>
      </w:r>
    </w:p>
    <w:p w14:paraId="76330A0C" w14:textId="44914E2D" w:rsidR="27F5FC02" w:rsidRDefault="27F5FC02" w:rsidP="27F5FC02">
      <w:pPr>
        <w:spacing w:after="0"/>
        <w:rPr>
          <w:rStyle w:val="Heading5Char"/>
          <w:color w:val="auto"/>
          <w:lang w:val="en-GB"/>
        </w:rPr>
      </w:pPr>
    </w:p>
    <w:p w14:paraId="32D93D4C" w14:textId="675750E5" w:rsidR="2E398048" w:rsidRDefault="2E398048">
      <w:pPr>
        <w:spacing w:after="0"/>
        <w:rPr>
          <w:rStyle w:val="Heading5Char"/>
          <w:b w:val="0"/>
          <w:color w:val="auto"/>
          <w:lang w:val="en-GB"/>
        </w:rPr>
      </w:pPr>
      <w:r w:rsidRPr="2983EBF2">
        <w:rPr>
          <w:rStyle w:val="Heading5Char"/>
          <w:b w:val="0"/>
          <w:color w:val="auto"/>
          <w:lang w:val="en-GB"/>
        </w:rPr>
        <w:t xml:space="preserve">There are two </w:t>
      </w:r>
      <w:r w:rsidR="3D4CC6F9" w:rsidRPr="2983EBF2">
        <w:rPr>
          <w:rStyle w:val="Heading5Char"/>
          <w:b w:val="0"/>
          <w:color w:val="auto"/>
          <w:lang w:val="en-GB"/>
        </w:rPr>
        <w:t xml:space="preserve">components </w:t>
      </w:r>
      <w:r w:rsidRPr="2983EBF2">
        <w:rPr>
          <w:rStyle w:val="Heading5Char"/>
          <w:b w:val="0"/>
          <w:color w:val="auto"/>
          <w:lang w:val="en-GB"/>
        </w:rPr>
        <w:t>to the project</w:t>
      </w:r>
      <w:r w:rsidR="5D1C7774" w:rsidRPr="2983EBF2">
        <w:rPr>
          <w:rStyle w:val="Heading5Char"/>
          <w:b w:val="0"/>
          <w:color w:val="auto"/>
          <w:lang w:val="en-GB"/>
        </w:rPr>
        <w:t>: a</w:t>
      </w:r>
      <w:r w:rsidRPr="2983EBF2">
        <w:rPr>
          <w:rStyle w:val="Heading5Char"/>
          <w:b w:val="0"/>
          <w:color w:val="auto"/>
          <w:lang w:val="en-GB"/>
        </w:rPr>
        <w:t xml:space="preserve"> damage assessment</w:t>
      </w:r>
      <w:r w:rsidR="3A98464B" w:rsidRPr="2983EBF2">
        <w:rPr>
          <w:rStyle w:val="Heading5Char"/>
          <w:b w:val="0"/>
          <w:color w:val="auto"/>
          <w:lang w:val="en-GB"/>
        </w:rPr>
        <w:t xml:space="preserve"> </w:t>
      </w:r>
      <w:r w:rsidRPr="2983EBF2">
        <w:rPr>
          <w:rStyle w:val="Heading5Char"/>
          <w:b w:val="0"/>
          <w:color w:val="auto"/>
          <w:lang w:val="en-GB"/>
        </w:rPr>
        <w:t xml:space="preserve">and a damage impact analysis. The damage assessment will involve a spatial analysis of </w:t>
      </w:r>
      <w:r w:rsidR="30EC10C3" w:rsidRPr="2983EBF2">
        <w:rPr>
          <w:rStyle w:val="Heading5Char"/>
          <w:b w:val="0"/>
          <w:color w:val="auto"/>
          <w:lang w:val="en-GB"/>
        </w:rPr>
        <w:t xml:space="preserve">data contained in the </w:t>
      </w:r>
      <w:r w:rsidRPr="2983EBF2">
        <w:rPr>
          <w:rStyle w:val="Heading5Char"/>
          <w:b w:val="0"/>
          <w:color w:val="auto"/>
          <w:lang w:val="en-GB"/>
        </w:rPr>
        <w:t xml:space="preserve">official Register of Damaged and Destroyed </w:t>
      </w:r>
      <w:r w:rsidR="42FBB51D" w:rsidRPr="2983EBF2">
        <w:rPr>
          <w:rStyle w:val="Heading5Char"/>
          <w:b w:val="0"/>
          <w:color w:val="auto"/>
          <w:lang w:val="en-GB"/>
        </w:rPr>
        <w:t>P</w:t>
      </w:r>
      <w:r w:rsidRPr="2983EBF2">
        <w:rPr>
          <w:rStyle w:val="Heading5Char"/>
          <w:b w:val="0"/>
          <w:color w:val="auto"/>
          <w:lang w:val="en-GB"/>
        </w:rPr>
        <w:t>roperties</w:t>
      </w:r>
      <w:r w:rsidR="33577D44" w:rsidRPr="2983EBF2">
        <w:rPr>
          <w:rStyle w:val="Heading5Char"/>
          <w:b w:val="0"/>
          <w:color w:val="auto"/>
          <w:lang w:val="en-GB"/>
        </w:rPr>
        <w:t xml:space="preserve">, provided </w:t>
      </w:r>
      <w:r w:rsidR="77B57621" w:rsidRPr="2983EBF2">
        <w:rPr>
          <w:rStyle w:val="Heading5Char"/>
          <w:b w:val="0"/>
          <w:color w:val="auto"/>
          <w:lang w:val="en-GB"/>
        </w:rPr>
        <w:t>by Kharkiv City Council’s Housing Department under collaboration.</w:t>
      </w:r>
      <w:r w:rsidRPr="2983EBF2">
        <w:rPr>
          <w:rStyle w:val="Heading5Char"/>
          <w:b w:val="0"/>
          <w:color w:val="auto"/>
          <w:lang w:val="en-GB"/>
        </w:rPr>
        <w:t xml:space="preserve"> The damage impact analysis will involve primary data collection with </w:t>
      </w:r>
      <w:r w:rsidR="59CF4AB8" w:rsidRPr="2983EBF2">
        <w:rPr>
          <w:rStyle w:val="Heading5Char"/>
          <w:b w:val="0"/>
          <w:color w:val="auto"/>
          <w:lang w:val="en-GB"/>
        </w:rPr>
        <w:t>community members</w:t>
      </w:r>
      <w:r w:rsidR="0C1F872A" w:rsidRPr="2983EBF2">
        <w:rPr>
          <w:rStyle w:val="Heading5Char"/>
          <w:b w:val="0"/>
          <w:color w:val="auto"/>
          <w:lang w:val="en-GB"/>
        </w:rPr>
        <w:t xml:space="preserve"> and service providers.</w:t>
      </w:r>
    </w:p>
    <w:p w14:paraId="01946B83" w14:textId="61563E6D" w:rsidR="27F5FC02" w:rsidRDefault="27F5FC02" w:rsidP="27F5FC02">
      <w:pPr>
        <w:spacing w:after="0"/>
        <w:rPr>
          <w:rStyle w:val="Heading5Char"/>
          <w:color w:val="auto"/>
          <w:lang w:val="en-GB"/>
        </w:rPr>
      </w:pPr>
    </w:p>
    <w:p w14:paraId="6D8FD13D" w14:textId="54698690" w:rsidR="3A00EC55" w:rsidRDefault="3A00EC55" w:rsidP="27F5FC02">
      <w:pPr>
        <w:spacing w:after="0"/>
        <w:rPr>
          <w:rStyle w:val="Heading5Char"/>
          <w:b w:val="0"/>
          <w:color w:val="auto"/>
          <w:lang w:val="en-GB"/>
        </w:rPr>
      </w:pPr>
      <w:r w:rsidRPr="066F8E8F">
        <w:rPr>
          <w:rStyle w:val="Heading5Char"/>
          <w:b w:val="0"/>
          <w:color w:val="auto"/>
          <w:lang w:val="en-GB"/>
        </w:rPr>
        <w:t>The city is made up o</w:t>
      </w:r>
      <w:r w:rsidR="04916F6C" w:rsidRPr="066F8E8F">
        <w:rPr>
          <w:rStyle w:val="Heading5Char"/>
          <w:b w:val="0"/>
          <w:color w:val="auto"/>
          <w:lang w:val="en-GB"/>
        </w:rPr>
        <w:t>f</w:t>
      </w:r>
      <w:r w:rsidRPr="066F8E8F">
        <w:rPr>
          <w:rStyle w:val="Heading5Char"/>
          <w:b w:val="0"/>
          <w:color w:val="auto"/>
          <w:lang w:val="en-GB"/>
        </w:rPr>
        <w:t xml:space="preserve"> nine</w:t>
      </w:r>
      <w:r w:rsidR="26B431FA" w:rsidRPr="066F8E8F">
        <w:rPr>
          <w:rStyle w:val="Heading5Char"/>
          <w:b w:val="0"/>
          <w:color w:val="auto"/>
          <w:lang w:val="en-GB"/>
        </w:rPr>
        <w:t xml:space="preserve"> urban</w:t>
      </w:r>
      <w:r w:rsidRPr="066F8E8F">
        <w:rPr>
          <w:rStyle w:val="Heading5Char"/>
          <w:b w:val="0"/>
          <w:color w:val="auto"/>
          <w:lang w:val="en-GB"/>
        </w:rPr>
        <w:t xml:space="preserve"> districts</w:t>
      </w:r>
      <w:r w:rsidR="27D984A5" w:rsidRPr="066F8E8F">
        <w:rPr>
          <w:rStyle w:val="Heading5Char"/>
          <w:b w:val="0"/>
          <w:color w:val="auto"/>
          <w:lang w:val="en-GB"/>
        </w:rPr>
        <w:t xml:space="preserve">. With three districts per part, the city can be </w:t>
      </w:r>
      <w:r w:rsidRPr="066F8E8F">
        <w:rPr>
          <w:rStyle w:val="Heading5Char"/>
          <w:b w:val="0"/>
          <w:color w:val="auto"/>
          <w:lang w:val="en-GB"/>
        </w:rPr>
        <w:t xml:space="preserve">further sub-grouped into </w:t>
      </w:r>
      <w:r w:rsidR="5104ED53" w:rsidRPr="066F8E8F">
        <w:rPr>
          <w:rStyle w:val="Heading5Char"/>
          <w:b w:val="0"/>
          <w:color w:val="auto"/>
          <w:lang w:val="en-GB"/>
        </w:rPr>
        <w:t>northern, eastern and western</w:t>
      </w:r>
      <w:r w:rsidR="4A5CBA1A" w:rsidRPr="066F8E8F">
        <w:rPr>
          <w:rStyle w:val="Heading5Char"/>
          <w:b w:val="0"/>
          <w:color w:val="auto"/>
          <w:lang w:val="en-GB"/>
        </w:rPr>
        <w:t xml:space="preserve"> parts</w:t>
      </w:r>
      <w:r w:rsidR="7C7D5672" w:rsidRPr="066F8E8F">
        <w:rPr>
          <w:rStyle w:val="Heading5Char"/>
          <w:b w:val="0"/>
          <w:color w:val="auto"/>
          <w:lang w:val="en-GB"/>
        </w:rPr>
        <w:t>.</w:t>
      </w:r>
    </w:p>
    <w:p w14:paraId="2AEAF08C" w14:textId="476D4F54" w:rsidR="27F5FC02" w:rsidRDefault="27F5FC02" w:rsidP="27F5FC02">
      <w:pPr>
        <w:spacing w:after="0"/>
        <w:rPr>
          <w:rStyle w:val="Heading5Char"/>
          <w:b w:val="0"/>
          <w:color w:val="auto"/>
          <w:lang w:val="en-GB"/>
        </w:rPr>
      </w:pPr>
    </w:p>
    <w:p w14:paraId="06E16971" w14:textId="2E7AC809" w:rsidR="5104ED53" w:rsidRDefault="5104ED53" w:rsidP="27F5FC02">
      <w:pPr>
        <w:spacing w:after="0"/>
        <w:rPr>
          <w:rStyle w:val="Heading5Char"/>
          <w:b w:val="0"/>
          <w:color w:val="auto"/>
          <w:lang w:val="en-GB"/>
        </w:rPr>
      </w:pPr>
      <w:r w:rsidRPr="4EF331A5">
        <w:rPr>
          <w:rStyle w:val="Heading5Char"/>
          <w:b w:val="0"/>
          <w:color w:val="auto"/>
          <w:lang w:val="en-GB"/>
        </w:rPr>
        <w:t xml:space="preserve">There will be </w:t>
      </w:r>
      <w:r w:rsidR="0068228D" w:rsidRPr="4EF331A5">
        <w:rPr>
          <w:rStyle w:val="Heading5Char"/>
          <w:b w:val="0"/>
          <w:color w:val="auto"/>
          <w:lang w:val="en-GB"/>
        </w:rPr>
        <w:t>four</w:t>
      </w:r>
      <w:r w:rsidRPr="4EF331A5">
        <w:rPr>
          <w:rStyle w:val="Heading5Char"/>
          <w:b w:val="0"/>
          <w:color w:val="auto"/>
          <w:lang w:val="en-GB"/>
        </w:rPr>
        <w:t xml:space="preserve"> </w:t>
      </w:r>
      <w:r w:rsidR="2AAAE00B" w:rsidRPr="4EF331A5">
        <w:rPr>
          <w:rStyle w:val="Heading5Char"/>
          <w:b w:val="0"/>
          <w:color w:val="auto"/>
          <w:lang w:val="en-GB"/>
        </w:rPr>
        <w:t>data collection tools</w:t>
      </w:r>
      <w:r w:rsidRPr="4EF331A5">
        <w:rPr>
          <w:rStyle w:val="Heading5Char"/>
          <w:b w:val="0"/>
          <w:color w:val="auto"/>
          <w:lang w:val="en-GB"/>
        </w:rPr>
        <w:t>, aiming to gain insight from</w:t>
      </w:r>
      <w:r w:rsidR="612D294E" w:rsidRPr="4EF331A5">
        <w:rPr>
          <w:rStyle w:val="Heading5Char"/>
          <w:b w:val="0"/>
          <w:color w:val="auto"/>
          <w:lang w:val="en-GB"/>
        </w:rPr>
        <w:t>:</w:t>
      </w:r>
      <w:r w:rsidR="03E8936A" w:rsidRPr="4EF331A5">
        <w:rPr>
          <w:rStyle w:val="Heading5Char"/>
          <w:b w:val="0"/>
          <w:color w:val="auto"/>
          <w:lang w:val="en-GB"/>
        </w:rPr>
        <w:t xml:space="preserve"> professionals </w:t>
      </w:r>
      <w:r w:rsidRPr="4EF331A5">
        <w:rPr>
          <w:rStyle w:val="Heading5Char"/>
          <w:b w:val="0"/>
          <w:color w:val="auto"/>
          <w:lang w:val="en-GB"/>
        </w:rPr>
        <w:t xml:space="preserve">providing basic </w:t>
      </w:r>
      <w:r w:rsidR="7088A7D0" w:rsidRPr="4EF331A5">
        <w:rPr>
          <w:rStyle w:val="Heading5Char"/>
          <w:b w:val="0"/>
          <w:color w:val="auto"/>
          <w:lang w:val="en-GB"/>
        </w:rPr>
        <w:t xml:space="preserve">communal </w:t>
      </w:r>
      <w:r w:rsidRPr="4EF331A5">
        <w:rPr>
          <w:rStyle w:val="Heading5Char"/>
          <w:b w:val="0"/>
          <w:color w:val="auto"/>
          <w:lang w:val="en-GB"/>
        </w:rPr>
        <w:t>services</w:t>
      </w:r>
      <w:r w:rsidR="4110D670" w:rsidRPr="4EF331A5">
        <w:rPr>
          <w:rStyle w:val="Heading5Char"/>
          <w:b w:val="0"/>
          <w:color w:val="auto"/>
          <w:lang w:val="en-GB"/>
        </w:rPr>
        <w:t>;</w:t>
      </w:r>
      <w:r w:rsidR="30236584" w:rsidRPr="4EF331A5">
        <w:rPr>
          <w:rStyle w:val="Heading5Char"/>
          <w:b w:val="0"/>
          <w:color w:val="auto"/>
          <w:lang w:val="en-GB"/>
        </w:rPr>
        <w:t xml:space="preserve"> representatives of housing associations</w:t>
      </w:r>
      <w:r w:rsidR="007B2936" w:rsidRPr="4EF331A5">
        <w:rPr>
          <w:rStyle w:val="Heading5Char"/>
          <w:b w:val="0"/>
          <w:color w:val="auto"/>
          <w:lang w:val="en-GB"/>
        </w:rPr>
        <w:t>’</w:t>
      </w:r>
      <w:r w:rsidR="0EF792DC" w:rsidRPr="4EF331A5">
        <w:rPr>
          <w:rStyle w:val="Heading5Char"/>
          <w:b w:val="0"/>
          <w:color w:val="auto"/>
          <w:lang w:val="en-GB"/>
        </w:rPr>
        <w:t xml:space="preserve"> building management;</w:t>
      </w:r>
      <w:r w:rsidRPr="4EF331A5">
        <w:rPr>
          <w:rStyle w:val="Heading5Char"/>
          <w:b w:val="0"/>
          <w:color w:val="auto"/>
          <w:lang w:val="en-GB"/>
        </w:rPr>
        <w:t xml:space="preserve"> </w:t>
      </w:r>
      <w:proofErr w:type="gramStart"/>
      <w:r w:rsidRPr="4EF331A5">
        <w:rPr>
          <w:rStyle w:val="Heading5Char"/>
          <w:b w:val="0"/>
          <w:color w:val="auto"/>
          <w:lang w:val="en-GB"/>
        </w:rPr>
        <w:t>and</w:t>
      </w:r>
      <w:r w:rsidR="084D5AA2" w:rsidRPr="4EF331A5">
        <w:rPr>
          <w:rStyle w:val="Heading5Char"/>
          <w:b w:val="0"/>
          <w:color w:val="auto"/>
          <w:lang w:val="en-GB"/>
        </w:rPr>
        <w:t>,</w:t>
      </w:r>
      <w:proofErr w:type="gramEnd"/>
      <w:r w:rsidRPr="4EF331A5">
        <w:rPr>
          <w:rStyle w:val="Heading5Char"/>
          <w:b w:val="0"/>
          <w:color w:val="auto"/>
          <w:lang w:val="en-GB"/>
        </w:rPr>
        <w:t xml:space="preserve"> </w:t>
      </w:r>
      <w:r w:rsidR="59CF4AB8" w:rsidRPr="4EF331A5">
        <w:rPr>
          <w:rStyle w:val="Heading5Char"/>
          <w:b w:val="0"/>
          <w:color w:val="auto"/>
          <w:lang w:val="en-GB"/>
        </w:rPr>
        <w:t>community members</w:t>
      </w:r>
      <w:r w:rsidRPr="4EF331A5">
        <w:rPr>
          <w:rStyle w:val="Heading5Char"/>
          <w:b w:val="0"/>
          <w:color w:val="auto"/>
          <w:lang w:val="en-GB"/>
        </w:rPr>
        <w:t xml:space="preserve">. </w:t>
      </w:r>
    </w:p>
    <w:p w14:paraId="43C1B06A" w14:textId="77777777" w:rsidR="00716BEA" w:rsidRDefault="00716BEA" w:rsidP="27F5FC02">
      <w:pPr>
        <w:spacing w:after="0"/>
        <w:rPr>
          <w:rStyle w:val="Heading5Char"/>
          <w:b w:val="0"/>
          <w:color w:val="auto"/>
          <w:lang w:val="en-GB"/>
        </w:rPr>
      </w:pPr>
    </w:p>
    <w:p w14:paraId="6D205844" w14:textId="1D862020" w:rsidR="27F5FC02" w:rsidRDefault="00716BEA" w:rsidP="27F5FC02">
      <w:pPr>
        <w:spacing w:after="0"/>
        <w:rPr>
          <w:rStyle w:val="Heading5Char"/>
          <w:b w:val="0"/>
          <w:color w:val="auto"/>
          <w:lang w:val="en-GB"/>
        </w:rPr>
      </w:pPr>
      <w:r w:rsidRPr="00A40CD4">
        <w:rPr>
          <w:rStyle w:val="Heading5Char"/>
          <w:bCs/>
          <w:color w:val="auto"/>
          <w:u w:val="single"/>
          <w:lang w:val="en-GB"/>
        </w:rPr>
        <w:t>Focus group discussions</w:t>
      </w:r>
    </w:p>
    <w:p w14:paraId="57878FEE" w14:textId="2AE9E7F5" w:rsidR="00597986" w:rsidRDefault="77F16527">
      <w:pPr>
        <w:spacing w:after="0"/>
        <w:rPr>
          <w:rStyle w:val="Heading5Char"/>
          <w:b w:val="0"/>
          <w:color w:val="auto"/>
          <w:lang w:val="en-GB"/>
        </w:rPr>
      </w:pPr>
      <w:proofErr w:type="gramStart"/>
      <w:r w:rsidRPr="4EF331A5">
        <w:rPr>
          <w:rStyle w:val="Heading5Char"/>
          <w:b w:val="0"/>
          <w:color w:val="auto"/>
          <w:lang w:val="en-GB"/>
        </w:rPr>
        <w:t>In order to</w:t>
      </w:r>
      <w:proofErr w:type="gramEnd"/>
      <w:r w:rsidRPr="4EF331A5">
        <w:rPr>
          <w:rStyle w:val="Heading5Char"/>
          <w:b w:val="0"/>
          <w:color w:val="auto"/>
          <w:lang w:val="en-GB"/>
        </w:rPr>
        <w:t xml:space="preserve"> understand the lived experience of </w:t>
      </w:r>
      <w:r w:rsidR="59CF4AB8" w:rsidRPr="4EF331A5">
        <w:rPr>
          <w:rStyle w:val="Heading5Char"/>
          <w:b w:val="0"/>
          <w:color w:val="auto"/>
          <w:lang w:val="en-GB"/>
        </w:rPr>
        <w:t>community members</w:t>
      </w:r>
      <w:r w:rsidRPr="4EF331A5">
        <w:rPr>
          <w:rStyle w:val="Heading5Char"/>
          <w:b w:val="0"/>
          <w:color w:val="auto"/>
          <w:lang w:val="en-GB"/>
        </w:rPr>
        <w:t xml:space="preserve">, there will be three </w:t>
      </w:r>
      <w:r w:rsidR="3D046CE9" w:rsidRPr="4EF331A5">
        <w:rPr>
          <w:rStyle w:val="Heading5Char"/>
          <w:b w:val="0"/>
          <w:color w:val="auto"/>
          <w:lang w:val="en-GB"/>
        </w:rPr>
        <w:t>in-person</w:t>
      </w:r>
      <w:r w:rsidRPr="4EF331A5">
        <w:rPr>
          <w:rStyle w:val="Heading5Char"/>
          <w:b w:val="0"/>
          <w:color w:val="auto"/>
          <w:lang w:val="en-GB"/>
        </w:rPr>
        <w:t xml:space="preserve"> focus group discussions with </w:t>
      </w:r>
      <w:r w:rsidR="2D6664BD" w:rsidRPr="4EF331A5">
        <w:rPr>
          <w:rStyle w:val="Heading5Char"/>
          <w:b w:val="0"/>
          <w:color w:val="auto"/>
          <w:lang w:val="en-GB"/>
        </w:rPr>
        <w:t>community members</w:t>
      </w:r>
      <w:r w:rsidR="00607050" w:rsidRPr="4EF331A5">
        <w:rPr>
          <w:rStyle w:val="Heading5Char"/>
          <w:b w:val="0"/>
          <w:color w:val="auto"/>
          <w:lang w:val="en-GB"/>
        </w:rPr>
        <w:t>, comprising eight participants per session</w:t>
      </w:r>
      <w:r w:rsidRPr="4EF331A5">
        <w:rPr>
          <w:rStyle w:val="Heading5Char"/>
          <w:b w:val="0"/>
          <w:color w:val="auto"/>
          <w:lang w:val="en-GB"/>
        </w:rPr>
        <w:t>. These will be organised based on the geographic segmentation of the city.</w:t>
      </w:r>
      <w:r w:rsidR="21E71EA2" w:rsidRPr="4EF331A5">
        <w:rPr>
          <w:rStyle w:val="Heading5Char"/>
          <w:b w:val="0"/>
          <w:color w:val="auto"/>
          <w:lang w:val="en-GB"/>
        </w:rPr>
        <w:t xml:space="preserve"> One focus group will cover the northern part, another the western and a third the eastern part of the city.</w:t>
      </w:r>
      <w:r w:rsidR="002A1BEE" w:rsidRPr="4EF331A5">
        <w:rPr>
          <w:rStyle w:val="Heading5Char"/>
          <w:b w:val="0"/>
          <w:color w:val="auto"/>
          <w:lang w:val="en-GB"/>
        </w:rPr>
        <w:t xml:space="preserve"> </w:t>
      </w:r>
      <w:r w:rsidR="00B93C83" w:rsidRPr="4EF331A5">
        <w:rPr>
          <w:rStyle w:val="Heading5Char"/>
          <w:b w:val="0"/>
          <w:color w:val="auto"/>
          <w:lang w:val="en-GB"/>
        </w:rPr>
        <w:t xml:space="preserve">In these sessions, we will aim to collect insight from </w:t>
      </w:r>
      <w:r w:rsidR="59CF4AB8" w:rsidRPr="4EF331A5">
        <w:rPr>
          <w:rStyle w:val="Heading5Char"/>
          <w:b w:val="0"/>
          <w:color w:val="auto"/>
          <w:lang w:val="en-GB"/>
        </w:rPr>
        <w:t>community members</w:t>
      </w:r>
      <w:r w:rsidR="00F31A18" w:rsidRPr="4EF331A5">
        <w:rPr>
          <w:rStyle w:val="Heading5Char"/>
          <w:b w:val="0"/>
          <w:color w:val="auto"/>
          <w:lang w:val="en-GB"/>
        </w:rPr>
        <w:t xml:space="preserve"> based</w:t>
      </w:r>
      <w:r w:rsidR="00B93C83" w:rsidRPr="4EF331A5">
        <w:rPr>
          <w:rStyle w:val="Heading5Char"/>
          <w:b w:val="0"/>
          <w:color w:val="auto"/>
          <w:lang w:val="en-GB"/>
        </w:rPr>
        <w:t xml:space="preserve"> on their impressions of the </w:t>
      </w:r>
      <w:r w:rsidR="00F31A18" w:rsidRPr="4EF331A5">
        <w:rPr>
          <w:rStyle w:val="Heading5Char"/>
          <w:b w:val="0"/>
          <w:color w:val="auto"/>
          <w:lang w:val="en-GB"/>
        </w:rPr>
        <w:t xml:space="preserve">city </w:t>
      </w:r>
      <w:r w:rsidR="00A82776" w:rsidRPr="4EF331A5">
        <w:rPr>
          <w:rStyle w:val="Heading5Char"/>
          <w:b w:val="0"/>
          <w:color w:val="auto"/>
          <w:lang w:val="en-GB"/>
        </w:rPr>
        <w:t>as they live in it.</w:t>
      </w:r>
      <w:r w:rsidR="009F179E" w:rsidRPr="4EF331A5">
        <w:rPr>
          <w:rStyle w:val="Heading5Char"/>
          <w:b w:val="0"/>
          <w:color w:val="auto"/>
          <w:lang w:val="en-GB"/>
        </w:rPr>
        <w:t xml:space="preserve"> </w:t>
      </w:r>
    </w:p>
    <w:p w14:paraId="5DFD6698" w14:textId="57C90CEC" w:rsidR="00597986" w:rsidRDefault="00597986" w:rsidP="096FF9ED">
      <w:pPr>
        <w:spacing w:after="0"/>
        <w:rPr>
          <w:rStyle w:val="Heading5Char"/>
          <w:b w:val="0"/>
          <w:color w:val="auto"/>
          <w:lang w:val="en-GB"/>
        </w:rPr>
      </w:pPr>
    </w:p>
    <w:p w14:paraId="256DAC35" w14:textId="2DEF78A1" w:rsidR="00597986" w:rsidRDefault="009F179E" w:rsidP="096FF9ED">
      <w:pPr>
        <w:spacing w:after="0"/>
        <w:rPr>
          <w:rStyle w:val="Heading5Char"/>
          <w:b w:val="0"/>
          <w:color w:val="auto"/>
          <w:lang w:val="en-GB"/>
        </w:rPr>
      </w:pPr>
      <w:r w:rsidRPr="4EF331A5">
        <w:rPr>
          <w:rStyle w:val="Heading5Char"/>
          <w:b w:val="0"/>
          <w:color w:val="auto"/>
          <w:lang w:val="en-GB"/>
        </w:rPr>
        <w:t xml:space="preserve">This will include questions on the </w:t>
      </w:r>
      <w:r w:rsidR="00B93C83" w:rsidRPr="4EF331A5">
        <w:rPr>
          <w:rStyle w:val="Heading5Char"/>
          <w:b w:val="0"/>
          <w:color w:val="auto"/>
          <w:lang w:val="en-GB"/>
        </w:rPr>
        <w:t xml:space="preserve">distribution and types of damage present in their part of the city, </w:t>
      </w:r>
      <w:r w:rsidR="007D0C10" w:rsidRPr="4EF331A5">
        <w:rPr>
          <w:rStyle w:val="Heading5Char"/>
          <w:b w:val="0"/>
          <w:color w:val="auto"/>
          <w:lang w:val="en-GB"/>
        </w:rPr>
        <w:t xml:space="preserve">how they </w:t>
      </w:r>
      <w:r w:rsidR="00DD3070" w:rsidRPr="4EF331A5">
        <w:rPr>
          <w:rStyle w:val="Heading5Char"/>
          <w:b w:val="0"/>
          <w:color w:val="auto"/>
          <w:lang w:val="en-GB"/>
        </w:rPr>
        <w:t xml:space="preserve">judge the </w:t>
      </w:r>
      <w:r w:rsidR="008712DD" w:rsidRPr="4EF331A5">
        <w:rPr>
          <w:rStyle w:val="Heading5Char"/>
          <w:b w:val="0"/>
          <w:color w:val="auto"/>
          <w:lang w:val="en-GB"/>
        </w:rPr>
        <w:t>process and progress on repairing damaged infrastructure</w:t>
      </w:r>
      <w:r w:rsidR="00DC258B" w:rsidRPr="4EF331A5">
        <w:rPr>
          <w:rStyle w:val="Heading5Char"/>
          <w:b w:val="0"/>
          <w:color w:val="auto"/>
          <w:lang w:val="en-GB"/>
        </w:rPr>
        <w:t>.</w:t>
      </w:r>
      <w:r w:rsidR="004E4AEA" w:rsidRPr="4EF331A5">
        <w:rPr>
          <w:rStyle w:val="Heading5Char"/>
          <w:b w:val="0"/>
          <w:color w:val="auto"/>
          <w:lang w:val="en-GB"/>
        </w:rPr>
        <w:t xml:space="preserve"> It will also include questions on </w:t>
      </w:r>
      <w:r w:rsidR="00A50C77" w:rsidRPr="4EF331A5">
        <w:rPr>
          <w:rStyle w:val="Heading5Char"/>
          <w:b w:val="0"/>
          <w:color w:val="auto"/>
          <w:lang w:val="en-GB"/>
        </w:rPr>
        <w:t xml:space="preserve">their thoughts and impressions regarding preparation for the winter ‘heating season’ and </w:t>
      </w:r>
      <w:r w:rsidR="00544440" w:rsidRPr="4EF331A5">
        <w:rPr>
          <w:rStyle w:val="Heading5Char"/>
          <w:b w:val="0"/>
          <w:color w:val="auto"/>
          <w:lang w:val="en-GB"/>
        </w:rPr>
        <w:t>the likely push factors that people are considering</w:t>
      </w:r>
      <w:r w:rsidR="00571DFB" w:rsidRPr="4EF331A5">
        <w:rPr>
          <w:rStyle w:val="Heading5Char"/>
          <w:b w:val="0"/>
          <w:color w:val="auto"/>
          <w:lang w:val="en-GB"/>
        </w:rPr>
        <w:t xml:space="preserve">. </w:t>
      </w:r>
      <w:r w:rsidR="007734C7" w:rsidRPr="4EF331A5">
        <w:rPr>
          <w:rStyle w:val="Heading5Char"/>
          <w:b w:val="0"/>
          <w:color w:val="auto"/>
          <w:lang w:val="en-GB"/>
        </w:rPr>
        <w:t xml:space="preserve">Following on from this, </w:t>
      </w:r>
      <w:r w:rsidR="000B5F33" w:rsidRPr="4EF331A5">
        <w:rPr>
          <w:rStyle w:val="Heading5Char"/>
          <w:b w:val="0"/>
          <w:color w:val="auto"/>
          <w:lang w:val="en-GB"/>
        </w:rPr>
        <w:t xml:space="preserve">the sessions will seek insight on </w:t>
      </w:r>
      <w:r w:rsidR="00261F31" w:rsidRPr="4EF331A5">
        <w:rPr>
          <w:rStyle w:val="Heading5Char"/>
          <w:b w:val="0"/>
          <w:color w:val="auto"/>
          <w:lang w:val="en-GB"/>
        </w:rPr>
        <w:t xml:space="preserve">the </w:t>
      </w:r>
      <w:r w:rsidR="00D139BA" w:rsidRPr="4EF331A5">
        <w:rPr>
          <w:rStyle w:val="Heading5Char"/>
          <w:b w:val="0"/>
          <w:color w:val="auto"/>
          <w:lang w:val="en-GB"/>
        </w:rPr>
        <w:t xml:space="preserve">individual </w:t>
      </w:r>
      <w:r w:rsidR="00472218" w:rsidRPr="4EF331A5">
        <w:rPr>
          <w:rStyle w:val="Heading5Char"/>
          <w:b w:val="0"/>
          <w:color w:val="auto"/>
          <w:lang w:val="en-GB"/>
        </w:rPr>
        <w:t xml:space="preserve">short term </w:t>
      </w:r>
      <w:r w:rsidR="00D139BA" w:rsidRPr="4EF331A5">
        <w:rPr>
          <w:rStyle w:val="Heading5Char"/>
          <w:b w:val="0"/>
          <w:color w:val="auto"/>
          <w:lang w:val="en-GB"/>
        </w:rPr>
        <w:t xml:space="preserve">coping strategies that </w:t>
      </w:r>
      <w:r w:rsidR="00472218" w:rsidRPr="4EF331A5">
        <w:rPr>
          <w:rStyle w:val="Heading5Char"/>
          <w:b w:val="0"/>
          <w:color w:val="auto"/>
          <w:lang w:val="en-GB"/>
        </w:rPr>
        <w:t xml:space="preserve">people see in their part of the city, </w:t>
      </w:r>
      <w:proofErr w:type="gramStart"/>
      <w:r w:rsidR="00472218" w:rsidRPr="4EF331A5">
        <w:rPr>
          <w:rStyle w:val="Heading5Char"/>
          <w:b w:val="0"/>
          <w:color w:val="auto"/>
          <w:lang w:val="en-GB"/>
        </w:rPr>
        <w:t>and</w:t>
      </w:r>
      <w:r w:rsidR="00F31A18" w:rsidRPr="4EF331A5">
        <w:rPr>
          <w:rStyle w:val="Heading5Char"/>
          <w:b w:val="0"/>
          <w:color w:val="auto"/>
          <w:lang w:val="en-GB"/>
        </w:rPr>
        <w:t xml:space="preserve"> </w:t>
      </w:r>
      <w:r w:rsidR="21E71EA2" w:rsidRPr="4EF331A5">
        <w:rPr>
          <w:rStyle w:val="Heading5Char"/>
          <w:b w:val="0"/>
          <w:color w:val="auto"/>
          <w:lang w:val="en-GB"/>
        </w:rPr>
        <w:t xml:space="preserve"> </w:t>
      </w:r>
      <w:r w:rsidR="00472218" w:rsidRPr="4EF331A5">
        <w:rPr>
          <w:rStyle w:val="Heading5Char"/>
          <w:b w:val="0"/>
          <w:color w:val="auto"/>
          <w:lang w:val="en-GB"/>
        </w:rPr>
        <w:t>the</w:t>
      </w:r>
      <w:proofErr w:type="gramEnd"/>
      <w:r w:rsidR="00472218" w:rsidRPr="4EF331A5">
        <w:rPr>
          <w:rStyle w:val="Heading5Char"/>
          <w:b w:val="0"/>
          <w:color w:val="auto"/>
          <w:lang w:val="en-GB"/>
        </w:rPr>
        <w:t xml:space="preserve"> longer-term priorities they would like to see </w:t>
      </w:r>
      <w:r w:rsidR="002F0065" w:rsidRPr="4EF331A5">
        <w:rPr>
          <w:rStyle w:val="Heading5Char"/>
          <w:b w:val="0"/>
          <w:color w:val="auto"/>
          <w:lang w:val="en-GB"/>
        </w:rPr>
        <w:t xml:space="preserve">in the city as a whole. </w:t>
      </w:r>
      <w:r w:rsidR="002063C3" w:rsidRPr="4EF331A5">
        <w:rPr>
          <w:rStyle w:val="Heading5Char"/>
          <w:b w:val="0"/>
          <w:color w:val="auto"/>
          <w:lang w:val="en-GB"/>
        </w:rPr>
        <w:t xml:space="preserve">Finally, the discussion will seek to gain </w:t>
      </w:r>
      <w:r w:rsidR="003108D0" w:rsidRPr="4EF331A5">
        <w:rPr>
          <w:rStyle w:val="Heading5Char"/>
          <w:b w:val="0"/>
          <w:color w:val="auto"/>
          <w:lang w:val="en-GB"/>
        </w:rPr>
        <w:t xml:space="preserve">insight from </w:t>
      </w:r>
      <w:r w:rsidR="59CF4AB8" w:rsidRPr="4EF331A5">
        <w:rPr>
          <w:rStyle w:val="Heading5Char"/>
          <w:b w:val="0"/>
          <w:color w:val="auto"/>
          <w:lang w:val="en-GB"/>
        </w:rPr>
        <w:t>community members</w:t>
      </w:r>
      <w:r w:rsidR="003108D0" w:rsidRPr="4EF331A5">
        <w:rPr>
          <w:rStyle w:val="Heading5Char"/>
          <w:b w:val="0"/>
          <w:color w:val="auto"/>
          <w:lang w:val="en-GB"/>
        </w:rPr>
        <w:t xml:space="preserve"> on how basic services are being disrupted, and how this affects their lives. </w:t>
      </w:r>
    </w:p>
    <w:p w14:paraId="631FD92E" w14:textId="3EB433D1" w:rsidR="00597986" w:rsidRDefault="00597986" w:rsidP="096FF9ED">
      <w:pPr>
        <w:spacing w:after="0"/>
        <w:rPr>
          <w:rStyle w:val="Heading5Char"/>
          <w:b w:val="0"/>
          <w:color w:val="auto"/>
          <w:lang w:val="en-GB"/>
        </w:rPr>
      </w:pPr>
    </w:p>
    <w:p w14:paraId="18364911" w14:textId="6A7472B3" w:rsidR="00597986" w:rsidRDefault="00597986" w:rsidP="27F5FC02">
      <w:pPr>
        <w:spacing w:after="0"/>
        <w:rPr>
          <w:rStyle w:val="Heading5Char"/>
          <w:b w:val="0"/>
          <w:color w:val="auto"/>
          <w:lang w:val="en-GB"/>
        </w:rPr>
      </w:pPr>
      <w:r w:rsidRPr="4EF331A5">
        <w:rPr>
          <w:rStyle w:val="Heading5Char"/>
          <w:b w:val="0"/>
          <w:color w:val="auto"/>
          <w:lang w:val="en-GB"/>
        </w:rPr>
        <w:lastRenderedPageBreak/>
        <w:t>Specifically, t</w:t>
      </w:r>
      <w:r w:rsidR="77F16527" w:rsidRPr="4EF331A5">
        <w:rPr>
          <w:rStyle w:val="Heading5Char"/>
          <w:b w:val="0"/>
          <w:color w:val="auto"/>
          <w:lang w:val="en-GB"/>
        </w:rPr>
        <w:t>he</w:t>
      </w:r>
      <w:r w:rsidR="1E52464A" w:rsidRPr="4EF331A5">
        <w:rPr>
          <w:rStyle w:val="Heading5Char"/>
          <w:b w:val="0"/>
          <w:color w:val="auto"/>
          <w:lang w:val="en-GB"/>
        </w:rPr>
        <w:t>se discussions will answer research questions 4, 5, 6, 8</w:t>
      </w:r>
      <w:r w:rsidR="1DD4B82D" w:rsidRPr="4EF331A5">
        <w:rPr>
          <w:rStyle w:val="Heading5Char"/>
          <w:b w:val="0"/>
          <w:color w:val="auto"/>
          <w:lang w:val="en-GB"/>
        </w:rPr>
        <w:t>a</w:t>
      </w:r>
      <w:r w:rsidR="1E52464A" w:rsidRPr="4EF331A5">
        <w:rPr>
          <w:rStyle w:val="Heading5Char"/>
          <w:b w:val="0"/>
          <w:color w:val="auto"/>
          <w:lang w:val="en-GB"/>
        </w:rPr>
        <w:t>, 9, 10, 11, 12, 13</w:t>
      </w:r>
      <w:r w:rsidR="6690EC6E" w:rsidRPr="4EF331A5">
        <w:rPr>
          <w:rStyle w:val="Heading5Char"/>
          <w:b w:val="0"/>
          <w:color w:val="auto"/>
          <w:lang w:val="en-GB"/>
        </w:rPr>
        <w:t xml:space="preserve">. </w:t>
      </w:r>
    </w:p>
    <w:p w14:paraId="183CE13A" w14:textId="77777777" w:rsidR="00597986" w:rsidRDefault="00597986" w:rsidP="27F5FC02">
      <w:pPr>
        <w:spacing w:after="0"/>
        <w:rPr>
          <w:rStyle w:val="Heading5Char"/>
          <w:b w:val="0"/>
          <w:color w:val="auto"/>
          <w:lang w:val="en-GB"/>
        </w:rPr>
      </w:pPr>
    </w:p>
    <w:p w14:paraId="498F7AA2" w14:textId="2E7AD697" w:rsidR="00716BEA" w:rsidRPr="00A40CD4" w:rsidRDefault="00716BEA" w:rsidP="27F5FC02">
      <w:pPr>
        <w:spacing w:after="0"/>
        <w:rPr>
          <w:rStyle w:val="Heading5Char"/>
          <w:bCs/>
          <w:color w:val="auto"/>
          <w:u w:val="single"/>
          <w:lang w:val="en-GB"/>
        </w:rPr>
      </w:pPr>
      <w:r w:rsidRPr="00A40CD4">
        <w:rPr>
          <w:rStyle w:val="Heading5Char"/>
          <w:bCs/>
          <w:color w:val="auto"/>
          <w:u w:val="single"/>
          <w:lang w:val="en-GB"/>
        </w:rPr>
        <w:t>Mapping focus group discussion</w:t>
      </w:r>
    </w:p>
    <w:p w14:paraId="161BA1E5" w14:textId="77777777" w:rsidR="00716BEA" w:rsidRDefault="00716BEA" w:rsidP="27F5FC02">
      <w:pPr>
        <w:spacing w:after="0"/>
        <w:rPr>
          <w:rStyle w:val="Heading5Char"/>
          <w:b w:val="0"/>
          <w:color w:val="auto"/>
          <w:lang w:val="en-GB"/>
        </w:rPr>
      </w:pPr>
    </w:p>
    <w:p w14:paraId="4A0A5D8C" w14:textId="7B51CACE" w:rsidR="4BFECDC3" w:rsidRDefault="4EDDB850" w:rsidP="096FF9ED">
      <w:pPr>
        <w:spacing w:after="0"/>
        <w:rPr>
          <w:rStyle w:val="Heading5Char"/>
          <w:b w:val="0"/>
          <w:color w:val="auto"/>
          <w:lang w:val="en-GB"/>
        </w:rPr>
      </w:pPr>
      <w:r w:rsidRPr="096FF9ED">
        <w:rPr>
          <w:rStyle w:val="Heading5Char"/>
          <w:b w:val="0"/>
          <w:color w:val="auto"/>
          <w:lang w:val="en-GB"/>
        </w:rPr>
        <w:t>Additionally, there will be a participatory mapping exercise</w:t>
      </w:r>
      <w:r w:rsidR="6822755B" w:rsidRPr="096FF9ED">
        <w:rPr>
          <w:rStyle w:val="Heading5Char"/>
          <w:b w:val="0"/>
          <w:color w:val="auto"/>
          <w:lang w:val="en-GB"/>
        </w:rPr>
        <w:t xml:space="preserve"> at the city-level</w:t>
      </w:r>
      <w:r w:rsidRPr="096FF9ED">
        <w:rPr>
          <w:rStyle w:val="Heading5Char"/>
          <w:b w:val="0"/>
          <w:color w:val="auto"/>
          <w:lang w:val="en-GB"/>
        </w:rPr>
        <w:t>, gaining qualitative information about the spatial effects of damage</w:t>
      </w:r>
      <w:r w:rsidR="02E7EAF4" w:rsidRPr="096FF9ED">
        <w:rPr>
          <w:rStyle w:val="Heading5Char"/>
          <w:b w:val="0"/>
          <w:color w:val="auto"/>
          <w:lang w:val="en-GB"/>
        </w:rPr>
        <w:t xml:space="preserve"> within and across the districts</w:t>
      </w:r>
      <w:r w:rsidRPr="096FF9ED">
        <w:rPr>
          <w:rStyle w:val="Heading5Char"/>
          <w:b w:val="0"/>
          <w:color w:val="auto"/>
          <w:lang w:val="en-GB"/>
        </w:rPr>
        <w:t>.</w:t>
      </w:r>
      <w:r w:rsidR="00716BEA" w:rsidRPr="096FF9ED">
        <w:rPr>
          <w:rStyle w:val="Heading5Char"/>
          <w:b w:val="0"/>
          <w:color w:val="auto"/>
          <w:lang w:val="en-GB"/>
        </w:rPr>
        <w:t xml:space="preserve"> </w:t>
      </w:r>
      <w:r w:rsidR="00355681">
        <w:rPr>
          <w:rStyle w:val="Heading5Char"/>
          <w:b w:val="0"/>
          <w:color w:val="auto"/>
          <w:lang w:val="en-GB"/>
        </w:rPr>
        <w:t>T</w:t>
      </w:r>
      <w:r w:rsidR="00716BEA" w:rsidRPr="096FF9ED">
        <w:rPr>
          <w:rStyle w:val="Heading5Char"/>
          <w:b w:val="0"/>
          <w:color w:val="auto"/>
          <w:lang w:val="en-GB"/>
        </w:rPr>
        <w:t>his will involve 8</w:t>
      </w:r>
      <w:r w:rsidR="00936DE9">
        <w:rPr>
          <w:rStyle w:val="Heading5Char"/>
          <w:b w:val="0"/>
          <w:color w:val="auto"/>
          <w:lang w:val="en-GB"/>
        </w:rPr>
        <w:t xml:space="preserve"> community </w:t>
      </w:r>
      <w:proofErr w:type="gramStart"/>
      <w:r w:rsidR="00936DE9">
        <w:rPr>
          <w:rStyle w:val="Heading5Char"/>
          <w:b w:val="0"/>
          <w:color w:val="auto"/>
          <w:lang w:val="en-GB"/>
        </w:rPr>
        <w:t>members</w:t>
      </w:r>
      <w:r w:rsidR="00716BEA" w:rsidRPr="096FF9ED">
        <w:rPr>
          <w:rStyle w:val="Heading5Char"/>
          <w:b w:val="0"/>
          <w:color w:val="auto"/>
          <w:lang w:val="en-GB"/>
        </w:rPr>
        <w:t xml:space="preserve"> </w:t>
      </w:r>
      <w:r w:rsidR="00727461" w:rsidRPr="096FF9ED">
        <w:rPr>
          <w:rStyle w:val="Heading5Char"/>
          <w:b w:val="0"/>
          <w:color w:val="auto"/>
          <w:lang w:val="en-GB"/>
        </w:rPr>
        <w:t xml:space="preserve"> across</w:t>
      </w:r>
      <w:proofErr w:type="gramEnd"/>
      <w:r w:rsidR="00727461" w:rsidRPr="096FF9ED">
        <w:rPr>
          <w:rStyle w:val="Heading5Char"/>
          <w:b w:val="0"/>
          <w:color w:val="auto"/>
          <w:lang w:val="en-GB"/>
        </w:rPr>
        <w:t xml:space="preserve"> the city.  </w:t>
      </w:r>
    </w:p>
    <w:p w14:paraId="694D7911" w14:textId="22D1FE98" w:rsidR="4BFECDC3" w:rsidRDefault="4BFECDC3" w:rsidP="096FF9ED">
      <w:pPr>
        <w:spacing w:after="0"/>
        <w:rPr>
          <w:rStyle w:val="Heading5Char"/>
          <w:b w:val="0"/>
          <w:color w:val="auto"/>
          <w:lang w:val="en-GB"/>
        </w:rPr>
      </w:pPr>
    </w:p>
    <w:p w14:paraId="5C515706" w14:textId="0BDE2E16" w:rsidR="4BFECDC3" w:rsidRDefault="64D82260" w:rsidP="096FF9ED">
      <w:pPr>
        <w:spacing w:after="0"/>
        <w:rPr>
          <w:rStyle w:val="Heading5Char"/>
          <w:b w:val="0"/>
          <w:color w:val="auto"/>
          <w:lang w:val="en-GB"/>
        </w:rPr>
      </w:pPr>
      <w:r w:rsidRPr="2983EBF2">
        <w:rPr>
          <w:rStyle w:val="Heading5Char"/>
          <w:b w:val="0"/>
          <w:color w:val="auto"/>
          <w:lang w:val="en-GB"/>
        </w:rPr>
        <w:t xml:space="preserve">The session will aim to collect </w:t>
      </w:r>
      <w:r w:rsidR="59CF4AB8" w:rsidRPr="2983EBF2">
        <w:rPr>
          <w:rStyle w:val="Heading5Char"/>
          <w:b w:val="0"/>
          <w:color w:val="auto"/>
          <w:lang w:val="en-GB"/>
        </w:rPr>
        <w:t>community members</w:t>
      </w:r>
      <w:r w:rsidRPr="2983EBF2">
        <w:rPr>
          <w:rStyle w:val="Heading5Char"/>
          <w:b w:val="0"/>
          <w:color w:val="auto"/>
          <w:lang w:val="en-GB"/>
        </w:rPr>
        <w:t>’ accounts of the distribution of damage across the city, in terms of their approximate location and the types of buildings. The disc</w:t>
      </w:r>
      <w:r w:rsidR="29D2B60F" w:rsidRPr="2983EBF2">
        <w:rPr>
          <w:rStyle w:val="Heading5Char"/>
          <w:b w:val="0"/>
          <w:color w:val="auto"/>
          <w:lang w:val="en-GB"/>
        </w:rPr>
        <w:t xml:space="preserve">ussion will also seek narrative accounts of how the districts have changed, including in terms of population dynamics. In this </w:t>
      </w:r>
      <w:r w:rsidR="00936DE9" w:rsidRPr="2983EBF2">
        <w:rPr>
          <w:rStyle w:val="Heading5Char"/>
          <w:b w:val="0"/>
          <w:color w:val="auto"/>
          <w:lang w:val="en-GB"/>
        </w:rPr>
        <w:t>discussion</w:t>
      </w:r>
      <w:r w:rsidR="29D2B60F" w:rsidRPr="2983EBF2">
        <w:rPr>
          <w:rStyle w:val="Heading5Char"/>
          <w:b w:val="0"/>
          <w:color w:val="auto"/>
          <w:lang w:val="en-GB"/>
        </w:rPr>
        <w:t>, participants will also be asked to discuss their impressions of the functionality of basic services in different parts of the</w:t>
      </w:r>
      <w:r w:rsidR="069F8FDF" w:rsidRPr="2983EBF2">
        <w:rPr>
          <w:rStyle w:val="Heading5Char"/>
          <w:b w:val="0"/>
          <w:color w:val="auto"/>
          <w:lang w:val="en-GB"/>
        </w:rPr>
        <w:t xml:space="preserve"> city, and the impact that this has on people’s lives in the city.</w:t>
      </w:r>
    </w:p>
    <w:p w14:paraId="4CC64F47" w14:textId="559DD8DA" w:rsidR="4BFECDC3" w:rsidRDefault="4BFECDC3" w:rsidP="096FF9ED">
      <w:pPr>
        <w:spacing w:after="0"/>
        <w:rPr>
          <w:rStyle w:val="Heading5Char"/>
          <w:b w:val="0"/>
          <w:color w:val="auto"/>
          <w:lang w:val="en-GB"/>
        </w:rPr>
      </w:pPr>
    </w:p>
    <w:p w14:paraId="2EA3B931" w14:textId="659AAF2C" w:rsidR="4BFECDC3" w:rsidRDefault="00727461" w:rsidP="27F5FC02">
      <w:pPr>
        <w:spacing w:after="0"/>
        <w:rPr>
          <w:rStyle w:val="Heading5Char"/>
          <w:b w:val="0"/>
          <w:color w:val="auto"/>
          <w:lang w:val="en-GB"/>
        </w:rPr>
      </w:pPr>
      <w:r w:rsidRPr="4EF331A5">
        <w:rPr>
          <w:rStyle w:val="Heading5Char"/>
          <w:b w:val="0"/>
          <w:color w:val="auto"/>
          <w:lang w:val="en-GB"/>
        </w:rPr>
        <w:t>Specifically, t</w:t>
      </w:r>
      <w:r w:rsidR="4EDDB850" w:rsidRPr="4EF331A5">
        <w:rPr>
          <w:rStyle w:val="Heading5Char"/>
          <w:b w:val="0"/>
          <w:color w:val="auto"/>
          <w:lang w:val="en-GB"/>
        </w:rPr>
        <w:t>his will answer questions 1, 2, 4, 7, 11, and 13.</w:t>
      </w:r>
    </w:p>
    <w:p w14:paraId="209208D5" w14:textId="77777777" w:rsidR="00727461" w:rsidRDefault="00727461" w:rsidP="27F5FC02">
      <w:pPr>
        <w:spacing w:after="0"/>
        <w:rPr>
          <w:rStyle w:val="Heading5Char"/>
          <w:b w:val="0"/>
          <w:color w:val="auto"/>
          <w:lang w:val="en-GB"/>
        </w:rPr>
      </w:pPr>
    </w:p>
    <w:p w14:paraId="07EE9034" w14:textId="059A9D40" w:rsidR="00727461" w:rsidRPr="00A40CD4" w:rsidRDefault="00727461" w:rsidP="27F5FC02">
      <w:pPr>
        <w:spacing w:after="0"/>
        <w:rPr>
          <w:rStyle w:val="Heading5Char"/>
          <w:bCs/>
          <w:color w:val="auto"/>
          <w:u w:val="single"/>
          <w:lang w:val="en-GB"/>
        </w:rPr>
      </w:pPr>
      <w:r w:rsidRPr="00A40CD4">
        <w:rPr>
          <w:rStyle w:val="Heading5Char"/>
          <w:bCs/>
          <w:color w:val="auto"/>
          <w:u w:val="single"/>
          <w:lang w:val="en-GB"/>
        </w:rPr>
        <w:t>Semi-structured key informant interviews</w:t>
      </w:r>
    </w:p>
    <w:p w14:paraId="4526D140" w14:textId="6AA49FE3" w:rsidR="27F5FC02" w:rsidRDefault="27F5FC02" w:rsidP="27F5FC02">
      <w:pPr>
        <w:spacing w:after="0"/>
        <w:rPr>
          <w:rStyle w:val="Heading5Char"/>
          <w:b w:val="0"/>
          <w:color w:val="auto"/>
          <w:lang w:val="en-GB"/>
        </w:rPr>
      </w:pPr>
    </w:p>
    <w:p w14:paraId="05BF4DAD" w14:textId="357835E3" w:rsidR="23F5A327" w:rsidRDefault="23F5A327" w:rsidP="2983EBF2">
      <w:pPr>
        <w:spacing w:after="0"/>
        <w:rPr>
          <w:rStyle w:val="Heading5Char"/>
          <w:b w:val="0"/>
          <w:color w:val="auto"/>
          <w:lang w:val="en-GB"/>
        </w:rPr>
      </w:pPr>
      <w:proofErr w:type="gramStart"/>
      <w:r w:rsidRPr="27F5FC02">
        <w:rPr>
          <w:rStyle w:val="Heading5Char"/>
          <w:b w:val="0"/>
          <w:color w:val="auto"/>
          <w:lang w:val="en-GB"/>
        </w:rPr>
        <w:t>In order to</w:t>
      </w:r>
      <w:proofErr w:type="gramEnd"/>
      <w:r w:rsidRPr="27F5FC02">
        <w:rPr>
          <w:rStyle w:val="Heading5Char"/>
          <w:b w:val="0"/>
          <w:color w:val="auto"/>
          <w:lang w:val="en-GB"/>
        </w:rPr>
        <w:t xml:space="preserve"> supplement that qualitative account of </w:t>
      </w:r>
      <w:r w:rsidR="59CF4AB8" w:rsidRPr="27F5FC02">
        <w:rPr>
          <w:rStyle w:val="Heading5Char"/>
          <w:b w:val="0"/>
          <w:color w:val="auto"/>
          <w:lang w:val="en-GB"/>
        </w:rPr>
        <w:t>community members</w:t>
      </w:r>
      <w:r w:rsidRPr="27F5FC02">
        <w:rPr>
          <w:rStyle w:val="Heading5Char"/>
          <w:b w:val="0"/>
          <w:color w:val="auto"/>
          <w:lang w:val="en-GB"/>
        </w:rPr>
        <w:t>’ lived experiences, there will be semi-structured interviews with departmental heads</w:t>
      </w:r>
      <w:r w:rsidR="5D478FBA" w:rsidRPr="27F5FC02">
        <w:rPr>
          <w:rStyle w:val="Heading5Char"/>
          <w:b w:val="0"/>
          <w:color w:val="auto"/>
          <w:lang w:val="en-GB"/>
        </w:rPr>
        <w:t xml:space="preserve"> of communal utility services</w:t>
      </w:r>
      <w:r w:rsidRPr="27F5FC02">
        <w:rPr>
          <w:rStyle w:val="Heading5Char"/>
          <w:b w:val="0"/>
          <w:color w:val="auto"/>
          <w:lang w:val="en-GB"/>
        </w:rPr>
        <w:t xml:space="preserve"> in the local authority</w:t>
      </w:r>
      <w:r w:rsidRPr="3644D995">
        <w:rPr>
          <w:rStyle w:val="FootnoteReference"/>
          <w:lang w:val="en-GB"/>
        </w:rPr>
        <w:footnoteReference w:id="16"/>
      </w:r>
      <w:r w:rsidRPr="27F5FC02">
        <w:rPr>
          <w:rStyle w:val="Heading5Char"/>
          <w:b w:val="0"/>
          <w:color w:val="auto"/>
          <w:lang w:val="en-GB"/>
        </w:rPr>
        <w:t>,</w:t>
      </w:r>
      <w:r w:rsidR="635AED2D" w:rsidRPr="27F5FC02">
        <w:rPr>
          <w:rStyle w:val="Heading5Char"/>
          <w:b w:val="0"/>
          <w:color w:val="auto"/>
          <w:lang w:val="en-GB"/>
        </w:rPr>
        <w:t xml:space="preserve"> housing associations</w:t>
      </w:r>
      <w:r w:rsidR="64AEFD46" w:rsidRPr="27F5FC02">
        <w:rPr>
          <w:rStyle w:val="Heading5Char"/>
          <w:b w:val="0"/>
          <w:color w:val="auto"/>
          <w:lang w:val="en-GB"/>
        </w:rPr>
        <w:t xml:space="preserve">’ </w:t>
      </w:r>
      <w:r w:rsidR="633EB454" w:rsidRPr="27F5FC02">
        <w:rPr>
          <w:rStyle w:val="Heading5Char"/>
          <w:b w:val="0"/>
          <w:color w:val="auto"/>
          <w:lang w:val="en-GB"/>
        </w:rPr>
        <w:t>representatives</w:t>
      </w:r>
      <w:r w:rsidR="635AED2D" w:rsidRPr="27F5FC02">
        <w:rPr>
          <w:rStyle w:val="Heading5Char"/>
          <w:b w:val="0"/>
          <w:color w:val="auto"/>
          <w:lang w:val="en-GB"/>
        </w:rPr>
        <w:t>,</w:t>
      </w:r>
      <w:r w:rsidRPr="27F5FC02">
        <w:rPr>
          <w:rStyle w:val="Heading5Char"/>
          <w:b w:val="0"/>
          <w:color w:val="auto"/>
          <w:lang w:val="en-GB"/>
        </w:rPr>
        <w:t xml:space="preserve"> and “</w:t>
      </w:r>
      <w:r w:rsidR="5AA01564" w:rsidRPr="27F5FC02">
        <w:rPr>
          <w:rStyle w:val="Heading5Char"/>
          <w:b w:val="0"/>
          <w:color w:val="auto"/>
          <w:lang w:val="en-GB"/>
        </w:rPr>
        <w:t>Invincibility</w:t>
      </w:r>
      <w:r w:rsidRPr="27F5FC02">
        <w:rPr>
          <w:rStyle w:val="Heading5Char"/>
          <w:b w:val="0"/>
          <w:color w:val="auto"/>
          <w:lang w:val="en-GB"/>
        </w:rPr>
        <w:t xml:space="preserve"> Points”</w:t>
      </w:r>
      <w:r w:rsidRPr="27F5FC02">
        <w:rPr>
          <w:rStyle w:val="FootnoteReference"/>
          <w:lang w:val="en-GB"/>
        </w:rPr>
        <w:footnoteReference w:id="17"/>
      </w:r>
      <w:r w:rsidR="005C27E4">
        <w:rPr>
          <w:rStyle w:val="Heading5Char"/>
          <w:b w:val="0"/>
          <w:color w:val="auto"/>
          <w:lang w:val="en-GB"/>
        </w:rPr>
        <w:t xml:space="preserve"> coordinators</w:t>
      </w:r>
      <w:r w:rsidRPr="27F5FC02">
        <w:rPr>
          <w:rStyle w:val="Heading5Char"/>
          <w:b w:val="0"/>
          <w:color w:val="auto"/>
          <w:lang w:val="en-GB"/>
        </w:rPr>
        <w:t xml:space="preserve">. </w:t>
      </w:r>
    </w:p>
    <w:p w14:paraId="7C2F95AD" w14:textId="201831F0" w:rsidR="23F5A327" w:rsidRDefault="23F5A327" w:rsidP="2983EBF2">
      <w:pPr>
        <w:spacing w:after="0"/>
        <w:rPr>
          <w:rStyle w:val="Heading5Char"/>
          <w:b w:val="0"/>
          <w:color w:val="auto"/>
          <w:lang w:val="en-GB"/>
        </w:rPr>
      </w:pPr>
    </w:p>
    <w:p w14:paraId="600A6983" w14:textId="53E8A2CA" w:rsidR="23F5A327" w:rsidRDefault="2FB42637" w:rsidP="2983EBF2">
      <w:pPr>
        <w:spacing w:after="0"/>
        <w:rPr>
          <w:rStyle w:val="Heading5Char"/>
          <w:b w:val="0"/>
          <w:color w:val="auto"/>
          <w:lang w:val="en-GB"/>
        </w:rPr>
      </w:pPr>
      <w:r w:rsidRPr="4EF331A5">
        <w:rPr>
          <w:rStyle w:val="Heading5Char"/>
          <w:b w:val="0"/>
          <w:color w:val="auto"/>
          <w:lang w:val="en-GB"/>
        </w:rPr>
        <w:t xml:space="preserve">Participants will be asked to </w:t>
      </w:r>
      <w:r w:rsidR="55B98CE3" w:rsidRPr="4EF331A5">
        <w:rPr>
          <w:rStyle w:val="Heading5Char"/>
          <w:b w:val="0"/>
          <w:color w:val="auto"/>
          <w:lang w:val="en-GB"/>
        </w:rPr>
        <w:t>provide viewpoints on the city, rather than specific to a district</w:t>
      </w:r>
      <w:r w:rsidRPr="4EF331A5">
        <w:rPr>
          <w:rStyle w:val="Heading5Char"/>
          <w:b w:val="0"/>
          <w:color w:val="auto"/>
          <w:lang w:val="en-GB"/>
        </w:rPr>
        <w:t>, according to their professional expertise</w:t>
      </w:r>
      <w:r w:rsidR="1CED9F05" w:rsidRPr="4EF331A5">
        <w:rPr>
          <w:rStyle w:val="Heading5Char"/>
          <w:b w:val="0"/>
          <w:color w:val="auto"/>
          <w:lang w:val="en-GB"/>
        </w:rPr>
        <w:t xml:space="preserve"> </w:t>
      </w:r>
      <w:proofErr w:type="gramStart"/>
      <w:r w:rsidR="1CED9F05" w:rsidRPr="4EF331A5">
        <w:rPr>
          <w:rStyle w:val="Heading5Char"/>
          <w:b w:val="0"/>
          <w:color w:val="auto"/>
          <w:lang w:val="en-GB"/>
        </w:rPr>
        <w:t>in order to</w:t>
      </w:r>
      <w:proofErr w:type="gramEnd"/>
      <w:r w:rsidR="1CED9F05" w:rsidRPr="4EF331A5">
        <w:rPr>
          <w:rStyle w:val="Heading5Char"/>
          <w:b w:val="0"/>
          <w:color w:val="auto"/>
          <w:lang w:val="en-GB"/>
        </w:rPr>
        <w:t xml:space="preserve"> provide a synthetic overview of the situation in the city to compare with the spatially bound information gained from focus grouping and interviews with housing association representatives</w:t>
      </w:r>
      <w:r w:rsidRPr="4EF331A5">
        <w:rPr>
          <w:rStyle w:val="Heading5Char"/>
          <w:b w:val="0"/>
          <w:color w:val="auto"/>
          <w:lang w:val="en-GB"/>
        </w:rPr>
        <w:t xml:space="preserve">. </w:t>
      </w:r>
    </w:p>
    <w:p w14:paraId="2012778E" w14:textId="61374447" w:rsidR="23F5A327" w:rsidRDefault="23F5A327" w:rsidP="2983EBF2">
      <w:pPr>
        <w:spacing w:after="0"/>
        <w:rPr>
          <w:rStyle w:val="Heading5Char"/>
          <w:b w:val="0"/>
          <w:color w:val="auto"/>
          <w:lang w:val="en-GB"/>
        </w:rPr>
      </w:pPr>
    </w:p>
    <w:p w14:paraId="368D9D90" w14:textId="13AB1CE5" w:rsidR="23F5A327" w:rsidRDefault="0E3F1790" w:rsidP="2983EBF2">
      <w:pPr>
        <w:spacing w:after="0"/>
        <w:rPr>
          <w:rStyle w:val="Heading5Char"/>
          <w:b w:val="0"/>
          <w:color w:val="auto"/>
          <w:lang w:val="en-GB"/>
        </w:rPr>
      </w:pPr>
      <w:r w:rsidRPr="6E6023D8">
        <w:rPr>
          <w:rStyle w:val="Heading5Char"/>
          <w:b w:val="0"/>
          <w:color w:val="auto"/>
          <w:lang w:val="en-GB"/>
        </w:rPr>
        <w:t xml:space="preserve">Participants will be asked to share their account of damage in the city, and how it has affected the delivery of basic services. They will also be asked to discuss their understanding of the situation with regards to </w:t>
      </w:r>
      <w:r w:rsidR="1CE73DF3" w:rsidRPr="6E6023D8">
        <w:rPr>
          <w:rStyle w:val="Heading5Char"/>
          <w:b w:val="0"/>
          <w:color w:val="auto"/>
          <w:lang w:val="en-GB"/>
        </w:rPr>
        <w:t xml:space="preserve">repair work, and to discuss the preparation work that is underway ahead of the winter ‘heating season’. They will be asked to provide a narrative account of changes in the population that they have observed, and </w:t>
      </w:r>
      <w:r w:rsidR="1AC6F603" w:rsidRPr="6E6023D8">
        <w:rPr>
          <w:rStyle w:val="Heading5Char"/>
          <w:b w:val="0"/>
          <w:color w:val="auto"/>
          <w:lang w:val="en-GB"/>
        </w:rPr>
        <w:t>the relevant push factors that they envision ahead of the winter ‘heating season’. Finally, in connection with the delivery of basic services, they will be asked about their priorities for restoration, their judgement of the current level of functionality, and their impression</w:t>
      </w:r>
      <w:r w:rsidR="6FA0BD98" w:rsidRPr="6E6023D8">
        <w:rPr>
          <w:rStyle w:val="Heading5Char"/>
          <w:b w:val="0"/>
          <w:color w:val="auto"/>
          <w:lang w:val="en-GB"/>
        </w:rPr>
        <w:t xml:space="preserve"> of how this has affected people’s lives in the city, in connection with their own service provision.</w:t>
      </w:r>
    </w:p>
    <w:p w14:paraId="0DFCAB79" w14:textId="588136E7" w:rsidR="23F5A327" w:rsidRDefault="23F5A327" w:rsidP="2983EBF2">
      <w:pPr>
        <w:spacing w:after="0"/>
        <w:rPr>
          <w:rStyle w:val="Heading5Char"/>
          <w:b w:val="0"/>
          <w:color w:val="auto"/>
          <w:lang w:val="en-GB"/>
        </w:rPr>
      </w:pPr>
    </w:p>
    <w:p w14:paraId="1FC95D4A" w14:textId="4CD635FC" w:rsidR="23F5A327" w:rsidRDefault="00727461" w:rsidP="27F5FC02">
      <w:pPr>
        <w:spacing w:after="0"/>
        <w:rPr>
          <w:rStyle w:val="Heading5Char"/>
          <w:b w:val="0"/>
          <w:color w:val="auto"/>
          <w:lang w:val="en-GB"/>
        </w:rPr>
      </w:pPr>
      <w:r w:rsidRPr="2983EBF2">
        <w:rPr>
          <w:rStyle w:val="Heading5Char"/>
          <w:b w:val="0"/>
          <w:color w:val="auto"/>
          <w:lang w:val="en-GB"/>
        </w:rPr>
        <w:t>Specifically, t</w:t>
      </w:r>
      <w:r w:rsidR="23F5A327" w:rsidRPr="27F5FC02">
        <w:rPr>
          <w:rStyle w:val="Heading5Char"/>
          <w:b w:val="0"/>
          <w:color w:val="auto"/>
          <w:lang w:val="en-GB"/>
        </w:rPr>
        <w:t xml:space="preserve">hese semi-structured interviews will </w:t>
      </w:r>
      <w:r w:rsidR="5172538A" w:rsidRPr="27F5FC02">
        <w:rPr>
          <w:rStyle w:val="Heading5Char"/>
          <w:b w:val="0"/>
          <w:color w:val="auto"/>
          <w:lang w:val="en-GB"/>
        </w:rPr>
        <w:t xml:space="preserve">answer research questions 4, 5, 6, </w:t>
      </w:r>
      <w:r w:rsidR="72D9F4C6" w:rsidRPr="27F5FC02">
        <w:rPr>
          <w:rStyle w:val="Heading5Char"/>
          <w:b w:val="0"/>
          <w:color w:val="auto"/>
          <w:lang w:val="en-GB"/>
        </w:rPr>
        <w:t>7, 8b</w:t>
      </w:r>
      <w:r w:rsidR="7FCE0D79" w:rsidRPr="27F5FC02">
        <w:rPr>
          <w:rStyle w:val="Heading5Char"/>
          <w:b w:val="0"/>
          <w:color w:val="auto"/>
          <w:lang w:val="en-GB"/>
        </w:rPr>
        <w:t>, 9, 10, 11, 12, and 13.</w:t>
      </w:r>
    </w:p>
    <w:p w14:paraId="17DFC954" w14:textId="77777777" w:rsidR="00727461" w:rsidRDefault="00727461" w:rsidP="27F5FC02">
      <w:pPr>
        <w:spacing w:after="0"/>
        <w:rPr>
          <w:rStyle w:val="Heading5Char"/>
          <w:b w:val="0"/>
          <w:color w:val="auto"/>
          <w:lang w:val="en-GB"/>
        </w:rPr>
      </w:pPr>
    </w:p>
    <w:p w14:paraId="68166A99" w14:textId="5D73928D" w:rsidR="00727461" w:rsidRPr="00A40CD4" w:rsidRDefault="00727461" w:rsidP="27F5FC02">
      <w:pPr>
        <w:spacing w:after="0"/>
        <w:rPr>
          <w:rStyle w:val="Heading5Char"/>
          <w:b w:val="0"/>
          <w:color w:val="auto"/>
          <w:u w:val="single"/>
          <w:lang w:val="en-GB"/>
        </w:rPr>
      </w:pPr>
      <w:r w:rsidRPr="00A40CD4">
        <w:rPr>
          <w:rStyle w:val="Heading5Char"/>
          <w:b w:val="0"/>
          <w:color w:val="auto"/>
          <w:u w:val="single"/>
          <w:lang w:val="en-GB"/>
        </w:rPr>
        <w:t>Structured key informant interviews</w:t>
      </w:r>
    </w:p>
    <w:p w14:paraId="51ADA690" w14:textId="61DCAAF8" w:rsidR="27F5FC02" w:rsidRDefault="27F5FC02" w:rsidP="27F5FC02">
      <w:pPr>
        <w:spacing w:after="0"/>
        <w:rPr>
          <w:rStyle w:val="Heading5Char"/>
          <w:b w:val="0"/>
          <w:color w:val="auto"/>
          <w:lang w:val="en-GB"/>
        </w:rPr>
      </w:pPr>
    </w:p>
    <w:p w14:paraId="539CD3F5" w14:textId="46C9600B" w:rsidR="7FCE0D79" w:rsidRDefault="7FCE0D79">
      <w:pPr>
        <w:spacing w:after="0"/>
        <w:rPr>
          <w:rStyle w:val="Heading5Char"/>
          <w:b w:val="0"/>
          <w:color w:val="auto"/>
          <w:lang w:val="en-GB"/>
        </w:rPr>
      </w:pPr>
      <w:r w:rsidRPr="4EF331A5">
        <w:rPr>
          <w:rStyle w:val="Heading5Char"/>
          <w:b w:val="0"/>
          <w:color w:val="auto"/>
          <w:lang w:val="en-GB"/>
        </w:rPr>
        <w:t xml:space="preserve">Finally, there will be structured interviews with </w:t>
      </w:r>
      <w:r w:rsidR="3D08D9B1" w:rsidRPr="4EF331A5">
        <w:rPr>
          <w:rStyle w:val="Heading5Char"/>
          <w:b w:val="0"/>
          <w:color w:val="auto"/>
          <w:lang w:val="en-GB"/>
        </w:rPr>
        <w:t xml:space="preserve">housing association management officers </w:t>
      </w:r>
      <w:r w:rsidR="51074F7F" w:rsidRPr="4EF331A5">
        <w:rPr>
          <w:rStyle w:val="Heading5Char"/>
          <w:b w:val="0"/>
          <w:color w:val="auto"/>
          <w:lang w:val="en-GB"/>
        </w:rPr>
        <w:t>across the nine districts of the city</w:t>
      </w:r>
      <w:r w:rsidR="471119AC" w:rsidRPr="4EF331A5">
        <w:rPr>
          <w:rStyle w:val="Heading5Char"/>
          <w:b w:val="0"/>
          <w:color w:val="auto"/>
          <w:lang w:val="en-GB"/>
        </w:rPr>
        <w:t xml:space="preserve">. </w:t>
      </w:r>
      <w:r w:rsidR="1A3DFBA5" w:rsidRPr="4EF331A5">
        <w:rPr>
          <w:rStyle w:val="Heading5Char"/>
          <w:b w:val="0"/>
          <w:color w:val="auto"/>
          <w:lang w:val="en-GB"/>
        </w:rPr>
        <w:t>T</w:t>
      </w:r>
      <w:r w:rsidR="413A60D5" w:rsidRPr="4EF331A5">
        <w:rPr>
          <w:rStyle w:val="Heading5Char"/>
          <w:b w:val="0"/>
          <w:color w:val="auto"/>
          <w:lang w:val="en-GB"/>
        </w:rPr>
        <w:t xml:space="preserve">here will </w:t>
      </w:r>
      <w:r w:rsidR="7EA58472" w:rsidRPr="4EF331A5">
        <w:rPr>
          <w:rStyle w:val="Heading5Char"/>
          <w:b w:val="0"/>
          <w:color w:val="auto"/>
          <w:lang w:val="en-GB"/>
        </w:rPr>
        <w:t>be up to nine such interviews per district.</w:t>
      </w:r>
    </w:p>
    <w:p w14:paraId="28129CAA" w14:textId="58643348" w:rsidR="7FCE0D79" w:rsidRDefault="7FCE0D79" w:rsidP="2983EBF2">
      <w:pPr>
        <w:spacing w:after="0"/>
        <w:rPr>
          <w:rStyle w:val="Heading5Char"/>
          <w:b w:val="0"/>
          <w:color w:val="auto"/>
          <w:lang w:val="en-GB"/>
        </w:rPr>
      </w:pPr>
    </w:p>
    <w:p w14:paraId="73B900A6" w14:textId="352D9669" w:rsidR="7FCE0D79" w:rsidRDefault="413A60D5" w:rsidP="401DCFF3">
      <w:pPr>
        <w:spacing w:after="0"/>
        <w:rPr>
          <w:rStyle w:val="Heading5Char"/>
          <w:b w:val="0"/>
          <w:color w:val="auto"/>
        </w:rPr>
      </w:pPr>
      <w:r w:rsidRPr="401DCFF3">
        <w:rPr>
          <w:rStyle w:val="Heading5Char"/>
          <w:b w:val="0"/>
          <w:color w:val="auto"/>
        </w:rPr>
        <w:lastRenderedPageBreak/>
        <w:t>These structured interviews will</w:t>
      </w:r>
      <w:r w:rsidR="6919115D" w:rsidRPr="401DCFF3">
        <w:rPr>
          <w:rStyle w:val="Heading5Char"/>
          <w:b w:val="0"/>
          <w:color w:val="auto"/>
        </w:rPr>
        <w:t xml:space="preserve"> </w:t>
      </w:r>
      <w:r w:rsidR="0A2472AD" w:rsidRPr="401DCFF3">
        <w:rPr>
          <w:rStyle w:val="Heading5Char"/>
          <w:b w:val="0"/>
          <w:color w:val="auto"/>
        </w:rPr>
        <w:t xml:space="preserve">ask respondents to first discuss the district in which the building under their management is based, and then to answer questions specific to this building. </w:t>
      </w:r>
      <w:r w:rsidR="6BF6CCD8" w:rsidRPr="401DCFF3">
        <w:rPr>
          <w:rStyle w:val="Heading5Char"/>
          <w:b w:val="0"/>
          <w:color w:val="auto"/>
        </w:rPr>
        <w:t xml:space="preserve">They will be asked for their accounts of the distribution and types of buildings which are damaged, the progress that has been made </w:t>
      </w:r>
      <w:proofErr w:type="gramStart"/>
      <w:r w:rsidR="6BF6CCD8" w:rsidRPr="401DCFF3">
        <w:rPr>
          <w:rStyle w:val="Heading5Char"/>
          <w:b w:val="0"/>
          <w:color w:val="auto"/>
        </w:rPr>
        <w:t>on</w:t>
      </w:r>
      <w:proofErr w:type="gramEnd"/>
      <w:r w:rsidR="6BF6CCD8" w:rsidRPr="401DCFF3">
        <w:rPr>
          <w:rStyle w:val="Heading5Char"/>
          <w:b w:val="0"/>
          <w:color w:val="auto"/>
        </w:rPr>
        <w:t xml:space="preserve"> repair, and the barriers that </w:t>
      </w:r>
      <w:r w:rsidR="70C358B9" w:rsidRPr="401DCFF3">
        <w:rPr>
          <w:rStyle w:val="Heading5Char"/>
          <w:b w:val="0"/>
          <w:color w:val="auto"/>
        </w:rPr>
        <w:t xml:space="preserve">are being faced when it comes to </w:t>
      </w:r>
      <w:proofErr w:type="spellStart"/>
      <w:r w:rsidR="70C358B9" w:rsidRPr="401DCFF3">
        <w:rPr>
          <w:rStyle w:val="Heading5Char"/>
          <w:b w:val="0"/>
          <w:color w:val="auto"/>
        </w:rPr>
        <w:t>organising</w:t>
      </w:r>
      <w:proofErr w:type="spellEnd"/>
      <w:r w:rsidR="70C358B9" w:rsidRPr="401DCFF3">
        <w:rPr>
          <w:rStyle w:val="Heading5Char"/>
          <w:b w:val="0"/>
          <w:color w:val="auto"/>
        </w:rPr>
        <w:t xml:space="preserve"> repairs on residential buildings. Then, there will be a set of questions covering preparations that are being made in such residential buildings ahead of the winter ‘heating season’, an account of </w:t>
      </w:r>
      <w:r w:rsidR="11C8BCB2" w:rsidRPr="401DCFF3">
        <w:rPr>
          <w:rStyle w:val="Heading5Char"/>
          <w:b w:val="0"/>
          <w:color w:val="auto"/>
        </w:rPr>
        <w:t>how the population has changed since the start of the full-scale war, and the steps that are being taken to manage living with disrupted services.</w:t>
      </w:r>
    </w:p>
    <w:p w14:paraId="14F6B470" w14:textId="5D2A19DF" w:rsidR="7FCE0D79" w:rsidRDefault="7FCE0D79" w:rsidP="2983EBF2">
      <w:pPr>
        <w:spacing w:after="0"/>
        <w:rPr>
          <w:rStyle w:val="Heading5Char"/>
          <w:b w:val="0"/>
          <w:color w:val="auto"/>
          <w:lang w:val="en-GB"/>
        </w:rPr>
      </w:pPr>
    </w:p>
    <w:p w14:paraId="23FB94C9" w14:textId="30EFF93C" w:rsidR="7FCE0D79" w:rsidRDefault="00727461" w:rsidP="27F5FC02">
      <w:pPr>
        <w:spacing w:after="0"/>
        <w:rPr>
          <w:rStyle w:val="Heading5Char"/>
          <w:b w:val="0"/>
          <w:color w:val="auto"/>
          <w:lang w:val="en-GB"/>
        </w:rPr>
      </w:pPr>
      <w:r w:rsidRPr="4EF331A5">
        <w:rPr>
          <w:rStyle w:val="Heading5Char"/>
          <w:b w:val="0"/>
          <w:color w:val="auto"/>
          <w:lang w:val="en-GB"/>
        </w:rPr>
        <w:t>Specifically, this will</w:t>
      </w:r>
      <w:r w:rsidR="413A60D5" w:rsidRPr="4EF331A5">
        <w:rPr>
          <w:rStyle w:val="Heading5Char"/>
          <w:b w:val="0"/>
          <w:color w:val="auto"/>
          <w:lang w:val="en-GB"/>
        </w:rPr>
        <w:t xml:space="preserve"> answer</w:t>
      </w:r>
      <w:r w:rsidR="005C4D4A" w:rsidRPr="4EF331A5">
        <w:rPr>
          <w:rStyle w:val="Heading5Char"/>
          <w:b w:val="0"/>
          <w:color w:val="auto"/>
          <w:lang w:val="en-GB"/>
        </w:rPr>
        <w:t xml:space="preserve"> research</w:t>
      </w:r>
      <w:r w:rsidR="413A60D5" w:rsidRPr="4EF331A5">
        <w:rPr>
          <w:rStyle w:val="Heading5Char"/>
          <w:b w:val="0"/>
          <w:color w:val="auto"/>
          <w:lang w:val="en-GB"/>
        </w:rPr>
        <w:t xml:space="preserve"> questions 1, 2, 3</w:t>
      </w:r>
      <w:r w:rsidR="189E2F02" w:rsidRPr="4EF331A5">
        <w:rPr>
          <w:rStyle w:val="Heading5Char"/>
          <w:b w:val="0"/>
          <w:color w:val="auto"/>
          <w:lang w:val="en-GB"/>
        </w:rPr>
        <w:t>, 5, 6, 7, 9, and 11.</w:t>
      </w:r>
    </w:p>
    <w:p w14:paraId="640CDF8C" w14:textId="44234252" w:rsidR="27F5FC02" w:rsidRDefault="27F5FC02" w:rsidP="27F5FC02">
      <w:pPr>
        <w:spacing w:after="0"/>
        <w:rPr>
          <w:rStyle w:val="Heading5Char"/>
          <w:b w:val="0"/>
          <w:color w:val="auto"/>
          <w:lang w:val="en-GB"/>
        </w:rPr>
      </w:pPr>
    </w:p>
    <w:p w14:paraId="56EDB39E" w14:textId="15EE9C16" w:rsidR="004A6394" w:rsidRPr="0015103E" w:rsidRDefault="74F41E46" w:rsidP="27F5FC02">
      <w:pPr>
        <w:spacing w:before="120" w:after="0" w:line="360" w:lineRule="auto"/>
        <w:rPr>
          <w:rStyle w:val="Heading5Char"/>
          <w:color w:val="auto"/>
          <w:lang w:val="en-GB"/>
        </w:rPr>
      </w:pPr>
      <w:r w:rsidRPr="4EF331A5">
        <w:rPr>
          <w:rStyle w:val="Heading5Char"/>
          <w:color w:val="auto"/>
          <w:lang w:val="en-GB"/>
        </w:rPr>
        <w:t xml:space="preserve">3.2 </w:t>
      </w:r>
      <w:r w:rsidR="45EC9D4B" w:rsidRPr="4EF331A5">
        <w:rPr>
          <w:rStyle w:val="Heading5Char"/>
          <w:color w:val="auto"/>
          <w:lang w:val="en-GB"/>
        </w:rPr>
        <w:t>Population of interest</w:t>
      </w:r>
    </w:p>
    <w:p w14:paraId="02763B07" w14:textId="09C2A724" w:rsidR="14CB1A72" w:rsidRDefault="14CB1A72" w:rsidP="6FF66080">
      <w:pPr>
        <w:spacing w:after="0"/>
        <w:rPr>
          <w:rStyle w:val="Heading5Char"/>
          <w:b w:val="0"/>
          <w:color w:val="auto"/>
        </w:rPr>
      </w:pPr>
      <w:r w:rsidRPr="6FF66080">
        <w:rPr>
          <w:rStyle w:val="Heading5Char"/>
          <w:b w:val="0"/>
          <w:color w:val="auto"/>
        </w:rPr>
        <w:t>The city is made up of nine urban districts</w:t>
      </w:r>
      <w:r w:rsidR="425B8AA4" w:rsidRPr="6FF66080">
        <w:rPr>
          <w:rStyle w:val="Heading5Char"/>
          <w:b w:val="0"/>
          <w:color w:val="auto"/>
        </w:rPr>
        <w:t>, which will be the primary unit of analysis</w:t>
      </w:r>
      <w:r w:rsidRPr="6FF66080">
        <w:rPr>
          <w:rStyle w:val="Heading5Char"/>
          <w:b w:val="0"/>
          <w:color w:val="auto"/>
        </w:rPr>
        <w:t>. With three districts per part, the city can be further sub-grouped into northern, eastern and western parts.</w:t>
      </w:r>
      <w:r w:rsidR="2AF2FDA7" w:rsidRPr="6FF66080">
        <w:rPr>
          <w:rStyle w:val="Heading5Char"/>
          <w:b w:val="0"/>
          <w:color w:val="auto"/>
        </w:rPr>
        <w:t xml:space="preserve"> </w:t>
      </w:r>
      <w:r w:rsidR="5D429D93" w:rsidRPr="6FF66080">
        <w:rPr>
          <w:rStyle w:val="Heading5Char"/>
          <w:b w:val="0"/>
          <w:color w:val="auto"/>
        </w:rPr>
        <w:t>The northern grouping (Shevchenkivskyi</w:t>
      </w:r>
      <w:r w:rsidR="14F36ACB" w:rsidRPr="6FF66080">
        <w:rPr>
          <w:rStyle w:val="Heading5Char"/>
          <w:b w:val="0"/>
          <w:color w:val="auto"/>
        </w:rPr>
        <w:t xml:space="preserve"> District</w:t>
      </w:r>
      <w:r w:rsidR="5D429D93" w:rsidRPr="6FF66080">
        <w:rPr>
          <w:rStyle w:val="Heading5Char"/>
          <w:b w:val="0"/>
          <w:color w:val="auto"/>
        </w:rPr>
        <w:t xml:space="preserve">, </w:t>
      </w:r>
      <w:proofErr w:type="spellStart"/>
      <w:r w:rsidR="28647B64" w:rsidRPr="6FF66080">
        <w:rPr>
          <w:rStyle w:val="Heading5Char"/>
          <w:b w:val="0"/>
          <w:color w:val="auto"/>
        </w:rPr>
        <w:t>Kyivskyi</w:t>
      </w:r>
      <w:proofErr w:type="spellEnd"/>
      <w:r w:rsidR="28647B64" w:rsidRPr="6FF66080">
        <w:rPr>
          <w:rStyle w:val="Heading5Char"/>
          <w:b w:val="0"/>
          <w:color w:val="auto"/>
        </w:rPr>
        <w:t xml:space="preserve"> District, </w:t>
      </w:r>
      <w:proofErr w:type="spellStart"/>
      <w:r w:rsidR="28647B64" w:rsidRPr="6FF66080">
        <w:rPr>
          <w:rStyle w:val="Heading5Char"/>
          <w:b w:val="0"/>
          <w:color w:val="auto"/>
        </w:rPr>
        <w:t>Saltivskyi</w:t>
      </w:r>
      <w:proofErr w:type="spellEnd"/>
      <w:r w:rsidR="28647B64" w:rsidRPr="6FF66080">
        <w:rPr>
          <w:rStyle w:val="Heading5Char"/>
          <w:b w:val="0"/>
          <w:color w:val="auto"/>
        </w:rPr>
        <w:t xml:space="preserve"> District</w:t>
      </w:r>
      <w:r w:rsidR="7C5619C4" w:rsidRPr="6FF66080">
        <w:rPr>
          <w:rStyle w:val="Heading5Char"/>
          <w:b w:val="0"/>
          <w:color w:val="auto"/>
        </w:rPr>
        <w:t xml:space="preserve">) is the most exposed to aerial bombardment due to </w:t>
      </w:r>
      <w:r w:rsidR="007A5ED9" w:rsidRPr="6FF66080">
        <w:rPr>
          <w:rStyle w:val="Heading5Char"/>
          <w:b w:val="0"/>
          <w:color w:val="auto"/>
        </w:rPr>
        <w:t>its</w:t>
      </w:r>
      <w:r w:rsidR="7C5619C4" w:rsidRPr="6FF66080">
        <w:rPr>
          <w:rStyle w:val="Heading5Char"/>
          <w:b w:val="0"/>
          <w:color w:val="auto"/>
        </w:rPr>
        <w:t xml:space="preserve"> relative proximity to the </w:t>
      </w:r>
      <w:proofErr w:type="gramStart"/>
      <w:r w:rsidR="7C5619C4" w:rsidRPr="6FF66080">
        <w:rPr>
          <w:rStyle w:val="Heading5Char"/>
          <w:b w:val="0"/>
          <w:color w:val="auto"/>
        </w:rPr>
        <w:t>frontline</w:t>
      </w:r>
      <w:r w:rsidR="5E03252A" w:rsidRPr="6FF66080">
        <w:rPr>
          <w:rStyle w:val="Heading5Char"/>
          <w:b w:val="0"/>
          <w:color w:val="auto"/>
        </w:rPr>
        <w:t>, and</w:t>
      </w:r>
      <w:proofErr w:type="gramEnd"/>
      <w:r w:rsidR="5E03252A" w:rsidRPr="6FF66080">
        <w:rPr>
          <w:rStyle w:val="Heading5Char"/>
          <w:b w:val="0"/>
          <w:color w:val="auto"/>
        </w:rPr>
        <w:t xml:space="preserve"> </w:t>
      </w:r>
      <w:proofErr w:type="gramStart"/>
      <w:r w:rsidR="5E03252A" w:rsidRPr="6FF66080">
        <w:rPr>
          <w:rStyle w:val="Heading5Char"/>
          <w:b w:val="0"/>
          <w:color w:val="auto"/>
        </w:rPr>
        <w:t>have</w:t>
      </w:r>
      <w:proofErr w:type="gramEnd"/>
      <w:r w:rsidR="5E03252A" w:rsidRPr="6FF66080">
        <w:rPr>
          <w:rStyle w:val="Heading5Char"/>
          <w:b w:val="0"/>
          <w:color w:val="auto"/>
        </w:rPr>
        <w:t xml:space="preserve"> been most heavily affected since the start of the full-scale war</w:t>
      </w:r>
      <w:r w:rsidR="7C5619C4" w:rsidRPr="6FF66080">
        <w:rPr>
          <w:rStyle w:val="Heading5Char"/>
          <w:b w:val="0"/>
          <w:color w:val="auto"/>
        </w:rPr>
        <w:t xml:space="preserve">. The eastern and western groupings are further from the range of </w:t>
      </w:r>
      <w:r w:rsidR="06ECDB00" w:rsidRPr="6FF66080">
        <w:rPr>
          <w:rStyle w:val="Heading5Char"/>
          <w:b w:val="0"/>
          <w:color w:val="auto"/>
        </w:rPr>
        <w:t>fire, yet nevertheless continue to face aerial bombardment as well.</w:t>
      </w:r>
      <w:r w:rsidR="478BA4B8" w:rsidRPr="6FF66080">
        <w:rPr>
          <w:rStyle w:val="Heading5Char"/>
          <w:b w:val="0"/>
          <w:color w:val="auto"/>
        </w:rPr>
        <w:t xml:space="preserve"> </w:t>
      </w:r>
    </w:p>
    <w:p w14:paraId="59F68A9D" w14:textId="63EE60CE" w:rsidR="14CB1A72" w:rsidRDefault="14CB1A72" w:rsidP="6FF66080">
      <w:pPr>
        <w:spacing w:after="0"/>
        <w:rPr>
          <w:rStyle w:val="Heading5Char"/>
          <w:b w:val="0"/>
          <w:color w:val="auto"/>
          <w:lang w:val="en-GB"/>
        </w:rPr>
      </w:pPr>
    </w:p>
    <w:p w14:paraId="27D39268" w14:textId="150E40D6" w:rsidR="14CB1A72" w:rsidRDefault="27144F52" w:rsidP="6FF66080">
      <w:pPr>
        <w:spacing w:after="0"/>
        <w:rPr>
          <w:rStyle w:val="Heading5Char"/>
          <w:b w:val="0"/>
          <w:color w:val="auto"/>
        </w:rPr>
      </w:pPr>
      <w:r w:rsidRPr="4EF331A5">
        <w:rPr>
          <w:rStyle w:val="Heading5Char"/>
          <w:b w:val="0"/>
          <w:color w:val="auto"/>
        </w:rPr>
        <w:t xml:space="preserve">As this research uses damage to the built environment and the resulting disruption of </w:t>
      </w:r>
      <w:r w:rsidR="0E96DE62" w:rsidRPr="4EF331A5">
        <w:rPr>
          <w:rStyle w:val="Heading5Char"/>
          <w:b w:val="0"/>
          <w:color w:val="auto"/>
        </w:rPr>
        <w:t xml:space="preserve">basic services as the basis, the population of interest </w:t>
      </w:r>
      <w:proofErr w:type="gramStart"/>
      <w:r w:rsidR="0E96DE62" w:rsidRPr="4EF331A5">
        <w:rPr>
          <w:rStyle w:val="Heading5Char"/>
          <w:b w:val="0"/>
          <w:color w:val="auto"/>
        </w:rPr>
        <w:t>are people who are</w:t>
      </w:r>
      <w:proofErr w:type="gramEnd"/>
      <w:r w:rsidR="0E96DE62" w:rsidRPr="4EF331A5">
        <w:rPr>
          <w:rStyle w:val="Heading5Char"/>
          <w:b w:val="0"/>
          <w:color w:val="auto"/>
        </w:rPr>
        <w:t xml:space="preserve"> impacted by such damage. Namely, this is </w:t>
      </w:r>
      <w:r w:rsidR="59CF4AB8" w:rsidRPr="4EF331A5">
        <w:rPr>
          <w:rStyle w:val="Heading5Char"/>
          <w:b w:val="0"/>
          <w:color w:val="auto"/>
        </w:rPr>
        <w:t>community members</w:t>
      </w:r>
      <w:r w:rsidR="0E96DE62" w:rsidRPr="4EF331A5">
        <w:rPr>
          <w:rStyle w:val="Heading5Char"/>
          <w:b w:val="0"/>
          <w:color w:val="auto"/>
        </w:rPr>
        <w:t xml:space="preserve"> and professionals delivering those communal services. Broa</w:t>
      </w:r>
      <w:r w:rsidR="43F4B783" w:rsidRPr="4EF331A5">
        <w:rPr>
          <w:rStyle w:val="Heading5Char"/>
          <w:b w:val="0"/>
          <w:color w:val="auto"/>
        </w:rPr>
        <w:t>dly speaking, the population of interest includes host community members</w:t>
      </w:r>
      <w:r w:rsidR="00A70EE8" w:rsidRPr="4EF331A5">
        <w:rPr>
          <w:rStyle w:val="Heading5Char"/>
          <w:b w:val="0"/>
          <w:color w:val="auto"/>
        </w:rPr>
        <w:t xml:space="preserve"> </w:t>
      </w:r>
      <w:proofErr w:type="spellStart"/>
      <w:r w:rsidR="00A70EE8" w:rsidRPr="4EF331A5">
        <w:rPr>
          <w:rStyle w:val="Heading5Char"/>
          <w:b w:val="0"/>
          <w:color w:val="auto"/>
        </w:rPr>
        <w:t>and</w:t>
      </w:r>
      <w:r w:rsidR="43F4B783" w:rsidRPr="4EF331A5">
        <w:rPr>
          <w:rStyle w:val="Heading5Char"/>
          <w:b w:val="0"/>
          <w:color w:val="auto"/>
        </w:rPr>
        <w:t>nd</w:t>
      </w:r>
      <w:proofErr w:type="spellEnd"/>
      <w:r w:rsidR="43F4B783" w:rsidRPr="4EF331A5">
        <w:rPr>
          <w:rStyle w:val="Heading5Char"/>
          <w:b w:val="0"/>
          <w:color w:val="auto"/>
        </w:rPr>
        <w:t xml:space="preserve"> returnees in the city of Kharkiv.</w:t>
      </w:r>
    </w:p>
    <w:p w14:paraId="3EE5B219" w14:textId="0C75B9F7" w:rsidR="14CB1A72" w:rsidRDefault="14CB1A72" w:rsidP="3644D995">
      <w:pPr>
        <w:spacing w:after="0"/>
        <w:rPr>
          <w:rStyle w:val="Heading5Char"/>
          <w:b w:val="0"/>
          <w:color w:val="auto"/>
          <w:lang w:val="en-GB"/>
        </w:rPr>
      </w:pPr>
    </w:p>
    <w:p w14:paraId="1DF7FEF2" w14:textId="3B89CF39" w:rsidR="3644D995" w:rsidRDefault="3644D995" w:rsidP="3644D995">
      <w:pPr>
        <w:spacing w:before="120" w:after="0" w:line="360" w:lineRule="auto"/>
        <w:rPr>
          <w:rStyle w:val="Heading5Char"/>
          <w:color w:val="auto"/>
          <w:lang w:val="en-GB"/>
        </w:rPr>
      </w:pPr>
    </w:p>
    <w:p w14:paraId="3D956D4A" w14:textId="36D71674" w:rsidR="4EF331A5" w:rsidRDefault="4EF331A5"/>
    <w:p w14:paraId="5BE71BE3" w14:textId="01735529" w:rsidR="4EF331A5" w:rsidRDefault="4EF331A5"/>
    <w:p w14:paraId="0BDC8EE2" w14:textId="593C26B8" w:rsidR="27F5FC02" w:rsidRDefault="27F5FC02"/>
    <w:p w14:paraId="3C4163D0" w14:textId="77777777" w:rsidR="00E663CC" w:rsidRDefault="00C41213" w:rsidP="00C41213">
      <w:pPr>
        <w:pStyle w:val="ListParagraph"/>
        <w:numPr>
          <w:ilvl w:val="1"/>
          <w:numId w:val="43"/>
        </w:numPr>
        <w:spacing w:before="120" w:after="0" w:line="360" w:lineRule="auto"/>
        <w:rPr>
          <w:rFonts w:cs="Arial"/>
          <w:lang w:val="en-GB"/>
        </w:rPr>
      </w:pPr>
      <w:r w:rsidRPr="002F7931">
        <w:rPr>
          <w:rStyle w:val="Heading5Char"/>
          <w:color w:val="auto"/>
          <w:lang w:val="en-GB"/>
        </w:rPr>
        <w:t>Primary Data Collection</w:t>
      </w:r>
    </w:p>
    <w:p w14:paraId="7373EF64" w14:textId="2485D383" w:rsidR="00CF537E" w:rsidRDefault="00E663CC" w:rsidP="00E663CC">
      <w:pPr>
        <w:spacing w:before="120" w:after="0" w:line="360" w:lineRule="auto"/>
        <w:rPr>
          <w:sz w:val="24"/>
          <w:szCs w:val="24"/>
        </w:rPr>
      </w:pPr>
      <w:r w:rsidRPr="4EF331A5">
        <w:rPr>
          <w:sz w:val="24"/>
          <w:szCs w:val="24"/>
        </w:rPr>
        <w:t>By combining in-depth interviews with key informants, focus group discussions and participatory mapping, this research seeks to gather data that sheds light on the experiences, perceptions, and challenges faced by actors and communities affected by residential and infrastructure damage</w:t>
      </w:r>
      <w:r w:rsidR="00CF537E" w:rsidRPr="4EF331A5">
        <w:rPr>
          <w:sz w:val="24"/>
          <w:szCs w:val="24"/>
        </w:rPr>
        <w:t>.</w:t>
      </w:r>
      <w:r w:rsidRPr="4EF331A5">
        <w:rPr>
          <w:sz w:val="24"/>
          <w:szCs w:val="24"/>
        </w:rPr>
        <w:t xml:space="preserve"> </w:t>
      </w:r>
    </w:p>
    <w:p w14:paraId="0941A3EB" w14:textId="531D1051" w:rsidR="00C23AB3" w:rsidRPr="001A6322" w:rsidRDefault="00C23AB3" w:rsidP="4EF331A5">
      <w:pPr>
        <w:pStyle w:val="ListParagraph"/>
        <w:numPr>
          <w:ilvl w:val="0"/>
          <w:numId w:val="46"/>
        </w:numPr>
        <w:spacing w:before="120" w:after="0" w:line="360" w:lineRule="auto"/>
        <w:rPr>
          <w:sz w:val="24"/>
          <w:szCs w:val="24"/>
        </w:rPr>
      </w:pPr>
      <w:r w:rsidRPr="4EF331A5">
        <w:rPr>
          <w:sz w:val="24"/>
          <w:szCs w:val="24"/>
        </w:rPr>
        <w:t xml:space="preserve">Key informant structured interviews </w:t>
      </w:r>
      <w:r w:rsidR="008E5483" w:rsidRPr="4EF331A5">
        <w:rPr>
          <w:sz w:val="24"/>
          <w:szCs w:val="24"/>
        </w:rPr>
        <w:t xml:space="preserve">will be conducted with representatives of housing associations in Kharkiv’s to understand perceptions on </w:t>
      </w:r>
      <w:r w:rsidR="008D0588" w:rsidRPr="4EF331A5">
        <w:rPr>
          <w:sz w:val="24"/>
          <w:szCs w:val="24"/>
        </w:rPr>
        <w:t xml:space="preserve">population shifts, </w:t>
      </w:r>
      <w:r w:rsidR="007A44C2" w:rsidRPr="4EF331A5">
        <w:rPr>
          <w:sz w:val="24"/>
          <w:szCs w:val="24"/>
        </w:rPr>
        <w:t>the distribution and types of damaged buildings, the progress of repairs, barriers to organizing repairs on residential building, preparations for the winter heating season, and measures taken to cope with disrupted services.</w:t>
      </w:r>
    </w:p>
    <w:p w14:paraId="5CA1990A" w14:textId="4A3F72BC" w:rsidR="0087552A" w:rsidRPr="00A40CD4" w:rsidRDefault="00E663CC" w:rsidP="00A40CD4">
      <w:pPr>
        <w:pStyle w:val="ListParagraph"/>
        <w:numPr>
          <w:ilvl w:val="0"/>
          <w:numId w:val="46"/>
        </w:numPr>
        <w:spacing w:before="120" w:after="0" w:line="360" w:lineRule="auto"/>
        <w:rPr>
          <w:sz w:val="24"/>
          <w:szCs w:val="24"/>
        </w:rPr>
      </w:pPr>
      <w:r w:rsidRPr="4EF331A5">
        <w:rPr>
          <w:sz w:val="24"/>
          <w:szCs w:val="24"/>
        </w:rPr>
        <w:t xml:space="preserve">Key informant </w:t>
      </w:r>
      <w:r w:rsidR="009E3636" w:rsidRPr="4EF331A5">
        <w:rPr>
          <w:sz w:val="24"/>
          <w:szCs w:val="24"/>
        </w:rPr>
        <w:t xml:space="preserve">semi-structured </w:t>
      </w:r>
      <w:r w:rsidRPr="4EF331A5">
        <w:rPr>
          <w:sz w:val="24"/>
          <w:szCs w:val="24"/>
        </w:rPr>
        <w:t xml:space="preserve">interviews will be conducted with local government officials, representatives of local civil society organisations (CSO), and relevant sectoral actors (Shelter, Health, </w:t>
      </w:r>
      <w:r w:rsidRPr="4EF331A5">
        <w:rPr>
          <w:sz w:val="24"/>
          <w:szCs w:val="24"/>
        </w:rPr>
        <w:lastRenderedPageBreak/>
        <w:t xml:space="preserve">Education, WASH, etc.). Interviews will focus on assessing damage and identifying needs at the settlement level, as well as gather information on existing response and repair efforts and local implementation capacities and resources. A total of </w:t>
      </w:r>
      <w:r w:rsidR="006A689D" w:rsidRPr="4EF331A5">
        <w:rPr>
          <w:sz w:val="24"/>
          <w:szCs w:val="24"/>
        </w:rPr>
        <w:t>10</w:t>
      </w:r>
      <w:r w:rsidRPr="4EF331A5">
        <w:rPr>
          <w:sz w:val="24"/>
          <w:szCs w:val="24"/>
        </w:rPr>
        <w:t xml:space="preserve"> KI interviews will be conducted, KIs will be selected based on background and occupation related to residential and infrastructure damage</w:t>
      </w:r>
      <w:r w:rsidR="0087552A" w:rsidRPr="4EF331A5">
        <w:rPr>
          <w:sz w:val="24"/>
          <w:szCs w:val="24"/>
        </w:rPr>
        <w:t xml:space="preserve"> and basic provision</w:t>
      </w:r>
      <w:r w:rsidRPr="4EF331A5">
        <w:rPr>
          <w:sz w:val="24"/>
          <w:szCs w:val="24"/>
        </w:rPr>
        <w:t xml:space="preserve">. </w:t>
      </w:r>
    </w:p>
    <w:p w14:paraId="1E1893F4" w14:textId="5B3286A7" w:rsidR="0087552A" w:rsidRPr="00A40CD4" w:rsidRDefault="00AE372B" w:rsidP="00A40CD4">
      <w:pPr>
        <w:pStyle w:val="ListParagraph"/>
        <w:numPr>
          <w:ilvl w:val="0"/>
          <w:numId w:val="46"/>
        </w:numPr>
        <w:spacing w:before="120" w:after="0" w:line="360" w:lineRule="auto"/>
        <w:rPr>
          <w:sz w:val="24"/>
          <w:szCs w:val="24"/>
        </w:rPr>
      </w:pPr>
      <w:r>
        <w:rPr>
          <w:sz w:val="24"/>
          <w:szCs w:val="24"/>
        </w:rPr>
        <w:t>Three f</w:t>
      </w:r>
      <w:r w:rsidR="00E663CC" w:rsidRPr="00A40CD4">
        <w:rPr>
          <w:sz w:val="24"/>
          <w:szCs w:val="24"/>
        </w:rPr>
        <w:t xml:space="preserve">ocus groups will be </w:t>
      </w:r>
      <w:proofErr w:type="spellStart"/>
      <w:r w:rsidR="00E663CC" w:rsidRPr="00A40CD4">
        <w:rPr>
          <w:sz w:val="24"/>
          <w:szCs w:val="24"/>
        </w:rPr>
        <w:t>organised</w:t>
      </w:r>
      <w:proofErr w:type="spellEnd"/>
      <w:r w:rsidR="00E663CC" w:rsidRPr="00A40CD4">
        <w:rPr>
          <w:sz w:val="24"/>
          <w:szCs w:val="24"/>
        </w:rPr>
        <w:t xml:space="preserve"> with community members representing</w:t>
      </w:r>
      <w:r w:rsidR="0087552A" w:rsidRPr="00A40CD4">
        <w:rPr>
          <w:sz w:val="24"/>
          <w:szCs w:val="24"/>
        </w:rPr>
        <w:t xml:space="preserve"> the districts of the city</w:t>
      </w:r>
      <w:r w:rsidR="00E663CC" w:rsidRPr="00A40CD4">
        <w:rPr>
          <w:sz w:val="24"/>
          <w:szCs w:val="24"/>
        </w:rPr>
        <w:t xml:space="preserve">. These sessions will aim to gather information on </w:t>
      </w:r>
      <w:r w:rsidR="00E36211" w:rsidRPr="00A40CD4">
        <w:rPr>
          <w:sz w:val="24"/>
          <w:szCs w:val="24"/>
        </w:rPr>
        <w:t>the</w:t>
      </w:r>
      <w:r w:rsidR="00E663CC" w:rsidRPr="00A40CD4">
        <w:rPr>
          <w:sz w:val="24"/>
          <w:szCs w:val="24"/>
        </w:rPr>
        <w:t xml:space="preserve"> impact of the damage and identify</w:t>
      </w:r>
      <w:r w:rsidR="00E36211" w:rsidRPr="00A40CD4">
        <w:rPr>
          <w:sz w:val="24"/>
          <w:szCs w:val="24"/>
        </w:rPr>
        <w:t xml:space="preserve"> concerns and push factors in the context of the upcoming heating season</w:t>
      </w:r>
      <w:r w:rsidR="00E663CC" w:rsidRPr="00A40CD4">
        <w:rPr>
          <w:sz w:val="24"/>
          <w:szCs w:val="24"/>
        </w:rPr>
        <w:t xml:space="preserve">. Participant selection will be based on a cross section of the local community, with the aim </w:t>
      </w:r>
      <w:proofErr w:type="gramStart"/>
      <w:r w:rsidR="00E663CC" w:rsidRPr="00A40CD4">
        <w:rPr>
          <w:sz w:val="24"/>
          <w:szCs w:val="24"/>
        </w:rPr>
        <w:t>to include</w:t>
      </w:r>
      <w:proofErr w:type="gramEnd"/>
      <w:r w:rsidR="00E663CC" w:rsidRPr="00A40CD4">
        <w:rPr>
          <w:sz w:val="24"/>
          <w:szCs w:val="24"/>
        </w:rPr>
        <w:t xml:space="preserve"> diverse representation based on gender, age, and socioeconomic background. Focus groups will</w:t>
      </w:r>
      <w:r w:rsidR="00C25B34" w:rsidRPr="00A40CD4">
        <w:rPr>
          <w:sz w:val="24"/>
          <w:szCs w:val="24"/>
        </w:rPr>
        <w:t xml:space="preserve"> involve between six and</w:t>
      </w:r>
      <w:r w:rsidR="00E663CC" w:rsidRPr="00A40CD4">
        <w:rPr>
          <w:sz w:val="24"/>
          <w:szCs w:val="24"/>
        </w:rPr>
        <w:t xml:space="preserve"> </w:t>
      </w:r>
      <w:r w:rsidR="00C25B34" w:rsidRPr="00A40CD4">
        <w:rPr>
          <w:sz w:val="24"/>
          <w:szCs w:val="24"/>
        </w:rPr>
        <w:t>eight</w:t>
      </w:r>
      <w:r w:rsidR="00E663CC" w:rsidRPr="00A40CD4">
        <w:rPr>
          <w:sz w:val="24"/>
          <w:szCs w:val="24"/>
        </w:rPr>
        <w:t xml:space="preserve"> participants. The sessions will be recorded and verbatim transcribed </w:t>
      </w:r>
      <w:proofErr w:type="gramStart"/>
      <w:r w:rsidR="00E663CC" w:rsidRPr="00A40CD4">
        <w:rPr>
          <w:sz w:val="24"/>
          <w:szCs w:val="24"/>
        </w:rPr>
        <w:t>in order to</w:t>
      </w:r>
      <w:proofErr w:type="gramEnd"/>
      <w:r w:rsidR="00E663CC" w:rsidRPr="00A40CD4">
        <w:rPr>
          <w:sz w:val="24"/>
          <w:szCs w:val="24"/>
        </w:rPr>
        <w:t xml:space="preserve"> be able to include quotes in the research outputs. </w:t>
      </w:r>
    </w:p>
    <w:p w14:paraId="0DC935F2" w14:textId="71FED596" w:rsidR="009F6BF1" w:rsidRPr="00A40CD4" w:rsidRDefault="00E663CC" w:rsidP="00A40CD4">
      <w:pPr>
        <w:pStyle w:val="ListParagraph"/>
        <w:numPr>
          <w:ilvl w:val="0"/>
          <w:numId w:val="46"/>
        </w:numPr>
        <w:spacing w:before="120" w:after="0" w:line="360" w:lineRule="auto"/>
        <w:rPr>
          <w:sz w:val="24"/>
          <w:szCs w:val="24"/>
        </w:rPr>
      </w:pPr>
      <w:r w:rsidRPr="00A40CD4">
        <w:rPr>
          <w:sz w:val="24"/>
          <w:szCs w:val="24"/>
        </w:rPr>
        <w:t xml:space="preserve">Participatory mapping is a collaborative approach that engages local communities and stakeholders in the process of creating maps. Participatory mapping will allow respondents to actively participate in mapping their environment, resources, and knowledge in relation to infrastructural damage impacts in their settlement, ensuring their voices are heard and their expertise is </w:t>
      </w:r>
      <w:proofErr w:type="spellStart"/>
      <w:r w:rsidRPr="00A40CD4">
        <w:rPr>
          <w:sz w:val="24"/>
          <w:szCs w:val="24"/>
        </w:rPr>
        <w:t>recognised</w:t>
      </w:r>
      <w:proofErr w:type="spellEnd"/>
      <w:r w:rsidRPr="00A40CD4">
        <w:rPr>
          <w:sz w:val="24"/>
          <w:szCs w:val="24"/>
        </w:rPr>
        <w:t>. By involving community members in data collection and representation, participatory mapping promotes community ownership, supports decision-making processes, and facilitates communication and collaboration among different stakeholders. To conduct this research method</w:t>
      </w:r>
      <w:r w:rsidR="00AE29A5" w:rsidRPr="00A40CD4">
        <w:rPr>
          <w:sz w:val="24"/>
          <w:szCs w:val="24"/>
        </w:rPr>
        <w:t>,</w:t>
      </w:r>
      <w:r w:rsidRPr="00A40CD4">
        <w:rPr>
          <w:sz w:val="24"/>
          <w:szCs w:val="24"/>
        </w:rPr>
        <w:t xml:space="preserve"> the research team will develop laminated large print out maps of the area that will allow focus groups participants and key informants to use white board markers to indicate what areas they believe should be </w:t>
      </w:r>
      <w:proofErr w:type="spellStart"/>
      <w:r w:rsidRPr="00A40CD4">
        <w:rPr>
          <w:sz w:val="24"/>
          <w:szCs w:val="24"/>
        </w:rPr>
        <w:t>prioritised</w:t>
      </w:r>
      <w:proofErr w:type="spellEnd"/>
      <w:r w:rsidRPr="00A40CD4">
        <w:rPr>
          <w:sz w:val="24"/>
          <w:szCs w:val="24"/>
        </w:rPr>
        <w:t xml:space="preserve"> in relation to residential and infrastructure damage recovery and reconstruction. </w:t>
      </w:r>
    </w:p>
    <w:p w14:paraId="1385992C" w14:textId="77777777" w:rsidR="00913831" w:rsidRDefault="00E663CC" w:rsidP="00E663CC">
      <w:pPr>
        <w:spacing w:before="120" w:after="0" w:line="360" w:lineRule="auto"/>
        <w:rPr>
          <w:sz w:val="24"/>
          <w:szCs w:val="24"/>
        </w:rPr>
      </w:pPr>
      <w:r w:rsidRPr="00A40CD4">
        <w:rPr>
          <w:sz w:val="24"/>
          <w:szCs w:val="24"/>
          <w:u w:val="single"/>
        </w:rPr>
        <w:t>Sampling</w:t>
      </w:r>
      <w:r w:rsidRPr="00A40CD4">
        <w:rPr>
          <w:sz w:val="24"/>
          <w:szCs w:val="24"/>
        </w:rPr>
        <w:t xml:space="preserve">: Key informants and discussion group members will be purposively selected via two parallel strategies: </w:t>
      </w:r>
    </w:p>
    <w:p w14:paraId="39CC3E30" w14:textId="0800A4A8" w:rsidR="00913831" w:rsidRDefault="00E663CC" w:rsidP="00E663CC">
      <w:pPr>
        <w:spacing w:before="120" w:after="0" w:line="360" w:lineRule="auto"/>
        <w:rPr>
          <w:sz w:val="24"/>
          <w:szCs w:val="24"/>
        </w:rPr>
      </w:pPr>
      <w:r w:rsidRPr="00A40CD4">
        <w:rPr>
          <w:sz w:val="24"/>
          <w:szCs w:val="24"/>
        </w:rPr>
        <w:t>1. Local authorities will provide contacts of key informants</w:t>
      </w:r>
      <w:r w:rsidR="00913831">
        <w:rPr>
          <w:sz w:val="24"/>
          <w:szCs w:val="24"/>
        </w:rPr>
        <w:t xml:space="preserve"> (snowballing)</w:t>
      </w:r>
      <w:r w:rsidRPr="00A40CD4">
        <w:rPr>
          <w:sz w:val="24"/>
          <w:szCs w:val="24"/>
        </w:rPr>
        <w:t xml:space="preserve">. </w:t>
      </w:r>
    </w:p>
    <w:p w14:paraId="0DE27155" w14:textId="77777777" w:rsidR="00913831" w:rsidRDefault="00E663CC" w:rsidP="00E663CC">
      <w:pPr>
        <w:spacing w:before="120" w:after="0" w:line="360" w:lineRule="auto"/>
        <w:rPr>
          <w:sz w:val="24"/>
          <w:szCs w:val="24"/>
        </w:rPr>
      </w:pPr>
      <w:r w:rsidRPr="00A40CD4">
        <w:rPr>
          <w:sz w:val="24"/>
          <w:szCs w:val="24"/>
        </w:rPr>
        <w:t xml:space="preserve">2. A contact list of key informants will be established based on existing REACH networks. </w:t>
      </w:r>
    </w:p>
    <w:p w14:paraId="34D00F8A" w14:textId="77777777" w:rsidR="00EB12E0" w:rsidRDefault="00E663CC" w:rsidP="00E663CC">
      <w:pPr>
        <w:spacing w:before="120" w:after="0" w:line="360" w:lineRule="auto"/>
        <w:rPr>
          <w:sz w:val="24"/>
          <w:szCs w:val="24"/>
        </w:rPr>
      </w:pPr>
      <w:r w:rsidRPr="00A40CD4">
        <w:rPr>
          <w:sz w:val="24"/>
          <w:szCs w:val="24"/>
          <w:u w:val="single"/>
        </w:rPr>
        <w:t>Tools</w:t>
      </w:r>
      <w:r w:rsidRPr="00A40CD4">
        <w:rPr>
          <w:sz w:val="24"/>
          <w:szCs w:val="24"/>
        </w:rPr>
        <w:t xml:space="preserve">: </w:t>
      </w:r>
    </w:p>
    <w:p w14:paraId="42813337" w14:textId="66330A7B" w:rsidR="00F654F3" w:rsidRDefault="00E663CC" w:rsidP="00EB12E0">
      <w:pPr>
        <w:pStyle w:val="ListParagraph"/>
        <w:numPr>
          <w:ilvl w:val="0"/>
          <w:numId w:val="45"/>
        </w:numPr>
        <w:spacing w:before="120" w:after="0" w:line="360" w:lineRule="auto"/>
        <w:rPr>
          <w:sz w:val="24"/>
          <w:szCs w:val="24"/>
        </w:rPr>
      </w:pPr>
      <w:r w:rsidRPr="4EF331A5">
        <w:rPr>
          <w:sz w:val="24"/>
          <w:szCs w:val="24"/>
        </w:rPr>
        <w:t>Semi-structured questionnaires. Discussions will be recorded</w:t>
      </w:r>
      <w:r w:rsidR="005C50F4" w:rsidRPr="4EF331A5">
        <w:rPr>
          <w:sz w:val="24"/>
          <w:szCs w:val="24"/>
        </w:rPr>
        <w:t xml:space="preserve"> (upon participants’ consent)</w:t>
      </w:r>
      <w:r w:rsidRPr="4EF331A5">
        <w:rPr>
          <w:sz w:val="24"/>
          <w:szCs w:val="24"/>
        </w:rPr>
        <w:t xml:space="preserve">, and notes will be taken by enumerators during the discussion. After every KI interview and FGD, debriefs will be held with enumerators. In these debriefs, enumerators will be </w:t>
      </w:r>
      <w:r w:rsidR="001D6E4E" w:rsidRPr="4EF331A5">
        <w:rPr>
          <w:sz w:val="24"/>
          <w:szCs w:val="24"/>
        </w:rPr>
        <w:t xml:space="preserve">asked to share their thoughts and experience on the data collection activity, as neutrally as possible. These debriefs will be recorded and shared with HQ using the IMPACT debrief template. </w:t>
      </w:r>
    </w:p>
    <w:p w14:paraId="6E0D0130" w14:textId="4BC7D66B" w:rsidR="00EB12E0" w:rsidRPr="00A40CD4" w:rsidRDefault="00EB12E0" w:rsidP="00A40CD4">
      <w:pPr>
        <w:pStyle w:val="ListParagraph"/>
        <w:numPr>
          <w:ilvl w:val="0"/>
          <w:numId w:val="45"/>
        </w:numPr>
        <w:spacing w:before="120" w:after="0" w:line="360" w:lineRule="auto"/>
        <w:rPr>
          <w:sz w:val="24"/>
          <w:szCs w:val="24"/>
        </w:rPr>
      </w:pPr>
      <w:r>
        <w:rPr>
          <w:sz w:val="24"/>
          <w:szCs w:val="24"/>
        </w:rPr>
        <w:t xml:space="preserve">Structured questionnaire: </w:t>
      </w:r>
      <w:r w:rsidR="00846ED2">
        <w:rPr>
          <w:sz w:val="24"/>
          <w:szCs w:val="24"/>
        </w:rPr>
        <w:t xml:space="preserve">Collection will be handled in a standardized </w:t>
      </w:r>
      <w:r w:rsidR="00D372E1">
        <w:rPr>
          <w:sz w:val="24"/>
          <w:szCs w:val="24"/>
        </w:rPr>
        <w:t xml:space="preserve">Kobo </w:t>
      </w:r>
      <w:proofErr w:type="gramStart"/>
      <w:r w:rsidR="00D372E1">
        <w:rPr>
          <w:sz w:val="24"/>
          <w:szCs w:val="24"/>
        </w:rPr>
        <w:t>form, and</w:t>
      </w:r>
      <w:proofErr w:type="gramEnd"/>
      <w:r w:rsidR="00D372E1">
        <w:rPr>
          <w:sz w:val="24"/>
          <w:szCs w:val="24"/>
        </w:rPr>
        <w:t xml:space="preserve"> carried out by telephone interview. During the collection period, responses will be monitored for quality assurance, and </w:t>
      </w:r>
      <w:r w:rsidR="00D372E1">
        <w:rPr>
          <w:sz w:val="24"/>
          <w:szCs w:val="24"/>
        </w:rPr>
        <w:lastRenderedPageBreak/>
        <w:t>at the end of the process the responses will be cleaned and reviewed</w:t>
      </w:r>
      <w:r w:rsidR="009C69F1">
        <w:rPr>
          <w:sz w:val="24"/>
          <w:szCs w:val="24"/>
        </w:rPr>
        <w:t xml:space="preserve"> before validation and analysis. </w:t>
      </w:r>
      <w:r w:rsidR="00E865A0">
        <w:rPr>
          <w:sz w:val="24"/>
          <w:szCs w:val="24"/>
        </w:rPr>
        <w:t>After the interviews, enumerators will be debriefed and asked to share their thoughts and experience on the data collection activity.</w:t>
      </w:r>
    </w:p>
    <w:p w14:paraId="715CE8D2" w14:textId="0D6C6CBA" w:rsidR="00C41213" w:rsidRPr="00A40CD4" w:rsidRDefault="001D6E4E" w:rsidP="00A40CD4">
      <w:pPr>
        <w:spacing w:before="120" w:after="0" w:line="360" w:lineRule="auto"/>
        <w:rPr>
          <w:rFonts w:cs="Arial"/>
          <w:sz w:val="24"/>
          <w:szCs w:val="24"/>
          <w:lang w:val="en-GB"/>
        </w:rPr>
      </w:pPr>
      <w:r w:rsidRPr="4EF331A5">
        <w:rPr>
          <w:sz w:val="24"/>
          <w:szCs w:val="24"/>
          <w:u w:val="single"/>
        </w:rPr>
        <w:t>Triangulation</w:t>
      </w:r>
      <w:r w:rsidRPr="4EF331A5">
        <w:rPr>
          <w:sz w:val="24"/>
          <w:szCs w:val="24"/>
        </w:rPr>
        <w:t>: The responses of the various KI groups will be compared to give an indication of the various types of infrastructural damage impacts</w:t>
      </w:r>
      <w:r w:rsidR="00E30081" w:rsidRPr="4EF331A5">
        <w:rPr>
          <w:sz w:val="24"/>
          <w:szCs w:val="24"/>
        </w:rPr>
        <w:t>.</w:t>
      </w:r>
    </w:p>
    <w:p w14:paraId="362F12AB" w14:textId="77777777" w:rsidR="00C41213" w:rsidRDefault="00C41213"/>
    <w:p w14:paraId="6F55F53D" w14:textId="0660D7B0" w:rsidR="27F5FC02" w:rsidRDefault="27F5FC02" w:rsidP="27F5FC02">
      <w:pPr>
        <w:spacing w:after="0"/>
        <w:rPr>
          <w:rStyle w:val="Heading5Char"/>
          <w:color w:val="auto"/>
          <w:lang w:val="en-GB"/>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1605"/>
        <w:gridCol w:w="5160"/>
        <w:gridCol w:w="2285"/>
      </w:tblGrid>
      <w:tr w:rsidR="004A1500" w:rsidRPr="003503D2" w14:paraId="0BF145EA" w14:textId="77777777" w:rsidTr="4EF331A5">
        <w:trPr>
          <w:trHeight w:val="432"/>
        </w:trPr>
        <w:tc>
          <w:tcPr>
            <w:tcW w:w="730" w:type="dxa"/>
            <w:shd w:val="clear" w:color="auto" w:fill="DDDDDE" w:themeFill="accent2" w:themeFillTint="33"/>
            <w:noWrap/>
            <w:vAlign w:val="center"/>
            <w:hideMark/>
          </w:tcPr>
          <w:p w14:paraId="70CEEF94" w14:textId="77777777" w:rsidR="004A1500" w:rsidRPr="00581B67" w:rsidRDefault="17021F9D" w:rsidP="6DA6D263">
            <w:pPr>
              <w:spacing w:after="0" w:line="240" w:lineRule="auto"/>
              <w:jc w:val="left"/>
              <w:rPr>
                <w:rFonts w:asciiTheme="minorHAnsi" w:eastAsia="Times New Roman" w:hAnsiTheme="minorHAnsi" w:cs="Calibri"/>
                <w:b/>
                <w:bCs/>
                <w:color w:val="000000"/>
                <w:lang w:val="sv-SE"/>
              </w:rPr>
            </w:pPr>
            <w:r w:rsidRPr="6DA6D263">
              <w:rPr>
                <w:rFonts w:asciiTheme="minorHAnsi" w:eastAsia="Times New Roman" w:hAnsiTheme="minorHAnsi" w:cs="Calibri"/>
                <w:b/>
                <w:bCs/>
                <w:color w:val="000000" w:themeColor="text2"/>
                <w:lang w:val="sv-SE"/>
              </w:rPr>
              <w:t>Step</w:t>
            </w:r>
          </w:p>
        </w:tc>
        <w:tc>
          <w:tcPr>
            <w:tcW w:w="1605" w:type="dxa"/>
            <w:shd w:val="clear" w:color="auto" w:fill="DDDDDE" w:themeFill="accent2" w:themeFillTint="33"/>
            <w:vAlign w:val="center"/>
          </w:tcPr>
          <w:p w14:paraId="648DC27D" w14:textId="4AE05296" w:rsidR="71F108F8" w:rsidRDefault="71F108F8" w:rsidP="6DA6D263">
            <w:pPr>
              <w:spacing w:line="240" w:lineRule="auto"/>
              <w:jc w:val="center"/>
              <w:rPr>
                <w:rFonts w:asciiTheme="minorHAnsi" w:eastAsia="Times New Roman" w:hAnsiTheme="minorHAnsi" w:cs="Calibri"/>
                <w:b/>
                <w:bCs/>
                <w:color w:val="000000" w:themeColor="text2"/>
              </w:rPr>
            </w:pPr>
            <w:r w:rsidRPr="6DA6D263">
              <w:rPr>
                <w:rFonts w:asciiTheme="minorHAnsi" w:eastAsia="Times New Roman" w:hAnsiTheme="minorHAnsi" w:cs="Calibri"/>
                <w:b/>
                <w:bCs/>
                <w:color w:val="000000" w:themeColor="text2"/>
              </w:rPr>
              <w:t>Date</w:t>
            </w:r>
          </w:p>
        </w:tc>
        <w:tc>
          <w:tcPr>
            <w:tcW w:w="5160" w:type="dxa"/>
            <w:shd w:val="clear" w:color="auto" w:fill="DDDDDE" w:themeFill="accent2" w:themeFillTint="33"/>
            <w:noWrap/>
            <w:vAlign w:val="center"/>
            <w:hideMark/>
          </w:tcPr>
          <w:p w14:paraId="4DC9ED90" w14:textId="77777777" w:rsidR="004A1500" w:rsidRPr="00581B67" w:rsidRDefault="004A1500" w:rsidP="008B0FD3">
            <w:pPr>
              <w:spacing w:after="0" w:line="240" w:lineRule="auto"/>
              <w:jc w:val="left"/>
              <w:rPr>
                <w:rFonts w:asciiTheme="minorHAnsi" w:eastAsia="Times New Roman" w:hAnsiTheme="minorHAnsi" w:cs="Calibri"/>
                <w:b/>
                <w:color w:val="000000"/>
              </w:rPr>
            </w:pPr>
            <w:r w:rsidRPr="00581B67">
              <w:rPr>
                <w:rFonts w:asciiTheme="minorHAnsi" w:eastAsia="Times New Roman" w:hAnsiTheme="minorHAnsi" w:cs="Calibri"/>
                <w:b/>
                <w:color w:val="000000"/>
              </w:rPr>
              <w:t>Milestone</w:t>
            </w:r>
          </w:p>
        </w:tc>
        <w:tc>
          <w:tcPr>
            <w:tcW w:w="2285" w:type="dxa"/>
            <w:shd w:val="clear" w:color="auto" w:fill="DDDDDE" w:themeFill="accent2" w:themeFillTint="33"/>
            <w:noWrap/>
            <w:vAlign w:val="center"/>
            <w:hideMark/>
          </w:tcPr>
          <w:p w14:paraId="56AB7D43" w14:textId="77777777" w:rsidR="004A1500" w:rsidRPr="00581B67" w:rsidRDefault="004A1500" w:rsidP="008B0FD3">
            <w:pPr>
              <w:spacing w:after="0" w:line="240" w:lineRule="auto"/>
              <w:jc w:val="left"/>
              <w:rPr>
                <w:rFonts w:asciiTheme="minorHAnsi" w:eastAsia="Times New Roman" w:hAnsiTheme="minorHAnsi" w:cs="Calibri"/>
                <w:b/>
                <w:color w:val="000000"/>
              </w:rPr>
            </w:pPr>
            <w:r w:rsidRPr="00581B67">
              <w:rPr>
                <w:rFonts w:asciiTheme="minorHAnsi" w:eastAsia="Times New Roman" w:hAnsiTheme="minorHAnsi" w:cs="Calibri"/>
                <w:b/>
                <w:color w:val="000000"/>
              </w:rPr>
              <w:t>Key actors/staff involved</w:t>
            </w:r>
          </w:p>
        </w:tc>
      </w:tr>
      <w:tr w:rsidR="004A1500" w:rsidRPr="003503D2" w14:paraId="00303877" w14:textId="77777777" w:rsidTr="4EF331A5">
        <w:trPr>
          <w:trHeight w:val="290"/>
        </w:trPr>
        <w:tc>
          <w:tcPr>
            <w:tcW w:w="730" w:type="dxa"/>
            <w:shd w:val="clear" w:color="auto" w:fill="auto"/>
            <w:noWrap/>
            <w:vAlign w:val="bottom"/>
            <w:hideMark/>
          </w:tcPr>
          <w:p w14:paraId="4213DBED" w14:textId="77777777" w:rsidR="004A1500" w:rsidRPr="00581B67" w:rsidRDefault="004A1500" w:rsidP="00A960F0">
            <w:pPr>
              <w:spacing w:after="0" w:line="240" w:lineRule="auto"/>
              <w:jc w:val="center"/>
              <w:rPr>
                <w:rFonts w:asciiTheme="minorHAnsi" w:eastAsia="Times New Roman" w:hAnsiTheme="minorHAnsi" w:cs="Calibri"/>
                <w:color w:val="000000"/>
              </w:rPr>
            </w:pPr>
            <w:r w:rsidRPr="00581B67">
              <w:rPr>
                <w:rFonts w:asciiTheme="minorHAnsi" w:eastAsia="Times New Roman" w:hAnsiTheme="minorHAnsi" w:cs="Calibri"/>
                <w:color w:val="000000"/>
              </w:rPr>
              <w:t>1</w:t>
            </w:r>
          </w:p>
        </w:tc>
        <w:tc>
          <w:tcPr>
            <w:tcW w:w="1605" w:type="dxa"/>
            <w:shd w:val="clear" w:color="auto" w:fill="auto"/>
            <w:vAlign w:val="bottom"/>
          </w:tcPr>
          <w:p w14:paraId="77976A13" w14:textId="3DC441AA" w:rsidR="537CAF6A" w:rsidRDefault="53F6E2D1" w:rsidP="27F5FC02">
            <w:pPr>
              <w:spacing w:line="240" w:lineRule="auto"/>
              <w:jc w:val="center"/>
            </w:pPr>
            <w:r w:rsidRPr="27F5FC02">
              <w:rPr>
                <w:rFonts w:asciiTheme="minorHAnsi" w:eastAsia="Times New Roman" w:hAnsiTheme="minorHAnsi" w:cs="Calibri"/>
                <w:color w:val="000000" w:themeColor="text2"/>
              </w:rPr>
              <w:t>1/7/2024</w:t>
            </w:r>
          </w:p>
        </w:tc>
        <w:tc>
          <w:tcPr>
            <w:tcW w:w="5160" w:type="dxa"/>
            <w:shd w:val="clear" w:color="auto" w:fill="auto"/>
            <w:noWrap/>
            <w:vAlign w:val="bottom"/>
            <w:hideMark/>
          </w:tcPr>
          <w:p w14:paraId="0EE8FC9A" w14:textId="35A9ABC9" w:rsidR="004A1500" w:rsidRPr="00581B67" w:rsidRDefault="53F6E2D1" w:rsidP="27F5FC02">
            <w:pPr>
              <w:spacing w:after="0" w:line="240" w:lineRule="auto"/>
              <w:jc w:val="center"/>
              <w:rPr>
                <w:rFonts w:asciiTheme="minorHAnsi" w:eastAsia="Times New Roman" w:hAnsiTheme="minorHAnsi" w:cs="Calibri"/>
                <w:color w:val="000000"/>
              </w:rPr>
            </w:pPr>
            <w:r w:rsidRPr="27F5FC02">
              <w:rPr>
                <w:rFonts w:asciiTheme="minorHAnsi" w:eastAsia="Times New Roman" w:hAnsiTheme="minorHAnsi" w:cs="Calibri"/>
                <w:color w:val="000000" w:themeColor="text2"/>
              </w:rPr>
              <w:t>Security team confirmation</w:t>
            </w:r>
          </w:p>
        </w:tc>
        <w:tc>
          <w:tcPr>
            <w:tcW w:w="2285" w:type="dxa"/>
            <w:shd w:val="clear" w:color="auto" w:fill="auto"/>
            <w:noWrap/>
            <w:vAlign w:val="bottom"/>
            <w:hideMark/>
          </w:tcPr>
          <w:p w14:paraId="1B2F49D5" w14:textId="5D5ED324" w:rsidR="004A1500" w:rsidRPr="00581B67" w:rsidRDefault="53F6E2D1" w:rsidP="27F5FC02">
            <w:pPr>
              <w:spacing w:after="0" w:line="240" w:lineRule="auto"/>
              <w:jc w:val="center"/>
              <w:rPr>
                <w:rFonts w:asciiTheme="minorHAnsi" w:eastAsia="Times New Roman" w:hAnsiTheme="minorHAnsi" w:cs="Calibri"/>
                <w:color w:val="000000"/>
                <w:lang w:val="sv-SE"/>
              </w:rPr>
            </w:pPr>
            <w:r w:rsidRPr="27F5FC02">
              <w:rPr>
                <w:rFonts w:asciiTheme="minorHAnsi" w:eastAsia="Times New Roman" w:hAnsiTheme="minorHAnsi" w:cs="Calibri"/>
                <w:color w:val="000000" w:themeColor="text2"/>
                <w:lang w:val="sv-SE"/>
              </w:rPr>
              <w:t>Assessment, Field, Security</w:t>
            </w:r>
          </w:p>
        </w:tc>
      </w:tr>
      <w:tr w:rsidR="6DA6D263" w14:paraId="43E836B4" w14:textId="77777777" w:rsidTr="4EF331A5">
        <w:trPr>
          <w:trHeight w:val="375"/>
        </w:trPr>
        <w:tc>
          <w:tcPr>
            <w:tcW w:w="730" w:type="dxa"/>
            <w:shd w:val="clear" w:color="auto" w:fill="auto"/>
            <w:noWrap/>
            <w:vAlign w:val="bottom"/>
            <w:hideMark/>
          </w:tcPr>
          <w:p w14:paraId="4076E126" w14:textId="617640A3" w:rsidR="7190A10A" w:rsidRDefault="3AF2465D" w:rsidP="27F5FC02">
            <w:pPr>
              <w:spacing w:after="0" w:line="240" w:lineRule="auto"/>
              <w:jc w:val="center"/>
              <w:rPr>
                <w:rFonts w:asciiTheme="minorHAnsi" w:eastAsia="Times New Roman" w:hAnsiTheme="minorHAnsi" w:cs="Calibri"/>
                <w:color w:val="000000" w:themeColor="text2"/>
              </w:rPr>
            </w:pPr>
            <w:r w:rsidRPr="27F5FC02">
              <w:rPr>
                <w:rFonts w:asciiTheme="minorHAnsi" w:eastAsia="Times New Roman" w:hAnsiTheme="minorHAnsi" w:cs="Calibri"/>
                <w:color w:val="000000" w:themeColor="text2"/>
              </w:rPr>
              <w:t>2</w:t>
            </w:r>
          </w:p>
        </w:tc>
        <w:tc>
          <w:tcPr>
            <w:tcW w:w="1605" w:type="dxa"/>
            <w:shd w:val="clear" w:color="auto" w:fill="auto"/>
            <w:vAlign w:val="bottom"/>
          </w:tcPr>
          <w:p w14:paraId="6B44A736" w14:textId="3C390942" w:rsidR="203C2ACF" w:rsidRDefault="60FBBD78" w:rsidP="27F5FC02">
            <w:pPr>
              <w:spacing w:line="240" w:lineRule="auto"/>
              <w:jc w:val="center"/>
              <w:rPr>
                <w:rFonts w:asciiTheme="minorHAnsi" w:eastAsia="Times New Roman" w:hAnsiTheme="minorHAnsi" w:cs="Calibri"/>
                <w:color w:val="000000" w:themeColor="text2"/>
                <w:lang w:val="sv-SE"/>
              </w:rPr>
            </w:pPr>
            <w:r w:rsidRPr="27F5FC02">
              <w:rPr>
                <w:rFonts w:asciiTheme="minorHAnsi" w:eastAsia="Times New Roman" w:hAnsiTheme="minorHAnsi" w:cs="Calibri"/>
                <w:color w:val="000000" w:themeColor="text2"/>
                <w:lang w:val="sv-SE"/>
              </w:rPr>
              <w:t>16/7/2024</w:t>
            </w:r>
          </w:p>
        </w:tc>
        <w:tc>
          <w:tcPr>
            <w:tcW w:w="5160" w:type="dxa"/>
            <w:shd w:val="clear" w:color="auto" w:fill="auto"/>
            <w:noWrap/>
            <w:vAlign w:val="bottom"/>
            <w:hideMark/>
          </w:tcPr>
          <w:p w14:paraId="798C4803" w14:textId="4098141F" w:rsidR="63AD7906" w:rsidRDefault="60FBBD78" w:rsidP="27F5FC02">
            <w:pPr>
              <w:spacing w:line="240" w:lineRule="auto"/>
              <w:jc w:val="center"/>
              <w:rPr>
                <w:rFonts w:asciiTheme="minorHAnsi" w:eastAsia="Times New Roman" w:hAnsiTheme="minorHAnsi" w:cs="Calibri"/>
                <w:color w:val="000000" w:themeColor="text2"/>
                <w:lang w:val="sv-SE"/>
              </w:rPr>
            </w:pPr>
            <w:r w:rsidRPr="27F5FC02">
              <w:rPr>
                <w:rFonts w:asciiTheme="minorHAnsi" w:eastAsia="Times New Roman" w:hAnsiTheme="minorHAnsi" w:cs="Calibri"/>
                <w:color w:val="000000" w:themeColor="text2"/>
                <w:lang w:val="sv-SE"/>
              </w:rPr>
              <w:t>Field team training</w:t>
            </w:r>
          </w:p>
        </w:tc>
        <w:tc>
          <w:tcPr>
            <w:tcW w:w="2285" w:type="dxa"/>
            <w:shd w:val="clear" w:color="auto" w:fill="auto"/>
            <w:noWrap/>
            <w:vAlign w:val="bottom"/>
            <w:hideMark/>
          </w:tcPr>
          <w:p w14:paraId="1C12F01D" w14:textId="44854586" w:rsidR="63AD7906" w:rsidRDefault="60FBBD78" w:rsidP="27F5FC02">
            <w:pPr>
              <w:spacing w:line="240" w:lineRule="auto"/>
              <w:jc w:val="center"/>
              <w:rPr>
                <w:rFonts w:asciiTheme="minorHAnsi" w:eastAsia="Times New Roman" w:hAnsiTheme="minorHAnsi" w:cs="Calibri"/>
                <w:color w:val="000000" w:themeColor="text2"/>
              </w:rPr>
            </w:pPr>
            <w:r w:rsidRPr="27F5FC02">
              <w:rPr>
                <w:rFonts w:asciiTheme="minorHAnsi" w:eastAsia="Times New Roman" w:hAnsiTheme="minorHAnsi" w:cs="Calibri"/>
                <w:color w:val="000000" w:themeColor="text2"/>
              </w:rPr>
              <w:t xml:space="preserve">Field Team, </w:t>
            </w:r>
            <w:proofErr w:type="spellStart"/>
            <w:r w:rsidRPr="27F5FC02">
              <w:rPr>
                <w:rFonts w:asciiTheme="minorHAnsi" w:eastAsia="Times New Roman" w:hAnsiTheme="minorHAnsi" w:cs="Calibri"/>
                <w:color w:val="000000" w:themeColor="text2"/>
              </w:rPr>
              <w:t>Assessement</w:t>
            </w:r>
            <w:proofErr w:type="spellEnd"/>
          </w:p>
        </w:tc>
      </w:tr>
      <w:tr w:rsidR="004A1500" w:rsidRPr="003503D2" w14:paraId="13B64FD9" w14:textId="77777777" w:rsidTr="4EF331A5">
        <w:trPr>
          <w:trHeight w:val="375"/>
        </w:trPr>
        <w:tc>
          <w:tcPr>
            <w:tcW w:w="730" w:type="dxa"/>
            <w:shd w:val="clear" w:color="auto" w:fill="auto"/>
            <w:noWrap/>
            <w:vAlign w:val="bottom"/>
            <w:hideMark/>
          </w:tcPr>
          <w:p w14:paraId="58C55C08" w14:textId="1878A70A" w:rsidR="004A1500" w:rsidRPr="00581B67" w:rsidRDefault="3AF2465D" w:rsidP="27F5FC02">
            <w:pPr>
              <w:spacing w:after="0" w:line="240" w:lineRule="auto"/>
              <w:jc w:val="center"/>
              <w:rPr>
                <w:rFonts w:asciiTheme="minorHAnsi" w:eastAsia="Times New Roman" w:hAnsiTheme="minorHAnsi" w:cs="Calibri"/>
                <w:color w:val="000000" w:themeColor="text2"/>
              </w:rPr>
            </w:pPr>
            <w:r w:rsidRPr="27F5FC02">
              <w:rPr>
                <w:rFonts w:asciiTheme="minorHAnsi" w:eastAsia="Times New Roman" w:hAnsiTheme="minorHAnsi" w:cs="Calibri"/>
                <w:color w:val="000000" w:themeColor="text2"/>
              </w:rPr>
              <w:t>3</w:t>
            </w:r>
          </w:p>
        </w:tc>
        <w:tc>
          <w:tcPr>
            <w:tcW w:w="1605" w:type="dxa"/>
            <w:shd w:val="clear" w:color="auto" w:fill="auto"/>
            <w:vAlign w:val="bottom"/>
          </w:tcPr>
          <w:p w14:paraId="748825DD" w14:textId="0BEA1DCF" w:rsidR="0496BE32" w:rsidRDefault="3520B13D" w:rsidP="27F5FC02">
            <w:pPr>
              <w:spacing w:line="240" w:lineRule="auto"/>
              <w:jc w:val="center"/>
              <w:rPr>
                <w:rFonts w:asciiTheme="minorHAnsi" w:eastAsia="Times New Roman" w:hAnsiTheme="minorHAnsi" w:cs="Calibri"/>
                <w:color w:val="000000" w:themeColor="text2"/>
                <w:lang w:val="sv-SE"/>
              </w:rPr>
            </w:pPr>
            <w:r w:rsidRPr="27F5FC02">
              <w:rPr>
                <w:rFonts w:asciiTheme="minorHAnsi" w:eastAsia="Times New Roman" w:hAnsiTheme="minorHAnsi" w:cs="Calibri"/>
                <w:color w:val="000000" w:themeColor="text2"/>
                <w:lang w:val="sv-SE"/>
              </w:rPr>
              <w:t>17/7/2024 - 31/7/2024</w:t>
            </w:r>
          </w:p>
        </w:tc>
        <w:tc>
          <w:tcPr>
            <w:tcW w:w="5160" w:type="dxa"/>
            <w:shd w:val="clear" w:color="auto" w:fill="auto"/>
            <w:noWrap/>
            <w:vAlign w:val="bottom"/>
            <w:hideMark/>
          </w:tcPr>
          <w:p w14:paraId="26688257" w14:textId="63CA070C" w:rsidR="004A1500" w:rsidRPr="00581B67" w:rsidRDefault="3520B13D" w:rsidP="27F5FC02">
            <w:pPr>
              <w:spacing w:after="0" w:line="240" w:lineRule="auto"/>
              <w:jc w:val="center"/>
              <w:rPr>
                <w:rFonts w:asciiTheme="minorHAnsi" w:eastAsia="Times New Roman" w:hAnsiTheme="minorHAnsi" w:cs="Calibri"/>
                <w:color w:val="000000"/>
              </w:rPr>
            </w:pPr>
            <w:r w:rsidRPr="27F5FC02">
              <w:rPr>
                <w:rFonts w:asciiTheme="minorHAnsi" w:eastAsia="Times New Roman" w:hAnsiTheme="minorHAnsi" w:cs="Calibri"/>
                <w:color w:val="000000" w:themeColor="text2"/>
              </w:rPr>
              <w:t>Data collection</w:t>
            </w:r>
          </w:p>
        </w:tc>
        <w:tc>
          <w:tcPr>
            <w:tcW w:w="2285" w:type="dxa"/>
            <w:shd w:val="clear" w:color="auto" w:fill="auto"/>
            <w:noWrap/>
            <w:vAlign w:val="bottom"/>
            <w:hideMark/>
          </w:tcPr>
          <w:p w14:paraId="125CF882" w14:textId="51C98E32" w:rsidR="004A1500" w:rsidRPr="00581B67" w:rsidRDefault="3520B13D" w:rsidP="27F5FC02">
            <w:pPr>
              <w:spacing w:after="0" w:line="240" w:lineRule="auto"/>
              <w:jc w:val="center"/>
              <w:rPr>
                <w:rFonts w:asciiTheme="minorHAnsi" w:eastAsia="Times New Roman" w:hAnsiTheme="minorHAnsi" w:cs="Calibri"/>
                <w:color w:val="000000"/>
                <w:lang w:val="sv-SE"/>
              </w:rPr>
            </w:pPr>
            <w:r w:rsidRPr="27F5FC02">
              <w:rPr>
                <w:rFonts w:asciiTheme="minorHAnsi" w:eastAsia="Times New Roman" w:hAnsiTheme="minorHAnsi" w:cs="Calibri"/>
                <w:color w:val="000000" w:themeColor="text2"/>
                <w:lang w:val="sv-SE"/>
              </w:rPr>
              <w:t>Field team, Assessment</w:t>
            </w:r>
          </w:p>
        </w:tc>
      </w:tr>
      <w:tr w:rsidR="6DA6D263" w14:paraId="6F93BD64" w14:textId="77777777" w:rsidTr="4EF331A5">
        <w:trPr>
          <w:trHeight w:val="290"/>
        </w:trPr>
        <w:tc>
          <w:tcPr>
            <w:tcW w:w="730" w:type="dxa"/>
            <w:shd w:val="clear" w:color="auto" w:fill="auto"/>
            <w:noWrap/>
            <w:vAlign w:val="bottom"/>
          </w:tcPr>
          <w:p w14:paraId="00C66719" w14:textId="6928FAAB" w:rsidR="1D85F532" w:rsidRDefault="6E643CDC" w:rsidP="27F5FC02">
            <w:pPr>
              <w:spacing w:after="0" w:line="240" w:lineRule="auto"/>
              <w:jc w:val="center"/>
              <w:rPr>
                <w:rFonts w:asciiTheme="minorHAnsi" w:eastAsia="Times New Roman" w:hAnsiTheme="minorHAnsi" w:cs="Calibri"/>
                <w:color w:val="000000" w:themeColor="text2"/>
              </w:rPr>
            </w:pPr>
            <w:r w:rsidRPr="27F5FC02">
              <w:rPr>
                <w:rFonts w:asciiTheme="minorHAnsi" w:eastAsia="Times New Roman" w:hAnsiTheme="minorHAnsi" w:cs="Calibri"/>
                <w:color w:val="000000" w:themeColor="text2"/>
              </w:rPr>
              <w:t>4</w:t>
            </w:r>
          </w:p>
        </w:tc>
        <w:tc>
          <w:tcPr>
            <w:tcW w:w="1605" w:type="dxa"/>
            <w:shd w:val="clear" w:color="auto" w:fill="auto"/>
            <w:vAlign w:val="bottom"/>
          </w:tcPr>
          <w:p w14:paraId="63D18926" w14:textId="5F416F8B" w:rsidR="41DCB302" w:rsidRDefault="19D79C22" w:rsidP="27F5FC02">
            <w:pPr>
              <w:spacing w:line="240" w:lineRule="auto"/>
              <w:jc w:val="center"/>
              <w:rPr>
                <w:rFonts w:asciiTheme="minorHAnsi" w:eastAsia="Times New Roman" w:hAnsiTheme="minorHAnsi" w:cs="Calibri"/>
                <w:color w:val="000000" w:themeColor="text2"/>
                <w:lang w:val="sv-SE"/>
              </w:rPr>
            </w:pPr>
            <w:r w:rsidRPr="27F5FC02">
              <w:rPr>
                <w:rFonts w:asciiTheme="minorHAnsi" w:eastAsia="Times New Roman" w:hAnsiTheme="minorHAnsi" w:cs="Calibri"/>
                <w:color w:val="000000" w:themeColor="text2"/>
                <w:lang w:val="sv-SE"/>
              </w:rPr>
              <w:t>23/08/2024</w:t>
            </w:r>
          </w:p>
        </w:tc>
        <w:tc>
          <w:tcPr>
            <w:tcW w:w="5160" w:type="dxa"/>
            <w:shd w:val="clear" w:color="auto" w:fill="auto"/>
            <w:noWrap/>
            <w:vAlign w:val="bottom"/>
          </w:tcPr>
          <w:p w14:paraId="54C00F53" w14:textId="68F5F251" w:rsidR="41DCB302" w:rsidRDefault="19D79C22" w:rsidP="27F5FC02">
            <w:pPr>
              <w:spacing w:line="240" w:lineRule="auto"/>
              <w:jc w:val="center"/>
              <w:rPr>
                <w:rFonts w:asciiTheme="minorHAnsi" w:eastAsia="Times New Roman" w:hAnsiTheme="minorHAnsi" w:cs="Calibri"/>
                <w:color w:val="000000" w:themeColor="text2"/>
                <w:lang w:val="sv-SE"/>
              </w:rPr>
            </w:pPr>
            <w:r w:rsidRPr="27F5FC02">
              <w:rPr>
                <w:rFonts w:asciiTheme="minorHAnsi" w:eastAsia="Times New Roman" w:hAnsiTheme="minorHAnsi" w:cs="Calibri"/>
                <w:color w:val="000000" w:themeColor="text2"/>
                <w:lang w:val="sv-SE"/>
              </w:rPr>
              <w:t>Data analysed</w:t>
            </w:r>
          </w:p>
        </w:tc>
        <w:tc>
          <w:tcPr>
            <w:tcW w:w="2285" w:type="dxa"/>
            <w:shd w:val="clear" w:color="auto" w:fill="auto"/>
            <w:noWrap/>
            <w:vAlign w:val="bottom"/>
          </w:tcPr>
          <w:p w14:paraId="2BA3B88C" w14:textId="425472C6" w:rsidR="41DCB302" w:rsidRDefault="19D79C22" w:rsidP="27F5FC02">
            <w:pPr>
              <w:spacing w:line="240" w:lineRule="auto"/>
              <w:jc w:val="center"/>
              <w:rPr>
                <w:rFonts w:asciiTheme="minorHAnsi" w:eastAsia="Times New Roman" w:hAnsiTheme="minorHAnsi" w:cs="Calibri"/>
                <w:color w:val="000000" w:themeColor="text2"/>
              </w:rPr>
            </w:pPr>
            <w:r w:rsidRPr="27F5FC02">
              <w:rPr>
                <w:rFonts w:asciiTheme="minorHAnsi" w:eastAsia="Times New Roman" w:hAnsiTheme="minorHAnsi" w:cs="Calibri"/>
                <w:color w:val="000000" w:themeColor="text2"/>
              </w:rPr>
              <w:t xml:space="preserve">Assessment </w:t>
            </w:r>
          </w:p>
        </w:tc>
      </w:tr>
      <w:tr w:rsidR="000A6EF6" w:rsidRPr="003503D2" w14:paraId="1109EB8B" w14:textId="77777777" w:rsidTr="4EF331A5">
        <w:trPr>
          <w:trHeight w:val="290"/>
        </w:trPr>
        <w:tc>
          <w:tcPr>
            <w:tcW w:w="730" w:type="dxa"/>
            <w:shd w:val="clear" w:color="auto" w:fill="auto"/>
            <w:noWrap/>
            <w:vAlign w:val="bottom"/>
          </w:tcPr>
          <w:p w14:paraId="7001D9B1" w14:textId="0BF97020" w:rsidR="000A6EF6" w:rsidRPr="00581B67" w:rsidRDefault="44C1B4D1" w:rsidP="27F5FC02">
            <w:pPr>
              <w:spacing w:after="0" w:line="240" w:lineRule="auto"/>
              <w:jc w:val="center"/>
              <w:rPr>
                <w:rFonts w:asciiTheme="minorHAnsi" w:eastAsia="Times New Roman" w:hAnsiTheme="minorHAnsi" w:cs="Calibri"/>
                <w:color w:val="000000" w:themeColor="text2"/>
              </w:rPr>
            </w:pPr>
            <w:r w:rsidRPr="27F5FC02">
              <w:rPr>
                <w:rFonts w:asciiTheme="minorHAnsi" w:eastAsia="Times New Roman" w:hAnsiTheme="minorHAnsi" w:cs="Calibri"/>
                <w:color w:val="000000" w:themeColor="text2"/>
              </w:rPr>
              <w:t>5</w:t>
            </w:r>
          </w:p>
        </w:tc>
        <w:tc>
          <w:tcPr>
            <w:tcW w:w="1605" w:type="dxa"/>
            <w:shd w:val="clear" w:color="auto" w:fill="auto"/>
            <w:vAlign w:val="bottom"/>
          </w:tcPr>
          <w:p w14:paraId="4BF0F294" w14:textId="47CA0BCC" w:rsidR="0981CA5F" w:rsidRDefault="4C441745" w:rsidP="27F5FC02">
            <w:pPr>
              <w:spacing w:line="240" w:lineRule="auto"/>
              <w:jc w:val="center"/>
              <w:rPr>
                <w:rFonts w:asciiTheme="minorHAnsi" w:eastAsia="Times New Roman" w:hAnsiTheme="minorHAnsi" w:cs="Calibri"/>
                <w:color w:val="000000" w:themeColor="text2"/>
                <w:lang w:val="sv-SE"/>
              </w:rPr>
            </w:pPr>
            <w:r w:rsidRPr="27F5FC02">
              <w:rPr>
                <w:rFonts w:asciiTheme="minorHAnsi" w:eastAsia="Times New Roman" w:hAnsiTheme="minorHAnsi" w:cs="Calibri"/>
                <w:color w:val="000000" w:themeColor="text2"/>
                <w:lang w:val="sv-SE"/>
              </w:rPr>
              <w:t>30/08/2024</w:t>
            </w:r>
          </w:p>
        </w:tc>
        <w:tc>
          <w:tcPr>
            <w:tcW w:w="5160" w:type="dxa"/>
            <w:shd w:val="clear" w:color="auto" w:fill="auto"/>
            <w:noWrap/>
            <w:vAlign w:val="bottom"/>
          </w:tcPr>
          <w:p w14:paraId="12094600" w14:textId="5518E032" w:rsidR="000A6EF6" w:rsidRPr="2ADEE31F" w:rsidRDefault="4C441745" w:rsidP="27F5FC02">
            <w:pPr>
              <w:spacing w:after="0" w:line="240" w:lineRule="auto"/>
              <w:jc w:val="center"/>
              <w:rPr>
                <w:rFonts w:asciiTheme="minorHAnsi" w:eastAsia="Times New Roman" w:hAnsiTheme="minorHAnsi" w:cs="Calibri"/>
                <w:color w:val="000000" w:themeColor="text2"/>
                <w:lang w:val="sv-SE"/>
              </w:rPr>
            </w:pPr>
            <w:r w:rsidRPr="27F5FC02">
              <w:rPr>
                <w:rFonts w:asciiTheme="minorHAnsi" w:eastAsia="Times New Roman" w:hAnsiTheme="minorHAnsi" w:cs="Calibri"/>
                <w:color w:val="000000" w:themeColor="text2"/>
                <w:lang w:val="sv-SE"/>
              </w:rPr>
              <w:t>Data validated</w:t>
            </w:r>
          </w:p>
        </w:tc>
        <w:tc>
          <w:tcPr>
            <w:tcW w:w="2285" w:type="dxa"/>
            <w:shd w:val="clear" w:color="auto" w:fill="auto"/>
            <w:noWrap/>
            <w:vAlign w:val="bottom"/>
          </w:tcPr>
          <w:p w14:paraId="08CF3AA8" w14:textId="27E2F20E" w:rsidR="000A6EF6" w:rsidRPr="00581B67" w:rsidRDefault="4C441745" w:rsidP="27F5FC02">
            <w:pPr>
              <w:spacing w:after="0" w:line="240" w:lineRule="auto"/>
              <w:jc w:val="center"/>
              <w:rPr>
                <w:rFonts w:asciiTheme="minorHAnsi" w:eastAsia="Times New Roman" w:hAnsiTheme="minorHAnsi" w:cs="Calibri"/>
                <w:color w:val="000000"/>
              </w:rPr>
            </w:pPr>
            <w:r w:rsidRPr="27F5FC02">
              <w:rPr>
                <w:rFonts w:asciiTheme="minorHAnsi" w:eastAsia="Times New Roman" w:hAnsiTheme="minorHAnsi" w:cs="Calibri"/>
                <w:color w:val="000000" w:themeColor="text2"/>
              </w:rPr>
              <w:t>HQ, Assessment</w:t>
            </w:r>
          </w:p>
        </w:tc>
      </w:tr>
      <w:tr w:rsidR="000A6EF6" w:rsidRPr="004A1500" w14:paraId="1FA3E53D" w14:textId="77777777" w:rsidTr="4EF331A5">
        <w:trPr>
          <w:trHeight w:val="290"/>
        </w:trPr>
        <w:tc>
          <w:tcPr>
            <w:tcW w:w="730" w:type="dxa"/>
            <w:shd w:val="clear" w:color="auto" w:fill="auto"/>
            <w:noWrap/>
            <w:vAlign w:val="bottom"/>
            <w:hideMark/>
          </w:tcPr>
          <w:p w14:paraId="1C13123D" w14:textId="01568DF7" w:rsidR="000A6EF6" w:rsidRPr="00581B67" w:rsidRDefault="0A47A393" w:rsidP="27F5FC02">
            <w:pPr>
              <w:spacing w:after="0" w:line="240" w:lineRule="auto"/>
              <w:jc w:val="center"/>
              <w:rPr>
                <w:rFonts w:asciiTheme="minorHAnsi" w:eastAsia="Times New Roman" w:hAnsiTheme="minorHAnsi" w:cs="Calibri"/>
                <w:color w:val="000000" w:themeColor="text2"/>
              </w:rPr>
            </w:pPr>
            <w:r w:rsidRPr="27F5FC02">
              <w:rPr>
                <w:rFonts w:asciiTheme="minorHAnsi" w:eastAsia="Times New Roman" w:hAnsiTheme="minorHAnsi" w:cs="Calibri"/>
                <w:color w:val="000000" w:themeColor="text2"/>
              </w:rPr>
              <w:t>6</w:t>
            </w:r>
          </w:p>
        </w:tc>
        <w:tc>
          <w:tcPr>
            <w:tcW w:w="1605" w:type="dxa"/>
            <w:shd w:val="clear" w:color="auto" w:fill="auto"/>
            <w:vAlign w:val="bottom"/>
          </w:tcPr>
          <w:p w14:paraId="767DF05F" w14:textId="08C6803D" w:rsidR="6944AFA8" w:rsidRDefault="72EACAE9" w:rsidP="27F5FC02">
            <w:pPr>
              <w:spacing w:line="240" w:lineRule="auto"/>
              <w:jc w:val="center"/>
              <w:rPr>
                <w:rFonts w:asciiTheme="minorHAnsi" w:eastAsia="Times New Roman" w:hAnsiTheme="minorHAnsi" w:cs="Calibri"/>
                <w:color w:val="000000" w:themeColor="text2"/>
              </w:rPr>
            </w:pPr>
            <w:r w:rsidRPr="27F5FC02">
              <w:rPr>
                <w:rFonts w:asciiTheme="minorHAnsi" w:eastAsia="Times New Roman" w:hAnsiTheme="minorHAnsi" w:cs="Calibri"/>
                <w:color w:val="000000" w:themeColor="text2"/>
              </w:rPr>
              <w:t>13/09/2024</w:t>
            </w:r>
          </w:p>
        </w:tc>
        <w:tc>
          <w:tcPr>
            <w:tcW w:w="5160" w:type="dxa"/>
            <w:shd w:val="clear" w:color="auto" w:fill="auto"/>
            <w:noWrap/>
            <w:vAlign w:val="bottom"/>
            <w:hideMark/>
          </w:tcPr>
          <w:p w14:paraId="22AF71D3" w14:textId="161C07AE" w:rsidR="000A6EF6" w:rsidRPr="00581B67" w:rsidRDefault="72EACAE9" w:rsidP="07F32C0E">
            <w:pPr>
              <w:spacing w:after="0" w:line="240" w:lineRule="auto"/>
              <w:jc w:val="center"/>
              <w:rPr>
                <w:rFonts w:asciiTheme="minorHAnsi" w:eastAsia="Times New Roman" w:hAnsiTheme="minorHAnsi" w:cs="Calibri"/>
                <w:color w:val="000000"/>
                <w:lang w:val="sv-SE"/>
              </w:rPr>
            </w:pPr>
            <w:r w:rsidRPr="07F32C0E">
              <w:rPr>
                <w:rFonts w:asciiTheme="minorHAnsi" w:eastAsia="Times New Roman" w:hAnsiTheme="minorHAnsi" w:cs="Calibri"/>
                <w:color w:val="000000" w:themeColor="text2"/>
                <w:lang w:val="sv-SE"/>
              </w:rPr>
              <w:t>Write-up sent for validati</w:t>
            </w:r>
            <w:r w:rsidR="33B37327" w:rsidRPr="07F32C0E">
              <w:rPr>
                <w:rFonts w:asciiTheme="minorHAnsi" w:eastAsia="Times New Roman" w:hAnsiTheme="minorHAnsi" w:cs="Calibri"/>
                <w:color w:val="000000" w:themeColor="text2"/>
                <w:lang w:val="sv-SE"/>
              </w:rPr>
              <w:t>o</w:t>
            </w:r>
            <w:r w:rsidRPr="07F32C0E">
              <w:rPr>
                <w:rFonts w:asciiTheme="minorHAnsi" w:eastAsia="Times New Roman" w:hAnsiTheme="minorHAnsi" w:cs="Calibri"/>
                <w:color w:val="000000" w:themeColor="text2"/>
                <w:lang w:val="sv-SE"/>
              </w:rPr>
              <w:t>n</w:t>
            </w:r>
          </w:p>
        </w:tc>
        <w:tc>
          <w:tcPr>
            <w:tcW w:w="2285" w:type="dxa"/>
            <w:shd w:val="clear" w:color="auto" w:fill="auto"/>
            <w:noWrap/>
            <w:vAlign w:val="bottom"/>
            <w:hideMark/>
          </w:tcPr>
          <w:p w14:paraId="3FAE5FF4" w14:textId="0E6086F5" w:rsidR="000A6EF6" w:rsidRPr="00581B67" w:rsidRDefault="72EACAE9" w:rsidP="27F5FC02">
            <w:pPr>
              <w:spacing w:after="0" w:line="240" w:lineRule="auto"/>
              <w:jc w:val="center"/>
              <w:rPr>
                <w:rFonts w:asciiTheme="minorHAnsi" w:eastAsia="Times New Roman" w:hAnsiTheme="minorHAnsi" w:cs="Calibri"/>
                <w:color w:val="000000"/>
              </w:rPr>
            </w:pPr>
            <w:r w:rsidRPr="27F5FC02">
              <w:rPr>
                <w:rFonts w:asciiTheme="minorHAnsi" w:eastAsia="Times New Roman" w:hAnsiTheme="minorHAnsi" w:cs="Calibri"/>
                <w:color w:val="000000" w:themeColor="text2"/>
              </w:rPr>
              <w:t>Assessment</w:t>
            </w:r>
          </w:p>
        </w:tc>
      </w:tr>
      <w:tr w:rsidR="000A6EF6" w:rsidRPr="003503D2" w14:paraId="56130D2A" w14:textId="77777777" w:rsidTr="4EF331A5">
        <w:trPr>
          <w:trHeight w:val="290"/>
        </w:trPr>
        <w:tc>
          <w:tcPr>
            <w:tcW w:w="730" w:type="dxa"/>
            <w:shd w:val="clear" w:color="auto" w:fill="auto"/>
            <w:noWrap/>
            <w:vAlign w:val="bottom"/>
            <w:hideMark/>
          </w:tcPr>
          <w:p w14:paraId="7798AEF8" w14:textId="4CDCFDC3" w:rsidR="000A6EF6" w:rsidRPr="00581B67" w:rsidRDefault="1BCEF1AF" w:rsidP="27F5FC02">
            <w:pPr>
              <w:spacing w:after="0" w:line="240" w:lineRule="auto"/>
              <w:jc w:val="center"/>
              <w:rPr>
                <w:rFonts w:asciiTheme="minorHAnsi" w:eastAsia="Times New Roman" w:hAnsiTheme="minorHAnsi" w:cs="Calibri"/>
                <w:color w:val="000000" w:themeColor="text2"/>
              </w:rPr>
            </w:pPr>
            <w:r w:rsidRPr="27F5FC02">
              <w:rPr>
                <w:rFonts w:asciiTheme="minorHAnsi" w:eastAsia="Times New Roman" w:hAnsiTheme="minorHAnsi" w:cs="Calibri"/>
                <w:color w:val="000000" w:themeColor="text2"/>
              </w:rPr>
              <w:t>7</w:t>
            </w:r>
          </w:p>
        </w:tc>
        <w:tc>
          <w:tcPr>
            <w:tcW w:w="1605" w:type="dxa"/>
            <w:shd w:val="clear" w:color="auto" w:fill="auto"/>
            <w:vAlign w:val="bottom"/>
          </w:tcPr>
          <w:p w14:paraId="081EA589" w14:textId="3C64A33A" w:rsidR="27FBD79B" w:rsidRDefault="11142561" w:rsidP="27F5FC02">
            <w:pPr>
              <w:spacing w:line="240" w:lineRule="auto"/>
              <w:jc w:val="center"/>
              <w:rPr>
                <w:rFonts w:asciiTheme="minorHAnsi" w:eastAsia="Times New Roman" w:hAnsiTheme="minorHAnsi" w:cs="Calibri"/>
                <w:color w:val="000000" w:themeColor="text2"/>
                <w:vertAlign w:val="superscript"/>
              </w:rPr>
            </w:pPr>
            <w:r w:rsidRPr="3644D995">
              <w:rPr>
                <w:rFonts w:asciiTheme="minorHAnsi" w:eastAsia="Times New Roman" w:hAnsiTheme="minorHAnsi" w:cs="Calibri"/>
                <w:color w:val="000000" w:themeColor="text2"/>
              </w:rPr>
              <w:t>2</w:t>
            </w:r>
            <w:r w:rsidR="6F73428F" w:rsidRPr="3644D995">
              <w:rPr>
                <w:rFonts w:asciiTheme="minorHAnsi" w:eastAsia="Times New Roman" w:hAnsiTheme="minorHAnsi" w:cs="Calibri"/>
                <w:color w:val="000000" w:themeColor="text2"/>
              </w:rPr>
              <w:t>7</w:t>
            </w:r>
            <w:r w:rsidR="008284BD" w:rsidRPr="27F5FC02">
              <w:rPr>
                <w:rFonts w:asciiTheme="minorHAnsi" w:eastAsia="Times New Roman" w:hAnsiTheme="minorHAnsi" w:cs="Calibri"/>
                <w:color w:val="000000" w:themeColor="text2"/>
              </w:rPr>
              <w:t>/9/2024</w:t>
            </w:r>
          </w:p>
        </w:tc>
        <w:tc>
          <w:tcPr>
            <w:tcW w:w="5160" w:type="dxa"/>
            <w:shd w:val="clear" w:color="auto" w:fill="auto"/>
            <w:noWrap/>
            <w:vAlign w:val="bottom"/>
            <w:hideMark/>
          </w:tcPr>
          <w:p w14:paraId="377D5A4D" w14:textId="51CD6A07" w:rsidR="000A6EF6" w:rsidRPr="00581B67" w:rsidRDefault="40745F8F" w:rsidP="27F5FC02">
            <w:pPr>
              <w:spacing w:after="0" w:line="240" w:lineRule="auto"/>
              <w:jc w:val="center"/>
              <w:rPr>
                <w:rFonts w:asciiTheme="minorHAnsi" w:eastAsia="Times New Roman" w:hAnsiTheme="minorHAnsi" w:cs="Calibri"/>
                <w:color w:val="000000"/>
              </w:rPr>
            </w:pPr>
            <w:r w:rsidRPr="27F5FC02">
              <w:rPr>
                <w:rFonts w:asciiTheme="minorHAnsi" w:eastAsia="Times New Roman" w:hAnsiTheme="minorHAnsi" w:cs="Calibri"/>
                <w:color w:val="000000" w:themeColor="text2"/>
              </w:rPr>
              <w:t>Write-up validated</w:t>
            </w:r>
          </w:p>
        </w:tc>
        <w:tc>
          <w:tcPr>
            <w:tcW w:w="2285" w:type="dxa"/>
            <w:shd w:val="clear" w:color="auto" w:fill="auto"/>
            <w:noWrap/>
            <w:vAlign w:val="bottom"/>
            <w:hideMark/>
          </w:tcPr>
          <w:p w14:paraId="5EFE1FB3" w14:textId="408D370F" w:rsidR="000A6EF6" w:rsidRPr="00581B67" w:rsidRDefault="40745F8F" w:rsidP="27F5FC02">
            <w:pPr>
              <w:keepNext/>
              <w:spacing w:after="0" w:line="240" w:lineRule="auto"/>
              <w:jc w:val="center"/>
              <w:rPr>
                <w:rFonts w:asciiTheme="minorHAnsi" w:eastAsia="Times New Roman" w:hAnsiTheme="minorHAnsi" w:cs="Calibri"/>
                <w:color w:val="000000"/>
              </w:rPr>
            </w:pPr>
            <w:r w:rsidRPr="27F5FC02">
              <w:rPr>
                <w:rFonts w:asciiTheme="minorHAnsi" w:eastAsia="Times New Roman" w:hAnsiTheme="minorHAnsi" w:cs="Calibri"/>
                <w:color w:val="000000" w:themeColor="text2"/>
              </w:rPr>
              <w:t>Assessment, HQ</w:t>
            </w:r>
          </w:p>
        </w:tc>
      </w:tr>
      <w:tr w:rsidR="6DA6D263" w14:paraId="52E72A24" w14:textId="77777777" w:rsidTr="4EF331A5">
        <w:trPr>
          <w:trHeight w:val="290"/>
        </w:trPr>
        <w:tc>
          <w:tcPr>
            <w:tcW w:w="730" w:type="dxa"/>
            <w:shd w:val="clear" w:color="auto" w:fill="auto"/>
            <w:noWrap/>
            <w:vAlign w:val="bottom"/>
            <w:hideMark/>
          </w:tcPr>
          <w:p w14:paraId="1810EE05" w14:textId="0974175C" w:rsidR="033EFE2F" w:rsidRDefault="26C6AD24" w:rsidP="27F5FC02">
            <w:pPr>
              <w:spacing w:after="0" w:line="240" w:lineRule="auto"/>
              <w:jc w:val="center"/>
              <w:rPr>
                <w:rFonts w:asciiTheme="minorHAnsi" w:eastAsia="Times New Roman" w:hAnsiTheme="minorHAnsi" w:cs="Calibri"/>
                <w:color w:val="000000" w:themeColor="text2"/>
              </w:rPr>
            </w:pPr>
            <w:r w:rsidRPr="27F5FC02">
              <w:rPr>
                <w:rFonts w:asciiTheme="minorHAnsi" w:eastAsia="Times New Roman" w:hAnsiTheme="minorHAnsi" w:cs="Calibri"/>
                <w:color w:val="000000" w:themeColor="text2"/>
              </w:rPr>
              <w:t>8</w:t>
            </w:r>
          </w:p>
        </w:tc>
        <w:tc>
          <w:tcPr>
            <w:tcW w:w="1605" w:type="dxa"/>
            <w:shd w:val="clear" w:color="auto" w:fill="auto"/>
            <w:vAlign w:val="bottom"/>
          </w:tcPr>
          <w:p w14:paraId="541C5ACE" w14:textId="7BD6AF19" w:rsidR="033EFE2F" w:rsidRDefault="586459F9" w:rsidP="27F5FC02">
            <w:pPr>
              <w:spacing w:line="240" w:lineRule="auto"/>
              <w:jc w:val="center"/>
              <w:rPr>
                <w:rFonts w:asciiTheme="minorHAnsi" w:eastAsia="Times New Roman" w:hAnsiTheme="minorHAnsi" w:cs="Calibri"/>
                <w:color w:val="000000" w:themeColor="text2"/>
              </w:rPr>
            </w:pPr>
            <w:r w:rsidRPr="3644D995">
              <w:rPr>
                <w:rFonts w:asciiTheme="minorHAnsi" w:eastAsia="Times New Roman" w:hAnsiTheme="minorHAnsi" w:cs="Calibri"/>
                <w:color w:val="000000" w:themeColor="text2"/>
              </w:rPr>
              <w:t>4</w:t>
            </w:r>
            <w:r w:rsidR="1EDFDD62" w:rsidRPr="27F5FC02">
              <w:rPr>
                <w:rFonts w:asciiTheme="minorHAnsi" w:eastAsia="Times New Roman" w:hAnsiTheme="minorHAnsi" w:cs="Calibri"/>
                <w:color w:val="000000" w:themeColor="text2"/>
              </w:rPr>
              <w:t>/10/2024</w:t>
            </w:r>
          </w:p>
        </w:tc>
        <w:tc>
          <w:tcPr>
            <w:tcW w:w="5160" w:type="dxa"/>
            <w:shd w:val="clear" w:color="auto" w:fill="auto"/>
            <w:noWrap/>
            <w:vAlign w:val="bottom"/>
            <w:hideMark/>
          </w:tcPr>
          <w:p w14:paraId="411514EE" w14:textId="5B5A43F0" w:rsidR="033EFE2F" w:rsidRDefault="1EDFDD62" w:rsidP="27F5FC02">
            <w:pPr>
              <w:spacing w:line="240" w:lineRule="auto"/>
              <w:jc w:val="center"/>
            </w:pPr>
            <w:r w:rsidRPr="27F5FC02">
              <w:rPr>
                <w:rFonts w:asciiTheme="minorHAnsi" w:eastAsia="Times New Roman" w:hAnsiTheme="minorHAnsi" w:cs="Calibri"/>
                <w:color w:val="000000" w:themeColor="text2"/>
              </w:rPr>
              <w:t>Write-up translated</w:t>
            </w:r>
          </w:p>
        </w:tc>
        <w:tc>
          <w:tcPr>
            <w:tcW w:w="2285" w:type="dxa"/>
            <w:shd w:val="clear" w:color="auto" w:fill="auto"/>
            <w:noWrap/>
            <w:vAlign w:val="bottom"/>
            <w:hideMark/>
          </w:tcPr>
          <w:p w14:paraId="04F4CCD5" w14:textId="65A5B951" w:rsidR="033EFE2F" w:rsidRDefault="1EDFDD62" w:rsidP="27F5FC02">
            <w:pPr>
              <w:spacing w:line="240" w:lineRule="auto"/>
              <w:jc w:val="center"/>
              <w:rPr>
                <w:rFonts w:asciiTheme="minorHAnsi" w:eastAsia="Times New Roman" w:hAnsiTheme="minorHAnsi" w:cs="Calibri"/>
                <w:color w:val="000000" w:themeColor="text2"/>
              </w:rPr>
            </w:pPr>
            <w:r w:rsidRPr="27F5FC02">
              <w:rPr>
                <w:rFonts w:asciiTheme="minorHAnsi" w:eastAsia="Times New Roman" w:hAnsiTheme="minorHAnsi" w:cs="Calibri"/>
                <w:color w:val="000000" w:themeColor="text2"/>
              </w:rPr>
              <w:t>Assessment, Translation</w:t>
            </w:r>
          </w:p>
        </w:tc>
      </w:tr>
      <w:tr w:rsidR="27F5FC02" w14:paraId="29DCCFF9" w14:textId="77777777" w:rsidTr="4EF331A5">
        <w:trPr>
          <w:trHeight w:val="290"/>
        </w:trPr>
        <w:tc>
          <w:tcPr>
            <w:tcW w:w="730" w:type="dxa"/>
            <w:shd w:val="clear" w:color="auto" w:fill="auto"/>
            <w:noWrap/>
            <w:vAlign w:val="bottom"/>
            <w:hideMark/>
          </w:tcPr>
          <w:p w14:paraId="0538A8C7" w14:textId="605CA21D" w:rsidR="1EDFDD62" w:rsidRDefault="1EDFDD62" w:rsidP="27F5FC02">
            <w:pPr>
              <w:spacing w:line="240" w:lineRule="auto"/>
              <w:jc w:val="center"/>
              <w:rPr>
                <w:rFonts w:asciiTheme="minorHAnsi" w:eastAsia="Times New Roman" w:hAnsiTheme="minorHAnsi" w:cs="Calibri"/>
                <w:color w:val="000000" w:themeColor="text2"/>
              </w:rPr>
            </w:pPr>
            <w:r w:rsidRPr="27F5FC02">
              <w:rPr>
                <w:rFonts w:asciiTheme="minorHAnsi" w:eastAsia="Times New Roman" w:hAnsiTheme="minorHAnsi" w:cs="Calibri"/>
                <w:color w:val="000000" w:themeColor="text2"/>
              </w:rPr>
              <w:t>9</w:t>
            </w:r>
          </w:p>
        </w:tc>
        <w:tc>
          <w:tcPr>
            <w:tcW w:w="1605" w:type="dxa"/>
            <w:shd w:val="clear" w:color="auto" w:fill="auto"/>
            <w:vAlign w:val="bottom"/>
          </w:tcPr>
          <w:p w14:paraId="2F4FDD78" w14:textId="760859C6" w:rsidR="1EDFDD62" w:rsidRDefault="274CB1ED" w:rsidP="27F5FC02">
            <w:pPr>
              <w:spacing w:line="240" w:lineRule="auto"/>
              <w:jc w:val="center"/>
              <w:rPr>
                <w:rFonts w:asciiTheme="minorHAnsi" w:eastAsia="Times New Roman" w:hAnsiTheme="minorHAnsi" w:cs="Calibri"/>
                <w:color w:val="000000" w:themeColor="text2"/>
              </w:rPr>
            </w:pPr>
            <w:r w:rsidRPr="3644D995">
              <w:rPr>
                <w:rFonts w:asciiTheme="minorHAnsi" w:eastAsia="Times New Roman" w:hAnsiTheme="minorHAnsi" w:cs="Calibri"/>
                <w:color w:val="000000" w:themeColor="text2"/>
              </w:rPr>
              <w:t>16</w:t>
            </w:r>
            <w:r w:rsidR="3AA40499" w:rsidRPr="3644D995">
              <w:rPr>
                <w:rFonts w:asciiTheme="minorHAnsi" w:eastAsia="Times New Roman" w:hAnsiTheme="minorHAnsi" w:cs="Calibri"/>
                <w:color w:val="000000" w:themeColor="text2"/>
              </w:rPr>
              <w:t>10</w:t>
            </w:r>
            <w:r w:rsidR="1EDFDD62" w:rsidRPr="27F5FC02">
              <w:rPr>
                <w:rFonts w:asciiTheme="minorHAnsi" w:eastAsia="Times New Roman" w:hAnsiTheme="minorHAnsi" w:cs="Calibri"/>
                <w:color w:val="000000" w:themeColor="text2"/>
              </w:rPr>
              <w:t>/2024</w:t>
            </w:r>
          </w:p>
        </w:tc>
        <w:tc>
          <w:tcPr>
            <w:tcW w:w="5160" w:type="dxa"/>
            <w:shd w:val="clear" w:color="auto" w:fill="auto"/>
            <w:noWrap/>
            <w:vAlign w:val="bottom"/>
            <w:hideMark/>
          </w:tcPr>
          <w:p w14:paraId="5E41D484" w14:textId="1CEBC447" w:rsidR="1EDFDD62" w:rsidRDefault="1EDFDD62" w:rsidP="4EF331A5">
            <w:pPr>
              <w:spacing w:line="240" w:lineRule="auto"/>
              <w:jc w:val="center"/>
              <w:rPr>
                <w:rFonts w:asciiTheme="minorHAnsi" w:eastAsia="Times New Roman" w:hAnsiTheme="minorHAnsi" w:cs="Calibri"/>
                <w:color w:val="000000" w:themeColor="text2"/>
              </w:rPr>
            </w:pPr>
            <w:r w:rsidRPr="4EF331A5">
              <w:rPr>
                <w:rFonts w:asciiTheme="minorHAnsi" w:eastAsia="Times New Roman" w:hAnsiTheme="minorHAnsi" w:cs="Calibri"/>
                <w:color w:val="000000" w:themeColor="text2"/>
              </w:rPr>
              <w:t>Final presentation</w:t>
            </w:r>
          </w:p>
        </w:tc>
        <w:tc>
          <w:tcPr>
            <w:tcW w:w="2285" w:type="dxa"/>
            <w:shd w:val="clear" w:color="auto" w:fill="auto"/>
            <w:noWrap/>
            <w:vAlign w:val="bottom"/>
            <w:hideMark/>
          </w:tcPr>
          <w:p w14:paraId="1BB7FAAB" w14:textId="3543D34C" w:rsidR="1EDFDD62" w:rsidRDefault="1EDFDD62" w:rsidP="27F5FC02">
            <w:pPr>
              <w:spacing w:line="240" w:lineRule="auto"/>
              <w:jc w:val="center"/>
              <w:rPr>
                <w:rFonts w:asciiTheme="minorHAnsi" w:eastAsia="Times New Roman" w:hAnsiTheme="minorHAnsi" w:cs="Calibri"/>
                <w:color w:val="000000" w:themeColor="text2"/>
              </w:rPr>
            </w:pPr>
            <w:r w:rsidRPr="27F5FC02">
              <w:rPr>
                <w:rFonts w:asciiTheme="minorHAnsi" w:eastAsia="Times New Roman" w:hAnsiTheme="minorHAnsi" w:cs="Calibri"/>
                <w:color w:val="000000" w:themeColor="text2"/>
              </w:rPr>
              <w:t>Assessment</w:t>
            </w:r>
          </w:p>
        </w:tc>
      </w:tr>
    </w:tbl>
    <w:p w14:paraId="1EC06047" w14:textId="7F62FA59" w:rsidR="297CBEC3" w:rsidRDefault="297CBEC3" w:rsidP="297CBEC3">
      <w:pPr>
        <w:pStyle w:val="Caption"/>
        <w:jc w:val="center"/>
        <w:rPr>
          <w:sz w:val="22"/>
          <w:szCs w:val="22"/>
        </w:rPr>
      </w:pPr>
    </w:p>
    <w:p w14:paraId="7BF86C9C" w14:textId="09995C34" w:rsidR="6DA6D263" w:rsidRDefault="6DA6D263" w:rsidP="6DA6D263"/>
    <w:p w14:paraId="0EC27FA7" w14:textId="2F6BA651" w:rsidR="00510F6B" w:rsidRDefault="004A1500" w:rsidP="0036277F">
      <w:pPr>
        <w:pStyle w:val="Caption"/>
        <w:jc w:val="center"/>
        <w:rPr>
          <w:sz w:val="22"/>
          <w:szCs w:val="22"/>
        </w:rPr>
      </w:pPr>
      <w:r w:rsidRPr="5A7AABBA">
        <w:rPr>
          <w:sz w:val="22"/>
          <w:szCs w:val="22"/>
        </w:rPr>
        <w:t xml:space="preserve">Table </w:t>
      </w:r>
      <w:r w:rsidRPr="5A7AABBA">
        <w:rPr>
          <w:sz w:val="22"/>
          <w:szCs w:val="22"/>
        </w:rPr>
        <w:fldChar w:fldCharType="begin"/>
      </w:r>
      <w:r w:rsidRPr="5A7AABBA">
        <w:rPr>
          <w:sz w:val="22"/>
          <w:szCs w:val="22"/>
        </w:rPr>
        <w:instrText xml:space="preserve"> SEQ Table \* ARABIC </w:instrText>
      </w:r>
      <w:r w:rsidRPr="5A7AABBA">
        <w:rPr>
          <w:sz w:val="22"/>
          <w:szCs w:val="22"/>
        </w:rPr>
        <w:fldChar w:fldCharType="separate"/>
      </w:r>
      <w:r w:rsidR="00C446FF" w:rsidRPr="5A7AABBA">
        <w:rPr>
          <w:noProof/>
          <w:sz w:val="22"/>
          <w:szCs w:val="22"/>
        </w:rPr>
        <w:t>1</w:t>
      </w:r>
      <w:r w:rsidRPr="5A7AABBA">
        <w:rPr>
          <w:sz w:val="22"/>
          <w:szCs w:val="22"/>
        </w:rPr>
        <w:fldChar w:fldCharType="end"/>
      </w:r>
      <w:r w:rsidRPr="5A7AABBA">
        <w:rPr>
          <w:sz w:val="22"/>
          <w:szCs w:val="22"/>
        </w:rPr>
        <w:t>. Primary data collection process</w:t>
      </w:r>
    </w:p>
    <w:p w14:paraId="627ECCBB" w14:textId="5240A463" w:rsidR="00DE6CBB" w:rsidRPr="00C41213" w:rsidRDefault="559FD470" w:rsidP="00A40CD4">
      <w:pPr>
        <w:pStyle w:val="ListParagraph"/>
        <w:numPr>
          <w:ilvl w:val="1"/>
          <w:numId w:val="42"/>
        </w:numPr>
        <w:spacing w:after="0"/>
        <w:rPr>
          <w:lang w:val="en-GB"/>
        </w:rPr>
      </w:pPr>
      <w:r w:rsidRPr="4EF331A5">
        <w:rPr>
          <w:rStyle w:val="Heading5Char"/>
          <w:color w:val="auto"/>
          <w:lang w:val="en-GB"/>
        </w:rPr>
        <w:t>D</w:t>
      </w:r>
      <w:r w:rsidR="38967193" w:rsidRPr="4EF331A5">
        <w:rPr>
          <w:rStyle w:val="Heading5Char"/>
          <w:color w:val="auto"/>
          <w:lang w:val="en-GB"/>
        </w:rPr>
        <w:t xml:space="preserve">ata </w:t>
      </w:r>
      <w:r w:rsidR="123ACD30" w:rsidRPr="4EF331A5">
        <w:rPr>
          <w:rStyle w:val="Heading5Char"/>
          <w:color w:val="auto"/>
          <w:lang w:val="en-GB"/>
        </w:rPr>
        <w:t>Processing</w:t>
      </w:r>
      <w:r w:rsidR="653B2CD8" w:rsidRPr="4EF331A5">
        <w:rPr>
          <w:rStyle w:val="Heading5Char"/>
          <w:color w:val="auto"/>
          <w:lang w:val="en-GB"/>
        </w:rPr>
        <w:t xml:space="preserve"> &amp; </w:t>
      </w:r>
      <w:r w:rsidR="1BCC60C1" w:rsidRPr="4EF331A5">
        <w:rPr>
          <w:rStyle w:val="Heading5Char"/>
          <w:color w:val="auto"/>
          <w:lang w:val="en-GB"/>
        </w:rPr>
        <w:t>Analysis</w:t>
      </w:r>
      <w:bookmarkStart w:id="0" w:name="_Toc377979131"/>
      <w:bookmarkStart w:id="1" w:name="_Toc377979262"/>
      <w:bookmarkStart w:id="2" w:name="_Toc377995761"/>
      <w:bookmarkEnd w:id="0"/>
      <w:bookmarkEnd w:id="1"/>
      <w:bookmarkEnd w:id="2"/>
    </w:p>
    <w:p w14:paraId="7432A56F" w14:textId="15E3EE0B" w:rsidR="6FF66080" w:rsidRDefault="6FF66080" w:rsidP="00A40CD4">
      <w:pPr>
        <w:spacing w:after="0"/>
        <w:rPr>
          <w:lang w:val="en-GB"/>
        </w:rPr>
      </w:pPr>
    </w:p>
    <w:p w14:paraId="6FC4DF7D" w14:textId="5F905E11" w:rsidR="2F15012C" w:rsidRPr="00A40CD4" w:rsidRDefault="2F15012C">
      <w:pPr>
        <w:spacing w:after="0"/>
        <w:rPr>
          <w:rFonts w:eastAsia="Arial Narrow" w:cs="Arial Narrow"/>
          <w:sz w:val="28"/>
          <w:szCs w:val="28"/>
          <w:lang w:val="en-GB"/>
        </w:rPr>
      </w:pPr>
      <w:r w:rsidRPr="4EF331A5">
        <w:rPr>
          <w:rFonts w:eastAsia="Arial Narrow" w:cs="Arial Narrow"/>
          <w:sz w:val="24"/>
          <w:szCs w:val="24"/>
          <w:lang w:val="en-GB"/>
        </w:rPr>
        <w:t xml:space="preserve">Qualitative data: The accuracy, consistency, and reliability of the data will be ensured with the use of the data saturation grid. The data will firstly be systematically organised and coded, with similar themes and concepts grouped together. Next, any irrelevant or is removed, and any missing or incomplete information is addressed through careful data triangulation. The research team will additionally critically examine the data for potential biases, inconsistencies, or errors. Finally, the cleaned data is documented and stored in a secure manner, and subsequently analysed to develop a narrative. </w:t>
      </w:r>
    </w:p>
    <w:p w14:paraId="5D39A16B" w14:textId="62991BB3" w:rsidR="6FF66080" w:rsidRPr="00A40CD4" w:rsidRDefault="6FF66080" w:rsidP="6FF66080">
      <w:pPr>
        <w:spacing w:after="0"/>
        <w:rPr>
          <w:rFonts w:eastAsia="Arial Narrow" w:cs="Arial Narrow"/>
          <w:sz w:val="24"/>
          <w:szCs w:val="24"/>
          <w:lang w:val="en-GB"/>
        </w:rPr>
      </w:pPr>
    </w:p>
    <w:p w14:paraId="2843FD38" w14:textId="5F0F38CE" w:rsidR="00DA460E" w:rsidRDefault="2F15012C" w:rsidP="6FF66080">
      <w:pPr>
        <w:spacing w:after="0"/>
        <w:rPr>
          <w:rFonts w:eastAsia="Arial Narrow" w:cs="Arial Narrow"/>
          <w:sz w:val="24"/>
          <w:szCs w:val="24"/>
          <w:lang w:val="en-GB"/>
        </w:rPr>
      </w:pPr>
      <w:r w:rsidRPr="4EF331A5">
        <w:rPr>
          <w:rFonts w:eastAsia="Arial Narrow" w:cs="Arial Narrow"/>
          <w:sz w:val="24"/>
          <w:szCs w:val="24"/>
          <w:lang w:val="en-GB"/>
        </w:rPr>
        <w:t xml:space="preserve">Overall, the </w:t>
      </w:r>
      <w:r w:rsidR="001745F9" w:rsidRPr="4EF331A5">
        <w:rPr>
          <w:rFonts w:eastAsia="Arial Narrow" w:cs="Arial Narrow"/>
          <w:sz w:val="24"/>
          <w:szCs w:val="24"/>
          <w:lang w:val="en-GB"/>
        </w:rPr>
        <w:t xml:space="preserve">report and presentation </w:t>
      </w:r>
      <w:r w:rsidRPr="4EF331A5">
        <w:rPr>
          <w:rFonts w:eastAsia="Arial Narrow" w:cs="Arial Narrow"/>
          <w:sz w:val="24"/>
          <w:szCs w:val="24"/>
          <w:lang w:val="en-GB"/>
        </w:rPr>
        <w:t xml:space="preserve">produced under this research cycles will include: </w:t>
      </w:r>
    </w:p>
    <w:p w14:paraId="73867474" w14:textId="07FB08CE" w:rsidR="00DA460E" w:rsidRPr="00A40CD4" w:rsidRDefault="2F15012C" w:rsidP="00DA460E">
      <w:pPr>
        <w:pStyle w:val="ListParagraph"/>
        <w:numPr>
          <w:ilvl w:val="0"/>
          <w:numId w:val="47"/>
        </w:numPr>
        <w:spacing w:after="0"/>
        <w:rPr>
          <w:rFonts w:eastAsia="Arial Narrow" w:cs="Arial Narrow"/>
          <w:sz w:val="28"/>
          <w:szCs w:val="28"/>
          <w:lang w:val="en-GB"/>
        </w:rPr>
      </w:pPr>
      <w:r w:rsidRPr="00A40CD4">
        <w:rPr>
          <w:rFonts w:eastAsia="Arial Narrow" w:cs="Arial Narrow"/>
          <w:sz w:val="24"/>
          <w:szCs w:val="24"/>
          <w:lang w:val="en-GB"/>
        </w:rPr>
        <w:t>Damage assessment mappings (geo-spatial analyses</w:t>
      </w:r>
      <w:r w:rsidR="00DA460E">
        <w:rPr>
          <w:rFonts w:eastAsia="Arial Narrow" w:cs="Arial Narrow"/>
          <w:sz w:val="24"/>
          <w:szCs w:val="24"/>
          <w:lang w:val="en-GB"/>
        </w:rPr>
        <w:t xml:space="preserve">, based </w:t>
      </w:r>
      <w:r w:rsidR="00DD4183">
        <w:rPr>
          <w:rFonts w:eastAsia="Arial Narrow" w:cs="Arial Narrow"/>
          <w:sz w:val="24"/>
          <w:szCs w:val="24"/>
          <w:lang w:val="en-GB"/>
        </w:rPr>
        <w:t xml:space="preserve">on the </w:t>
      </w:r>
      <w:r w:rsidR="00DD4183" w:rsidRPr="6FF66080">
        <w:rPr>
          <w:rFonts w:eastAsia="Arial Narrow" w:cs="Arial Narrow"/>
          <w:sz w:val="24"/>
          <w:szCs w:val="24"/>
          <w:lang w:val="en-GB"/>
        </w:rPr>
        <w:t>official record of damaged and destroyed properties held by the council</w:t>
      </w:r>
      <w:r w:rsidRPr="00A40CD4">
        <w:rPr>
          <w:rFonts w:eastAsia="Arial Narrow" w:cs="Arial Narrow"/>
          <w:sz w:val="24"/>
          <w:szCs w:val="24"/>
          <w:lang w:val="en-GB"/>
        </w:rPr>
        <w:t xml:space="preserve">) </w:t>
      </w:r>
    </w:p>
    <w:p w14:paraId="3FEEA27C" w14:textId="448D8B18" w:rsidR="00DA460E" w:rsidRPr="00A40CD4" w:rsidRDefault="2F15012C" w:rsidP="00DA460E">
      <w:pPr>
        <w:pStyle w:val="ListParagraph"/>
        <w:numPr>
          <w:ilvl w:val="0"/>
          <w:numId w:val="47"/>
        </w:numPr>
        <w:spacing w:after="0"/>
        <w:rPr>
          <w:rFonts w:eastAsia="Arial Narrow" w:cs="Arial Narrow"/>
          <w:sz w:val="28"/>
          <w:szCs w:val="28"/>
          <w:lang w:val="en-GB"/>
        </w:rPr>
      </w:pPr>
      <w:r w:rsidRPr="00A40CD4">
        <w:rPr>
          <w:rFonts w:eastAsia="Arial Narrow" w:cs="Arial Narrow"/>
          <w:sz w:val="24"/>
          <w:szCs w:val="24"/>
          <w:lang w:val="en-GB"/>
        </w:rPr>
        <w:t xml:space="preserve">Damage impact analysis (based on primary qualitative data) </w:t>
      </w:r>
    </w:p>
    <w:p w14:paraId="190DA938" w14:textId="05786F4D" w:rsidR="6FF66080" w:rsidRPr="00A40CD4" w:rsidRDefault="6FF66080" w:rsidP="4EF331A5">
      <w:pPr>
        <w:numPr>
          <w:ilvl w:val="0"/>
          <w:numId w:val="47"/>
        </w:numPr>
        <w:spacing w:after="0"/>
        <w:rPr>
          <w:rFonts w:eastAsia="Arial Narrow" w:cs="Arial Narrow"/>
          <w:sz w:val="24"/>
          <w:szCs w:val="24"/>
          <w:lang w:val="en-GB"/>
        </w:rPr>
      </w:pPr>
    </w:p>
    <w:p w14:paraId="5F3BC1E0" w14:textId="35B8A97D" w:rsidR="2F15012C" w:rsidRPr="00A40CD4" w:rsidRDefault="2F15012C" w:rsidP="6FF66080">
      <w:pPr>
        <w:spacing w:after="0"/>
        <w:rPr>
          <w:rFonts w:eastAsia="Arial Narrow" w:cs="Arial Narrow"/>
          <w:sz w:val="28"/>
          <w:szCs w:val="28"/>
          <w:lang w:val="en-GB"/>
        </w:rPr>
      </w:pPr>
      <w:r w:rsidRPr="00A40CD4">
        <w:rPr>
          <w:rFonts w:eastAsia="Arial Narrow" w:cs="Arial Narrow"/>
          <w:sz w:val="24"/>
          <w:szCs w:val="24"/>
          <w:lang w:val="en-GB"/>
        </w:rPr>
        <w:t>These different components will be used independently and jointly according to the specific objectives of assessments in each assessed area.</w:t>
      </w:r>
    </w:p>
    <w:p w14:paraId="78790403" w14:textId="63779FE9" w:rsidR="6FF66080" w:rsidRPr="00A40CD4" w:rsidRDefault="6FF66080" w:rsidP="6FF66080">
      <w:pPr>
        <w:spacing w:after="0"/>
        <w:rPr>
          <w:rFonts w:eastAsia="Arial Narrow" w:cs="Arial Narrow"/>
          <w:sz w:val="24"/>
          <w:szCs w:val="24"/>
          <w:lang w:val="en-GB"/>
        </w:rPr>
      </w:pPr>
    </w:p>
    <w:p w14:paraId="2CFB3380" w14:textId="0AFC8587" w:rsidR="0BEA061D" w:rsidRPr="00A40CD4" w:rsidRDefault="00C41213" w:rsidP="6FF66080">
      <w:pPr>
        <w:spacing w:after="0"/>
        <w:rPr>
          <w:rFonts w:eastAsia="Arial Narrow" w:cs="Arial Narrow"/>
          <w:b/>
          <w:bCs/>
          <w:sz w:val="28"/>
          <w:szCs w:val="28"/>
          <w:lang w:val="en-GB"/>
        </w:rPr>
      </w:pPr>
      <w:r w:rsidRPr="4EF331A5">
        <w:rPr>
          <w:rFonts w:eastAsia="Arial Narrow" w:cs="Arial Narrow"/>
          <w:sz w:val="24"/>
          <w:szCs w:val="24"/>
          <w:lang w:val="en-GB"/>
        </w:rPr>
        <w:t>3</w:t>
      </w:r>
      <w:r w:rsidR="0BEA061D" w:rsidRPr="4EF331A5">
        <w:rPr>
          <w:rFonts w:eastAsia="Arial Narrow" w:cs="Arial Narrow"/>
          <w:sz w:val="24"/>
          <w:szCs w:val="24"/>
          <w:lang w:val="en-GB"/>
        </w:rPr>
        <w:t xml:space="preserve">.5 </w:t>
      </w:r>
      <w:r w:rsidR="0BEA061D" w:rsidRPr="4EF331A5">
        <w:rPr>
          <w:rFonts w:eastAsia="Arial Narrow" w:cs="Arial Narrow"/>
          <w:b/>
          <w:bCs/>
          <w:sz w:val="24"/>
          <w:szCs w:val="24"/>
          <w:lang w:val="en-GB"/>
        </w:rPr>
        <w:t>Limitations</w:t>
      </w:r>
    </w:p>
    <w:p w14:paraId="2FE022A8" w14:textId="40586160" w:rsidR="6FF66080" w:rsidRPr="00A40CD4" w:rsidRDefault="6FF66080" w:rsidP="6FF66080">
      <w:pPr>
        <w:spacing w:after="0"/>
        <w:rPr>
          <w:rFonts w:eastAsia="Arial Narrow" w:cs="Arial Narrow"/>
          <w:b/>
          <w:bCs/>
          <w:sz w:val="24"/>
          <w:szCs w:val="24"/>
          <w:lang w:val="en-GB"/>
        </w:rPr>
      </w:pPr>
    </w:p>
    <w:p w14:paraId="0E8D2C07" w14:textId="1044D2E9" w:rsidR="0BEA061D" w:rsidRDefault="0BEA061D" w:rsidP="00A40CD4">
      <w:pPr>
        <w:spacing w:after="0"/>
        <w:rPr>
          <w:rFonts w:eastAsia="Arial Narrow" w:cs="Arial Narrow"/>
          <w:sz w:val="24"/>
          <w:szCs w:val="24"/>
          <w:lang w:val="en-GB"/>
        </w:rPr>
      </w:pPr>
      <w:r w:rsidRPr="00A40CD4">
        <w:rPr>
          <w:rFonts w:eastAsia="Arial Narrow" w:cs="Arial Narrow"/>
          <w:sz w:val="24"/>
          <w:szCs w:val="24"/>
          <w:lang w:val="en-GB"/>
        </w:rPr>
        <w:t>This study is based on two research methodologies</w:t>
      </w:r>
      <w:r w:rsidRPr="6FF66080">
        <w:rPr>
          <w:rFonts w:eastAsia="Arial Narrow" w:cs="Arial Narrow"/>
          <w:sz w:val="24"/>
          <w:szCs w:val="24"/>
          <w:lang w:val="en-GB"/>
        </w:rPr>
        <w:t xml:space="preserve">: </w:t>
      </w:r>
      <w:r w:rsidRPr="00A40CD4">
        <w:rPr>
          <w:rFonts w:eastAsia="Arial Narrow" w:cs="Arial Narrow"/>
          <w:sz w:val="24"/>
          <w:szCs w:val="24"/>
          <w:lang w:val="en-GB"/>
        </w:rPr>
        <w:t>GIS and qualitative research</w:t>
      </w:r>
      <w:r w:rsidRPr="6FF66080">
        <w:rPr>
          <w:rFonts w:eastAsia="Arial Narrow" w:cs="Arial Narrow"/>
          <w:sz w:val="24"/>
          <w:szCs w:val="24"/>
          <w:lang w:val="en-GB"/>
        </w:rPr>
        <w:t>. Each has limitations.</w:t>
      </w:r>
    </w:p>
    <w:p w14:paraId="4AC5B30E" w14:textId="43128A1A" w:rsidR="6FF66080" w:rsidRDefault="6FF66080" w:rsidP="6FF66080">
      <w:pPr>
        <w:spacing w:after="0"/>
        <w:rPr>
          <w:rFonts w:eastAsia="Arial Narrow" w:cs="Arial Narrow"/>
          <w:sz w:val="24"/>
          <w:szCs w:val="24"/>
          <w:lang w:val="en-GB"/>
        </w:rPr>
      </w:pPr>
    </w:p>
    <w:p w14:paraId="19B95FD7" w14:textId="2C533550" w:rsidR="5018B0B6" w:rsidRDefault="5018B0B6" w:rsidP="6FF66080">
      <w:pPr>
        <w:spacing w:after="0"/>
        <w:rPr>
          <w:rFonts w:eastAsia="Arial Narrow" w:cs="Arial Narrow"/>
          <w:sz w:val="24"/>
          <w:szCs w:val="24"/>
          <w:lang w:val="en-GB"/>
        </w:rPr>
      </w:pPr>
      <w:r w:rsidRPr="4EF331A5">
        <w:rPr>
          <w:rFonts w:eastAsia="Arial Narrow" w:cs="Arial Narrow"/>
          <w:sz w:val="24"/>
          <w:szCs w:val="24"/>
          <w:lang w:val="en-GB"/>
        </w:rPr>
        <w:t>Qualitative research provides invaluable insight into complex human behaviours and motivation. However, the subjective nature of qualitative data collection and analysis can introduce bias, making it challenging to ensure objectivity and reproducibility.</w:t>
      </w:r>
      <w:r w:rsidR="00D869CC" w:rsidRPr="4EF331A5">
        <w:rPr>
          <w:rFonts w:eastAsia="Arial Narrow" w:cs="Arial Narrow"/>
          <w:sz w:val="24"/>
          <w:szCs w:val="24"/>
          <w:lang w:val="en-GB"/>
        </w:rPr>
        <w:t xml:space="preserve"> The research is indicative, providing only an indication of what the situation was like at the time of data collection. It might need further investigation and conclusions should be made with caution.</w:t>
      </w:r>
      <w:r w:rsidRPr="4EF331A5">
        <w:rPr>
          <w:rFonts w:eastAsia="Arial Narrow" w:cs="Arial Narrow"/>
          <w:sz w:val="24"/>
          <w:szCs w:val="24"/>
          <w:lang w:val="en-GB"/>
        </w:rPr>
        <w:t xml:space="preserve"> These limitations will be mitigated with the use of the data saturation grid, by drawing participants from across the districts of the city</w:t>
      </w:r>
      <w:r w:rsidR="3E902A9E" w:rsidRPr="4EF331A5">
        <w:rPr>
          <w:rFonts w:eastAsia="Arial Narrow" w:cs="Arial Narrow"/>
          <w:sz w:val="24"/>
          <w:szCs w:val="24"/>
          <w:lang w:val="en-GB"/>
        </w:rPr>
        <w:t>, and by including a structured interview with closed questioning</w:t>
      </w:r>
      <w:r w:rsidR="00341FA2" w:rsidRPr="4EF331A5">
        <w:rPr>
          <w:rFonts w:eastAsia="Arial Narrow" w:cs="Arial Narrow"/>
          <w:sz w:val="24"/>
          <w:szCs w:val="24"/>
          <w:lang w:val="en-GB"/>
        </w:rPr>
        <w:t xml:space="preserve"> to triangulate the findings.</w:t>
      </w:r>
      <w:r w:rsidRPr="4EF331A5">
        <w:rPr>
          <w:rFonts w:eastAsia="Arial Narrow" w:cs="Arial Narrow"/>
          <w:sz w:val="24"/>
          <w:szCs w:val="24"/>
          <w:lang w:val="en-GB"/>
        </w:rPr>
        <w:t xml:space="preserve"> The</w:t>
      </w:r>
      <w:r w:rsidR="2012DA65" w:rsidRPr="4EF331A5">
        <w:rPr>
          <w:rFonts w:eastAsia="Arial Narrow" w:cs="Arial Narrow"/>
          <w:sz w:val="24"/>
          <w:szCs w:val="24"/>
          <w:lang w:val="en-GB"/>
        </w:rPr>
        <w:t xml:space="preserve"> semi-structured</w:t>
      </w:r>
      <w:r w:rsidRPr="4EF331A5">
        <w:rPr>
          <w:rFonts w:eastAsia="Arial Narrow" w:cs="Arial Narrow"/>
          <w:sz w:val="24"/>
          <w:szCs w:val="24"/>
          <w:lang w:val="en-GB"/>
        </w:rPr>
        <w:t xml:space="preserve"> responses will be analysed </w:t>
      </w:r>
      <w:proofErr w:type="gramStart"/>
      <w:r w:rsidRPr="4EF331A5">
        <w:rPr>
          <w:rFonts w:eastAsia="Arial Narrow" w:cs="Arial Narrow"/>
          <w:sz w:val="24"/>
          <w:szCs w:val="24"/>
          <w:lang w:val="en-GB"/>
        </w:rPr>
        <w:t>both as a whole, and</w:t>
      </w:r>
      <w:proofErr w:type="gramEnd"/>
      <w:r w:rsidRPr="4EF331A5">
        <w:rPr>
          <w:rFonts w:eastAsia="Arial Narrow" w:cs="Arial Narrow"/>
          <w:sz w:val="24"/>
          <w:szCs w:val="24"/>
          <w:lang w:val="en-GB"/>
        </w:rPr>
        <w:t xml:space="preserve"> in terms of the districts from which they are responding, in order to identify </w:t>
      </w:r>
      <w:r w:rsidR="3B14F5FD" w:rsidRPr="4EF331A5">
        <w:rPr>
          <w:rFonts w:eastAsia="Arial Narrow" w:cs="Arial Narrow"/>
          <w:sz w:val="24"/>
          <w:szCs w:val="24"/>
          <w:lang w:val="en-GB"/>
        </w:rPr>
        <w:t xml:space="preserve">areas of consistency or disagreement. </w:t>
      </w:r>
      <w:r w:rsidR="5167275F" w:rsidRPr="4EF331A5">
        <w:rPr>
          <w:rFonts w:eastAsia="Arial Narrow" w:cs="Arial Narrow"/>
          <w:sz w:val="24"/>
          <w:szCs w:val="24"/>
          <w:lang w:val="en-GB"/>
        </w:rPr>
        <w:t xml:space="preserve">The structured tool will allow for further direct </w:t>
      </w:r>
      <w:proofErr w:type="gramStart"/>
      <w:r w:rsidR="5167275F" w:rsidRPr="4EF331A5">
        <w:rPr>
          <w:rFonts w:eastAsia="Arial Narrow" w:cs="Arial Narrow"/>
          <w:sz w:val="24"/>
          <w:szCs w:val="24"/>
          <w:lang w:val="en-GB"/>
        </w:rPr>
        <w:t>comparison, and</w:t>
      </w:r>
      <w:proofErr w:type="gramEnd"/>
      <w:r w:rsidR="5167275F" w:rsidRPr="4EF331A5">
        <w:rPr>
          <w:rFonts w:eastAsia="Arial Narrow" w:cs="Arial Narrow"/>
          <w:sz w:val="24"/>
          <w:szCs w:val="24"/>
          <w:lang w:val="en-GB"/>
        </w:rPr>
        <w:t xml:space="preserve"> help to identify patterns in the responses. </w:t>
      </w:r>
    </w:p>
    <w:p w14:paraId="5418BBFE" w14:textId="70AAD9FC" w:rsidR="6FF66080" w:rsidRDefault="6FF66080" w:rsidP="6FF66080">
      <w:pPr>
        <w:spacing w:after="0"/>
        <w:rPr>
          <w:rFonts w:eastAsia="Arial Narrow" w:cs="Arial Narrow"/>
          <w:sz w:val="24"/>
          <w:szCs w:val="24"/>
          <w:lang w:val="en-GB"/>
        </w:rPr>
      </w:pPr>
    </w:p>
    <w:p w14:paraId="77E56DFA" w14:textId="1A8CAD76" w:rsidR="5167275F" w:rsidRPr="00A40CD4" w:rsidRDefault="5167275F" w:rsidP="6FF66080">
      <w:pPr>
        <w:spacing w:after="0"/>
        <w:rPr>
          <w:rFonts w:eastAsia="Arial Narrow" w:cs="Arial Narrow"/>
          <w:sz w:val="24"/>
          <w:szCs w:val="24"/>
          <w:lang w:val="en-GB"/>
        </w:rPr>
      </w:pPr>
      <w:r w:rsidRPr="4EF331A5">
        <w:rPr>
          <w:rFonts w:eastAsia="Arial Narrow" w:cs="Arial Narrow"/>
          <w:sz w:val="24"/>
          <w:szCs w:val="24"/>
          <w:lang w:val="en-GB"/>
        </w:rPr>
        <w:t xml:space="preserve">The GIS component will be based primarily on an analysis of secondary data. The strength of this dataset will be that it will provide insight into the official record of damaged and destroyed properties held by the council. However, it is limited by the constraints which the council </w:t>
      </w:r>
      <w:r w:rsidR="6A11F7D6" w:rsidRPr="4EF331A5">
        <w:rPr>
          <w:rFonts w:eastAsia="Arial Narrow" w:cs="Arial Narrow"/>
          <w:sz w:val="24"/>
          <w:szCs w:val="24"/>
          <w:lang w:val="en-GB"/>
        </w:rPr>
        <w:t xml:space="preserve">itself faces in accurately recording such information. The objective of the analysis will be to critically assess this dataset and compare it with other findings. The GIS component also involves primary data collection in a mapping focus group discussion. The limitations to this method include the extent to which participants </w:t>
      </w:r>
      <w:proofErr w:type="gramStart"/>
      <w:r w:rsidR="6A11F7D6" w:rsidRPr="4EF331A5">
        <w:rPr>
          <w:rFonts w:eastAsia="Arial Narrow" w:cs="Arial Narrow"/>
          <w:sz w:val="24"/>
          <w:szCs w:val="24"/>
          <w:lang w:val="en-GB"/>
        </w:rPr>
        <w:t>are able to</w:t>
      </w:r>
      <w:proofErr w:type="gramEnd"/>
      <w:r w:rsidR="6A11F7D6" w:rsidRPr="4EF331A5">
        <w:rPr>
          <w:rFonts w:eastAsia="Arial Narrow" w:cs="Arial Narrow"/>
          <w:sz w:val="24"/>
          <w:szCs w:val="24"/>
          <w:lang w:val="en-GB"/>
        </w:rPr>
        <w:t xml:space="preserve"> e</w:t>
      </w:r>
      <w:r w:rsidR="43800E76" w:rsidRPr="4EF331A5">
        <w:rPr>
          <w:rFonts w:eastAsia="Arial Narrow" w:cs="Arial Narrow"/>
          <w:sz w:val="24"/>
          <w:szCs w:val="24"/>
          <w:lang w:val="en-GB"/>
        </w:rPr>
        <w:t>xpress their ideas spatially</w:t>
      </w:r>
      <w:r w:rsidR="00341FA2" w:rsidRPr="4EF331A5">
        <w:rPr>
          <w:rFonts w:eastAsia="Arial Narrow" w:cs="Arial Narrow"/>
          <w:sz w:val="24"/>
          <w:szCs w:val="24"/>
          <w:lang w:val="en-GB"/>
        </w:rPr>
        <w:t xml:space="preserve"> (on a map)</w:t>
      </w:r>
      <w:r w:rsidR="43800E76" w:rsidRPr="4EF331A5">
        <w:rPr>
          <w:rFonts w:eastAsia="Arial Narrow" w:cs="Arial Narrow"/>
          <w:sz w:val="24"/>
          <w:szCs w:val="24"/>
          <w:lang w:val="en-GB"/>
        </w:rPr>
        <w:t xml:space="preserve">, and the level of specificity they are able to provide. This is mitigated by ensuring that the findings from these sessions are being considered </w:t>
      </w:r>
      <w:proofErr w:type="gramStart"/>
      <w:r w:rsidR="43800E76" w:rsidRPr="4EF331A5">
        <w:rPr>
          <w:rFonts w:eastAsia="Arial Narrow" w:cs="Arial Narrow"/>
          <w:sz w:val="24"/>
          <w:szCs w:val="24"/>
          <w:lang w:val="en-GB"/>
        </w:rPr>
        <w:t>in light of</w:t>
      </w:r>
      <w:proofErr w:type="gramEnd"/>
      <w:r w:rsidR="43800E76" w:rsidRPr="4EF331A5">
        <w:rPr>
          <w:rFonts w:eastAsia="Arial Narrow" w:cs="Arial Narrow"/>
          <w:sz w:val="24"/>
          <w:szCs w:val="24"/>
          <w:lang w:val="en-GB"/>
        </w:rPr>
        <w:t xml:space="preserve"> the findings from other parts of the research; the objective here is not to </w:t>
      </w:r>
      <w:r w:rsidR="52867B0B" w:rsidRPr="4EF331A5">
        <w:rPr>
          <w:rFonts w:eastAsia="Arial Narrow" w:cs="Arial Narrow"/>
          <w:sz w:val="24"/>
          <w:szCs w:val="24"/>
          <w:lang w:val="en-GB"/>
        </w:rPr>
        <w:t>produce</w:t>
      </w:r>
      <w:r w:rsidR="43800E76" w:rsidRPr="4EF331A5">
        <w:rPr>
          <w:rFonts w:eastAsia="Arial Narrow" w:cs="Arial Narrow"/>
          <w:sz w:val="24"/>
          <w:szCs w:val="24"/>
          <w:lang w:val="en-GB"/>
        </w:rPr>
        <w:t xml:space="preserve"> conclusive lists of </w:t>
      </w:r>
      <w:r w:rsidR="027C8E38" w:rsidRPr="4EF331A5">
        <w:rPr>
          <w:rFonts w:eastAsia="Arial Narrow" w:cs="Arial Narrow"/>
          <w:sz w:val="24"/>
          <w:szCs w:val="24"/>
          <w:lang w:val="en-GB"/>
        </w:rPr>
        <w:t>damaged objects, but rather to further develop the qualitative understanding of the social impact of damage on people’s lives.</w:t>
      </w:r>
    </w:p>
    <w:p w14:paraId="19DD8086" w14:textId="3CE619F6" w:rsidR="006B70F5" w:rsidRPr="00DE6CBB" w:rsidRDefault="006B70F5" w:rsidP="00DE6CBB">
      <w:pPr>
        <w:pStyle w:val="Heading1"/>
        <w:rPr>
          <w:lang w:val="en-GB"/>
        </w:rPr>
      </w:pPr>
      <w:r w:rsidRPr="00DE6CBB">
        <w:rPr>
          <w:lang w:val="en-GB"/>
        </w:rPr>
        <w:t>Key ethical considerations and related risks</w:t>
      </w:r>
    </w:p>
    <w:p w14:paraId="45CF0F6C" w14:textId="77777777" w:rsidR="00443086" w:rsidRPr="00443086" w:rsidRDefault="00443086" w:rsidP="00443086">
      <w:pPr>
        <w:rPr>
          <w:color w:val="000000" w:themeColor="text1"/>
          <w:lang w:val="en-GB" w:eastAsia="fr-FR"/>
        </w:rPr>
      </w:pPr>
      <w:r w:rsidRPr="00443086">
        <w:rPr>
          <w:color w:val="000000" w:themeColor="text1"/>
          <w:lang w:val="en-GB" w:eastAsia="fr-FR"/>
        </w:rPr>
        <w:t>The proposed research design meets / does not meet the following criteria:</w:t>
      </w:r>
    </w:p>
    <w:tbl>
      <w:tblPr>
        <w:tblStyle w:val="TableGrid"/>
        <w:tblW w:w="9884" w:type="dxa"/>
        <w:tblBorders>
          <w:left w:val="none" w:sz="0" w:space="0" w:color="auto"/>
          <w:right w:val="none" w:sz="0" w:space="0" w:color="auto"/>
        </w:tblBorders>
        <w:tblLook w:val="04A0" w:firstRow="1" w:lastRow="0" w:firstColumn="1" w:lastColumn="0" w:noHBand="0" w:noVBand="1"/>
      </w:tblPr>
      <w:tblGrid>
        <w:gridCol w:w="5529"/>
        <w:gridCol w:w="992"/>
        <w:gridCol w:w="3363"/>
      </w:tblGrid>
      <w:tr w:rsidR="00443086" w:rsidRPr="00197767" w14:paraId="74764667" w14:textId="77777777" w:rsidTr="4EF331A5">
        <w:trPr>
          <w:trHeight w:val="362"/>
        </w:trPr>
        <w:tc>
          <w:tcPr>
            <w:tcW w:w="5529" w:type="dxa"/>
            <w:shd w:val="clear" w:color="auto" w:fill="D1D3D4"/>
          </w:tcPr>
          <w:p w14:paraId="338F6CB7" w14:textId="77777777" w:rsidR="00443086" w:rsidRPr="00197767" w:rsidRDefault="00443086" w:rsidP="006A4B56">
            <w:pPr>
              <w:rPr>
                <w:b/>
                <w:i/>
                <w:color w:val="000000" w:themeColor="text1"/>
                <w:lang w:val="en-GB" w:eastAsia="fr-FR"/>
              </w:rPr>
            </w:pPr>
            <w:r>
              <w:rPr>
                <w:b/>
                <w:i/>
                <w:color w:val="000000" w:themeColor="text1"/>
                <w:lang w:val="en-GB" w:eastAsia="fr-FR"/>
              </w:rPr>
              <w:t xml:space="preserve">The proposed research design… </w:t>
            </w:r>
          </w:p>
        </w:tc>
        <w:tc>
          <w:tcPr>
            <w:tcW w:w="992" w:type="dxa"/>
            <w:shd w:val="clear" w:color="auto" w:fill="D1D3D4"/>
          </w:tcPr>
          <w:p w14:paraId="204A7117" w14:textId="77777777" w:rsidR="00443086" w:rsidRPr="00197767" w:rsidRDefault="00443086" w:rsidP="006A4B56">
            <w:pPr>
              <w:rPr>
                <w:b/>
                <w:i/>
                <w:color w:val="000000" w:themeColor="text1"/>
                <w:lang w:val="en-GB" w:eastAsia="fr-FR"/>
              </w:rPr>
            </w:pPr>
            <w:r w:rsidRPr="00197767">
              <w:rPr>
                <w:b/>
                <w:i/>
                <w:color w:val="000000" w:themeColor="text1"/>
                <w:lang w:val="en-GB" w:eastAsia="fr-FR"/>
              </w:rPr>
              <w:t>Yes/ No</w:t>
            </w:r>
          </w:p>
        </w:tc>
        <w:tc>
          <w:tcPr>
            <w:tcW w:w="3363" w:type="dxa"/>
            <w:shd w:val="clear" w:color="auto" w:fill="D1D3D4"/>
          </w:tcPr>
          <w:p w14:paraId="62E13334" w14:textId="77777777" w:rsidR="00443086" w:rsidRPr="00197767" w:rsidRDefault="00443086" w:rsidP="006A4B56">
            <w:pPr>
              <w:rPr>
                <w:b/>
                <w:i/>
                <w:color w:val="000000" w:themeColor="text1"/>
                <w:lang w:val="en-GB" w:eastAsia="fr-FR"/>
              </w:rPr>
            </w:pPr>
            <w:r w:rsidRPr="00197767">
              <w:rPr>
                <w:b/>
                <w:i/>
                <w:color w:val="000000" w:themeColor="text1"/>
                <w:lang w:val="en-GB" w:eastAsia="fr-FR"/>
              </w:rPr>
              <w:t>Details if no (including mitigation)</w:t>
            </w:r>
          </w:p>
        </w:tc>
      </w:tr>
      <w:tr w:rsidR="00443086" w:rsidRPr="00197767" w14:paraId="31817262" w14:textId="77777777" w:rsidTr="4EF331A5">
        <w:tc>
          <w:tcPr>
            <w:tcW w:w="5529" w:type="dxa"/>
          </w:tcPr>
          <w:p w14:paraId="7877C890" w14:textId="77777777" w:rsidR="00443086" w:rsidRPr="00197767" w:rsidRDefault="00443086" w:rsidP="006A4B56">
            <w:pPr>
              <w:rPr>
                <w:color w:val="000000" w:themeColor="text1"/>
                <w:lang w:val="en-GB" w:eastAsia="fr-FR"/>
              </w:rPr>
            </w:pPr>
            <w:r>
              <w:rPr>
                <w:color w:val="000000" w:themeColor="text1"/>
                <w:lang w:val="en-GB" w:eastAsia="fr-FR"/>
              </w:rPr>
              <w:t xml:space="preserve">… </w:t>
            </w:r>
            <w:r w:rsidRPr="00197767">
              <w:rPr>
                <w:color w:val="000000" w:themeColor="text1"/>
                <w:lang w:val="en-GB" w:eastAsia="fr-FR"/>
              </w:rPr>
              <w:t xml:space="preserve">Has been coordinated with relevant stakeholders to </w:t>
            </w:r>
            <w:r w:rsidRPr="00197767">
              <w:rPr>
                <w:b/>
                <w:color w:val="000000" w:themeColor="text1"/>
                <w:lang w:val="en-GB" w:eastAsia="fr-FR"/>
              </w:rPr>
              <w:t>avoid unnecessary duplication</w:t>
            </w:r>
            <w:r w:rsidRPr="00197767">
              <w:rPr>
                <w:color w:val="000000" w:themeColor="text1"/>
                <w:lang w:val="en-GB" w:eastAsia="fr-FR"/>
              </w:rPr>
              <w:t xml:space="preserve"> of data collection efforts?</w:t>
            </w:r>
          </w:p>
        </w:tc>
        <w:tc>
          <w:tcPr>
            <w:tcW w:w="992" w:type="dxa"/>
          </w:tcPr>
          <w:p w14:paraId="265632ED" w14:textId="3B375F1C" w:rsidR="00443086" w:rsidRPr="00197767" w:rsidRDefault="032203CB" w:rsidP="006A4B56">
            <w:pPr>
              <w:rPr>
                <w:color w:val="000000" w:themeColor="text1"/>
                <w:lang w:val="en-GB" w:eastAsia="fr-FR"/>
              </w:rPr>
            </w:pPr>
            <w:r w:rsidRPr="27F5FC02">
              <w:rPr>
                <w:color w:val="000000" w:themeColor="text2"/>
                <w:lang w:val="en-GB" w:eastAsia="fr-FR"/>
              </w:rPr>
              <w:t>Yes</w:t>
            </w:r>
          </w:p>
        </w:tc>
        <w:tc>
          <w:tcPr>
            <w:tcW w:w="3363" w:type="dxa"/>
          </w:tcPr>
          <w:p w14:paraId="53EC7641" w14:textId="6694D4B5" w:rsidR="00443086" w:rsidRPr="00197767" w:rsidRDefault="00443086" w:rsidP="006A4B56">
            <w:pPr>
              <w:rPr>
                <w:color w:val="000000" w:themeColor="text1"/>
                <w:lang w:val="en-GB" w:eastAsia="fr-FR"/>
              </w:rPr>
            </w:pPr>
          </w:p>
        </w:tc>
      </w:tr>
      <w:tr w:rsidR="00443086" w:rsidRPr="00197767" w14:paraId="5A046045" w14:textId="77777777" w:rsidTr="4EF331A5">
        <w:tc>
          <w:tcPr>
            <w:tcW w:w="5529" w:type="dxa"/>
          </w:tcPr>
          <w:p w14:paraId="4E0DDA1D" w14:textId="77777777" w:rsidR="00443086" w:rsidRPr="00197767" w:rsidRDefault="00443086" w:rsidP="006A4B56">
            <w:pPr>
              <w:rPr>
                <w:color w:val="000000" w:themeColor="text1"/>
                <w:lang w:val="en-GB" w:eastAsia="fr-FR"/>
              </w:rPr>
            </w:pPr>
            <w:r w:rsidRPr="0028644F">
              <w:rPr>
                <w:color w:val="000000" w:themeColor="text1"/>
                <w:lang w:val="en-GB" w:eastAsia="fr-FR"/>
              </w:rPr>
              <w:t>…</w:t>
            </w:r>
            <w:r>
              <w:rPr>
                <w:color w:val="000000" w:themeColor="text1"/>
                <w:lang w:val="en-GB" w:eastAsia="fr-FR"/>
              </w:rPr>
              <w:t xml:space="preserve"> </w:t>
            </w:r>
            <w:r w:rsidRPr="00197767">
              <w:rPr>
                <w:b/>
                <w:color w:val="000000" w:themeColor="text1"/>
                <w:lang w:val="en-GB" w:eastAsia="fr-FR"/>
              </w:rPr>
              <w:t>Respects respondents, their rights and dignity</w:t>
            </w:r>
            <w:r w:rsidRPr="00197767">
              <w:rPr>
                <w:color w:val="000000" w:themeColor="text1"/>
                <w:lang w:val="en-GB" w:eastAsia="fr-FR"/>
              </w:rPr>
              <w:t xml:space="preserve"> (</w:t>
            </w:r>
            <w:r w:rsidRPr="00197767">
              <w:rPr>
                <w:i/>
                <w:color w:val="000000" w:themeColor="text1"/>
                <w:lang w:val="en-GB" w:eastAsia="fr-FR"/>
              </w:rPr>
              <w:t xml:space="preserve">specifically by: seeking informed consent, </w:t>
            </w:r>
            <w:r>
              <w:rPr>
                <w:i/>
                <w:color w:val="000000" w:themeColor="text1"/>
                <w:lang w:val="en-GB" w:eastAsia="fr-FR"/>
              </w:rPr>
              <w:t xml:space="preserve">designing length of survey/ discussion while </w:t>
            </w:r>
            <w:r w:rsidRPr="00197767">
              <w:rPr>
                <w:i/>
                <w:color w:val="000000" w:themeColor="text1"/>
                <w:lang w:val="en-GB" w:eastAsia="fr-FR"/>
              </w:rPr>
              <w:t xml:space="preserve">being considerate of participants’ </w:t>
            </w:r>
            <w:r>
              <w:rPr>
                <w:i/>
                <w:color w:val="000000" w:themeColor="text1"/>
                <w:lang w:val="en-GB" w:eastAsia="fr-FR"/>
              </w:rPr>
              <w:t>time</w:t>
            </w:r>
            <w:r w:rsidRPr="00197767">
              <w:rPr>
                <w:i/>
                <w:color w:val="000000" w:themeColor="text1"/>
                <w:lang w:val="en-GB" w:eastAsia="fr-FR"/>
              </w:rPr>
              <w:t>, ensuring accurate reporting of information provided</w:t>
            </w:r>
            <w:r w:rsidRPr="00197767">
              <w:rPr>
                <w:color w:val="000000" w:themeColor="text1"/>
                <w:lang w:val="en-GB" w:eastAsia="fr-FR"/>
              </w:rPr>
              <w:t>)?</w:t>
            </w:r>
          </w:p>
        </w:tc>
        <w:tc>
          <w:tcPr>
            <w:tcW w:w="992" w:type="dxa"/>
          </w:tcPr>
          <w:p w14:paraId="04757370" w14:textId="3C7733C0" w:rsidR="00443086" w:rsidRPr="00197767" w:rsidRDefault="69E5F4C2" w:rsidP="006A4B56">
            <w:pPr>
              <w:rPr>
                <w:color w:val="000000" w:themeColor="text1"/>
                <w:lang w:val="en-GB" w:eastAsia="fr-FR"/>
              </w:rPr>
            </w:pPr>
            <w:r w:rsidRPr="27F5FC02">
              <w:rPr>
                <w:color w:val="000000" w:themeColor="text2"/>
                <w:lang w:val="en-GB" w:eastAsia="fr-FR"/>
              </w:rPr>
              <w:t>Yes</w:t>
            </w:r>
          </w:p>
        </w:tc>
        <w:tc>
          <w:tcPr>
            <w:tcW w:w="3363" w:type="dxa"/>
          </w:tcPr>
          <w:p w14:paraId="28DA4E8E" w14:textId="77777777" w:rsidR="00443086" w:rsidRPr="00197767" w:rsidRDefault="00443086" w:rsidP="006A4B56">
            <w:pPr>
              <w:rPr>
                <w:color w:val="000000" w:themeColor="text1"/>
                <w:lang w:val="en-GB" w:eastAsia="fr-FR"/>
              </w:rPr>
            </w:pPr>
          </w:p>
        </w:tc>
      </w:tr>
      <w:tr w:rsidR="00443086" w:rsidRPr="00197767" w14:paraId="4602B4BE" w14:textId="77777777" w:rsidTr="4EF331A5">
        <w:tc>
          <w:tcPr>
            <w:tcW w:w="5529" w:type="dxa"/>
          </w:tcPr>
          <w:p w14:paraId="74EE2A3A" w14:textId="77777777" w:rsidR="00443086" w:rsidRPr="00197767" w:rsidRDefault="00443086" w:rsidP="006A4B56">
            <w:pPr>
              <w:rPr>
                <w:color w:val="000000" w:themeColor="text1"/>
                <w:lang w:val="en-GB" w:eastAsia="fr-FR"/>
              </w:rPr>
            </w:pPr>
            <w:r>
              <w:rPr>
                <w:color w:val="000000" w:themeColor="text1"/>
                <w:lang w:val="en-GB" w:eastAsia="fr-FR"/>
              </w:rPr>
              <w:t xml:space="preserve">… </w:t>
            </w:r>
            <w:r w:rsidRPr="00197767">
              <w:rPr>
                <w:color w:val="000000" w:themeColor="text1"/>
                <w:lang w:val="en-GB" w:eastAsia="fr-FR"/>
              </w:rPr>
              <w:t xml:space="preserve">Does not </w:t>
            </w:r>
            <w:r w:rsidRPr="0028644F">
              <w:rPr>
                <w:b/>
                <w:color w:val="000000" w:themeColor="text1"/>
                <w:lang w:val="en-GB" w:eastAsia="fr-FR"/>
              </w:rPr>
              <w:t xml:space="preserve">expose data collectors to any risks as a direct result </w:t>
            </w:r>
            <w:r>
              <w:rPr>
                <w:color w:val="000000" w:themeColor="text1"/>
                <w:lang w:val="en-GB" w:eastAsia="fr-FR"/>
              </w:rPr>
              <w:t>of</w:t>
            </w:r>
            <w:r w:rsidRPr="00197767">
              <w:rPr>
                <w:color w:val="000000" w:themeColor="text1"/>
                <w:lang w:val="en-GB" w:eastAsia="fr-FR"/>
              </w:rPr>
              <w:t xml:space="preserve"> participation in data collection?</w:t>
            </w:r>
          </w:p>
        </w:tc>
        <w:tc>
          <w:tcPr>
            <w:tcW w:w="992" w:type="dxa"/>
          </w:tcPr>
          <w:p w14:paraId="6FD6FA3D" w14:textId="0AA1752F" w:rsidR="00443086" w:rsidRPr="00197767" w:rsidRDefault="18839BE8" w:rsidP="006A4B56">
            <w:pPr>
              <w:rPr>
                <w:color w:val="000000" w:themeColor="text1"/>
                <w:lang w:val="en-GB" w:eastAsia="fr-FR"/>
              </w:rPr>
            </w:pPr>
            <w:r w:rsidRPr="27F5FC02">
              <w:rPr>
                <w:color w:val="000000" w:themeColor="text2"/>
                <w:lang w:val="en-GB" w:eastAsia="fr-FR"/>
              </w:rPr>
              <w:t>Yes</w:t>
            </w:r>
          </w:p>
        </w:tc>
        <w:tc>
          <w:tcPr>
            <w:tcW w:w="3363" w:type="dxa"/>
          </w:tcPr>
          <w:p w14:paraId="254AEA14" w14:textId="3F5FEAC3" w:rsidR="00443086" w:rsidRPr="00197767" w:rsidRDefault="00443086" w:rsidP="006A4B56">
            <w:pPr>
              <w:rPr>
                <w:color w:val="000000" w:themeColor="text1"/>
                <w:lang w:val="en-GB" w:eastAsia="fr-FR"/>
              </w:rPr>
            </w:pPr>
          </w:p>
        </w:tc>
      </w:tr>
      <w:tr w:rsidR="00443086" w:rsidRPr="00197767" w14:paraId="26052FB0" w14:textId="77777777" w:rsidTr="4EF331A5">
        <w:tc>
          <w:tcPr>
            <w:tcW w:w="5529" w:type="dxa"/>
          </w:tcPr>
          <w:p w14:paraId="70DCAEB1" w14:textId="77777777" w:rsidR="00443086" w:rsidRPr="00197767" w:rsidRDefault="00443086" w:rsidP="006A4B56">
            <w:pPr>
              <w:rPr>
                <w:color w:val="000000" w:themeColor="text1"/>
                <w:lang w:val="en-GB" w:eastAsia="fr-FR"/>
              </w:rPr>
            </w:pPr>
            <w:r>
              <w:rPr>
                <w:color w:val="000000" w:themeColor="text1"/>
                <w:lang w:val="en-GB" w:eastAsia="fr-FR"/>
              </w:rPr>
              <w:lastRenderedPageBreak/>
              <w:t xml:space="preserve">… </w:t>
            </w:r>
            <w:r w:rsidRPr="00197767">
              <w:rPr>
                <w:color w:val="000000" w:themeColor="text1"/>
                <w:lang w:val="en-GB" w:eastAsia="fr-FR"/>
              </w:rPr>
              <w:t xml:space="preserve">Does not </w:t>
            </w:r>
            <w:r w:rsidRPr="0028644F">
              <w:rPr>
                <w:b/>
                <w:color w:val="000000" w:themeColor="text1"/>
                <w:lang w:val="en-GB" w:eastAsia="fr-FR"/>
              </w:rPr>
              <w:t>expose respondents / their communities to any risks as a direct result</w:t>
            </w:r>
            <w:r>
              <w:rPr>
                <w:color w:val="000000" w:themeColor="text1"/>
                <w:lang w:val="en-GB" w:eastAsia="fr-FR"/>
              </w:rPr>
              <w:t xml:space="preserve"> of</w:t>
            </w:r>
            <w:r w:rsidRPr="00197767">
              <w:rPr>
                <w:color w:val="000000" w:themeColor="text1"/>
                <w:lang w:val="en-GB" w:eastAsia="fr-FR"/>
              </w:rPr>
              <w:t xml:space="preserve"> participation in data collection?</w:t>
            </w:r>
          </w:p>
        </w:tc>
        <w:tc>
          <w:tcPr>
            <w:tcW w:w="992" w:type="dxa"/>
          </w:tcPr>
          <w:p w14:paraId="5D26BC0D" w14:textId="27272C06" w:rsidR="00443086" w:rsidRPr="00197767" w:rsidRDefault="2CF6CA5A" w:rsidP="006A4B56">
            <w:pPr>
              <w:rPr>
                <w:color w:val="000000" w:themeColor="text1"/>
                <w:lang w:val="en-GB" w:eastAsia="fr-FR"/>
              </w:rPr>
            </w:pPr>
            <w:r w:rsidRPr="27F5FC02">
              <w:rPr>
                <w:color w:val="000000" w:themeColor="text2"/>
                <w:lang w:val="en-GB" w:eastAsia="fr-FR"/>
              </w:rPr>
              <w:t>Yes</w:t>
            </w:r>
          </w:p>
        </w:tc>
        <w:tc>
          <w:tcPr>
            <w:tcW w:w="3363" w:type="dxa"/>
          </w:tcPr>
          <w:p w14:paraId="32093363" w14:textId="77777777" w:rsidR="00443086" w:rsidRPr="00197767" w:rsidRDefault="00443086" w:rsidP="006A4B56">
            <w:pPr>
              <w:rPr>
                <w:color w:val="000000" w:themeColor="text1"/>
                <w:lang w:val="en-GB" w:eastAsia="fr-FR"/>
              </w:rPr>
            </w:pPr>
          </w:p>
        </w:tc>
      </w:tr>
      <w:tr w:rsidR="00443086" w:rsidRPr="00197767" w14:paraId="5EB302D2" w14:textId="77777777" w:rsidTr="4EF331A5">
        <w:tc>
          <w:tcPr>
            <w:tcW w:w="5529" w:type="dxa"/>
          </w:tcPr>
          <w:p w14:paraId="30033ACC" w14:textId="77777777" w:rsidR="00443086" w:rsidRPr="00197767" w:rsidRDefault="00443086" w:rsidP="006A4B56">
            <w:pPr>
              <w:rPr>
                <w:color w:val="000000" w:themeColor="text1"/>
                <w:lang w:val="en-GB" w:eastAsia="fr-FR"/>
              </w:rPr>
            </w:pPr>
            <w:r>
              <w:rPr>
                <w:color w:val="000000" w:themeColor="text1"/>
                <w:lang w:val="en-GB" w:eastAsia="fr-FR"/>
              </w:rPr>
              <w:t xml:space="preserve">… Does not involve </w:t>
            </w:r>
            <w:r w:rsidRPr="0028644F">
              <w:rPr>
                <w:b/>
                <w:color w:val="000000" w:themeColor="text1"/>
                <w:lang w:val="en-GB" w:eastAsia="fr-FR"/>
              </w:rPr>
              <w:t>collecting information on specific topics which may be stressful and/ or re-traumatising</w:t>
            </w:r>
            <w:r>
              <w:rPr>
                <w:color w:val="000000" w:themeColor="text1"/>
                <w:lang w:val="en-GB" w:eastAsia="fr-FR"/>
              </w:rPr>
              <w:t xml:space="preserve"> for research participants (both respondents and data collectors)?</w:t>
            </w:r>
          </w:p>
        </w:tc>
        <w:tc>
          <w:tcPr>
            <w:tcW w:w="992" w:type="dxa"/>
          </w:tcPr>
          <w:p w14:paraId="06F35F02" w14:textId="5E7E5ABF" w:rsidR="00443086" w:rsidRPr="00197767" w:rsidRDefault="3169FA35" w:rsidP="006A4B56">
            <w:pPr>
              <w:rPr>
                <w:color w:val="000000" w:themeColor="text1"/>
                <w:lang w:val="en-GB" w:eastAsia="fr-FR"/>
              </w:rPr>
            </w:pPr>
            <w:r w:rsidRPr="27F5FC02">
              <w:rPr>
                <w:color w:val="000000" w:themeColor="text2"/>
                <w:lang w:val="en-GB" w:eastAsia="fr-FR"/>
              </w:rPr>
              <w:t>No</w:t>
            </w:r>
          </w:p>
        </w:tc>
        <w:tc>
          <w:tcPr>
            <w:tcW w:w="3363" w:type="dxa"/>
          </w:tcPr>
          <w:p w14:paraId="41907A5C" w14:textId="27354C96" w:rsidR="00443086" w:rsidRPr="00197767" w:rsidRDefault="3169FA35" w:rsidP="27F5FC02">
            <w:r w:rsidRPr="4EF331A5">
              <w:rPr>
                <w:color w:val="000000" w:themeColor="text2"/>
                <w:lang w:val="en-GB" w:eastAsia="fr-FR"/>
              </w:rPr>
              <w:t>Research will involve discussing damage to buildings including residences, in general terms. This may be upsetting</w:t>
            </w:r>
            <w:r w:rsidR="5952778B" w:rsidRPr="4EF331A5">
              <w:rPr>
                <w:color w:val="000000" w:themeColor="text2"/>
                <w:lang w:val="en-GB" w:eastAsia="fr-FR"/>
              </w:rPr>
              <w:t xml:space="preserve"> or retraumatising</w:t>
            </w:r>
            <w:r w:rsidR="251093C8" w:rsidRPr="4EF331A5">
              <w:rPr>
                <w:color w:val="000000" w:themeColor="text2"/>
                <w:lang w:val="en-GB" w:eastAsia="fr-FR"/>
              </w:rPr>
              <w:t>.</w:t>
            </w:r>
            <w:r w:rsidRPr="4EF331A5">
              <w:rPr>
                <w:color w:val="000000" w:themeColor="text2"/>
                <w:lang w:val="en-GB" w:eastAsia="fr-FR"/>
              </w:rPr>
              <w:t xml:space="preserve"> Research will involve discussing concerns about the future in general terms. </w:t>
            </w:r>
            <w:r w:rsidR="251093C8" w:rsidRPr="4EF331A5">
              <w:rPr>
                <w:color w:val="000000" w:themeColor="text2"/>
                <w:lang w:val="en-GB" w:eastAsia="fr-FR"/>
              </w:rPr>
              <w:t>This may b</w:t>
            </w:r>
            <w:r w:rsidR="43582854" w:rsidRPr="4EF331A5">
              <w:rPr>
                <w:color w:val="000000" w:themeColor="text2"/>
                <w:lang w:val="en-GB" w:eastAsia="fr-FR"/>
              </w:rPr>
              <w:t>e u</w:t>
            </w:r>
            <w:r w:rsidR="27307028" w:rsidRPr="4EF331A5">
              <w:rPr>
                <w:color w:val="000000" w:themeColor="text2"/>
                <w:lang w:val="en-GB" w:eastAsia="fr-FR"/>
              </w:rPr>
              <w:t>p</w:t>
            </w:r>
            <w:r w:rsidR="299A6256" w:rsidRPr="4EF331A5">
              <w:rPr>
                <w:color w:val="000000" w:themeColor="text2"/>
                <w:lang w:val="en-GB" w:eastAsia="fr-FR"/>
              </w:rPr>
              <w:t>s</w:t>
            </w:r>
            <w:r w:rsidR="251093C8" w:rsidRPr="4EF331A5">
              <w:rPr>
                <w:color w:val="000000" w:themeColor="text2"/>
                <w:lang w:val="en-GB" w:eastAsia="fr-FR"/>
              </w:rPr>
              <w:t>etting</w:t>
            </w:r>
            <w:r w:rsidR="31CA0C60" w:rsidRPr="4EF331A5">
              <w:rPr>
                <w:color w:val="000000" w:themeColor="text2"/>
                <w:lang w:val="en-GB" w:eastAsia="fr-FR"/>
              </w:rPr>
              <w:t xml:space="preserve"> or retraumatising</w:t>
            </w:r>
            <w:r w:rsidR="251093C8" w:rsidRPr="4EF331A5">
              <w:rPr>
                <w:color w:val="000000" w:themeColor="text2"/>
                <w:lang w:val="en-GB" w:eastAsia="fr-FR"/>
              </w:rPr>
              <w:t xml:space="preserve">. </w:t>
            </w:r>
            <w:r w:rsidRPr="4EF331A5">
              <w:rPr>
                <w:color w:val="000000" w:themeColor="text2"/>
                <w:lang w:val="en-GB" w:eastAsia="fr-FR"/>
              </w:rPr>
              <w:t>Enumerators will be briefed on sensitive interviewing</w:t>
            </w:r>
            <w:r w:rsidR="30B13927" w:rsidRPr="4EF331A5">
              <w:rPr>
                <w:color w:val="000000" w:themeColor="text2"/>
                <w:lang w:val="en-GB" w:eastAsia="fr-FR"/>
              </w:rPr>
              <w:t xml:space="preserve"> and participants will be told they can stop the interviews at any time.</w:t>
            </w:r>
          </w:p>
        </w:tc>
      </w:tr>
      <w:tr w:rsidR="00443086" w:rsidRPr="00197767" w14:paraId="32B4C530" w14:textId="77777777" w:rsidTr="4EF331A5">
        <w:tc>
          <w:tcPr>
            <w:tcW w:w="5529" w:type="dxa"/>
          </w:tcPr>
          <w:p w14:paraId="1480259B" w14:textId="77777777" w:rsidR="00443086" w:rsidRPr="00197767" w:rsidRDefault="00443086" w:rsidP="006A4B56">
            <w:pPr>
              <w:rPr>
                <w:color w:val="000000" w:themeColor="text1"/>
                <w:lang w:val="en-GB" w:eastAsia="fr-FR"/>
              </w:rPr>
            </w:pPr>
            <w:r>
              <w:rPr>
                <w:color w:val="000000" w:themeColor="text1"/>
                <w:lang w:val="en-GB" w:eastAsia="fr-FR"/>
              </w:rPr>
              <w:t>… Does not involve</w:t>
            </w:r>
            <w:r w:rsidRPr="00197767">
              <w:rPr>
                <w:color w:val="000000" w:themeColor="text1"/>
                <w:lang w:val="en-GB" w:eastAsia="fr-FR"/>
              </w:rPr>
              <w:t xml:space="preserve"> </w:t>
            </w:r>
            <w:r w:rsidRPr="00197767">
              <w:rPr>
                <w:b/>
                <w:color w:val="000000" w:themeColor="text1"/>
                <w:lang w:val="en-GB" w:eastAsia="fr-FR"/>
              </w:rPr>
              <w:t>data collection with minors</w:t>
            </w:r>
            <w:r w:rsidRPr="00197767">
              <w:rPr>
                <w:color w:val="000000" w:themeColor="text1"/>
                <w:lang w:val="en-GB" w:eastAsia="fr-FR"/>
              </w:rPr>
              <w:t xml:space="preserve"> i.e. anyone less than 18 years old?</w:t>
            </w:r>
          </w:p>
        </w:tc>
        <w:tc>
          <w:tcPr>
            <w:tcW w:w="992" w:type="dxa"/>
          </w:tcPr>
          <w:p w14:paraId="132F73B1" w14:textId="618800D6" w:rsidR="00443086" w:rsidRPr="00197767" w:rsidRDefault="1113D6AB" w:rsidP="006A4B56">
            <w:pPr>
              <w:rPr>
                <w:color w:val="000000" w:themeColor="text1"/>
                <w:lang w:val="en-GB" w:eastAsia="fr-FR"/>
              </w:rPr>
            </w:pPr>
            <w:r w:rsidRPr="27F5FC02">
              <w:rPr>
                <w:color w:val="000000" w:themeColor="text2"/>
                <w:lang w:val="en-GB" w:eastAsia="fr-FR"/>
              </w:rPr>
              <w:t>Yes</w:t>
            </w:r>
          </w:p>
        </w:tc>
        <w:tc>
          <w:tcPr>
            <w:tcW w:w="3363" w:type="dxa"/>
          </w:tcPr>
          <w:p w14:paraId="1E76129D" w14:textId="77777777" w:rsidR="00443086" w:rsidRPr="00197767" w:rsidRDefault="00443086" w:rsidP="006A4B56">
            <w:pPr>
              <w:rPr>
                <w:color w:val="000000" w:themeColor="text1"/>
                <w:lang w:val="en-GB" w:eastAsia="fr-FR"/>
              </w:rPr>
            </w:pPr>
          </w:p>
        </w:tc>
      </w:tr>
      <w:tr w:rsidR="00443086" w:rsidRPr="00197767" w14:paraId="168104F9" w14:textId="77777777" w:rsidTr="4EF331A5">
        <w:tc>
          <w:tcPr>
            <w:tcW w:w="5529" w:type="dxa"/>
          </w:tcPr>
          <w:p w14:paraId="5BFD8619" w14:textId="77777777" w:rsidR="00443086" w:rsidRPr="00197767" w:rsidRDefault="00443086" w:rsidP="006A4B56">
            <w:pPr>
              <w:rPr>
                <w:color w:val="000000" w:themeColor="text1"/>
                <w:lang w:val="en-GB" w:eastAsia="fr-FR"/>
              </w:rPr>
            </w:pPr>
            <w:r>
              <w:rPr>
                <w:color w:val="000000" w:themeColor="text1"/>
                <w:lang w:val="en-GB" w:eastAsia="fr-FR"/>
              </w:rPr>
              <w:t>… Does not involve</w:t>
            </w:r>
            <w:r w:rsidRPr="00197767">
              <w:rPr>
                <w:color w:val="000000" w:themeColor="text1"/>
                <w:lang w:val="en-GB" w:eastAsia="fr-FR"/>
              </w:rPr>
              <w:t xml:space="preserve"> </w:t>
            </w:r>
            <w:r w:rsidRPr="00197767">
              <w:rPr>
                <w:b/>
                <w:color w:val="000000" w:themeColor="text1"/>
                <w:lang w:val="en-GB" w:eastAsia="fr-FR"/>
              </w:rPr>
              <w:t>data collection with other vulnerable groups</w:t>
            </w:r>
            <w:r w:rsidRPr="00197767">
              <w:rPr>
                <w:color w:val="000000" w:themeColor="text1"/>
                <w:lang w:val="en-GB" w:eastAsia="fr-FR"/>
              </w:rPr>
              <w:t xml:space="preserve"> e.g. persons with disabilities, victims/ survivors of protection incidents, etc.?</w:t>
            </w:r>
          </w:p>
        </w:tc>
        <w:tc>
          <w:tcPr>
            <w:tcW w:w="992" w:type="dxa"/>
          </w:tcPr>
          <w:p w14:paraId="280E47BF" w14:textId="003AC102" w:rsidR="00443086" w:rsidRPr="00197767" w:rsidRDefault="3CC3E5C8" w:rsidP="006A4B56">
            <w:pPr>
              <w:rPr>
                <w:color w:val="000000" w:themeColor="text1"/>
                <w:lang w:val="en-GB" w:eastAsia="fr-FR"/>
              </w:rPr>
            </w:pPr>
            <w:r w:rsidRPr="27F5FC02">
              <w:rPr>
                <w:color w:val="000000" w:themeColor="text2"/>
                <w:lang w:val="en-GB" w:eastAsia="fr-FR"/>
              </w:rPr>
              <w:t>Yes</w:t>
            </w:r>
          </w:p>
        </w:tc>
        <w:tc>
          <w:tcPr>
            <w:tcW w:w="3363" w:type="dxa"/>
          </w:tcPr>
          <w:p w14:paraId="46E33BFC" w14:textId="77777777" w:rsidR="00443086" w:rsidRPr="00197767" w:rsidRDefault="00443086" w:rsidP="006A4B56">
            <w:pPr>
              <w:rPr>
                <w:color w:val="000000" w:themeColor="text1"/>
                <w:lang w:val="en-GB" w:eastAsia="fr-FR"/>
              </w:rPr>
            </w:pPr>
          </w:p>
        </w:tc>
      </w:tr>
      <w:tr w:rsidR="00443086" w:rsidRPr="00197767" w14:paraId="615DB6BB" w14:textId="77777777" w:rsidTr="4EF331A5">
        <w:trPr>
          <w:trHeight w:val="676"/>
        </w:trPr>
        <w:tc>
          <w:tcPr>
            <w:tcW w:w="5529" w:type="dxa"/>
          </w:tcPr>
          <w:p w14:paraId="6EA87070" w14:textId="36DD7E3E" w:rsidR="00443086" w:rsidRPr="00197767" w:rsidRDefault="00443086" w:rsidP="006A4B56">
            <w:pPr>
              <w:rPr>
                <w:color w:val="000000" w:themeColor="text1"/>
                <w:lang w:val="en-GB" w:eastAsia="fr-FR"/>
              </w:rPr>
            </w:pPr>
            <w:r w:rsidRPr="4EF331A5">
              <w:rPr>
                <w:color w:val="000000" w:themeColor="text2"/>
                <w:lang w:val="en-GB" w:eastAsia="fr-FR"/>
              </w:rPr>
              <w:t xml:space="preserve">… Follows IMPACT SOPs for management of </w:t>
            </w:r>
            <w:r w:rsidRPr="4EF331A5">
              <w:rPr>
                <w:b/>
                <w:bCs/>
                <w:color w:val="000000" w:themeColor="text2"/>
                <w:lang w:val="en-GB" w:eastAsia="fr-FR"/>
              </w:rPr>
              <w:t>personally identifiable information</w:t>
            </w:r>
            <w:r w:rsidRPr="4EF331A5">
              <w:rPr>
                <w:color w:val="000000" w:themeColor="text2"/>
                <w:lang w:val="en-GB" w:eastAsia="fr-FR"/>
              </w:rPr>
              <w:t>?</w:t>
            </w:r>
          </w:p>
        </w:tc>
        <w:tc>
          <w:tcPr>
            <w:tcW w:w="992" w:type="dxa"/>
          </w:tcPr>
          <w:p w14:paraId="4EEE6A6E" w14:textId="65CF81AE" w:rsidR="00443086" w:rsidRPr="00197767" w:rsidRDefault="00341FA2" w:rsidP="4EF331A5">
            <w:pPr>
              <w:tabs>
                <w:tab w:val="left" w:pos="750"/>
              </w:tabs>
              <w:rPr>
                <w:color w:val="000000" w:themeColor="text1"/>
                <w:lang w:val="en-GB" w:eastAsia="fr-FR"/>
              </w:rPr>
            </w:pPr>
            <w:r w:rsidRPr="4EF331A5">
              <w:rPr>
                <w:color w:val="000000" w:themeColor="text2"/>
                <w:lang w:val="en-GB" w:eastAsia="fr-FR"/>
              </w:rPr>
              <w:t>Yes</w:t>
            </w:r>
          </w:p>
        </w:tc>
        <w:tc>
          <w:tcPr>
            <w:tcW w:w="3363" w:type="dxa"/>
          </w:tcPr>
          <w:p w14:paraId="2B75CD9C" w14:textId="1D6348EC" w:rsidR="00443086" w:rsidRPr="00197767" w:rsidRDefault="00443086" w:rsidP="4EF331A5">
            <w:pPr>
              <w:rPr>
                <w:color w:val="000000" w:themeColor="text1"/>
                <w:lang w:val="en-GB" w:eastAsia="fr-FR"/>
              </w:rPr>
            </w:pPr>
          </w:p>
        </w:tc>
      </w:tr>
    </w:tbl>
    <w:p w14:paraId="3530FE45" w14:textId="77777777" w:rsidR="006B70F5" w:rsidRPr="00443086" w:rsidRDefault="006B70F5" w:rsidP="006B70F5">
      <w:pPr>
        <w:rPr>
          <w:lang w:eastAsia="fr-FR"/>
        </w:rPr>
      </w:pPr>
    </w:p>
    <w:p w14:paraId="66C86EEB" w14:textId="1C2A9E6F" w:rsidR="006F3E44" w:rsidRPr="00BD7577" w:rsidRDefault="00251BCE" w:rsidP="00EF313C">
      <w:pPr>
        <w:pStyle w:val="Heading1"/>
        <w:numPr>
          <w:ilvl w:val="0"/>
          <w:numId w:val="21"/>
        </w:numPr>
        <w:rPr>
          <w:lang w:val="en-GB"/>
        </w:rPr>
      </w:pPr>
      <w:r w:rsidRPr="00C13447">
        <w:rPr>
          <w:lang w:val="en-GB"/>
        </w:rPr>
        <w:t>Roles and responsibilities</w:t>
      </w:r>
    </w:p>
    <w:p w14:paraId="4B6F66CC" w14:textId="21CF594A" w:rsidR="007D4BAC" w:rsidRPr="003500BA" w:rsidRDefault="007D4BAC" w:rsidP="003A195C">
      <w:pPr>
        <w:pStyle w:val="Caption"/>
        <w:spacing w:after="120"/>
        <w:rPr>
          <w:rFonts w:cs="Arial"/>
          <w:lang w:val="en-GB"/>
        </w:rPr>
      </w:pPr>
      <w:bookmarkStart w:id="3" w:name="_Toc377979133"/>
      <w:bookmarkStart w:id="4" w:name="_Toc377979264"/>
      <w:bookmarkStart w:id="5" w:name="_Toc378417570"/>
      <w:bookmarkStart w:id="6" w:name="_Toc378417937"/>
      <w:bookmarkStart w:id="7" w:name="_Toc378690952"/>
      <w:bookmarkStart w:id="8" w:name="_Toc378691227"/>
      <w:bookmarkStart w:id="9" w:name="_Toc379274750"/>
      <w:r w:rsidRPr="003500BA">
        <w:rPr>
          <w:lang w:val="en-GB"/>
        </w:rPr>
        <w:t>Table 2: Description of roles and responsibilities</w:t>
      </w:r>
    </w:p>
    <w:tbl>
      <w:tblPr>
        <w:tblStyle w:val="ListTable7Colorful-Accent1"/>
        <w:tblW w:w="0" w:type="auto"/>
        <w:tblLook w:val="04A0" w:firstRow="1" w:lastRow="0" w:firstColumn="1" w:lastColumn="0" w:noHBand="0" w:noVBand="1"/>
      </w:tblPr>
      <w:tblGrid>
        <w:gridCol w:w="2405"/>
        <w:gridCol w:w="1985"/>
        <w:gridCol w:w="1701"/>
        <w:gridCol w:w="1559"/>
        <w:gridCol w:w="1412"/>
      </w:tblGrid>
      <w:tr w:rsidR="00460607" w:rsidRPr="003500BA" w14:paraId="59BE6FAF" w14:textId="266A94EA" w:rsidTr="27F5FC02">
        <w:trPr>
          <w:cnfStyle w:val="100000000000" w:firstRow="1" w:lastRow="0" w:firstColumn="0" w:lastColumn="0" w:oddVBand="0" w:evenVBand="0" w:oddHBand="0" w:evenHBand="0" w:firstRowFirstColumn="0" w:firstRowLastColumn="0" w:lastRowFirstColumn="0" w:lastRowLastColumn="0"/>
          <w:trHeight w:val="599"/>
        </w:trPr>
        <w:tc>
          <w:tcPr>
            <w:cnfStyle w:val="001000000100" w:firstRow="0" w:lastRow="0" w:firstColumn="1" w:lastColumn="0" w:oddVBand="0" w:evenVBand="0" w:oddHBand="0" w:evenHBand="0" w:firstRowFirstColumn="1" w:firstRowLastColumn="0" w:lastRowFirstColumn="0" w:lastRowLastColumn="0"/>
            <w:tcW w:w="2405" w:type="dxa"/>
            <w:vAlign w:val="center"/>
          </w:tcPr>
          <w:p w14:paraId="0EA13440" w14:textId="06FFA743" w:rsidR="00460607" w:rsidRPr="003500BA" w:rsidRDefault="00460607" w:rsidP="0032208C">
            <w:pPr>
              <w:pStyle w:val="Paragraphe"/>
              <w:rPr>
                <w:b/>
                <w:lang w:val="en-GB"/>
              </w:rPr>
            </w:pPr>
            <w:r w:rsidRPr="003500BA">
              <w:rPr>
                <w:b/>
                <w:lang w:val="en-GB"/>
              </w:rPr>
              <w:t>Task Description</w:t>
            </w:r>
          </w:p>
        </w:tc>
        <w:tc>
          <w:tcPr>
            <w:tcW w:w="1985" w:type="dxa"/>
            <w:vAlign w:val="center"/>
          </w:tcPr>
          <w:p w14:paraId="595E3984" w14:textId="2B0B8E5F" w:rsidR="00460607" w:rsidRPr="003500BA" w:rsidRDefault="00460607"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3500BA">
              <w:rPr>
                <w:b/>
                <w:lang w:val="en-GB"/>
              </w:rPr>
              <w:t>Responsible</w:t>
            </w:r>
          </w:p>
        </w:tc>
        <w:tc>
          <w:tcPr>
            <w:tcW w:w="1701" w:type="dxa"/>
            <w:vAlign w:val="center"/>
          </w:tcPr>
          <w:p w14:paraId="0ED1549F" w14:textId="3D745D82" w:rsidR="00460607" w:rsidRPr="003500BA" w:rsidRDefault="00460607"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3500BA">
              <w:rPr>
                <w:b/>
                <w:lang w:val="en-GB"/>
              </w:rPr>
              <w:t>Accountable</w:t>
            </w:r>
          </w:p>
        </w:tc>
        <w:tc>
          <w:tcPr>
            <w:tcW w:w="1559" w:type="dxa"/>
            <w:vAlign w:val="center"/>
          </w:tcPr>
          <w:p w14:paraId="0FA81F2C" w14:textId="4DD14B17" w:rsidR="00460607" w:rsidRPr="003500BA" w:rsidRDefault="00460607"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3500BA">
              <w:rPr>
                <w:b/>
                <w:lang w:val="en-GB"/>
              </w:rPr>
              <w:t>Consulted</w:t>
            </w:r>
          </w:p>
        </w:tc>
        <w:tc>
          <w:tcPr>
            <w:tcW w:w="1412" w:type="dxa"/>
            <w:vAlign w:val="center"/>
          </w:tcPr>
          <w:p w14:paraId="3FC0926F" w14:textId="6E008E93" w:rsidR="00460607" w:rsidRPr="003500BA" w:rsidRDefault="00460607"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3500BA">
              <w:rPr>
                <w:b/>
                <w:lang w:val="en-GB"/>
              </w:rPr>
              <w:t>Informed</w:t>
            </w:r>
          </w:p>
        </w:tc>
      </w:tr>
      <w:tr w:rsidR="00460607" w:rsidRPr="003500BA" w14:paraId="2F3D6437" w14:textId="1B71BF9C" w:rsidTr="27F5FC02">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79CF71B9" w14:textId="4F72FF72" w:rsidR="00460607" w:rsidRPr="003500BA" w:rsidRDefault="0055732B">
            <w:pPr>
              <w:pStyle w:val="Paragraphe"/>
              <w:rPr>
                <w:b/>
                <w:lang w:val="en-GB"/>
              </w:rPr>
            </w:pPr>
            <w:r w:rsidRPr="003500BA">
              <w:rPr>
                <w:lang w:val="en-GB"/>
              </w:rPr>
              <w:t>Research design</w:t>
            </w:r>
          </w:p>
        </w:tc>
        <w:tc>
          <w:tcPr>
            <w:tcW w:w="1985" w:type="dxa"/>
            <w:vAlign w:val="center"/>
          </w:tcPr>
          <w:p w14:paraId="264ACEA7" w14:textId="0BD96EAE" w:rsidR="00460607" w:rsidRPr="00A02F7D" w:rsidRDefault="7FE7F7D8" w:rsidP="5A7AABBA">
            <w:pPr>
              <w:pStyle w:val="Paragraphe"/>
              <w:cnfStyle w:val="000000100000" w:firstRow="0" w:lastRow="0" w:firstColumn="0" w:lastColumn="0" w:oddVBand="0" w:evenVBand="0" w:oddHBand="1" w:evenHBand="0" w:firstRowFirstColumn="0" w:firstRowLastColumn="0" w:lastRowFirstColumn="0" w:lastRowLastColumn="0"/>
              <w:rPr>
                <w:i/>
                <w:iCs/>
                <w:color w:val="58585A" w:themeColor="background2"/>
                <w:lang w:val="en-GB"/>
              </w:rPr>
            </w:pPr>
            <w:r w:rsidRPr="00A02F7D">
              <w:rPr>
                <w:shd w:val="clear" w:color="auto" w:fill="FBDDDD" w:themeFill="accent1" w:themeFillTint="33"/>
                <w:lang w:val="en-GB"/>
              </w:rPr>
              <w:t xml:space="preserve">Senior </w:t>
            </w:r>
            <w:r w:rsidR="70823C5F" w:rsidRPr="00A02F7D">
              <w:rPr>
                <w:shd w:val="clear" w:color="auto" w:fill="FBDDDD" w:themeFill="accent1" w:themeFillTint="33"/>
                <w:lang w:val="en-GB"/>
              </w:rPr>
              <w:t>Assessment Officer</w:t>
            </w:r>
            <w:r w:rsidR="25EDDEFF" w:rsidRPr="00A02F7D">
              <w:rPr>
                <w:shd w:val="clear" w:color="auto" w:fill="FBDDDD" w:themeFill="accent1" w:themeFillTint="33"/>
                <w:lang w:val="en-GB"/>
              </w:rPr>
              <w:t xml:space="preserve"> (</w:t>
            </w:r>
            <w:r w:rsidR="58A94D56" w:rsidRPr="00A02F7D">
              <w:rPr>
                <w:shd w:val="clear" w:color="auto" w:fill="FBDDDD" w:themeFill="accent1" w:themeFillTint="33"/>
                <w:lang w:val="en-GB"/>
              </w:rPr>
              <w:t>S</w:t>
            </w:r>
            <w:r w:rsidR="25EDDEFF" w:rsidRPr="00A02F7D">
              <w:rPr>
                <w:shd w:val="clear" w:color="auto" w:fill="FBDDDD" w:themeFill="accent1" w:themeFillTint="33"/>
                <w:lang w:val="en-GB"/>
              </w:rPr>
              <w:t>AO)</w:t>
            </w:r>
          </w:p>
        </w:tc>
        <w:tc>
          <w:tcPr>
            <w:tcW w:w="1701" w:type="dxa"/>
            <w:vAlign w:val="center"/>
          </w:tcPr>
          <w:p w14:paraId="1EE6ADAB" w14:textId="29660FDC" w:rsidR="00460607" w:rsidRPr="00A02F7D" w:rsidRDefault="003E7EF3" w:rsidP="0032208C">
            <w:pPr>
              <w:pStyle w:val="Paragraphe"/>
              <w:cnfStyle w:val="000000100000" w:firstRow="0" w:lastRow="0" w:firstColumn="0" w:lastColumn="0" w:oddVBand="0" w:evenVBand="0" w:oddHBand="1" w:evenHBand="0" w:firstRowFirstColumn="0" w:firstRowLastColumn="0" w:lastRowFirstColumn="0" w:lastRowLastColumn="0"/>
              <w:rPr>
                <w:i/>
                <w:color w:val="58585A" w:themeColor="background2"/>
                <w:lang w:val="en-GB"/>
              </w:rPr>
            </w:pPr>
            <w:r w:rsidRPr="00A02F7D">
              <w:rPr>
                <w:shd w:val="clear" w:color="auto" w:fill="FBDDDD" w:themeFill="accent1" w:themeFillTint="33"/>
                <w:lang w:val="en-GB"/>
              </w:rPr>
              <w:t>Research manager</w:t>
            </w:r>
          </w:p>
        </w:tc>
        <w:tc>
          <w:tcPr>
            <w:tcW w:w="1559" w:type="dxa"/>
            <w:vAlign w:val="center"/>
          </w:tcPr>
          <w:p w14:paraId="12A13A29" w14:textId="7472B45F" w:rsidR="00460607" w:rsidRPr="00A02F7D" w:rsidRDefault="6EACAD32" w:rsidP="27F5FC02">
            <w:pPr>
              <w:pStyle w:val="Paragraphe"/>
              <w:cnfStyle w:val="000000100000" w:firstRow="0" w:lastRow="0" w:firstColumn="0" w:lastColumn="0" w:oddVBand="0" w:evenVBand="0" w:oddHBand="1" w:evenHBand="0" w:firstRowFirstColumn="0" w:firstRowLastColumn="0" w:lastRowFirstColumn="0" w:lastRowLastColumn="0"/>
              <w:rPr>
                <w:i/>
                <w:iCs/>
                <w:color w:val="58585A" w:themeColor="background2"/>
                <w:lang w:val="en-GB"/>
              </w:rPr>
            </w:pPr>
            <w:r w:rsidRPr="00A02F7D">
              <w:rPr>
                <w:shd w:val="clear" w:color="auto" w:fill="FBDDDD" w:themeFill="accent1" w:themeFillTint="33"/>
                <w:lang w:val="en-GB"/>
              </w:rPr>
              <w:t>GIS officer</w:t>
            </w:r>
            <w:r w:rsidR="23AE96FE" w:rsidRPr="00A02F7D">
              <w:rPr>
                <w:shd w:val="clear" w:color="auto" w:fill="FBDDDD" w:themeFill="accent1" w:themeFillTint="33"/>
                <w:lang w:val="en-GB"/>
              </w:rPr>
              <w:t xml:space="preserve"> (GISO)</w:t>
            </w:r>
            <w:r w:rsidRPr="00A02F7D">
              <w:rPr>
                <w:shd w:val="clear" w:color="auto" w:fill="FBDDDD" w:themeFill="accent1" w:themeFillTint="33"/>
                <w:lang w:val="en-GB"/>
              </w:rPr>
              <w:t>,</w:t>
            </w:r>
            <w:r w:rsidRPr="27F5FC02">
              <w:rPr>
                <w:i/>
                <w:iCs/>
                <w:color w:val="58585A" w:themeColor="background2"/>
                <w:shd w:val="clear" w:color="auto" w:fill="FBDDDD" w:themeFill="accent1" w:themeFillTint="33"/>
                <w:lang w:val="en-GB"/>
              </w:rPr>
              <w:t xml:space="preserve"> </w:t>
            </w:r>
            <w:r w:rsidR="1132D4C0" w:rsidRPr="27F5FC02">
              <w:rPr>
                <w:i/>
                <w:iCs/>
                <w:color w:val="auto"/>
                <w:shd w:val="clear" w:color="auto" w:fill="FBDDDD" w:themeFill="accent1" w:themeFillTint="33"/>
                <w:lang w:val="en-GB"/>
              </w:rPr>
              <w:t xml:space="preserve"> </w:t>
            </w:r>
            <w:r w:rsidRPr="00A02F7D">
              <w:rPr>
                <w:shd w:val="clear" w:color="auto" w:fill="FBDDDD" w:themeFill="accent1" w:themeFillTint="33"/>
                <w:lang w:val="en-GB"/>
              </w:rPr>
              <w:t>Research HQ</w:t>
            </w:r>
          </w:p>
        </w:tc>
        <w:tc>
          <w:tcPr>
            <w:tcW w:w="1412" w:type="dxa"/>
            <w:vAlign w:val="center"/>
          </w:tcPr>
          <w:p w14:paraId="4E4103D8" w14:textId="7B2DC38F" w:rsidR="00460607" w:rsidRPr="00A02F7D" w:rsidRDefault="003612C7" w:rsidP="0032208C">
            <w:pPr>
              <w:pStyle w:val="Paragraphe"/>
              <w:cnfStyle w:val="000000100000" w:firstRow="0" w:lastRow="0" w:firstColumn="0" w:lastColumn="0" w:oddVBand="0" w:evenVBand="0" w:oddHBand="1" w:evenHBand="0" w:firstRowFirstColumn="0" w:firstRowLastColumn="0" w:lastRowFirstColumn="0" w:lastRowLastColumn="0"/>
              <w:rPr>
                <w:i/>
                <w:color w:val="58585A" w:themeColor="background2"/>
                <w:lang w:val="en-GB"/>
              </w:rPr>
            </w:pPr>
            <w:r w:rsidRPr="00A02F7D">
              <w:rPr>
                <w:i/>
                <w:color w:val="58585A" w:themeColor="background2"/>
                <w:lang w:val="en-GB"/>
              </w:rPr>
              <w:t>DCC</w:t>
            </w:r>
          </w:p>
        </w:tc>
      </w:tr>
      <w:tr w:rsidR="0055732B" w:rsidRPr="003500BA" w14:paraId="52E63B29" w14:textId="77777777" w:rsidTr="27F5FC02">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0E30BF2" w14:textId="4740B389" w:rsidR="0055732B" w:rsidRPr="003500BA" w:rsidDel="0055732B" w:rsidRDefault="0055732B">
            <w:pPr>
              <w:pStyle w:val="Paragraphe"/>
              <w:rPr>
                <w:lang w:val="en-GB"/>
              </w:rPr>
            </w:pPr>
            <w:r w:rsidRPr="003500BA">
              <w:rPr>
                <w:lang w:val="en-GB"/>
              </w:rPr>
              <w:t>Supervising data collection</w:t>
            </w:r>
          </w:p>
        </w:tc>
        <w:tc>
          <w:tcPr>
            <w:tcW w:w="1985" w:type="dxa"/>
            <w:vAlign w:val="center"/>
          </w:tcPr>
          <w:p w14:paraId="02C3B112" w14:textId="1F445A8D" w:rsidR="0055732B" w:rsidRPr="00A02F7D" w:rsidRDefault="145244EA" w:rsidP="27F5FC02">
            <w:pPr>
              <w:pStyle w:val="Paragraphe"/>
              <w:cnfStyle w:val="000000000000" w:firstRow="0" w:lastRow="0" w:firstColumn="0" w:lastColumn="0" w:oddVBand="0" w:evenVBand="0" w:oddHBand="0" w:evenHBand="0" w:firstRowFirstColumn="0" w:firstRowLastColumn="0" w:lastRowFirstColumn="0" w:lastRowLastColumn="0"/>
              <w:rPr>
                <w:i/>
                <w:iCs/>
                <w:color w:val="58585A" w:themeColor="accent2"/>
                <w:lang w:val="en-GB"/>
              </w:rPr>
            </w:pPr>
            <w:r w:rsidRPr="27F5FC02">
              <w:rPr>
                <w:lang w:val="en-GB"/>
              </w:rPr>
              <w:t>SAO</w:t>
            </w:r>
            <w:r w:rsidR="22C8D576" w:rsidRPr="27F5FC02">
              <w:rPr>
                <w:lang w:val="en-GB"/>
              </w:rPr>
              <w:t xml:space="preserve">, Assessment Officer (AO) </w:t>
            </w:r>
          </w:p>
          <w:p w14:paraId="614E2A8A" w14:textId="755FB892" w:rsidR="0055732B" w:rsidRPr="00A02F7D" w:rsidRDefault="0055732B" w:rsidP="5A7AABBA">
            <w:pPr>
              <w:pStyle w:val="Paragraphe"/>
              <w:shd w:val="clear" w:color="auto" w:fill="FFFFFF" w:themeFill="background1"/>
              <w:cnfStyle w:val="000000000000" w:firstRow="0" w:lastRow="0" w:firstColumn="0" w:lastColumn="0" w:oddVBand="0" w:evenVBand="0" w:oddHBand="0" w:evenHBand="0" w:firstRowFirstColumn="0" w:firstRowLastColumn="0" w:lastRowFirstColumn="0" w:lastRowLastColumn="0"/>
              <w:rPr>
                <w:rStyle w:val="normaltextrun"/>
                <w:color w:val="000000" w:themeColor="text2"/>
                <w:lang w:val="en-GB"/>
              </w:rPr>
            </w:pPr>
          </w:p>
        </w:tc>
        <w:tc>
          <w:tcPr>
            <w:tcW w:w="1701" w:type="dxa"/>
            <w:vAlign w:val="center"/>
          </w:tcPr>
          <w:p w14:paraId="711F7057" w14:textId="29660FDC" w:rsidR="0055732B" w:rsidRPr="00A02F7D" w:rsidRDefault="7052E9EE" w:rsidP="5A7AABBA">
            <w:pPr>
              <w:pStyle w:val="Paragraphe"/>
              <w:cnfStyle w:val="000000000000" w:firstRow="0" w:lastRow="0" w:firstColumn="0" w:lastColumn="0" w:oddVBand="0" w:evenVBand="0" w:oddHBand="0" w:evenHBand="0" w:firstRowFirstColumn="0" w:firstRowLastColumn="0" w:lastRowFirstColumn="0" w:lastRowLastColumn="0"/>
              <w:rPr>
                <w:i/>
                <w:iCs/>
                <w:color w:val="58585A" w:themeColor="accent2"/>
                <w:lang w:val="en-GB"/>
              </w:rPr>
            </w:pPr>
            <w:r w:rsidRPr="5A7AABBA">
              <w:rPr>
                <w:lang w:val="en-GB"/>
              </w:rPr>
              <w:t>Research manager</w:t>
            </w:r>
          </w:p>
          <w:p w14:paraId="0EC2D1FE" w14:textId="116AB1F3" w:rsidR="0055732B" w:rsidRPr="00A02F7D" w:rsidRDefault="0055732B" w:rsidP="0032208C">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p>
        </w:tc>
        <w:tc>
          <w:tcPr>
            <w:tcW w:w="1559" w:type="dxa"/>
            <w:vAlign w:val="center"/>
          </w:tcPr>
          <w:p w14:paraId="62FEB94A" w14:textId="15A7392F" w:rsidR="0055732B" w:rsidRPr="00A02F7D" w:rsidRDefault="0055732B" w:rsidP="0032208C">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p>
        </w:tc>
        <w:tc>
          <w:tcPr>
            <w:tcW w:w="1412" w:type="dxa"/>
            <w:vAlign w:val="center"/>
          </w:tcPr>
          <w:p w14:paraId="611738AD" w14:textId="77777777" w:rsidR="0055732B" w:rsidRPr="00A02F7D" w:rsidRDefault="0055732B" w:rsidP="0032208C">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p>
        </w:tc>
      </w:tr>
      <w:tr w:rsidR="00BE566A" w:rsidRPr="003500BA" w14:paraId="757EE258" w14:textId="77777777" w:rsidTr="27F5FC02">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92BC81D" w14:textId="224697E2" w:rsidR="00BE566A" w:rsidRPr="003500BA" w:rsidRDefault="00BE566A" w:rsidP="00BE566A">
            <w:pPr>
              <w:pStyle w:val="Paragraphe"/>
              <w:rPr>
                <w:lang w:val="en-GB"/>
              </w:rPr>
            </w:pPr>
            <w:r w:rsidRPr="003500BA">
              <w:rPr>
                <w:lang w:val="en-GB"/>
              </w:rPr>
              <w:t>Data processing (checking, cleaning)</w:t>
            </w:r>
          </w:p>
        </w:tc>
        <w:tc>
          <w:tcPr>
            <w:tcW w:w="1985" w:type="dxa"/>
            <w:vAlign w:val="center"/>
          </w:tcPr>
          <w:p w14:paraId="2FA8DEB9" w14:textId="25660B72" w:rsidR="00BE566A" w:rsidRPr="00A02F7D" w:rsidRDefault="3BD96E78" w:rsidP="27F5FC02">
            <w:pPr>
              <w:pStyle w:val="Paragraphe"/>
              <w:shd w:val="clear" w:color="auto" w:fill="FFFFFF" w:themeFill="background1"/>
              <w:cnfStyle w:val="000000100000" w:firstRow="0" w:lastRow="0" w:firstColumn="0" w:lastColumn="0" w:oddVBand="0" w:evenVBand="0" w:oddHBand="1" w:evenHBand="0" w:firstRowFirstColumn="0" w:firstRowLastColumn="0" w:lastRowFirstColumn="0" w:lastRowLastColumn="0"/>
              <w:rPr>
                <w:lang w:val="en-GB"/>
              </w:rPr>
            </w:pPr>
            <w:r w:rsidRPr="27F5FC02">
              <w:rPr>
                <w:lang w:val="en-GB"/>
              </w:rPr>
              <w:t>AO, GISO, Data Officer</w:t>
            </w:r>
          </w:p>
        </w:tc>
        <w:tc>
          <w:tcPr>
            <w:tcW w:w="1701" w:type="dxa"/>
            <w:vAlign w:val="center"/>
          </w:tcPr>
          <w:p w14:paraId="7C751F0B" w14:textId="54F3ECD0" w:rsidR="00BE566A" w:rsidRPr="00A02F7D" w:rsidRDefault="2EB8353E" w:rsidP="00BE566A">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sidRPr="00A02F7D">
              <w:rPr>
                <w:shd w:val="clear" w:color="auto" w:fill="FBDDDD" w:themeFill="accent1" w:themeFillTint="33"/>
                <w:lang w:val="en-GB"/>
              </w:rPr>
              <w:t>S</w:t>
            </w:r>
            <w:r w:rsidR="65A100D5" w:rsidRPr="00A02F7D">
              <w:rPr>
                <w:shd w:val="clear" w:color="auto" w:fill="FBDDDD" w:themeFill="accent1" w:themeFillTint="33"/>
                <w:lang w:val="en-GB"/>
              </w:rPr>
              <w:t>AO</w:t>
            </w:r>
          </w:p>
        </w:tc>
        <w:tc>
          <w:tcPr>
            <w:tcW w:w="1559" w:type="dxa"/>
            <w:vAlign w:val="center"/>
          </w:tcPr>
          <w:p w14:paraId="3434DFE9" w14:textId="765C0670" w:rsidR="00BE566A" w:rsidRPr="00A02F7D" w:rsidRDefault="00B57A32" w:rsidP="00BE566A">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sidRPr="00A02F7D">
              <w:rPr>
                <w:shd w:val="clear" w:color="auto" w:fill="FBDDDD" w:themeFill="accent1" w:themeFillTint="33"/>
                <w:lang w:val="en-GB"/>
              </w:rPr>
              <w:t>Research HQ</w:t>
            </w:r>
          </w:p>
        </w:tc>
        <w:tc>
          <w:tcPr>
            <w:tcW w:w="1412" w:type="dxa"/>
            <w:vAlign w:val="center"/>
          </w:tcPr>
          <w:p w14:paraId="6B7EAB4F" w14:textId="77777777" w:rsidR="00BE566A" w:rsidRPr="00A02F7D" w:rsidRDefault="00BE566A" w:rsidP="00BE566A">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p>
        </w:tc>
      </w:tr>
      <w:tr w:rsidR="00B617F2" w:rsidRPr="003500BA" w14:paraId="1272E30A" w14:textId="77777777" w:rsidTr="27F5FC02">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AB0A17D" w14:textId="700C44E7" w:rsidR="00B617F2" w:rsidRPr="003500BA" w:rsidRDefault="00B617F2" w:rsidP="00B617F2">
            <w:pPr>
              <w:pStyle w:val="Paragraphe"/>
              <w:rPr>
                <w:lang w:val="en-GB"/>
              </w:rPr>
            </w:pPr>
            <w:r w:rsidRPr="003500BA">
              <w:rPr>
                <w:lang w:val="en-GB"/>
              </w:rPr>
              <w:t>Data analysis</w:t>
            </w:r>
          </w:p>
        </w:tc>
        <w:tc>
          <w:tcPr>
            <w:tcW w:w="1985" w:type="dxa"/>
            <w:vAlign w:val="center"/>
          </w:tcPr>
          <w:p w14:paraId="153031CC" w14:textId="5351AEC2" w:rsidR="00B617F2" w:rsidRPr="003D2B37" w:rsidRDefault="107A491C" w:rsidP="00B617F2">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sidRPr="003D2B37">
              <w:rPr>
                <w:shd w:val="clear" w:color="auto" w:fill="FBDDDD" w:themeFill="accent1" w:themeFillTint="33"/>
                <w:lang w:val="en-GB"/>
              </w:rPr>
              <w:t>S</w:t>
            </w:r>
            <w:r w:rsidR="6EACAD32" w:rsidRPr="003D2B37">
              <w:rPr>
                <w:shd w:val="clear" w:color="auto" w:fill="FBDDDD" w:themeFill="accent1" w:themeFillTint="33"/>
                <w:lang w:val="en-GB"/>
              </w:rPr>
              <w:t>AO</w:t>
            </w:r>
            <w:r w:rsidR="3A417E40" w:rsidRPr="003D2B37">
              <w:rPr>
                <w:shd w:val="clear" w:color="auto" w:fill="FBDDDD" w:themeFill="accent1" w:themeFillTint="33"/>
                <w:lang w:val="en-GB"/>
              </w:rPr>
              <w:t>, AO, GISO</w:t>
            </w:r>
          </w:p>
        </w:tc>
        <w:tc>
          <w:tcPr>
            <w:tcW w:w="1701" w:type="dxa"/>
            <w:vAlign w:val="center"/>
          </w:tcPr>
          <w:p w14:paraId="74F31C79" w14:textId="45F20075" w:rsidR="00B617F2" w:rsidRPr="00A02F7D" w:rsidRDefault="00B617F2" w:rsidP="00B617F2">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sidRPr="00A02F7D">
              <w:rPr>
                <w:shd w:val="clear" w:color="auto" w:fill="FBDDDD" w:themeFill="accent1" w:themeFillTint="33"/>
                <w:lang w:val="en-GB"/>
              </w:rPr>
              <w:t>Research manager</w:t>
            </w:r>
          </w:p>
        </w:tc>
        <w:tc>
          <w:tcPr>
            <w:tcW w:w="1559" w:type="dxa"/>
            <w:vAlign w:val="center"/>
          </w:tcPr>
          <w:p w14:paraId="2D984518" w14:textId="5D7357D8" w:rsidR="00B617F2" w:rsidRPr="00A02F7D" w:rsidRDefault="00B57A32" w:rsidP="00B617F2">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sidRPr="00A02F7D">
              <w:rPr>
                <w:shd w:val="clear" w:color="auto" w:fill="FBDDDD" w:themeFill="accent1" w:themeFillTint="33"/>
                <w:lang w:val="en-GB"/>
              </w:rPr>
              <w:t>Research HQ</w:t>
            </w:r>
          </w:p>
        </w:tc>
        <w:tc>
          <w:tcPr>
            <w:tcW w:w="1412" w:type="dxa"/>
            <w:vAlign w:val="center"/>
          </w:tcPr>
          <w:p w14:paraId="459F7C5D" w14:textId="77777777" w:rsidR="00B617F2" w:rsidRPr="00A02F7D" w:rsidRDefault="00B617F2" w:rsidP="00B617F2">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p>
        </w:tc>
      </w:tr>
      <w:tr w:rsidR="00B617F2" w:rsidRPr="003500BA" w14:paraId="7D9B2852" w14:textId="77777777" w:rsidTr="27F5FC02">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9F80BEC" w14:textId="3CA98A1E" w:rsidR="00B617F2" w:rsidRPr="003500BA" w:rsidRDefault="00B617F2" w:rsidP="00B617F2">
            <w:pPr>
              <w:pStyle w:val="Paragraphe"/>
              <w:rPr>
                <w:lang w:val="en-GB"/>
              </w:rPr>
            </w:pPr>
            <w:r w:rsidRPr="003500BA">
              <w:rPr>
                <w:lang w:val="en-GB"/>
              </w:rPr>
              <w:t>Output production</w:t>
            </w:r>
          </w:p>
        </w:tc>
        <w:tc>
          <w:tcPr>
            <w:tcW w:w="1985" w:type="dxa"/>
            <w:vAlign w:val="center"/>
          </w:tcPr>
          <w:p w14:paraId="6BEE5DAF" w14:textId="5DF4DF6E" w:rsidR="00B617F2" w:rsidRPr="00A02F7D" w:rsidRDefault="7E2B1039" w:rsidP="00B617F2">
            <w:pPr>
              <w:pStyle w:val="Paragraphe"/>
              <w:cnfStyle w:val="000000100000" w:firstRow="0" w:lastRow="0" w:firstColumn="0" w:lastColumn="0" w:oddVBand="0" w:evenVBand="0" w:oddHBand="1" w:evenHBand="0" w:firstRowFirstColumn="0" w:firstRowLastColumn="0" w:lastRowFirstColumn="0" w:lastRowLastColumn="0"/>
            </w:pPr>
            <w:r>
              <w:rPr>
                <w:shd w:val="clear" w:color="auto" w:fill="FBDDDD" w:themeFill="accent1" w:themeFillTint="33"/>
                <w:lang w:val="en-GB"/>
              </w:rPr>
              <w:t>S</w:t>
            </w:r>
            <w:r w:rsidR="1847BBC0" w:rsidRPr="00A02F7D">
              <w:rPr>
                <w:shd w:val="clear" w:color="auto" w:fill="FBDDDD" w:themeFill="accent1" w:themeFillTint="33"/>
                <w:lang w:val="en-GB"/>
              </w:rPr>
              <w:t>AO</w:t>
            </w:r>
            <w:r>
              <w:rPr>
                <w:shd w:val="clear" w:color="auto" w:fill="FBDDDD" w:themeFill="accent1" w:themeFillTint="33"/>
                <w:lang w:val="en-GB"/>
              </w:rPr>
              <w:t>,</w:t>
            </w:r>
            <w:r w:rsidR="29E81DD3" w:rsidRPr="00A02F7D">
              <w:rPr>
                <w:shd w:val="clear" w:color="auto" w:fill="FBDDDD" w:themeFill="accent1" w:themeFillTint="33"/>
                <w:lang w:val="en-GB"/>
              </w:rPr>
              <w:t xml:space="preserve"> GIS</w:t>
            </w:r>
            <w:r w:rsidR="0B2330FC" w:rsidRPr="00A02F7D">
              <w:rPr>
                <w:shd w:val="clear" w:color="auto" w:fill="FBDDDD" w:themeFill="accent1" w:themeFillTint="33"/>
                <w:lang w:val="en-GB"/>
              </w:rPr>
              <w:t>O</w:t>
            </w:r>
          </w:p>
        </w:tc>
        <w:tc>
          <w:tcPr>
            <w:tcW w:w="1701" w:type="dxa"/>
            <w:vAlign w:val="center"/>
          </w:tcPr>
          <w:p w14:paraId="328CF391" w14:textId="07817B64" w:rsidR="00B617F2" w:rsidRPr="00A02F7D" w:rsidRDefault="00B617F2" w:rsidP="00B617F2">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sidRPr="00A02F7D">
              <w:rPr>
                <w:shd w:val="clear" w:color="auto" w:fill="FBDDDD" w:themeFill="accent1" w:themeFillTint="33"/>
                <w:lang w:val="en-GB"/>
              </w:rPr>
              <w:t>Research manager</w:t>
            </w:r>
          </w:p>
        </w:tc>
        <w:tc>
          <w:tcPr>
            <w:tcW w:w="1559" w:type="dxa"/>
            <w:vAlign w:val="center"/>
          </w:tcPr>
          <w:p w14:paraId="6468D837" w14:textId="5DD9034C" w:rsidR="00B617F2" w:rsidRPr="00A02F7D" w:rsidRDefault="00F817BD" w:rsidP="00B617F2">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sidRPr="00A02F7D">
              <w:rPr>
                <w:shd w:val="clear" w:color="auto" w:fill="FBDDDD" w:themeFill="accent1" w:themeFillTint="33"/>
                <w:lang w:val="en-GB"/>
              </w:rPr>
              <w:t xml:space="preserve">Research HQ </w:t>
            </w:r>
          </w:p>
        </w:tc>
        <w:tc>
          <w:tcPr>
            <w:tcW w:w="1412" w:type="dxa"/>
            <w:vAlign w:val="center"/>
          </w:tcPr>
          <w:p w14:paraId="253BAE51" w14:textId="77777777" w:rsidR="00B617F2" w:rsidRPr="00A02F7D" w:rsidRDefault="00B617F2" w:rsidP="00B617F2">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p>
        </w:tc>
      </w:tr>
      <w:tr w:rsidR="00B617F2" w:rsidRPr="003500BA" w14:paraId="64E8620D" w14:textId="510B6EB9" w:rsidTr="27F5FC02">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13A574A" w14:textId="6E4B614D" w:rsidR="00B617F2" w:rsidRPr="003500BA" w:rsidRDefault="00B617F2" w:rsidP="00B617F2">
            <w:pPr>
              <w:pStyle w:val="Paragraphe"/>
              <w:rPr>
                <w:b/>
                <w:lang w:val="en-GB"/>
              </w:rPr>
            </w:pPr>
            <w:r w:rsidRPr="003500BA">
              <w:rPr>
                <w:lang w:val="en-GB"/>
              </w:rPr>
              <w:t>Dissemination</w:t>
            </w:r>
          </w:p>
        </w:tc>
        <w:tc>
          <w:tcPr>
            <w:tcW w:w="1985" w:type="dxa"/>
            <w:shd w:val="clear" w:color="auto" w:fill="auto"/>
            <w:vAlign w:val="center"/>
          </w:tcPr>
          <w:p w14:paraId="16338C66" w14:textId="757E338D" w:rsidR="00B617F2" w:rsidRPr="00A02F7D" w:rsidRDefault="26826570" w:rsidP="00B617F2">
            <w:pPr>
              <w:pStyle w:val="Paragraphe"/>
              <w:cnfStyle w:val="000000000000" w:firstRow="0" w:lastRow="0" w:firstColumn="0" w:lastColumn="0" w:oddVBand="0" w:evenVBand="0" w:oddHBand="0" w:evenHBand="0" w:firstRowFirstColumn="0" w:firstRowLastColumn="0" w:lastRowFirstColumn="0" w:lastRowLastColumn="0"/>
              <w:rPr>
                <w:lang w:val="en-GB"/>
              </w:rPr>
            </w:pPr>
            <w:r w:rsidRPr="00A02F7D">
              <w:rPr>
                <w:shd w:val="clear" w:color="auto" w:fill="FBDDDD" w:themeFill="accent1" w:themeFillTint="33"/>
                <w:lang w:val="en-GB"/>
              </w:rPr>
              <w:t>S</w:t>
            </w:r>
            <w:r w:rsidR="1132D4C0" w:rsidRPr="00A02F7D">
              <w:rPr>
                <w:shd w:val="clear" w:color="auto" w:fill="FBDDDD" w:themeFill="accent1" w:themeFillTint="33"/>
                <w:lang w:val="en-GB"/>
              </w:rPr>
              <w:t>AO</w:t>
            </w:r>
            <w:r w:rsidR="6DE23D6F" w:rsidRPr="00A02F7D">
              <w:rPr>
                <w:shd w:val="clear" w:color="auto" w:fill="FBDDDD" w:themeFill="accent1" w:themeFillTint="33"/>
                <w:lang w:val="en-GB"/>
              </w:rPr>
              <w:t>, AO</w:t>
            </w:r>
          </w:p>
        </w:tc>
        <w:tc>
          <w:tcPr>
            <w:tcW w:w="1701" w:type="dxa"/>
            <w:shd w:val="clear" w:color="auto" w:fill="auto"/>
            <w:vAlign w:val="center"/>
          </w:tcPr>
          <w:p w14:paraId="529DE8B7" w14:textId="23DD3B8E" w:rsidR="00B617F2" w:rsidRPr="00A02F7D" w:rsidRDefault="00B617F2" w:rsidP="00B617F2">
            <w:pPr>
              <w:pStyle w:val="Paragraphe"/>
              <w:cnfStyle w:val="000000000000" w:firstRow="0" w:lastRow="0" w:firstColumn="0" w:lastColumn="0" w:oddVBand="0" w:evenVBand="0" w:oddHBand="0" w:evenHBand="0" w:firstRowFirstColumn="0" w:firstRowLastColumn="0" w:lastRowFirstColumn="0" w:lastRowLastColumn="0"/>
              <w:rPr>
                <w:lang w:val="en-GB"/>
              </w:rPr>
            </w:pPr>
            <w:r w:rsidRPr="00A02F7D">
              <w:rPr>
                <w:shd w:val="clear" w:color="auto" w:fill="FBDDDD" w:themeFill="accent1" w:themeFillTint="33"/>
                <w:lang w:val="en-GB"/>
              </w:rPr>
              <w:t>Research manager</w:t>
            </w:r>
          </w:p>
        </w:tc>
        <w:tc>
          <w:tcPr>
            <w:tcW w:w="1559" w:type="dxa"/>
            <w:shd w:val="clear" w:color="auto" w:fill="auto"/>
            <w:vAlign w:val="center"/>
          </w:tcPr>
          <w:p w14:paraId="0EF58F26" w14:textId="277093C2" w:rsidR="00B617F2" w:rsidRPr="00A02F7D" w:rsidRDefault="00B617F2" w:rsidP="00B617F2">
            <w:pPr>
              <w:pStyle w:val="Paragraphe"/>
              <w:cnfStyle w:val="000000000000" w:firstRow="0" w:lastRow="0" w:firstColumn="0" w:lastColumn="0" w:oddVBand="0" w:evenVBand="0" w:oddHBand="0" w:evenHBand="0" w:firstRowFirstColumn="0" w:firstRowLastColumn="0" w:lastRowFirstColumn="0" w:lastRowLastColumn="0"/>
              <w:rPr>
                <w:lang w:val="en-GB"/>
              </w:rPr>
            </w:pPr>
          </w:p>
        </w:tc>
        <w:tc>
          <w:tcPr>
            <w:tcW w:w="1412" w:type="dxa"/>
            <w:shd w:val="clear" w:color="auto" w:fill="auto"/>
            <w:vAlign w:val="center"/>
          </w:tcPr>
          <w:p w14:paraId="7D815009" w14:textId="5AFD21F3" w:rsidR="00B617F2" w:rsidRPr="00A02F7D" w:rsidRDefault="21CD925B" w:rsidP="00B617F2">
            <w:pPr>
              <w:pStyle w:val="Paragraphe"/>
              <w:cnfStyle w:val="000000000000" w:firstRow="0" w:lastRow="0" w:firstColumn="0" w:lastColumn="0" w:oddVBand="0" w:evenVBand="0" w:oddHBand="0" w:evenHBand="0" w:firstRowFirstColumn="0" w:firstRowLastColumn="0" w:lastRowFirstColumn="0" w:lastRowLastColumn="0"/>
              <w:rPr>
                <w:lang w:val="en-GB"/>
              </w:rPr>
            </w:pPr>
            <w:r w:rsidRPr="5A7AABBA">
              <w:rPr>
                <w:lang w:val="en-GB"/>
              </w:rPr>
              <w:t>Shelter Cluster</w:t>
            </w:r>
            <w:r w:rsidR="25EDDEFF" w:rsidRPr="5A7AABBA">
              <w:rPr>
                <w:lang w:val="en-GB"/>
              </w:rPr>
              <w:t>, HQ</w:t>
            </w:r>
          </w:p>
        </w:tc>
      </w:tr>
      <w:tr w:rsidR="00B617F2" w:rsidRPr="003500BA" w14:paraId="756E88FE" w14:textId="77777777" w:rsidTr="27F5FC02">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0FAD993B" w14:textId="2F06BAD4" w:rsidR="00B617F2" w:rsidRPr="003500BA" w:rsidRDefault="00B617F2" w:rsidP="00B617F2">
            <w:pPr>
              <w:pStyle w:val="Paragraphe"/>
              <w:rPr>
                <w:lang w:val="en-GB"/>
              </w:rPr>
            </w:pPr>
            <w:r w:rsidRPr="003500BA">
              <w:rPr>
                <w:lang w:val="en-GB"/>
              </w:rPr>
              <w:t>Monitoring &amp; Evaluation</w:t>
            </w:r>
          </w:p>
        </w:tc>
        <w:tc>
          <w:tcPr>
            <w:tcW w:w="1985" w:type="dxa"/>
            <w:vAlign w:val="center"/>
          </w:tcPr>
          <w:p w14:paraId="11DC23F5" w14:textId="5F5EEA26" w:rsidR="00B617F2" w:rsidRPr="00A02F7D" w:rsidRDefault="29FE65B6" w:rsidP="00B617F2">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sidRPr="00A02F7D">
              <w:rPr>
                <w:shd w:val="clear" w:color="auto" w:fill="FBDDDD" w:themeFill="accent1" w:themeFillTint="33"/>
                <w:lang w:val="en-GB"/>
              </w:rPr>
              <w:t>S</w:t>
            </w:r>
            <w:r w:rsidR="34C76015" w:rsidRPr="00A02F7D">
              <w:rPr>
                <w:shd w:val="clear" w:color="auto" w:fill="FBDDDD" w:themeFill="accent1" w:themeFillTint="33"/>
                <w:lang w:val="en-GB"/>
              </w:rPr>
              <w:t>AO, M&amp;E</w:t>
            </w:r>
          </w:p>
        </w:tc>
        <w:tc>
          <w:tcPr>
            <w:tcW w:w="1701" w:type="dxa"/>
            <w:vAlign w:val="center"/>
          </w:tcPr>
          <w:p w14:paraId="455C3855" w14:textId="056DA9BC" w:rsidR="00B617F2" w:rsidRPr="00A02F7D" w:rsidRDefault="00B617F2" w:rsidP="00B617F2">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sidRPr="00A02F7D">
              <w:rPr>
                <w:shd w:val="clear" w:color="auto" w:fill="FBDDDD" w:themeFill="accent1" w:themeFillTint="33"/>
                <w:lang w:val="en-GB"/>
              </w:rPr>
              <w:t>Research manager</w:t>
            </w:r>
          </w:p>
        </w:tc>
        <w:tc>
          <w:tcPr>
            <w:tcW w:w="1559" w:type="dxa"/>
            <w:vAlign w:val="center"/>
          </w:tcPr>
          <w:p w14:paraId="7DE9F5E8" w14:textId="77777777" w:rsidR="00B617F2" w:rsidRPr="00A02F7D" w:rsidRDefault="00B617F2" w:rsidP="00B617F2">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p>
        </w:tc>
        <w:tc>
          <w:tcPr>
            <w:tcW w:w="1412" w:type="dxa"/>
            <w:vAlign w:val="center"/>
          </w:tcPr>
          <w:p w14:paraId="138BCE1A" w14:textId="0407F2C0" w:rsidR="00B617F2" w:rsidRPr="00A02F7D" w:rsidRDefault="003E7EF3" w:rsidP="00B617F2">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sidRPr="00A02F7D">
              <w:rPr>
                <w:shd w:val="clear" w:color="auto" w:fill="FBDDDD" w:themeFill="accent1" w:themeFillTint="33"/>
                <w:lang w:val="en-GB"/>
              </w:rPr>
              <w:t>CC, HQ</w:t>
            </w:r>
          </w:p>
        </w:tc>
      </w:tr>
      <w:tr w:rsidR="00B617F2" w:rsidRPr="003500BA" w14:paraId="24F522D2" w14:textId="77777777" w:rsidTr="27F5FC02">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27F617B6" w14:textId="303A211F" w:rsidR="00B617F2" w:rsidRPr="003500BA" w:rsidRDefault="00B617F2" w:rsidP="00B617F2">
            <w:pPr>
              <w:pStyle w:val="Paragraphe"/>
              <w:rPr>
                <w:lang w:val="en-GB"/>
              </w:rPr>
            </w:pPr>
            <w:r w:rsidRPr="003500BA">
              <w:rPr>
                <w:lang w:val="en-GB"/>
              </w:rPr>
              <w:lastRenderedPageBreak/>
              <w:t>Lessons learned</w:t>
            </w:r>
          </w:p>
        </w:tc>
        <w:tc>
          <w:tcPr>
            <w:tcW w:w="1985" w:type="dxa"/>
            <w:shd w:val="clear" w:color="auto" w:fill="auto"/>
            <w:vAlign w:val="center"/>
          </w:tcPr>
          <w:p w14:paraId="26F87377" w14:textId="5FA04368" w:rsidR="00B617F2" w:rsidRPr="00A02F7D" w:rsidDel="0055732B" w:rsidRDefault="55E7284F" w:rsidP="5A7AABBA">
            <w:pPr>
              <w:pStyle w:val="Paragraphe"/>
              <w:cnfStyle w:val="000000000000" w:firstRow="0" w:lastRow="0" w:firstColumn="0" w:lastColumn="0" w:oddVBand="0" w:evenVBand="0" w:oddHBand="0" w:evenHBand="0" w:firstRowFirstColumn="0" w:firstRowLastColumn="0" w:lastRowFirstColumn="0" w:lastRowLastColumn="0"/>
              <w:rPr>
                <w:rFonts w:eastAsiaTheme="majorEastAsia" w:cstheme="majorBidi"/>
                <w:i/>
                <w:iCs/>
                <w:lang w:val="en-GB"/>
              </w:rPr>
            </w:pPr>
            <w:r w:rsidRPr="00A02F7D">
              <w:rPr>
                <w:shd w:val="clear" w:color="auto" w:fill="FBDDDD" w:themeFill="accent1" w:themeFillTint="33"/>
                <w:lang w:val="en-GB"/>
              </w:rPr>
              <w:t>S</w:t>
            </w:r>
            <w:r w:rsidR="6DBC98F0" w:rsidRPr="00A02F7D">
              <w:rPr>
                <w:shd w:val="clear" w:color="auto" w:fill="FBDDDD" w:themeFill="accent1" w:themeFillTint="33"/>
                <w:lang w:val="en-GB"/>
              </w:rPr>
              <w:t>AO</w:t>
            </w:r>
          </w:p>
        </w:tc>
        <w:tc>
          <w:tcPr>
            <w:tcW w:w="1701" w:type="dxa"/>
            <w:shd w:val="clear" w:color="auto" w:fill="auto"/>
            <w:vAlign w:val="center"/>
          </w:tcPr>
          <w:p w14:paraId="2472679C" w14:textId="2C8C86CC" w:rsidR="00B617F2" w:rsidRPr="00A02F7D" w:rsidDel="0055732B" w:rsidRDefault="00B617F2" w:rsidP="00B617F2">
            <w:pPr>
              <w:pStyle w:val="Paragraphe"/>
              <w:cnfStyle w:val="000000000000" w:firstRow="0" w:lastRow="0" w:firstColumn="0" w:lastColumn="0" w:oddVBand="0" w:evenVBand="0" w:oddHBand="0" w:evenHBand="0" w:firstRowFirstColumn="0" w:firstRowLastColumn="0" w:lastRowFirstColumn="0" w:lastRowLastColumn="0"/>
              <w:rPr>
                <w:rFonts w:eastAsiaTheme="majorEastAsia" w:cstheme="majorBidi"/>
                <w:i/>
                <w:iCs/>
                <w:lang w:val="en-GB"/>
              </w:rPr>
            </w:pPr>
            <w:r w:rsidRPr="00A02F7D">
              <w:rPr>
                <w:shd w:val="clear" w:color="auto" w:fill="FBDDDD" w:themeFill="accent1" w:themeFillTint="33"/>
                <w:lang w:val="en-GB"/>
              </w:rPr>
              <w:t>Research manager</w:t>
            </w:r>
          </w:p>
        </w:tc>
        <w:tc>
          <w:tcPr>
            <w:tcW w:w="1559" w:type="dxa"/>
            <w:shd w:val="clear" w:color="auto" w:fill="auto"/>
            <w:vAlign w:val="center"/>
          </w:tcPr>
          <w:p w14:paraId="53FD9B2B" w14:textId="77777777" w:rsidR="00B617F2" w:rsidRPr="00A02F7D" w:rsidDel="0055732B" w:rsidRDefault="00B617F2" w:rsidP="00B617F2">
            <w:pPr>
              <w:pStyle w:val="Paragraphe"/>
              <w:cnfStyle w:val="000000000000" w:firstRow="0" w:lastRow="0" w:firstColumn="0" w:lastColumn="0" w:oddVBand="0" w:evenVBand="0" w:oddHBand="0" w:evenHBand="0" w:firstRowFirstColumn="0" w:firstRowLastColumn="0" w:lastRowFirstColumn="0" w:lastRowLastColumn="0"/>
              <w:rPr>
                <w:rFonts w:eastAsiaTheme="majorEastAsia" w:cstheme="majorBidi"/>
                <w:i/>
                <w:iCs/>
                <w:lang w:val="en-GB"/>
              </w:rPr>
            </w:pPr>
          </w:p>
        </w:tc>
        <w:tc>
          <w:tcPr>
            <w:tcW w:w="1412" w:type="dxa"/>
            <w:shd w:val="clear" w:color="auto" w:fill="auto"/>
            <w:vAlign w:val="center"/>
          </w:tcPr>
          <w:p w14:paraId="4336B61C" w14:textId="5297A3D4" w:rsidR="00B617F2" w:rsidRPr="00A02F7D" w:rsidDel="0055732B" w:rsidRDefault="003E7EF3" w:rsidP="00B617F2">
            <w:pPr>
              <w:pStyle w:val="Paragraphe"/>
              <w:cnfStyle w:val="000000000000" w:firstRow="0" w:lastRow="0" w:firstColumn="0" w:lastColumn="0" w:oddVBand="0" w:evenVBand="0" w:oddHBand="0" w:evenHBand="0" w:firstRowFirstColumn="0" w:firstRowLastColumn="0" w:lastRowFirstColumn="0" w:lastRowLastColumn="0"/>
              <w:rPr>
                <w:rFonts w:eastAsiaTheme="majorEastAsia" w:cstheme="majorBidi"/>
                <w:i/>
                <w:iCs/>
                <w:lang w:val="en-GB"/>
              </w:rPr>
            </w:pPr>
            <w:r w:rsidRPr="00A02F7D">
              <w:rPr>
                <w:rFonts w:eastAsiaTheme="majorEastAsia" w:cstheme="majorBidi"/>
                <w:i/>
                <w:iCs/>
                <w:lang w:val="en-GB"/>
              </w:rPr>
              <w:t>CC, HQ</w:t>
            </w:r>
          </w:p>
        </w:tc>
      </w:tr>
    </w:tbl>
    <w:p w14:paraId="2D70976B" w14:textId="77777777" w:rsidR="00251BCE" w:rsidRPr="003500BA" w:rsidRDefault="00251BCE" w:rsidP="00460607">
      <w:pPr>
        <w:spacing w:after="0" w:line="360" w:lineRule="auto"/>
        <w:rPr>
          <w:rFonts w:cs="Arial"/>
          <w:b/>
          <w:lang w:val="en-GB"/>
        </w:rPr>
      </w:pPr>
    </w:p>
    <w:p w14:paraId="328C5835" w14:textId="17008F90" w:rsidR="00460607" w:rsidRPr="003500BA" w:rsidRDefault="00460607" w:rsidP="00460607">
      <w:pPr>
        <w:spacing w:after="0" w:line="360" w:lineRule="auto"/>
        <w:rPr>
          <w:rFonts w:cs="Arial"/>
          <w:b/>
          <w:i/>
          <w:sz w:val="20"/>
          <w:szCs w:val="20"/>
          <w:lang w:val="en-GB"/>
        </w:rPr>
      </w:pPr>
      <w:r w:rsidRPr="003500BA">
        <w:rPr>
          <w:rFonts w:cs="Arial"/>
          <w:b/>
          <w:i/>
          <w:sz w:val="20"/>
          <w:szCs w:val="20"/>
          <w:lang w:val="en-GB"/>
        </w:rPr>
        <w:t>Responsible</w:t>
      </w:r>
      <w:r w:rsidR="00F6023E" w:rsidRPr="003500BA">
        <w:rPr>
          <w:rFonts w:cs="Arial"/>
          <w:b/>
          <w:i/>
          <w:sz w:val="20"/>
          <w:szCs w:val="20"/>
          <w:lang w:val="en-GB"/>
        </w:rPr>
        <w:t xml:space="preserve">: </w:t>
      </w:r>
      <w:r w:rsidR="00F6023E" w:rsidRPr="003500BA">
        <w:rPr>
          <w:rFonts w:cs="Arial"/>
          <w:i/>
          <w:sz w:val="20"/>
          <w:szCs w:val="20"/>
          <w:lang w:val="en-GB"/>
        </w:rPr>
        <w:t>the person(s) who execute</w:t>
      </w:r>
      <w:r w:rsidR="00076AEF" w:rsidRPr="003500BA">
        <w:rPr>
          <w:rFonts w:cs="Arial"/>
          <w:i/>
          <w:sz w:val="20"/>
          <w:szCs w:val="20"/>
          <w:lang w:val="en-GB"/>
        </w:rPr>
        <w:t>s</w:t>
      </w:r>
      <w:r w:rsidR="00F6023E" w:rsidRPr="003500BA">
        <w:rPr>
          <w:rFonts w:cs="Arial"/>
          <w:i/>
          <w:sz w:val="20"/>
          <w:szCs w:val="20"/>
          <w:lang w:val="en-GB"/>
        </w:rPr>
        <w:t xml:space="preserve"> the task</w:t>
      </w:r>
    </w:p>
    <w:p w14:paraId="1E85B6B2" w14:textId="21CB2B71" w:rsidR="00460607" w:rsidRPr="003500BA" w:rsidRDefault="00460607" w:rsidP="00460607">
      <w:pPr>
        <w:spacing w:after="0" w:line="360" w:lineRule="auto"/>
        <w:rPr>
          <w:rFonts w:cs="Arial"/>
          <w:b/>
          <w:i/>
          <w:sz w:val="20"/>
          <w:szCs w:val="20"/>
          <w:lang w:val="en-GB"/>
        </w:rPr>
      </w:pPr>
      <w:r w:rsidRPr="003500BA">
        <w:rPr>
          <w:rFonts w:cs="Arial"/>
          <w:b/>
          <w:i/>
          <w:sz w:val="20"/>
          <w:szCs w:val="20"/>
          <w:lang w:val="en-GB"/>
        </w:rPr>
        <w:t xml:space="preserve">Accountable: </w:t>
      </w:r>
      <w:r w:rsidRPr="003500BA">
        <w:rPr>
          <w:rFonts w:cs="Arial"/>
          <w:i/>
          <w:sz w:val="20"/>
          <w:szCs w:val="20"/>
          <w:lang w:val="en-GB"/>
        </w:rPr>
        <w:t>the person who validate</w:t>
      </w:r>
      <w:r w:rsidR="00076AEF" w:rsidRPr="003500BA">
        <w:rPr>
          <w:rFonts w:cs="Arial"/>
          <w:i/>
          <w:sz w:val="20"/>
          <w:szCs w:val="20"/>
          <w:lang w:val="en-GB"/>
        </w:rPr>
        <w:t>s</w:t>
      </w:r>
      <w:r w:rsidRPr="003500BA">
        <w:rPr>
          <w:rFonts w:cs="Arial"/>
          <w:i/>
          <w:sz w:val="20"/>
          <w:szCs w:val="20"/>
          <w:lang w:val="en-GB"/>
        </w:rPr>
        <w:t xml:space="preserve"> the completion of the task and is accountable of the final output or milestone</w:t>
      </w:r>
    </w:p>
    <w:p w14:paraId="08C9EA9A" w14:textId="023A67C2" w:rsidR="00460607" w:rsidRPr="003500BA" w:rsidRDefault="00460607" w:rsidP="00460607">
      <w:pPr>
        <w:spacing w:after="0" w:line="360" w:lineRule="auto"/>
        <w:rPr>
          <w:rFonts w:cs="Arial"/>
          <w:b/>
          <w:i/>
          <w:sz w:val="20"/>
          <w:szCs w:val="20"/>
          <w:lang w:val="en-GB"/>
        </w:rPr>
      </w:pPr>
      <w:r w:rsidRPr="003500BA">
        <w:rPr>
          <w:rFonts w:cs="Arial"/>
          <w:b/>
          <w:i/>
          <w:sz w:val="20"/>
          <w:szCs w:val="20"/>
          <w:lang w:val="en-GB"/>
        </w:rPr>
        <w:t xml:space="preserve">Consulted: </w:t>
      </w:r>
      <w:r w:rsidRPr="003500BA">
        <w:rPr>
          <w:rFonts w:cs="Arial"/>
          <w:i/>
          <w:sz w:val="20"/>
          <w:szCs w:val="20"/>
          <w:lang w:val="en-GB"/>
        </w:rPr>
        <w:t>the person(s) who must be consulted when the task is implemented</w:t>
      </w:r>
    </w:p>
    <w:p w14:paraId="55A33DE3" w14:textId="13EEE2F5" w:rsidR="00460607" w:rsidRPr="003500BA" w:rsidRDefault="00460607" w:rsidP="00460607">
      <w:pPr>
        <w:spacing w:after="0" w:line="360" w:lineRule="auto"/>
        <w:rPr>
          <w:rFonts w:cs="Arial"/>
          <w:i/>
          <w:sz w:val="20"/>
          <w:szCs w:val="20"/>
          <w:lang w:val="en-GB"/>
        </w:rPr>
      </w:pPr>
      <w:r w:rsidRPr="003500BA">
        <w:rPr>
          <w:rFonts w:cs="Arial"/>
          <w:b/>
          <w:i/>
          <w:sz w:val="20"/>
          <w:szCs w:val="20"/>
          <w:lang w:val="en-GB"/>
        </w:rPr>
        <w:t xml:space="preserve">Informed: </w:t>
      </w:r>
      <w:r w:rsidRPr="003500BA">
        <w:rPr>
          <w:rFonts w:cs="Arial"/>
          <w:i/>
          <w:sz w:val="20"/>
          <w:szCs w:val="20"/>
          <w:lang w:val="en-GB"/>
        </w:rPr>
        <w:t>the person(s) who need to be informed when the task is completed</w:t>
      </w:r>
    </w:p>
    <w:p w14:paraId="4E859AD8" w14:textId="261E0B5B" w:rsidR="00076AEF" w:rsidRPr="00C13447" w:rsidRDefault="00076AEF" w:rsidP="00460607">
      <w:pPr>
        <w:spacing w:after="0" w:line="360" w:lineRule="auto"/>
        <w:rPr>
          <w:rFonts w:cs="Arial"/>
          <w:b/>
          <w:i/>
          <w:color w:val="FF0000"/>
          <w:sz w:val="20"/>
          <w:szCs w:val="20"/>
          <w:lang w:val="en-GB"/>
        </w:rPr>
      </w:pPr>
      <w:r w:rsidRPr="00C13447">
        <w:rPr>
          <w:rFonts w:cs="Arial"/>
          <w:b/>
          <w:i/>
          <w:color w:val="FF0000"/>
          <w:sz w:val="20"/>
          <w:szCs w:val="20"/>
          <w:lang w:val="en-GB"/>
        </w:rPr>
        <w:t xml:space="preserve">NB: Only one person can be Accountable; </w:t>
      </w:r>
      <w:r w:rsidR="003500BA" w:rsidRPr="003500BA">
        <w:rPr>
          <w:rFonts w:cs="Arial"/>
          <w:b/>
          <w:i/>
          <w:color w:val="FF0000"/>
          <w:sz w:val="20"/>
          <w:szCs w:val="20"/>
          <w:lang w:val="en-GB"/>
        </w:rPr>
        <w:t>the</w:t>
      </w:r>
      <w:r w:rsidRPr="00C13447">
        <w:rPr>
          <w:rFonts w:cs="Arial"/>
          <w:b/>
          <w:i/>
          <w:color w:val="FF0000"/>
          <w:sz w:val="20"/>
          <w:szCs w:val="20"/>
          <w:lang w:val="en-GB"/>
        </w:rPr>
        <w:t xml:space="preserve"> only scenario when the same person is listed twice for a task is when the same person is both Responsible and Accountable. </w:t>
      </w:r>
    </w:p>
    <w:bookmarkEnd w:id="3"/>
    <w:bookmarkEnd w:id="4"/>
    <w:bookmarkEnd w:id="5"/>
    <w:bookmarkEnd w:id="6"/>
    <w:bookmarkEnd w:id="7"/>
    <w:bookmarkEnd w:id="8"/>
    <w:bookmarkEnd w:id="9"/>
    <w:p w14:paraId="05408219" w14:textId="497DFF90" w:rsidR="00207750" w:rsidRPr="00C13447" w:rsidRDefault="00207750" w:rsidP="00EF313C">
      <w:pPr>
        <w:pStyle w:val="Heading1"/>
        <w:numPr>
          <w:ilvl w:val="0"/>
          <w:numId w:val="21"/>
        </w:numPr>
        <w:rPr>
          <w:lang w:val="en-GB"/>
        </w:rPr>
      </w:pPr>
      <w:r w:rsidRPr="00C13447">
        <w:rPr>
          <w:lang w:val="en-GB"/>
        </w:rPr>
        <w:t>Data Analysis Plan</w:t>
      </w:r>
    </w:p>
    <w:p w14:paraId="53B92B55" w14:textId="09C76773" w:rsidR="00B8417D" w:rsidRPr="00163AC1" w:rsidRDefault="00761BFB" w:rsidP="00CE0724">
      <w:pPr>
        <w:spacing w:after="0" w:line="360" w:lineRule="auto"/>
        <w:rPr>
          <w:rFonts w:cs="Arial"/>
          <w:iCs/>
          <w:lang w:val="en-GB"/>
        </w:rPr>
        <w:sectPr w:rsidR="00B8417D" w:rsidRPr="00163AC1" w:rsidSect="001F4637">
          <w:headerReference w:type="default" r:id="rId12"/>
          <w:footerReference w:type="default" r:id="rId13"/>
          <w:headerReference w:type="first" r:id="rId14"/>
          <w:footerReference w:type="first" r:id="rId15"/>
          <w:type w:val="continuous"/>
          <w:pgSz w:w="11906" w:h="16838"/>
          <w:pgMar w:top="1440" w:right="1080" w:bottom="1440" w:left="1080" w:header="720" w:footer="552" w:gutter="0"/>
          <w:cols w:space="720"/>
          <w:titlePg/>
          <w:docGrid w:linePitch="360"/>
        </w:sectPr>
      </w:pPr>
      <w:r w:rsidRPr="00163AC1">
        <w:rPr>
          <w:rFonts w:cs="Arial"/>
          <w:iCs/>
          <w:lang w:val="en-GB"/>
        </w:rPr>
        <w:t xml:space="preserve">See </w:t>
      </w:r>
      <w:r w:rsidR="0098353F">
        <w:rPr>
          <w:rFonts w:cs="Arial"/>
          <w:iCs/>
          <w:lang w:val="en-GB"/>
        </w:rPr>
        <w:t xml:space="preserve">accompanying </w:t>
      </w:r>
      <w:r w:rsidR="00EF2BF6">
        <w:rPr>
          <w:rFonts w:cs="Arial"/>
          <w:iCs/>
          <w:lang w:val="en-GB"/>
        </w:rPr>
        <w:t>Word documents and Excel</w:t>
      </w:r>
      <w:r w:rsidR="0098353F">
        <w:rPr>
          <w:rFonts w:cs="Arial"/>
          <w:iCs/>
          <w:lang w:val="en-GB"/>
        </w:rPr>
        <w:t xml:space="preserve"> file</w:t>
      </w:r>
      <w:r w:rsidR="00D339A4" w:rsidRPr="00163AC1">
        <w:rPr>
          <w:rFonts w:cs="Arial"/>
          <w:iCs/>
          <w:lang w:val="en-GB"/>
        </w:rPr>
        <w:t xml:space="preserve"> </w:t>
      </w:r>
    </w:p>
    <w:p w14:paraId="59CE2AB5" w14:textId="5BA0EE9B" w:rsidR="00251BCE" w:rsidRPr="00C13447" w:rsidRDefault="00807F8F" w:rsidP="00C13447">
      <w:pPr>
        <w:pStyle w:val="Heading1"/>
        <w:ind w:left="504"/>
        <w:rPr>
          <w:lang w:val="en-GB"/>
        </w:rPr>
      </w:pPr>
      <w:r>
        <w:rPr>
          <w:lang w:val="en-GB"/>
        </w:rPr>
        <w:lastRenderedPageBreak/>
        <w:t>6</w:t>
      </w:r>
      <w:r w:rsidR="00D41BC9" w:rsidRPr="00C13447">
        <w:rPr>
          <w:lang w:val="en-GB"/>
        </w:rPr>
        <w:t xml:space="preserve">. </w:t>
      </w:r>
      <w:r w:rsidR="0032208C" w:rsidRPr="00C13447">
        <w:rPr>
          <w:lang w:val="en-GB"/>
        </w:rPr>
        <w:t>Data Management Plan</w:t>
      </w:r>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541"/>
        <w:gridCol w:w="7240"/>
      </w:tblGrid>
      <w:tr w:rsidR="00807F8F" w:rsidRPr="003500BA" w14:paraId="4199055B" w14:textId="77777777" w:rsidTr="6DA6D263">
        <w:tc>
          <w:tcPr>
            <w:tcW w:w="5000" w:type="pct"/>
            <w:gridSpan w:val="2"/>
            <w:tcBorders>
              <w:top w:val="nil"/>
              <w:bottom w:val="nil"/>
            </w:tcBorders>
            <w:shd w:val="clear" w:color="auto" w:fill="9A9A9C" w:themeFill="accent2" w:themeFillTint="99"/>
          </w:tcPr>
          <w:p w14:paraId="55F8B733" w14:textId="77777777" w:rsidR="00807F8F" w:rsidRPr="00807F8F" w:rsidRDefault="00807F8F" w:rsidP="00807F8F">
            <w:pPr>
              <w:widowControl w:val="0"/>
              <w:autoSpaceDE w:val="0"/>
              <w:autoSpaceDN w:val="0"/>
              <w:adjustRightInd w:val="0"/>
              <w:spacing w:after="0" w:line="240" w:lineRule="exact"/>
              <w:ind w:right="400"/>
              <w:rPr>
                <w:rFonts w:cs="Calibri"/>
                <w:b/>
                <w:color w:val="FFFFFF"/>
                <w:lang w:val="en-GB"/>
              </w:rPr>
            </w:pPr>
            <w:r w:rsidRPr="00807F8F">
              <w:rPr>
                <w:rFonts w:cs="Calibri"/>
                <w:b/>
                <w:color w:val="FFFFFF"/>
                <w:lang w:val="en-GB"/>
              </w:rPr>
              <w:t>Administrative Data</w:t>
            </w:r>
          </w:p>
        </w:tc>
      </w:tr>
      <w:tr w:rsidR="00D5095B" w:rsidRPr="00D5095B" w14:paraId="2127AAE2" w14:textId="77777777" w:rsidTr="6DA6D263">
        <w:tc>
          <w:tcPr>
            <w:tcW w:w="1299" w:type="pct"/>
            <w:tcBorders>
              <w:top w:val="nil"/>
              <w:bottom w:val="single" w:sz="4" w:space="0" w:color="auto"/>
              <w:right w:val="nil"/>
            </w:tcBorders>
            <w:shd w:val="clear" w:color="auto" w:fill="DDDDDE" w:themeFill="accent2" w:themeFillTint="33"/>
          </w:tcPr>
          <w:p w14:paraId="266F4821" w14:textId="77777777" w:rsidR="00807F8F" w:rsidRPr="00D5095B" w:rsidRDefault="00807F8F" w:rsidP="006A4B56">
            <w:pPr>
              <w:widowControl w:val="0"/>
              <w:autoSpaceDE w:val="0"/>
              <w:autoSpaceDN w:val="0"/>
              <w:adjustRightInd w:val="0"/>
              <w:spacing w:after="0" w:line="240" w:lineRule="exact"/>
              <w:ind w:right="400"/>
              <w:rPr>
                <w:rFonts w:cs="Calibri"/>
                <w:lang w:val="en-GB"/>
              </w:rPr>
            </w:pPr>
            <w:r w:rsidRPr="00D5095B">
              <w:rPr>
                <w:rFonts w:cs="Calibri"/>
                <w:lang w:val="en-GB"/>
              </w:rPr>
              <w:t>Research Cycle name</w:t>
            </w:r>
          </w:p>
        </w:tc>
        <w:tc>
          <w:tcPr>
            <w:tcW w:w="3701" w:type="pct"/>
            <w:tcBorders>
              <w:top w:val="nil"/>
              <w:left w:val="nil"/>
              <w:bottom w:val="single" w:sz="4" w:space="0" w:color="auto"/>
            </w:tcBorders>
          </w:tcPr>
          <w:p w14:paraId="162EEC30" w14:textId="74C1A0D1" w:rsidR="00807F8F" w:rsidRPr="00D5095B" w:rsidRDefault="1EBB8D5C" w:rsidP="6DA6D263">
            <w:pPr>
              <w:widowControl w:val="0"/>
              <w:autoSpaceDE w:val="0"/>
              <w:autoSpaceDN w:val="0"/>
              <w:adjustRightInd w:val="0"/>
              <w:spacing w:after="0" w:line="240" w:lineRule="exact"/>
              <w:ind w:right="400"/>
              <w:rPr>
                <w:rFonts w:cs="Calibri"/>
                <w:i/>
                <w:iCs/>
                <w:lang w:val="en-GB"/>
              </w:rPr>
            </w:pPr>
            <w:r w:rsidRPr="6DA6D263">
              <w:rPr>
                <w:rFonts w:cs="Calibri"/>
                <w:i/>
                <w:iCs/>
                <w:lang w:val="en-GB"/>
              </w:rPr>
              <w:t>Damage Impact Analysis</w:t>
            </w:r>
          </w:p>
        </w:tc>
      </w:tr>
      <w:tr w:rsidR="00D5095B" w:rsidRPr="00D5095B" w14:paraId="412DDB23" w14:textId="77777777" w:rsidTr="6DA6D263">
        <w:tc>
          <w:tcPr>
            <w:tcW w:w="1299" w:type="pct"/>
            <w:tcBorders>
              <w:top w:val="single" w:sz="4" w:space="0" w:color="auto"/>
              <w:bottom w:val="single" w:sz="4" w:space="0" w:color="auto"/>
              <w:right w:val="nil"/>
            </w:tcBorders>
            <w:shd w:val="clear" w:color="auto" w:fill="DDDDDE" w:themeFill="accent2" w:themeFillTint="33"/>
          </w:tcPr>
          <w:p w14:paraId="09D3517C" w14:textId="77777777" w:rsidR="00807F8F" w:rsidRPr="00D5095B" w:rsidRDefault="00807F8F" w:rsidP="006A4B56">
            <w:pPr>
              <w:widowControl w:val="0"/>
              <w:autoSpaceDE w:val="0"/>
              <w:autoSpaceDN w:val="0"/>
              <w:adjustRightInd w:val="0"/>
              <w:spacing w:after="0" w:line="240" w:lineRule="exact"/>
              <w:ind w:right="400"/>
              <w:rPr>
                <w:rFonts w:cs="Calibri"/>
                <w:lang w:val="en-GB"/>
              </w:rPr>
            </w:pPr>
            <w:r w:rsidRPr="00D5095B">
              <w:rPr>
                <w:rFonts w:cs="Calibri"/>
                <w:lang w:val="en-GB"/>
              </w:rPr>
              <w:t>Project Code</w:t>
            </w:r>
          </w:p>
        </w:tc>
        <w:tc>
          <w:tcPr>
            <w:tcW w:w="3701" w:type="pct"/>
            <w:tcBorders>
              <w:top w:val="single" w:sz="4" w:space="0" w:color="auto"/>
              <w:left w:val="nil"/>
              <w:bottom w:val="single" w:sz="4" w:space="0" w:color="auto"/>
            </w:tcBorders>
          </w:tcPr>
          <w:p w14:paraId="50D15F60" w14:textId="6ED3CB0D" w:rsidR="00807F8F" w:rsidRPr="00D5095B" w:rsidRDefault="582F2C53" w:rsidP="6DA6D263">
            <w:pPr>
              <w:pStyle w:val="Paragraphe"/>
              <w:widowControl w:val="0"/>
              <w:shd w:val="clear" w:color="auto" w:fill="FFFFFF" w:themeFill="background1"/>
              <w:autoSpaceDE w:val="0"/>
              <w:autoSpaceDN w:val="0"/>
              <w:adjustRightInd w:val="0"/>
              <w:rPr>
                <w:rFonts w:ascii="ArialNarrow,Bold" w:hAnsi="ArialNarrow,Bold" w:cs="ArialNarrow,Bold"/>
                <w:color w:val="242424"/>
                <w:sz w:val="19"/>
                <w:szCs w:val="19"/>
              </w:rPr>
            </w:pPr>
            <w:r w:rsidRPr="6DA6D263">
              <w:rPr>
                <w:rFonts w:ascii="ArialNarrow,Bold" w:hAnsi="ArialNarrow,Bold" w:cs="ArialNarrow,Bold"/>
                <w:color w:val="242424"/>
                <w:sz w:val="19"/>
                <w:szCs w:val="19"/>
              </w:rPr>
              <w:t>64 FNU</w:t>
            </w:r>
          </w:p>
          <w:p w14:paraId="0AE9AA10" w14:textId="1DA76201" w:rsidR="00807F8F" w:rsidRPr="00D5095B" w:rsidRDefault="00807F8F" w:rsidP="6DA6D263">
            <w:pPr>
              <w:widowControl w:val="0"/>
              <w:autoSpaceDE w:val="0"/>
              <w:autoSpaceDN w:val="0"/>
              <w:adjustRightInd w:val="0"/>
              <w:spacing w:after="0" w:line="240" w:lineRule="exact"/>
              <w:ind w:right="400"/>
              <w:rPr>
                <w:rFonts w:cs="Calibri"/>
                <w:i/>
                <w:iCs/>
                <w:lang w:val="en-GB"/>
              </w:rPr>
            </w:pPr>
          </w:p>
        </w:tc>
      </w:tr>
      <w:tr w:rsidR="00D5095B" w:rsidRPr="00D5095B" w14:paraId="1EC9B3A4" w14:textId="77777777" w:rsidTr="6DA6D263">
        <w:tc>
          <w:tcPr>
            <w:tcW w:w="1299" w:type="pct"/>
            <w:tcBorders>
              <w:top w:val="single" w:sz="4" w:space="0" w:color="auto"/>
              <w:bottom w:val="single" w:sz="4" w:space="0" w:color="auto"/>
              <w:right w:val="nil"/>
            </w:tcBorders>
            <w:shd w:val="clear" w:color="auto" w:fill="DDDDDE" w:themeFill="accent2" w:themeFillTint="33"/>
          </w:tcPr>
          <w:p w14:paraId="173CB7D1" w14:textId="77777777" w:rsidR="00807F8F" w:rsidRPr="00D5095B" w:rsidRDefault="00807F8F" w:rsidP="006A4B56">
            <w:pPr>
              <w:widowControl w:val="0"/>
              <w:autoSpaceDE w:val="0"/>
              <w:autoSpaceDN w:val="0"/>
              <w:adjustRightInd w:val="0"/>
              <w:spacing w:after="0" w:line="240" w:lineRule="exact"/>
              <w:ind w:right="400"/>
              <w:rPr>
                <w:rFonts w:cs="Calibri"/>
                <w:lang w:val="en-GB"/>
              </w:rPr>
            </w:pPr>
            <w:r w:rsidRPr="00D5095B">
              <w:rPr>
                <w:rFonts w:cs="Calibri"/>
                <w:lang w:val="en-GB"/>
              </w:rPr>
              <w:t>Donor</w:t>
            </w:r>
          </w:p>
        </w:tc>
        <w:tc>
          <w:tcPr>
            <w:tcW w:w="3701" w:type="pct"/>
            <w:tcBorders>
              <w:top w:val="single" w:sz="4" w:space="0" w:color="auto"/>
              <w:left w:val="nil"/>
              <w:bottom w:val="single" w:sz="4" w:space="0" w:color="auto"/>
            </w:tcBorders>
          </w:tcPr>
          <w:p w14:paraId="0F648833" w14:textId="00932C28" w:rsidR="00807F8F" w:rsidRPr="00D5095B" w:rsidRDefault="161BC31F" w:rsidP="6DA6D263">
            <w:pPr>
              <w:widowControl w:val="0"/>
              <w:spacing w:after="0" w:line="240" w:lineRule="exact"/>
              <w:ind w:right="400"/>
              <w:rPr>
                <w:rFonts w:cs="Calibri"/>
                <w:i/>
                <w:iCs/>
                <w:lang w:val="en-GB"/>
              </w:rPr>
            </w:pPr>
            <w:r w:rsidRPr="6DA6D263">
              <w:rPr>
                <w:rFonts w:cs="Calibri"/>
                <w:i/>
                <w:iCs/>
                <w:lang w:val="en-GB"/>
              </w:rPr>
              <w:t>ECHO</w:t>
            </w:r>
          </w:p>
        </w:tc>
      </w:tr>
      <w:tr w:rsidR="00D5095B" w:rsidRPr="00D5095B" w14:paraId="3AC2122A" w14:textId="77777777" w:rsidTr="6DA6D263">
        <w:tc>
          <w:tcPr>
            <w:tcW w:w="1299" w:type="pct"/>
            <w:tcBorders>
              <w:top w:val="single" w:sz="4" w:space="0" w:color="auto"/>
              <w:bottom w:val="single" w:sz="4" w:space="0" w:color="auto"/>
              <w:right w:val="nil"/>
            </w:tcBorders>
            <w:shd w:val="clear" w:color="auto" w:fill="DDDDDE" w:themeFill="accent2" w:themeFillTint="33"/>
          </w:tcPr>
          <w:p w14:paraId="3AFD6D60" w14:textId="77777777" w:rsidR="00807F8F" w:rsidRPr="00D5095B" w:rsidRDefault="00807F8F" w:rsidP="006A4B56">
            <w:pPr>
              <w:widowControl w:val="0"/>
              <w:autoSpaceDE w:val="0"/>
              <w:autoSpaceDN w:val="0"/>
              <w:adjustRightInd w:val="0"/>
              <w:spacing w:after="0" w:line="240" w:lineRule="exact"/>
              <w:ind w:right="400"/>
              <w:rPr>
                <w:rFonts w:cs="Calibri"/>
                <w:lang w:val="en-GB"/>
              </w:rPr>
            </w:pPr>
            <w:r w:rsidRPr="00D5095B">
              <w:rPr>
                <w:rFonts w:cs="Calibri"/>
                <w:lang w:val="en-GB"/>
              </w:rPr>
              <w:t>Project partners</w:t>
            </w:r>
          </w:p>
        </w:tc>
        <w:tc>
          <w:tcPr>
            <w:tcW w:w="3701" w:type="pct"/>
            <w:tcBorders>
              <w:top w:val="single" w:sz="4" w:space="0" w:color="auto"/>
              <w:left w:val="nil"/>
              <w:bottom w:val="single" w:sz="4" w:space="0" w:color="auto"/>
            </w:tcBorders>
          </w:tcPr>
          <w:p w14:paraId="2759CAB4" w14:textId="7FC6DC1D" w:rsidR="00807F8F" w:rsidRPr="00D5095B" w:rsidRDefault="00807F8F" w:rsidP="5A7AABBA">
            <w:pPr>
              <w:widowControl w:val="0"/>
              <w:autoSpaceDE w:val="0"/>
              <w:autoSpaceDN w:val="0"/>
              <w:adjustRightInd w:val="0"/>
              <w:spacing w:after="0" w:line="240" w:lineRule="exact"/>
              <w:ind w:right="400"/>
              <w:rPr>
                <w:rFonts w:cs="Calibri"/>
                <w:i/>
                <w:iCs/>
                <w:lang w:val="en-GB"/>
              </w:rPr>
            </w:pPr>
          </w:p>
        </w:tc>
      </w:tr>
    </w:tbl>
    <w:tbl>
      <w:tblPr>
        <w:tblW w:w="5000" w:type="pct"/>
        <w:tblBorders>
          <w:insideH w:val="single" w:sz="4" w:space="0" w:color="auto"/>
        </w:tblBorders>
        <w:tblLayout w:type="fixed"/>
        <w:tblLook w:val="04A0" w:firstRow="1" w:lastRow="0" w:firstColumn="1" w:lastColumn="0" w:noHBand="0" w:noVBand="1"/>
      </w:tblPr>
      <w:tblGrid>
        <w:gridCol w:w="2541"/>
        <w:gridCol w:w="3406"/>
        <w:gridCol w:w="3834"/>
      </w:tblGrid>
      <w:tr w:rsidR="00D5095B" w:rsidRPr="00CB2E06" w14:paraId="6B22C82C" w14:textId="77777777" w:rsidTr="27F5FC02">
        <w:tc>
          <w:tcPr>
            <w:tcW w:w="1299" w:type="pct"/>
            <w:tcBorders>
              <w:top w:val="single" w:sz="4" w:space="0" w:color="auto"/>
              <w:bottom w:val="single" w:sz="4" w:space="0" w:color="auto"/>
            </w:tcBorders>
            <w:shd w:val="clear" w:color="auto" w:fill="DDDDDE" w:themeFill="accent2" w:themeFillTint="33"/>
          </w:tcPr>
          <w:p w14:paraId="423FA6A1" w14:textId="77777777" w:rsidR="00807F8F" w:rsidRPr="00D5095B" w:rsidRDefault="00807F8F" w:rsidP="006A4B56">
            <w:pPr>
              <w:widowControl w:val="0"/>
              <w:autoSpaceDE w:val="0"/>
              <w:autoSpaceDN w:val="0"/>
              <w:adjustRightInd w:val="0"/>
              <w:spacing w:after="0" w:line="240" w:lineRule="exact"/>
              <w:ind w:right="400"/>
              <w:rPr>
                <w:rFonts w:cs="Calibri"/>
                <w:sz w:val="20"/>
                <w:szCs w:val="20"/>
                <w:lang w:val="en-GB"/>
              </w:rPr>
            </w:pPr>
            <w:r w:rsidRPr="00D5095B">
              <w:rPr>
                <w:rFonts w:cs="Calibri"/>
                <w:sz w:val="20"/>
                <w:szCs w:val="20"/>
                <w:lang w:val="en-GB"/>
              </w:rPr>
              <w:t>Research Contacts</w:t>
            </w:r>
          </w:p>
        </w:tc>
        <w:tc>
          <w:tcPr>
            <w:tcW w:w="3701" w:type="pct"/>
            <w:gridSpan w:val="2"/>
            <w:tcBorders>
              <w:top w:val="single" w:sz="4" w:space="0" w:color="auto"/>
              <w:bottom w:val="single" w:sz="4" w:space="0" w:color="auto"/>
            </w:tcBorders>
            <w:shd w:val="clear" w:color="auto" w:fill="auto"/>
          </w:tcPr>
          <w:p w14:paraId="51ACBEDB" w14:textId="2DF452E8" w:rsidR="00807F8F" w:rsidRPr="008D184D" w:rsidRDefault="00D5095B" w:rsidP="006A4B56">
            <w:pPr>
              <w:widowControl w:val="0"/>
              <w:autoSpaceDE w:val="0"/>
              <w:autoSpaceDN w:val="0"/>
              <w:adjustRightInd w:val="0"/>
              <w:spacing w:after="0" w:line="240" w:lineRule="exact"/>
              <w:ind w:right="400"/>
              <w:rPr>
                <w:rFonts w:cs="Calibri"/>
                <w:i/>
                <w:sz w:val="20"/>
                <w:szCs w:val="20"/>
                <w:lang w:val="fr-CA"/>
              </w:rPr>
            </w:pPr>
            <w:r w:rsidRPr="008D184D">
              <w:rPr>
                <w:rFonts w:cs="Calibri"/>
                <w:i/>
                <w:sz w:val="20"/>
                <w:szCs w:val="20"/>
                <w:lang w:val="fr-CA"/>
              </w:rPr>
              <w:t>Antoine</w:t>
            </w:r>
            <w:r w:rsidR="5DDADCDB" w:rsidRPr="2ADEE31F">
              <w:rPr>
                <w:rFonts w:cs="Calibri"/>
                <w:i/>
                <w:iCs/>
                <w:sz w:val="20"/>
                <w:szCs w:val="20"/>
                <w:lang w:val="fr-CA"/>
              </w:rPr>
              <w:t xml:space="preserve"> </w:t>
            </w:r>
            <w:proofErr w:type="spellStart"/>
            <w:r w:rsidRPr="008D184D">
              <w:rPr>
                <w:rFonts w:cs="Calibri"/>
                <w:i/>
                <w:sz w:val="20"/>
                <w:szCs w:val="20"/>
                <w:lang w:val="fr-CA"/>
              </w:rPr>
              <w:t>Chandonnet</w:t>
            </w:r>
            <w:proofErr w:type="spellEnd"/>
            <w:r w:rsidRPr="008D184D">
              <w:rPr>
                <w:rFonts w:cs="Calibri"/>
                <w:i/>
                <w:sz w:val="20"/>
                <w:szCs w:val="20"/>
                <w:lang w:val="fr-CA"/>
              </w:rPr>
              <w:t xml:space="preserve"> </w:t>
            </w:r>
            <w:r w:rsidR="00333406" w:rsidRPr="008D184D">
              <w:rPr>
                <w:rFonts w:cs="Calibri"/>
                <w:i/>
                <w:sz w:val="20"/>
                <w:szCs w:val="20"/>
                <w:lang w:val="fr-CA"/>
              </w:rPr>
              <w:t>antoine.chandonnet@reach-initiative.org</w:t>
            </w:r>
          </w:p>
        </w:tc>
      </w:tr>
      <w:tr w:rsidR="00D5095B" w:rsidRPr="00D5095B" w14:paraId="3853C0EE" w14:textId="77777777" w:rsidTr="27F5FC02">
        <w:tc>
          <w:tcPr>
            <w:tcW w:w="1299" w:type="pct"/>
            <w:tcBorders>
              <w:top w:val="single" w:sz="4" w:space="0" w:color="auto"/>
              <w:bottom w:val="single" w:sz="4" w:space="0" w:color="auto"/>
            </w:tcBorders>
            <w:shd w:val="clear" w:color="auto" w:fill="DDDDDE" w:themeFill="accent2" w:themeFillTint="33"/>
          </w:tcPr>
          <w:p w14:paraId="3066406A" w14:textId="77777777" w:rsidR="00807F8F" w:rsidRPr="00D5095B" w:rsidRDefault="00807F8F" w:rsidP="006A4B56">
            <w:pPr>
              <w:widowControl w:val="0"/>
              <w:autoSpaceDE w:val="0"/>
              <w:autoSpaceDN w:val="0"/>
              <w:adjustRightInd w:val="0"/>
              <w:spacing w:after="0" w:line="240" w:lineRule="exact"/>
              <w:ind w:right="400"/>
              <w:rPr>
                <w:rFonts w:cs="Calibri"/>
                <w:sz w:val="20"/>
                <w:szCs w:val="20"/>
                <w:lang w:val="en-GB"/>
              </w:rPr>
            </w:pPr>
            <w:r w:rsidRPr="00D5095B">
              <w:rPr>
                <w:rFonts w:cs="Calibri"/>
                <w:sz w:val="20"/>
                <w:szCs w:val="20"/>
                <w:lang w:val="en-GB"/>
              </w:rPr>
              <w:t>Data Management Plan Version</w:t>
            </w:r>
          </w:p>
        </w:tc>
        <w:tc>
          <w:tcPr>
            <w:tcW w:w="1741" w:type="pct"/>
            <w:tcBorders>
              <w:top w:val="single" w:sz="4" w:space="0" w:color="auto"/>
              <w:bottom w:val="single" w:sz="4" w:space="0" w:color="auto"/>
              <w:right w:val="single" w:sz="4" w:space="0" w:color="auto"/>
            </w:tcBorders>
            <w:shd w:val="clear" w:color="auto" w:fill="auto"/>
          </w:tcPr>
          <w:p w14:paraId="5DC1E2DF" w14:textId="3F4349F1" w:rsidR="00807F8F" w:rsidRPr="00D5095B" w:rsidRDefault="646F5D13" w:rsidP="27F5FC02">
            <w:pPr>
              <w:widowControl w:val="0"/>
              <w:autoSpaceDE w:val="0"/>
              <w:autoSpaceDN w:val="0"/>
              <w:adjustRightInd w:val="0"/>
              <w:spacing w:after="0" w:line="240" w:lineRule="exact"/>
              <w:ind w:right="400"/>
              <w:rPr>
                <w:rFonts w:cs="Calibri"/>
                <w:i/>
                <w:iCs/>
                <w:sz w:val="20"/>
                <w:szCs w:val="20"/>
                <w:lang w:val="en-GB"/>
              </w:rPr>
            </w:pPr>
            <w:r w:rsidRPr="27F5FC02">
              <w:rPr>
                <w:rFonts w:cs="Calibri"/>
                <w:i/>
                <w:iCs/>
                <w:sz w:val="20"/>
                <w:szCs w:val="20"/>
                <w:lang w:val="en-GB"/>
              </w:rPr>
              <w:t xml:space="preserve">Date: </w:t>
            </w:r>
            <w:r w:rsidR="7E4BDDE9" w:rsidRPr="27F5FC02">
              <w:rPr>
                <w:rFonts w:cs="Calibri"/>
                <w:i/>
                <w:iCs/>
                <w:sz w:val="20"/>
                <w:szCs w:val="20"/>
                <w:lang w:val="en-GB"/>
              </w:rPr>
              <w:t>19</w:t>
            </w:r>
            <w:r w:rsidRPr="27F5FC02">
              <w:rPr>
                <w:rFonts w:cs="Calibri"/>
                <w:i/>
                <w:iCs/>
                <w:sz w:val="20"/>
                <w:szCs w:val="20"/>
                <w:lang w:val="en-GB"/>
              </w:rPr>
              <w:t>/</w:t>
            </w:r>
            <w:r w:rsidR="5DCB01FA" w:rsidRPr="27F5FC02">
              <w:rPr>
                <w:rFonts w:cs="Calibri"/>
                <w:i/>
                <w:iCs/>
                <w:sz w:val="20"/>
                <w:szCs w:val="20"/>
                <w:lang w:val="en-GB"/>
              </w:rPr>
              <w:t>6</w:t>
            </w:r>
            <w:r w:rsidRPr="27F5FC02">
              <w:rPr>
                <w:rFonts w:cs="Calibri"/>
                <w:i/>
                <w:iCs/>
                <w:sz w:val="20"/>
                <w:szCs w:val="20"/>
                <w:lang w:val="en-GB"/>
              </w:rPr>
              <w:t>/</w:t>
            </w:r>
            <w:r w:rsidR="5FAFD8A8" w:rsidRPr="27F5FC02">
              <w:rPr>
                <w:rFonts w:cs="Calibri"/>
                <w:i/>
                <w:iCs/>
                <w:sz w:val="20"/>
                <w:szCs w:val="20"/>
                <w:lang w:val="en-GB"/>
              </w:rPr>
              <w:t>202</w:t>
            </w:r>
            <w:r w:rsidR="366955D5" w:rsidRPr="27F5FC02">
              <w:rPr>
                <w:rFonts w:cs="Calibri"/>
                <w:i/>
                <w:iCs/>
                <w:sz w:val="20"/>
                <w:szCs w:val="20"/>
                <w:lang w:val="en-GB"/>
              </w:rPr>
              <w:t>4</w:t>
            </w:r>
          </w:p>
        </w:tc>
        <w:tc>
          <w:tcPr>
            <w:tcW w:w="1960" w:type="pct"/>
            <w:tcBorders>
              <w:top w:val="single" w:sz="4" w:space="0" w:color="auto"/>
              <w:left w:val="single" w:sz="4" w:space="0" w:color="auto"/>
              <w:bottom w:val="single" w:sz="4" w:space="0" w:color="auto"/>
            </w:tcBorders>
            <w:shd w:val="clear" w:color="auto" w:fill="auto"/>
          </w:tcPr>
          <w:p w14:paraId="72295FF9" w14:textId="1CEDD6E7" w:rsidR="00807F8F" w:rsidRPr="00D5095B" w:rsidRDefault="00807F8F" w:rsidP="006A4B56">
            <w:pPr>
              <w:widowControl w:val="0"/>
              <w:autoSpaceDE w:val="0"/>
              <w:autoSpaceDN w:val="0"/>
              <w:adjustRightInd w:val="0"/>
              <w:spacing w:after="0" w:line="240" w:lineRule="exact"/>
              <w:ind w:right="400"/>
              <w:rPr>
                <w:rFonts w:cs="Calibri"/>
                <w:i/>
                <w:sz w:val="20"/>
                <w:szCs w:val="20"/>
                <w:lang w:val="en-GB"/>
              </w:rPr>
            </w:pPr>
            <w:r w:rsidRPr="00D5095B">
              <w:rPr>
                <w:rFonts w:cs="Calibri"/>
                <w:i/>
                <w:sz w:val="20"/>
                <w:szCs w:val="20"/>
                <w:lang w:val="en-GB"/>
              </w:rPr>
              <w:t>Version</w:t>
            </w:r>
            <w:r w:rsidR="00422317">
              <w:rPr>
                <w:rFonts w:cs="Calibri"/>
                <w:i/>
                <w:sz w:val="20"/>
                <w:szCs w:val="20"/>
                <w:lang w:val="en-GB"/>
              </w:rPr>
              <w:t>: 1</w:t>
            </w:r>
          </w:p>
        </w:tc>
      </w:tr>
    </w:tbl>
    <w:tbl>
      <w:tblPr>
        <w:tblStyle w:val="TableGrid"/>
        <w:tblW w:w="9921"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440"/>
        <w:gridCol w:w="841"/>
        <w:gridCol w:w="328"/>
        <w:gridCol w:w="387"/>
        <w:gridCol w:w="1827"/>
        <w:gridCol w:w="475"/>
        <w:gridCol w:w="477"/>
        <w:gridCol w:w="321"/>
        <w:gridCol w:w="172"/>
        <w:gridCol w:w="345"/>
        <w:gridCol w:w="358"/>
        <w:gridCol w:w="1088"/>
        <w:gridCol w:w="1727"/>
        <w:gridCol w:w="135"/>
      </w:tblGrid>
      <w:tr w:rsidR="00D5095B" w:rsidRPr="00D5095B" w14:paraId="03377D1B" w14:textId="77777777" w:rsidTr="4EF331A5">
        <w:trPr>
          <w:gridAfter w:val="1"/>
          <w:wAfter w:w="135" w:type="dxa"/>
          <w:trHeight w:val="300"/>
        </w:trPr>
        <w:tc>
          <w:tcPr>
            <w:tcW w:w="2281" w:type="dxa"/>
            <w:gridSpan w:val="2"/>
            <w:tcBorders>
              <w:top w:val="single" w:sz="4" w:space="0" w:color="auto"/>
              <w:bottom w:val="nil"/>
            </w:tcBorders>
            <w:shd w:val="clear" w:color="auto" w:fill="DDDDDE" w:themeFill="accent2" w:themeFillTint="33"/>
          </w:tcPr>
          <w:p w14:paraId="001D2C7A" w14:textId="77777777" w:rsidR="00807F8F" w:rsidRPr="00D5095B" w:rsidRDefault="00807F8F" w:rsidP="006A4B56">
            <w:pPr>
              <w:widowControl w:val="0"/>
              <w:autoSpaceDE w:val="0"/>
              <w:autoSpaceDN w:val="0"/>
              <w:adjustRightInd w:val="0"/>
              <w:spacing w:after="0" w:line="240" w:lineRule="exact"/>
              <w:ind w:right="400"/>
              <w:rPr>
                <w:rFonts w:cs="Calibri"/>
                <w:lang w:val="en-GB"/>
              </w:rPr>
            </w:pPr>
            <w:r w:rsidRPr="00D5095B">
              <w:rPr>
                <w:rFonts w:cs="Calibri"/>
                <w:lang w:val="en-GB"/>
              </w:rPr>
              <w:t>Related Policies</w:t>
            </w:r>
          </w:p>
        </w:tc>
        <w:tc>
          <w:tcPr>
            <w:tcW w:w="7505" w:type="dxa"/>
            <w:gridSpan w:val="11"/>
            <w:tcBorders>
              <w:top w:val="single" w:sz="4" w:space="0" w:color="auto"/>
              <w:bottom w:val="nil"/>
            </w:tcBorders>
            <w:shd w:val="clear" w:color="auto" w:fill="auto"/>
          </w:tcPr>
          <w:p w14:paraId="340B8970" w14:textId="77777777" w:rsidR="00B973C8" w:rsidRDefault="00B973C8"/>
        </w:tc>
      </w:tr>
      <w:tr w:rsidR="00807F8F" w:rsidRPr="003500BA" w14:paraId="2D334C44" w14:textId="77777777" w:rsidTr="4EF331A5">
        <w:trPr>
          <w:gridAfter w:val="1"/>
          <w:wAfter w:w="135" w:type="dxa"/>
          <w:trHeight w:val="300"/>
        </w:trPr>
        <w:tc>
          <w:tcPr>
            <w:tcW w:w="9786" w:type="dxa"/>
            <w:gridSpan w:val="13"/>
            <w:tcBorders>
              <w:top w:val="nil"/>
              <w:bottom w:val="nil"/>
            </w:tcBorders>
            <w:shd w:val="clear" w:color="auto" w:fill="9A9A9C" w:themeFill="accent2" w:themeFillTint="99"/>
          </w:tcPr>
          <w:p w14:paraId="4AC969DF" w14:textId="77777777" w:rsidR="00B973C8" w:rsidRDefault="00B973C8"/>
        </w:tc>
      </w:tr>
      <w:tr w:rsidR="00807F8F" w:rsidRPr="003500BA" w14:paraId="628160E7" w14:textId="77777777" w:rsidTr="4EF331A5">
        <w:trPr>
          <w:trHeight w:val="300"/>
        </w:trPr>
        <w:tc>
          <w:tcPr>
            <w:tcW w:w="2281" w:type="dxa"/>
            <w:gridSpan w:val="2"/>
            <w:vMerge w:val="restart"/>
            <w:tcBorders>
              <w:top w:val="nil"/>
            </w:tcBorders>
            <w:shd w:val="clear" w:color="auto" w:fill="DDDDDE" w:themeFill="accent2" w:themeFillTint="33"/>
          </w:tcPr>
          <w:p w14:paraId="24018BF1" w14:textId="77777777" w:rsidR="00807F8F" w:rsidRPr="00C13447" w:rsidRDefault="00807F8F" w:rsidP="006A4B56">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What documentation and metadata will accompany the data?</w:t>
            </w:r>
          </w:p>
          <w:p w14:paraId="6A625412" w14:textId="77777777" w:rsidR="00807F8F" w:rsidRPr="00C13447" w:rsidRDefault="00807F8F" w:rsidP="006A4B56">
            <w:pPr>
              <w:widowControl w:val="0"/>
              <w:autoSpaceDE w:val="0"/>
              <w:autoSpaceDN w:val="0"/>
              <w:adjustRightInd w:val="0"/>
              <w:spacing w:after="0" w:line="240" w:lineRule="exact"/>
              <w:ind w:right="400"/>
              <w:rPr>
                <w:rFonts w:cs="Calibri"/>
                <w:color w:val="000000"/>
                <w:lang w:val="en-GB"/>
              </w:rPr>
            </w:pPr>
            <w:r w:rsidRPr="00C13447">
              <w:rPr>
                <w:rFonts w:cs="Calibri"/>
                <w:i/>
                <w:color w:val="000000"/>
                <w:lang w:val="en-GB"/>
              </w:rPr>
              <w:t>Select all that apply</w:t>
            </w:r>
          </w:p>
        </w:tc>
        <w:tc>
          <w:tcPr>
            <w:tcW w:w="328" w:type="dxa"/>
            <w:tcBorders>
              <w:top w:val="nil"/>
              <w:bottom w:val="single" w:sz="4" w:space="0" w:color="auto"/>
              <w:right w:val="single" w:sz="4" w:space="0" w:color="auto"/>
            </w:tcBorders>
          </w:tcPr>
          <w:p w14:paraId="5940273B" w14:textId="2A5C5F6F" w:rsidR="00807F8F" w:rsidRPr="00C13447" w:rsidDel="00AB23E9" w:rsidRDefault="00EB90E0" w:rsidP="27F5FC02">
            <w:pPr>
              <w:widowControl w:val="0"/>
              <w:autoSpaceDE w:val="0"/>
              <w:autoSpaceDN w:val="0"/>
              <w:adjustRightInd w:val="0"/>
              <w:spacing w:after="0"/>
              <w:ind w:right="400"/>
              <w:rPr>
                <w:rFonts w:cs="Calibri"/>
                <w:b/>
                <w:bCs/>
                <w:color w:val="000000"/>
                <w:lang w:val="en-GB"/>
              </w:rPr>
            </w:pPr>
            <w:r w:rsidRPr="27F5FC02">
              <w:rPr>
                <w:rFonts w:cs="Calibri"/>
                <w:b/>
                <w:bCs/>
                <w:color w:val="000000" w:themeColor="text2"/>
                <w:lang w:val="en-GB"/>
              </w:rPr>
              <w:t>X</w:t>
            </w:r>
          </w:p>
        </w:tc>
        <w:tc>
          <w:tcPr>
            <w:tcW w:w="3487" w:type="dxa"/>
            <w:gridSpan w:val="5"/>
            <w:tcBorders>
              <w:top w:val="nil"/>
              <w:left w:val="single" w:sz="4" w:space="0" w:color="auto"/>
              <w:bottom w:val="single" w:sz="4" w:space="0" w:color="auto"/>
              <w:right w:val="single" w:sz="4" w:space="0" w:color="auto"/>
            </w:tcBorders>
          </w:tcPr>
          <w:p w14:paraId="765256C8" w14:textId="77777777" w:rsidR="00B973C8" w:rsidRDefault="00B973C8"/>
        </w:tc>
        <w:tc>
          <w:tcPr>
            <w:tcW w:w="517" w:type="dxa"/>
            <w:gridSpan w:val="2"/>
            <w:tcBorders>
              <w:top w:val="nil"/>
              <w:left w:val="single" w:sz="4" w:space="0" w:color="auto"/>
              <w:bottom w:val="single" w:sz="4" w:space="0" w:color="auto"/>
              <w:right w:val="single" w:sz="4" w:space="0" w:color="auto"/>
            </w:tcBorders>
          </w:tcPr>
          <w:p w14:paraId="347C2EB0" w14:textId="5E315043" w:rsidR="00807F8F" w:rsidRPr="00C13447" w:rsidDel="00AB23E9" w:rsidRDefault="00EB90E0" w:rsidP="006A4B56">
            <w:pPr>
              <w:widowControl w:val="0"/>
              <w:autoSpaceDE w:val="0"/>
              <w:autoSpaceDN w:val="0"/>
              <w:adjustRightInd w:val="0"/>
              <w:spacing w:after="0"/>
              <w:ind w:right="400"/>
              <w:rPr>
                <w:lang w:val="en-GB"/>
              </w:rPr>
            </w:pPr>
            <w:r w:rsidRPr="27F5FC02">
              <w:rPr>
                <w:lang w:val="en-GB"/>
              </w:rPr>
              <w:t>X</w:t>
            </w:r>
          </w:p>
        </w:tc>
        <w:tc>
          <w:tcPr>
            <w:tcW w:w="3308" w:type="dxa"/>
            <w:gridSpan w:val="4"/>
            <w:tcBorders>
              <w:top w:val="nil"/>
              <w:left w:val="single" w:sz="4" w:space="0" w:color="auto"/>
              <w:bottom w:val="single" w:sz="4" w:space="0" w:color="auto"/>
            </w:tcBorders>
          </w:tcPr>
          <w:p w14:paraId="1B17E357" w14:textId="77777777" w:rsidR="00807F8F" w:rsidRPr="00C13447" w:rsidRDefault="00807F8F" w:rsidP="006A4B56">
            <w:pPr>
              <w:widowControl w:val="0"/>
              <w:autoSpaceDE w:val="0"/>
              <w:autoSpaceDN w:val="0"/>
              <w:adjustRightInd w:val="0"/>
              <w:spacing w:after="0"/>
              <w:ind w:right="400"/>
              <w:rPr>
                <w:lang w:val="en-GB"/>
              </w:rPr>
            </w:pPr>
            <w:r w:rsidRPr="00C13447">
              <w:rPr>
                <w:lang w:val="en-GB"/>
              </w:rPr>
              <w:t>Data Cleaning Log, including:</w:t>
            </w:r>
          </w:p>
          <w:p w14:paraId="7E794C6E" w14:textId="2FBEC782" w:rsidR="00807F8F" w:rsidRPr="00C13447" w:rsidRDefault="00807F8F" w:rsidP="006A4B56">
            <w:pPr>
              <w:widowControl w:val="0"/>
              <w:autoSpaceDE w:val="0"/>
              <w:autoSpaceDN w:val="0"/>
              <w:adjustRightInd w:val="0"/>
              <w:spacing w:after="0"/>
              <w:ind w:right="400"/>
              <w:rPr>
                <w:spacing w:val="1"/>
                <w:lang w:val="en-GB"/>
              </w:rPr>
            </w:pPr>
            <w:r w:rsidRPr="00C13447">
              <w:rPr>
                <w:lang w:val="en-GB"/>
              </w:rPr>
              <w:t xml:space="preserve"> </w:t>
            </w:r>
            <w:r w:rsidRPr="00C13447">
              <w:rPr>
                <w:spacing w:val="1"/>
                <w:lang w:val="en-GB"/>
              </w:rPr>
              <w:t>Deletion Log</w:t>
            </w:r>
          </w:p>
          <w:p w14:paraId="0E761146" w14:textId="0E1F2083" w:rsidR="00807F8F" w:rsidRPr="00C13447" w:rsidRDefault="00807F8F" w:rsidP="006A4B56">
            <w:pPr>
              <w:widowControl w:val="0"/>
              <w:autoSpaceDE w:val="0"/>
              <w:autoSpaceDN w:val="0"/>
              <w:adjustRightInd w:val="0"/>
              <w:spacing w:after="0"/>
              <w:ind w:right="400"/>
              <w:rPr>
                <w:rFonts w:cs="Calibri"/>
                <w:color w:val="000000"/>
                <w:lang w:val="en-GB"/>
              </w:rPr>
            </w:pPr>
            <w:r w:rsidRPr="00C13447">
              <w:rPr>
                <w:lang w:val="en-GB"/>
              </w:rPr>
              <w:t>Value Change Log</w:t>
            </w:r>
            <w:r w:rsidRPr="00C13447" w:rsidDel="0019279D">
              <w:rPr>
                <w:spacing w:val="1"/>
                <w:lang w:val="en-GB"/>
              </w:rPr>
              <w:t xml:space="preserve"> </w:t>
            </w:r>
          </w:p>
        </w:tc>
      </w:tr>
      <w:tr w:rsidR="00807F8F" w:rsidRPr="003500BA" w14:paraId="4EFA3260" w14:textId="77777777" w:rsidTr="4EF331A5">
        <w:trPr>
          <w:trHeight w:val="300"/>
        </w:trPr>
        <w:tc>
          <w:tcPr>
            <w:tcW w:w="2281" w:type="dxa"/>
            <w:gridSpan w:val="2"/>
            <w:vMerge/>
          </w:tcPr>
          <w:p w14:paraId="186F59C8" w14:textId="77777777" w:rsidR="00807F8F" w:rsidRPr="00C13447" w:rsidRDefault="00807F8F" w:rsidP="006A4B56">
            <w:pPr>
              <w:widowControl w:val="0"/>
              <w:autoSpaceDE w:val="0"/>
              <w:autoSpaceDN w:val="0"/>
              <w:adjustRightInd w:val="0"/>
              <w:spacing w:after="0" w:line="240" w:lineRule="exact"/>
              <w:ind w:right="400"/>
              <w:rPr>
                <w:rFonts w:cs="Calibri"/>
                <w:color w:val="000000"/>
                <w:lang w:val="en-GB"/>
              </w:rPr>
            </w:pPr>
          </w:p>
        </w:tc>
        <w:tc>
          <w:tcPr>
            <w:tcW w:w="328" w:type="dxa"/>
            <w:tcBorders>
              <w:top w:val="single" w:sz="4" w:space="0" w:color="auto"/>
              <w:bottom w:val="single" w:sz="4" w:space="0" w:color="auto"/>
              <w:right w:val="single" w:sz="4" w:space="0" w:color="auto"/>
            </w:tcBorders>
          </w:tcPr>
          <w:p w14:paraId="02D41BA9" w14:textId="77777777" w:rsidR="00807F8F" w:rsidRPr="00C13447" w:rsidDel="00AB23E9" w:rsidRDefault="00807F8F" w:rsidP="006A4B56">
            <w:pPr>
              <w:widowControl w:val="0"/>
              <w:autoSpaceDE w:val="0"/>
              <w:autoSpaceDN w:val="0"/>
              <w:adjustRightInd w:val="0"/>
              <w:spacing w:after="0"/>
              <w:ind w:right="400"/>
              <w:rPr>
                <w:lang w:val="en-GB"/>
              </w:rPr>
            </w:pPr>
            <w:r w:rsidRPr="00C13447">
              <w:rPr>
                <w:lang w:val="en-GB"/>
              </w:rPr>
              <w:t>□</w:t>
            </w:r>
          </w:p>
        </w:tc>
        <w:tc>
          <w:tcPr>
            <w:tcW w:w="3487" w:type="dxa"/>
            <w:gridSpan w:val="5"/>
            <w:tcBorders>
              <w:top w:val="single" w:sz="4" w:space="0" w:color="auto"/>
              <w:left w:val="single" w:sz="4" w:space="0" w:color="auto"/>
              <w:bottom w:val="single" w:sz="4" w:space="0" w:color="auto"/>
              <w:right w:val="single" w:sz="4" w:space="0" w:color="auto"/>
            </w:tcBorders>
          </w:tcPr>
          <w:p w14:paraId="4E89CF20" w14:textId="77777777" w:rsidR="00B973C8" w:rsidRDefault="00B973C8"/>
        </w:tc>
        <w:tc>
          <w:tcPr>
            <w:tcW w:w="517" w:type="dxa"/>
            <w:gridSpan w:val="2"/>
            <w:tcBorders>
              <w:top w:val="single" w:sz="4" w:space="0" w:color="auto"/>
              <w:left w:val="single" w:sz="4" w:space="0" w:color="auto"/>
              <w:bottom w:val="single" w:sz="4" w:space="0" w:color="auto"/>
              <w:right w:val="single" w:sz="4" w:space="0" w:color="auto"/>
            </w:tcBorders>
          </w:tcPr>
          <w:p w14:paraId="12DBF7DF" w14:textId="77777777" w:rsidR="00807F8F" w:rsidRPr="00C13447" w:rsidDel="00AB23E9" w:rsidRDefault="00807F8F" w:rsidP="006A4B56">
            <w:pPr>
              <w:widowControl w:val="0"/>
              <w:autoSpaceDE w:val="0"/>
              <w:autoSpaceDN w:val="0"/>
              <w:adjustRightInd w:val="0"/>
              <w:spacing w:after="0"/>
              <w:ind w:right="400"/>
              <w:rPr>
                <w:spacing w:val="1"/>
                <w:w w:val="101"/>
                <w:lang w:val="en-GB"/>
              </w:rPr>
            </w:pPr>
            <w:r w:rsidRPr="00C13447">
              <w:rPr>
                <w:lang w:val="en-GB"/>
              </w:rPr>
              <w:t>□</w:t>
            </w:r>
          </w:p>
        </w:tc>
        <w:tc>
          <w:tcPr>
            <w:tcW w:w="3308" w:type="dxa"/>
            <w:gridSpan w:val="4"/>
            <w:tcBorders>
              <w:top w:val="single" w:sz="4" w:space="0" w:color="auto"/>
              <w:left w:val="single" w:sz="4" w:space="0" w:color="auto"/>
              <w:bottom w:val="single" w:sz="4" w:space="0" w:color="auto"/>
            </w:tcBorders>
          </w:tcPr>
          <w:p w14:paraId="1BC0D00D" w14:textId="77777777" w:rsidR="00807F8F" w:rsidRPr="00C13447" w:rsidDel="00AB23E9" w:rsidRDefault="00807F8F" w:rsidP="006A4B56">
            <w:pPr>
              <w:widowControl w:val="0"/>
              <w:autoSpaceDE w:val="0"/>
              <w:autoSpaceDN w:val="0"/>
              <w:adjustRightInd w:val="0"/>
              <w:spacing w:after="0"/>
              <w:ind w:right="400"/>
              <w:rPr>
                <w:spacing w:val="1"/>
                <w:lang w:val="en-GB"/>
              </w:rPr>
            </w:pPr>
            <w:r w:rsidRPr="00C13447">
              <w:rPr>
                <w:spacing w:val="1"/>
                <w:lang w:val="en-GB"/>
              </w:rPr>
              <w:t>Data Dictionary</w:t>
            </w:r>
          </w:p>
        </w:tc>
      </w:tr>
      <w:tr w:rsidR="00807F8F" w:rsidRPr="003500BA" w14:paraId="7C411BC0" w14:textId="77777777" w:rsidTr="4EF331A5">
        <w:trPr>
          <w:trHeight w:val="410"/>
        </w:trPr>
        <w:tc>
          <w:tcPr>
            <w:tcW w:w="2281" w:type="dxa"/>
            <w:gridSpan w:val="2"/>
            <w:vMerge/>
          </w:tcPr>
          <w:p w14:paraId="6F6B7ACB" w14:textId="77777777" w:rsidR="00807F8F" w:rsidRPr="00C13447" w:rsidRDefault="00807F8F" w:rsidP="006A4B56">
            <w:pPr>
              <w:widowControl w:val="0"/>
              <w:autoSpaceDE w:val="0"/>
              <w:autoSpaceDN w:val="0"/>
              <w:adjustRightInd w:val="0"/>
              <w:spacing w:after="0" w:line="240" w:lineRule="exact"/>
              <w:ind w:right="400"/>
              <w:rPr>
                <w:rFonts w:cs="Calibri"/>
                <w:color w:val="000000"/>
                <w:lang w:val="en-GB"/>
              </w:rPr>
            </w:pPr>
          </w:p>
        </w:tc>
        <w:tc>
          <w:tcPr>
            <w:tcW w:w="328" w:type="dxa"/>
            <w:tcBorders>
              <w:top w:val="single" w:sz="4" w:space="0" w:color="auto"/>
              <w:bottom w:val="single" w:sz="4" w:space="0" w:color="auto"/>
              <w:right w:val="single" w:sz="4" w:space="0" w:color="auto"/>
            </w:tcBorders>
          </w:tcPr>
          <w:p w14:paraId="0952A97F" w14:textId="77777777" w:rsidR="00807F8F" w:rsidRPr="00C13447" w:rsidDel="00AB23E9" w:rsidRDefault="00807F8F" w:rsidP="006A4B56">
            <w:pPr>
              <w:widowControl w:val="0"/>
              <w:autoSpaceDE w:val="0"/>
              <w:autoSpaceDN w:val="0"/>
              <w:adjustRightInd w:val="0"/>
              <w:spacing w:after="0"/>
              <w:ind w:right="400"/>
              <w:rPr>
                <w:lang w:val="en-GB"/>
              </w:rPr>
            </w:pPr>
            <w:r w:rsidRPr="00C13447">
              <w:rPr>
                <w:lang w:val="en-GB"/>
              </w:rPr>
              <w:t>□</w:t>
            </w:r>
          </w:p>
        </w:tc>
        <w:tc>
          <w:tcPr>
            <w:tcW w:w="3487" w:type="dxa"/>
            <w:gridSpan w:val="5"/>
            <w:tcBorders>
              <w:top w:val="single" w:sz="4" w:space="0" w:color="auto"/>
              <w:left w:val="single" w:sz="4" w:space="0" w:color="auto"/>
              <w:bottom w:val="single" w:sz="4" w:space="0" w:color="auto"/>
              <w:right w:val="single" w:sz="4" w:space="0" w:color="auto"/>
            </w:tcBorders>
          </w:tcPr>
          <w:p w14:paraId="1600FD62" w14:textId="77777777" w:rsidR="00B973C8" w:rsidRDefault="00B973C8"/>
        </w:tc>
        <w:tc>
          <w:tcPr>
            <w:tcW w:w="517" w:type="dxa"/>
            <w:gridSpan w:val="2"/>
            <w:tcBorders>
              <w:top w:val="single" w:sz="4" w:space="0" w:color="auto"/>
              <w:left w:val="single" w:sz="4" w:space="0" w:color="auto"/>
              <w:bottom w:val="single" w:sz="4" w:space="0" w:color="auto"/>
              <w:right w:val="single" w:sz="4" w:space="0" w:color="auto"/>
            </w:tcBorders>
          </w:tcPr>
          <w:p w14:paraId="1C43EB42" w14:textId="77777777" w:rsidR="00807F8F" w:rsidRPr="00C13447" w:rsidDel="00AB23E9" w:rsidRDefault="00807F8F" w:rsidP="006A4B56">
            <w:pPr>
              <w:widowControl w:val="0"/>
              <w:autoSpaceDE w:val="0"/>
              <w:autoSpaceDN w:val="0"/>
              <w:adjustRightInd w:val="0"/>
              <w:spacing w:after="0"/>
              <w:ind w:right="400"/>
              <w:rPr>
                <w:spacing w:val="1"/>
                <w:w w:val="101"/>
                <w:lang w:val="en-GB"/>
              </w:rPr>
            </w:pPr>
            <w:r w:rsidRPr="00C13447">
              <w:rPr>
                <w:lang w:val="en-GB"/>
              </w:rPr>
              <w:t>□</w:t>
            </w:r>
          </w:p>
        </w:tc>
        <w:tc>
          <w:tcPr>
            <w:tcW w:w="3308" w:type="dxa"/>
            <w:gridSpan w:val="4"/>
            <w:tcBorders>
              <w:top w:val="single" w:sz="4" w:space="0" w:color="auto"/>
              <w:left w:val="single" w:sz="4" w:space="0" w:color="auto"/>
              <w:bottom w:val="single" w:sz="4" w:space="0" w:color="auto"/>
            </w:tcBorders>
          </w:tcPr>
          <w:p w14:paraId="74A515C5" w14:textId="77777777" w:rsidR="00807F8F" w:rsidRPr="00C13447" w:rsidDel="00AB23E9" w:rsidRDefault="00807F8F" w:rsidP="006A4B56">
            <w:pPr>
              <w:widowControl w:val="0"/>
              <w:autoSpaceDE w:val="0"/>
              <w:autoSpaceDN w:val="0"/>
              <w:adjustRightInd w:val="0"/>
              <w:spacing w:after="0"/>
              <w:ind w:right="400"/>
              <w:rPr>
                <w:spacing w:val="1"/>
                <w:lang w:val="en-GB"/>
              </w:rPr>
            </w:pPr>
            <w:r w:rsidRPr="00203E0E">
              <w:rPr>
                <w:color w:val="58585A" w:themeColor="background2"/>
                <w:sz w:val="20"/>
                <w:lang w:val="en-GB"/>
              </w:rPr>
              <w:t>[Other, Specify]</w:t>
            </w:r>
          </w:p>
        </w:tc>
      </w:tr>
      <w:tr w:rsidR="00807F8F" w:rsidRPr="003500BA" w14:paraId="7227A0B2" w14:textId="77777777" w:rsidTr="4EF331A5">
        <w:trPr>
          <w:gridAfter w:val="1"/>
          <w:wAfter w:w="135" w:type="dxa"/>
          <w:trHeight w:val="300"/>
        </w:trPr>
        <w:tc>
          <w:tcPr>
            <w:tcW w:w="9786" w:type="dxa"/>
            <w:gridSpan w:val="13"/>
            <w:tcBorders>
              <w:top w:val="nil"/>
              <w:bottom w:val="nil"/>
            </w:tcBorders>
            <w:shd w:val="clear" w:color="auto" w:fill="9A9A9C" w:themeFill="accent2" w:themeFillTint="99"/>
          </w:tcPr>
          <w:p w14:paraId="2627A01F" w14:textId="77777777" w:rsidR="00B973C8" w:rsidRDefault="00B973C8"/>
        </w:tc>
      </w:tr>
      <w:tr w:rsidR="00807F8F" w:rsidRPr="003500BA" w14:paraId="6F70DB16" w14:textId="77777777" w:rsidTr="4EF331A5">
        <w:trPr>
          <w:trHeight w:val="294"/>
        </w:trPr>
        <w:tc>
          <w:tcPr>
            <w:tcW w:w="2281" w:type="dxa"/>
            <w:gridSpan w:val="2"/>
            <w:vMerge w:val="restart"/>
            <w:tcBorders>
              <w:top w:val="nil"/>
            </w:tcBorders>
            <w:shd w:val="clear" w:color="auto" w:fill="DDDDDE" w:themeFill="accent2" w:themeFillTint="33"/>
          </w:tcPr>
          <w:p w14:paraId="754CB782" w14:textId="77777777" w:rsidR="00807F8F" w:rsidRPr="00C13447" w:rsidRDefault="00807F8F" w:rsidP="006A4B56">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Which ethical and legal measures will be taken?</w:t>
            </w:r>
          </w:p>
          <w:p w14:paraId="1B28F755" w14:textId="77777777" w:rsidR="00807F8F" w:rsidRPr="00C13447" w:rsidRDefault="00807F8F" w:rsidP="006A4B56">
            <w:pPr>
              <w:widowControl w:val="0"/>
              <w:autoSpaceDE w:val="0"/>
              <w:autoSpaceDN w:val="0"/>
              <w:adjustRightInd w:val="0"/>
              <w:spacing w:after="0" w:line="240" w:lineRule="exact"/>
              <w:ind w:right="400"/>
              <w:rPr>
                <w:rFonts w:cs="Calibri"/>
                <w:color w:val="000000"/>
                <w:lang w:val="en-GB"/>
              </w:rPr>
            </w:pPr>
          </w:p>
        </w:tc>
        <w:tc>
          <w:tcPr>
            <w:tcW w:w="328" w:type="dxa"/>
            <w:tcBorders>
              <w:top w:val="nil"/>
              <w:bottom w:val="single" w:sz="4" w:space="0" w:color="auto"/>
              <w:right w:val="single" w:sz="4" w:space="0" w:color="auto"/>
            </w:tcBorders>
          </w:tcPr>
          <w:p w14:paraId="0DA52A29" w14:textId="2783BF3F" w:rsidR="00807F8F" w:rsidRPr="00C13447" w:rsidDel="006C1D0C" w:rsidRDefault="3478F2A3" w:rsidP="006A4B56">
            <w:pPr>
              <w:spacing w:after="0"/>
              <w:rPr>
                <w:rFonts w:cs="Calibri"/>
                <w:color w:val="000000"/>
                <w:lang w:val="en-GB"/>
              </w:rPr>
            </w:pPr>
            <w:r w:rsidRPr="27F5FC02">
              <w:rPr>
                <w:rFonts w:cs="Calibri"/>
                <w:color w:val="000000" w:themeColor="text2"/>
                <w:lang w:val="en-GB"/>
              </w:rPr>
              <w:t>X</w:t>
            </w:r>
          </w:p>
        </w:tc>
        <w:tc>
          <w:tcPr>
            <w:tcW w:w="3487" w:type="dxa"/>
            <w:gridSpan w:val="5"/>
            <w:tcBorders>
              <w:top w:val="nil"/>
              <w:left w:val="single" w:sz="4" w:space="0" w:color="auto"/>
              <w:bottom w:val="single" w:sz="4" w:space="0" w:color="auto"/>
              <w:right w:val="single" w:sz="4" w:space="0" w:color="auto"/>
            </w:tcBorders>
          </w:tcPr>
          <w:p w14:paraId="5BB9B99D" w14:textId="77777777" w:rsidR="00B973C8" w:rsidRDefault="00B973C8"/>
        </w:tc>
        <w:tc>
          <w:tcPr>
            <w:tcW w:w="517" w:type="dxa"/>
            <w:gridSpan w:val="2"/>
            <w:tcBorders>
              <w:top w:val="nil"/>
              <w:left w:val="single" w:sz="4" w:space="0" w:color="auto"/>
              <w:bottom w:val="single" w:sz="4" w:space="0" w:color="auto"/>
              <w:right w:val="single" w:sz="4" w:space="0" w:color="auto"/>
            </w:tcBorders>
          </w:tcPr>
          <w:p w14:paraId="39042813" w14:textId="06037C1D" w:rsidR="00807F8F" w:rsidRPr="00C13447" w:rsidDel="006C1D0C" w:rsidRDefault="00807F8F" w:rsidP="27F5FC02">
            <w:pPr>
              <w:spacing w:after="0"/>
              <w:rPr>
                <w:lang w:val="en-GB"/>
              </w:rPr>
            </w:pPr>
          </w:p>
        </w:tc>
        <w:tc>
          <w:tcPr>
            <w:tcW w:w="3308" w:type="dxa"/>
            <w:gridSpan w:val="4"/>
            <w:tcBorders>
              <w:top w:val="nil"/>
              <w:left w:val="single" w:sz="4" w:space="0" w:color="auto"/>
              <w:bottom w:val="single" w:sz="4" w:space="0" w:color="auto"/>
            </w:tcBorders>
          </w:tcPr>
          <w:p w14:paraId="6F822921" w14:textId="1A479E54" w:rsidR="00807F8F" w:rsidRPr="00C13447" w:rsidRDefault="00807F8F" w:rsidP="006A4B56">
            <w:pPr>
              <w:pStyle w:val="CommentText"/>
              <w:spacing w:after="0"/>
              <w:rPr>
                <w:rFonts w:ascii="Arial Narrow" w:hAnsi="Arial Narrow" w:cs="Calibri"/>
                <w:color w:val="000000"/>
                <w:lang w:val="en-GB"/>
              </w:rPr>
            </w:pPr>
            <w:r w:rsidRPr="4EF331A5">
              <w:rPr>
                <w:rFonts w:ascii="Arial Narrow" w:hAnsi="Arial Narrow" w:cs="Calibri"/>
                <w:color w:val="000000" w:themeColor="text2"/>
                <w:lang w:val="en-GB"/>
              </w:rPr>
              <w:t>Consent of participants to share personal information with other agencies</w:t>
            </w:r>
          </w:p>
        </w:tc>
      </w:tr>
      <w:tr w:rsidR="00807F8F" w:rsidRPr="003500BA" w14:paraId="6465DE35" w14:textId="77777777" w:rsidTr="4EF331A5">
        <w:trPr>
          <w:trHeight w:val="294"/>
        </w:trPr>
        <w:tc>
          <w:tcPr>
            <w:tcW w:w="2281" w:type="dxa"/>
            <w:gridSpan w:val="2"/>
            <w:vMerge/>
          </w:tcPr>
          <w:p w14:paraId="5791BDD2" w14:textId="77777777" w:rsidR="00807F8F" w:rsidRPr="00C13447" w:rsidRDefault="00807F8F" w:rsidP="006A4B56">
            <w:pPr>
              <w:widowControl w:val="0"/>
              <w:autoSpaceDE w:val="0"/>
              <w:autoSpaceDN w:val="0"/>
              <w:adjustRightInd w:val="0"/>
              <w:spacing w:after="0" w:line="240" w:lineRule="exact"/>
              <w:ind w:right="400"/>
              <w:rPr>
                <w:rFonts w:cs="Calibri"/>
                <w:color w:val="000000"/>
                <w:lang w:val="en-GB"/>
              </w:rPr>
            </w:pPr>
          </w:p>
        </w:tc>
        <w:tc>
          <w:tcPr>
            <w:tcW w:w="328" w:type="dxa"/>
            <w:tcBorders>
              <w:top w:val="nil"/>
              <w:bottom w:val="single" w:sz="4" w:space="0" w:color="auto"/>
              <w:right w:val="single" w:sz="4" w:space="0" w:color="auto"/>
            </w:tcBorders>
          </w:tcPr>
          <w:p w14:paraId="0D2C119C" w14:textId="77777777" w:rsidR="00807F8F" w:rsidRPr="00C13447" w:rsidRDefault="00807F8F" w:rsidP="006A4B56">
            <w:pPr>
              <w:spacing w:after="0"/>
              <w:rPr>
                <w:lang w:val="en-GB"/>
              </w:rPr>
            </w:pPr>
            <w:r w:rsidRPr="00C13447">
              <w:rPr>
                <w:lang w:val="en-GB"/>
              </w:rPr>
              <w:t>□</w:t>
            </w:r>
          </w:p>
        </w:tc>
        <w:tc>
          <w:tcPr>
            <w:tcW w:w="3487" w:type="dxa"/>
            <w:gridSpan w:val="5"/>
            <w:tcBorders>
              <w:top w:val="nil"/>
              <w:left w:val="single" w:sz="4" w:space="0" w:color="auto"/>
              <w:bottom w:val="single" w:sz="4" w:space="0" w:color="auto"/>
              <w:right w:val="single" w:sz="4" w:space="0" w:color="auto"/>
            </w:tcBorders>
          </w:tcPr>
          <w:p w14:paraId="15920E18" w14:textId="77777777" w:rsidR="00B973C8" w:rsidRDefault="00B973C8"/>
        </w:tc>
        <w:tc>
          <w:tcPr>
            <w:tcW w:w="517" w:type="dxa"/>
            <w:gridSpan w:val="2"/>
            <w:tcBorders>
              <w:top w:val="nil"/>
              <w:left w:val="single" w:sz="4" w:space="0" w:color="auto"/>
              <w:bottom w:val="single" w:sz="4" w:space="0" w:color="auto"/>
              <w:right w:val="single" w:sz="4" w:space="0" w:color="auto"/>
            </w:tcBorders>
          </w:tcPr>
          <w:p w14:paraId="62E72DFB" w14:textId="29F45CB0" w:rsidR="00807F8F" w:rsidRPr="00C13447" w:rsidRDefault="00807F8F" w:rsidP="006A4B56">
            <w:pPr>
              <w:spacing w:after="0"/>
              <w:rPr>
                <w:lang w:val="en-GB"/>
              </w:rPr>
            </w:pPr>
          </w:p>
        </w:tc>
        <w:tc>
          <w:tcPr>
            <w:tcW w:w="3308" w:type="dxa"/>
            <w:gridSpan w:val="4"/>
            <w:tcBorders>
              <w:top w:val="nil"/>
              <w:left w:val="single" w:sz="4" w:space="0" w:color="auto"/>
              <w:bottom w:val="single" w:sz="4" w:space="0" w:color="auto"/>
            </w:tcBorders>
          </w:tcPr>
          <w:p w14:paraId="59DBE826" w14:textId="77777777" w:rsidR="00807F8F" w:rsidRPr="00C13447" w:rsidRDefault="00807F8F" w:rsidP="006A4B56">
            <w:pPr>
              <w:spacing w:after="0"/>
              <w:rPr>
                <w:rFonts w:cs="Calibri"/>
                <w:color w:val="000000"/>
                <w:lang w:val="en-GB"/>
              </w:rPr>
            </w:pPr>
            <w:r w:rsidRPr="00C13447">
              <w:rPr>
                <w:rFonts w:cs="Calibri"/>
                <w:color w:val="000000"/>
                <w:lang w:val="en-GB"/>
              </w:rPr>
              <w:t xml:space="preserve">Gender, child protection and other protection issues are </w:t>
            </w:r>
            <w:proofErr w:type="gramStart"/>
            <w:r w:rsidRPr="00C13447">
              <w:rPr>
                <w:rFonts w:cs="Calibri"/>
                <w:color w:val="000000"/>
                <w:lang w:val="en-GB"/>
              </w:rPr>
              <w:t>taken into account</w:t>
            </w:r>
            <w:proofErr w:type="gramEnd"/>
          </w:p>
        </w:tc>
      </w:tr>
      <w:tr w:rsidR="00807F8F" w:rsidRPr="003500BA" w14:paraId="70E19936" w14:textId="77777777" w:rsidTr="4EF331A5">
        <w:trPr>
          <w:trHeight w:val="294"/>
        </w:trPr>
        <w:tc>
          <w:tcPr>
            <w:tcW w:w="2281" w:type="dxa"/>
            <w:gridSpan w:val="2"/>
            <w:vMerge/>
          </w:tcPr>
          <w:p w14:paraId="330A8061" w14:textId="77777777" w:rsidR="00807F8F" w:rsidRPr="00C13447" w:rsidRDefault="00807F8F" w:rsidP="006A4B56">
            <w:pPr>
              <w:widowControl w:val="0"/>
              <w:autoSpaceDE w:val="0"/>
              <w:autoSpaceDN w:val="0"/>
              <w:adjustRightInd w:val="0"/>
              <w:spacing w:after="0" w:line="240" w:lineRule="exact"/>
              <w:ind w:right="400"/>
              <w:rPr>
                <w:rFonts w:cs="Calibri"/>
                <w:color w:val="000000"/>
                <w:lang w:val="en-GB"/>
              </w:rPr>
            </w:pPr>
          </w:p>
        </w:tc>
        <w:tc>
          <w:tcPr>
            <w:tcW w:w="328" w:type="dxa"/>
            <w:tcBorders>
              <w:top w:val="nil"/>
              <w:bottom w:val="single" w:sz="4" w:space="0" w:color="auto"/>
              <w:right w:val="single" w:sz="4" w:space="0" w:color="auto"/>
            </w:tcBorders>
          </w:tcPr>
          <w:p w14:paraId="34EBDD02" w14:textId="3234AD98" w:rsidR="00807F8F" w:rsidRPr="00C13447" w:rsidRDefault="00807F8F" w:rsidP="006A4B56">
            <w:pPr>
              <w:spacing w:after="0"/>
              <w:rPr>
                <w:lang w:val="en-GB"/>
              </w:rPr>
            </w:pPr>
          </w:p>
        </w:tc>
        <w:tc>
          <w:tcPr>
            <w:tcW w:w="3487" w:type="dxa"/>
            <w:gridSpan w:val="5"/>
            <w:tcBorders>
              <w:top w:val="nil"/>
              <w:left w:val="single" w:sz="4" w:space="0" w:color="auto"/>
              <w:bottom w:val="single" w:sz="4" w:space="0" w:color="auto"/>
              <w:right w:val="single" w:sz="4" w:space="0" w:color="auto"/>
            </w:tcBorders>
          </w:tcPr>
          <w:p w14:paraId="00334954" w14:textId="77777777" w:rsidR="00B973C8" w:rsidRDefault="00B973C8"/>
        </w:tc>
        <w:tc>
          <w:tcPr>
            <w:tcW w:w="517" w:type="dxa"/>
            <w:gridSpan w:val="2"/>
            <w:tcBorders>
              <w:top w:val="nil"/>
              <w:left w:val="single" w:sz="4" w:space="0" w:color="auto"/>
              <w:bottom w:val="single" w:sz="4" w:space="0" w:color="auto"/>
              <w:right w:val="single" w:sz="4" w:space="0" w:color="auto"/>
            </w:tcBorders>
          </w:tcPr>
          <w:p w14:paraId="75541A6E" w14:textId="77777777" w:rsidR="00807F8F" w:rsidRPr="00C13447" w:rsidRDefault="00807F8F" w:rsidP="006A4B56">
            <w:pPr>
              <w:spacing w:after="0"/>
              <w:rPr>
                <w:lang w:val="en-GB"/>
              </w:rPr>
            </w:pPr>
          </w:p>
        </w:tc>
        <w:tc>
          <w:tcPr>
            <w:tcW w:w="3308" w:type="dxa"/>
            <w:gridSpan w:val="4"/>
            <w:tcBorders>
              <w:top w:val="nil"/>
              <w:left w:val="single" w:sz="4" w:space="0" w:color="auto"/>
              <w:bottom w:val="single" w:sz="4" w:space="0" w:color="auto"/>
            </w:tcBorders>
          </w:tcPr>
          <w:p w14:paraId="3686EA91" w14:textId="77777777" w:rsidR="00807F8F" w:rsidRPr="00C13447" w:rsidRDefault="00807F8F" w:rsidP="006A4B56">
            <w:pPr>
              <w:spacing w:after="0"/>
              <w:rPr>
                <w:rFonts w:cs="Calibri"/>
                <w:color w:val="000000"/>
                <w:lang w:val="en-GB"/>
              </w:rPr>
            </w:pPr>
            <w:r w:rsidRPr="00203E0E">
              <w:rPr>
                <w:color w:val="58585A" w:themeColor="background2"/>
                <w:sz w:val="20"/>
                <w:lang w:val="en-GB"/>
              </w:rPr>
              <w:t>[Other, Specify]</w:t>
            </w:r>
          </w:p>
        </w:tc>
      </w:tr>
      <w:tr w:rsidR="00807F8F" w:rsidRPr="003500BA" w14:paraId="49BA6987" w14:textId="77777777" w:rsidTr="4EF331A5">
        <w:trPr>
          <w:gridAfter w:val="1"/>
          <w:wAfter w:w="135" w:type="dxa"/>
          <w:trHeight w:val="300"/>
        </w:trPr>
        <w:tc>
          <w:tcPr>
            <w:tcW w:w="2281" w:type="dxa"/>
            <w:gridSpan w:val="2"/>
            <w:tcBorders>
              <w:bottom w:val="nil"/>
            </w:tcBorders>
            <w:shd w:val="clear" w:color="auto" w:fill="DDDDDE" w:themeFill="accent2" w:themeFillTint="33"/>
          </w:tcPr>
          <w:p w14:paraId="19BF92F9" w14:textId="77777777" w:rsidR="00807F8F" w:rsidRPr="00C13447" w:rsidRDefault="00807F8F" w:rsidP="006A4B56">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Who will own the copyright and Intellectual Property Rights for the data that is collected?</w:t>
            </w:r>
          </w:p>
          <w:p w14:paraId="657612BA" w14:textId="77777777" w:rsidR="00807F8F" w:rsidRPr="00C13447" w:rsidRDefault="00807F8F" w:rsidP="006A4B56">
            <w:pPr>
              <w:widowControl w:val="0"/>
              <w:autoSpaceDE w:val="0"/>
              <w:autoSpaceDN w:val="0"/>
              <w:adjustRightInd w:val="0"/>
              <w:spacing w:after="0" w:line="240" w:lineRule="exact"/>
              <w:ind w:right="400"/>
              <w:rPr>
                <w:rFonts w:cs="Calibri"/>
                <w:color w:val="000000"/>
                <w:lang w:val="en-GB"/>
              </w:rPr>
            </w:pPr>
          </w:p>
        </w:tc>
        <w:tc>
          <w:tcPr>
            <w:tcW w:w="7505" w:type="dxa"/>
            <w:gridSpan w:val="11"/>
            <w:tcBorders>
              <w:bottom w:val="nil"/>
            </w:tcBorders>
          </w:tcPr>
          <w:p w14:paraId="1EF3C664" w14:textId="77777777" w:rsidR="00B973C8" w:rsidRDefault="00B973C8"/>
        </w:tc>
      </w:tr>
      <w:tr w:rsidR="00807F8F" w:rsidRPr="003500BA" w14:paraId="3AE98F4E" w14:textId="77777777" w:rsidTr="4EF331A5">
        <w:trPr>
          <w:gridAfter w:val="1"/>
          <w:wAfter w:w="135" w:type="dxa"/>
          <w:trHeight w:val="300"/>
        </w:trPr>
        <w:tc>
          <w:tcPr>
            <w:tcW w:w="9786" w:type="dxa"/>
            <w:gridSpan w:val="13"/>
            <w:tcBorders>
              <w:top w:val="nil"/>
              <w:bottom w:val="nil"/>
            </w:tcBorders>
            <w:shd w:val="clear" w:color="auto" w:fill="9A9A9C" w:themeFill="accent2" w:themeFillTint="99"/>
          </w:tcPr>
          <w:p w14:paraId="7CFE6C86" w14:textId="77777777" w:rsidR="00B973C8" w:rsidRDefault="00B973C8"/>
        </w:tc>
      </w:tr>
      <w:tr w:rsidR="00807F8F" w:rsidRPr="003500BA" w14:paraId="2E5D3613" w14:textId="77777777" w:rsidTr="4EF331A5">
        <w:trPr>
          <w:trHeight w:val="480"/>
        </w:trPr>
        <w:tc>
          <w:tcPr>
            <w:tcW w:w="2281" w:type="dxa"/>
            <w:gridSpan w:val="2"/>
            <w:vMerge w:val="restart"/>
            <w:tcBorders>
              <w:top w:val="nil"/>
            </w:tcBorders>
            <w:shd w:val="clear" w:color="auto" w:fill="DDDDDE" w:themeFill="accent2" w:themeFillTint="33"/>
          </w:tcPr>
          <w:p w14:paraId="2D2B832C" w14:textId="77777777" w:rsidR="00807F8F" w:rsidRPr="00C13447" w:rsidRDefault="00807F8F" w:rsidP="006A4B56">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 xml:space="preserve">Where will data be </w:t>
            </w:r>
            <w:r w:rsidRPr="003500BA">
              <w:rPr>
                <w:rFonts w:cs="Calibri"/>
                <w:color w:val="000000"/>
                <w:lang w:val="en-GB"/>
              </w:rPr>
              <w:t>stored and</w:t>
            </w:r>
            <w:r w:rsidRPr="00C13447">
              <w:rPr>
                <w:rFonts w:cs="Calibri"/>
                <w:color w:val="000000"/>
                <w:lang w:val="en-GB"/>
              </w:rPr>
              <w:t xml:space="preserve"> backed up during the research?</w:t>
            </w:r>
          </w:p>
        </w:tc>
        <w:tc>
          <w:tcPr>
            <w:tcW w:w="328" w:type="dxa"/>
            <w:tcBorders>
              <w:top w:val="nil"/>
              <w:bottom w:val="single" w:sz="4" w:space="0" w:color="auto"/>
              <w:right w:val="single" w:sz="4" w:space="0" w:color="auto"/>
            </w:tcBorders>
          </w:tcPr>
          <w:p w14:paraId="7953EEAC" w14:textId="07001FF9" w:rsidR="00807F8F" w:rsidRPr="00C13447" w:rsidRDefault="4B54A130" w:rsidP="006A4B56">
            <w:pPr>
              <w:spacing w:after="0"/>
              <w:rPr>
                <w:lang w:val="en-GB"/>
              </w:rPr>
            </w:pPr>
            <w:r w:rsidRPr="27F5FC02">
              <w:rPr>
                <w:lang w:val="en-GB"/>
              </w:rPr>
              <w:t>X</w:t>
            </w:r>
          </w:p>
        </w:tc>
        <w:tc>
          <w:tcPr>
            <w:tcW w:w="3487" w:type="dxa"/>
            <w:gridSpan w:val="5"/>
            <w:tcBorders>
              <w:top w:val="nil"/>
              <w:left w:val="single" w:sz="4" w:space="0" w:color="auto"/>
              <w:bottom w:val="single" w:sz="4" w:space="0" w:color="auto"/>
              <w:right w:val="single" w:sz="4" w:space="0" w:color="auto"/>
            </w:tcBorders>
          </w:tcPr>
          <w:p w14:paraId="415BF9D9" w14:textId="77777777" w:rsidR="00B973C8" w:rsidRDefault="00B973C8"/>
        </w:tc>
        <w:tc>
          <w:tcPr>
            <w:tcW w:w="517" w:type="dxa"/>
            <w:gridSpan w:val="2"/>
            <w:tcBorders>
              <w:top w:val="nil"/>
              <w:left w:val="single" w:sz="4" w:space="0" w:color="auto"/>
              <w:bottom w:val="single" w:sz="4" w:space="0" w:color="auto"/>
              <w:right w:val="single" w:sz="4" w:space="0" w:color="auto"/>
            </w:tcBorders>
          </w:tcPr>
          <w:p w14:paraId="01C1E5C8" w14:textId="77777777" w:rsidR="00807F8F" w:rsidRPr="00C13447" w:rsidRDefault="00807F8F" w:rsidP="006A4B56">
            <w:pPr>
              <w:spacing w:after="0"/>
              <w:rPr>
                <w:lang w:val="en-GB"/>
              </w:rPr>
            </w:pPr>
            <w:r w:rsidRPr="00C13447">
              <w:rPr>
                <w:lang w:val="en-GB"/>
              </w:rPr>
              <w:t>□</w:t>
            </w:r>
          </w:p>
        </w:tc>
        <w:tc>
          <w:tcPr>
            <w:tcW w:w="3308" w:type="dxa"/>
            <w:gridSpan w:val="4"/>
            <w:tcBorders>
              <w:top w:val="nil"/>
              <w:left w:val="single" w:sz="4" w:space="0" w:color="auto"/>
              <w:bottom w:val="single" w:sz="4" w:space="0" w:color="auto"/>
            </w:tcBorders>
          </w:tcPr>
          <w:p w14:paraId="0698C8D5" w14:textId="77777777" w:rsidR="00807F8F" w:rsidRPr="00C13447" w:rsidRDefault="00807F8F" w:rsidP="006A4B56">
            <w:pPr>
              <w:spacing w:after="0"/>
              <w:rPr>
                <w:lang w:val="en-GB"/>
              </w:rPr>
            </w:pPr>
            <w:r w:rsidRPr="00C13447">
              <w:rPr>
                <w:lang w:val="en-GB"/>
              </w:rPr>
              <w:t xml:space="preserve">Other Kobo Server: </w:t>
            </w:r>
            <w:r w:rsidRPr="00F044C6">
              <w:rPr>
                <w:i/>
                <w:color w:val="58585A" w:themeColor="background2"/>
                <w:lang w:val="en-GB"/>
              </w:rPr>
              <w:t>[specify]</w:t>
            </w:r>
          </w:p>
        </w:tc>
      </w:tr>
      <w:tr w:rsidR="00807F8F" w:rsidRPr="003500BA" w14:paraId="6A2F77F8" w14:textId="77777777" w:rsidTr="4EF331A5">
        <w:trPr>
          <w:trHeight w:val="480"/>
        </w:trPr>
        <w:tc>
          <w:tcPr>
            <w:tcW w:w="2281" w:type="dxa"/>
            <w:gridSpan w:val="2"/>
            <w:vMerge/>
          </w:tcPr>
          <w:p w14:paraId="48F04531" w14:textId="77777777" w:rsidR="00807F8F" w:rsidRPr="00C13447" w:rsidRDefault="00807F8F" w:rsidP="006A4B56">
            <w:pPr>
              <w:widowControl w:val="0"/>
              <w:autoSpaceDE w:val="0"/>
              <w:autoSpaceDN w:val="0"/>
              <w:adjustRightInd w:val="0"/>
              <w:spacing w:after="0" w:line="240" w:lineRule="exact"/>
              <w:ind w:right="400"/>
              <w:rPr>
                <w:rFonts w:cs="Calibri"/>
                <w:color w:val="000000"/>
                <w:lang w:val="en-GB"/>
              </w:rPr>
            </w:pPr>
          </w:p>
        </w:tc>
        <w:tc>
          <w:tcPr>
            <w:tcW w:w="328" w:type="dxa"/>
            <w:tcBorders>
              <w:top w:val="single" w:sz="4" w:space="0" w:color="auto"/>
              <w:bottom w:val="single" w:sz="4" w:space="0" w:color="auto"/>
              <w:right w:val="single" w:sz="4" w:space="0" w:color="auto"/>
            </w:tcBorders>
          </w:tcPr>
          <w:p w14:paraId="449B52A3" w14:textId="1CD370ED" w:rsidR="00807F8F" w:rsidRPr="00C13447" w:rsidRDefault="2E5B4B2D" w:rsidP="006A4B56">
            <w:pPr>
              <w:spacing w:after="0"/>
              <w:rPr>
                <w:lang w:val="en-GB"/>
              </w:rPr>
            </w:pPr>
            <w:r w:rsidRPr="27F5FC02">
              <w:rPr>
                <w:lang w:val="en-GB"/>
              </w:rPr>
              <w:t>X</w:t>
            </w:r>
          </w:p>
        </w:tc>
        <w:tc>
          <w:tcPr>
            <w:tcW w:w="3487" w:type="dxa"/>
            <w:gridSpan w:val="5"/>
            <w:tcBorders>
              <w:top w:val="single" w:sz="4" w:space="0" w:color="auto"/>
              <w:left w:val="single" w:sz="4" w:space="0" w:color="auto"/>
              <w:bottom w:val="single" w:sz="4" w:space="0" w:color="auto"/>
              <w:right w:val="single" w:sz="4" w:space="0" w:color="auto"/>
            </w:tcBorders>
          </w:tcPr>
          <w:p w14:paraId="7CC68374" w14:textId="77777777" w:rsidR="00B973C8" w:rsidRDefault="00B973C8"/>
        </w:tc>
        <w:tc>
          <w:tcPr>
            <w:tcW w:w="517" w:type="dxa"/>
            <w:gridSpan w:val="2"/>
            <w:tcBorders>
              <w:top w:val="single" w:sz="4" w:space="0" w:color="auto"/>
              <w:left w:val="single" w:sz="4" w:space="0" w:color="auto"/>
              <w:bottom w:val="single" w:sz="4" w:space="0" w:color="auto"/>
              <w:right w:val="single" w:sz="4" w:space="0" w:color="auto"/>
            </w:tcBorders>
          </w:tcPr>
          <w:p w14:paraId="3805B33B" w14:textId="6FD60B9D" w:rsidR="00807F8F" w:rsidRPr="00C13447" w:rsidRDefault="008FE092" w:rsidP="006A4B56">
            <w:pPr>
              <w:spacing w:after="0"/>
              <w:rPr>
                <w:lang w:val="en-GB"/>
              </w:rPr>
            </w:pPr>
            <w:r w:rsidRPr="27F5FC02">
              <w:rPr>
                <w:lang w:val="en-GB"/>
              </w:rPr>
              <w:t>X</w:t>
            </w:r>
          </w:p>
        </w:tc>
        <w:tc>
          <w:tcPr>
            <w:tcW w:w="3308" w:type="dxa"/>
            <w:gridSpan w:val="4"/>
            <w:tcBorders>
              <w:top w:val="single" w:sz="4" w:space="0" w:color="auto"/>
              <w:left w:val="single" w:sz="4" w:space="0" w:color="auto"/>
              <w:bottom w:val="single" w:sz="4" w:space="0" w:color="auto"/>
            </w:tcBorders>
          </w:tcPr>
          <w:p w14:paraId="4DB9C10A" w14:textId="77777777" w:rsidR="00807F8F" w:rsidRPr="00C13447" w:rsidRDefault="00807F8F" w:rsidP="006A4B56">
            <w:pPr>
              <w:spacing w:after="0"/>
              <w:rPr>
                <w:lang w:val="en-GB"/>
              </w:rPr>
            </w:pPr>
            <w:r w:rsidRPr="00C13447">
              <w:rPr>
                <w:lang w:val="en-GB"/>
              </w:rPr>
              <w:t>Country/Internal Server</w:t>
            </w:r>
          </w:p>
        </w:tc>
      </w:tr>
      <w:tr w:rsidR="00807F8F" w:rsidRPr="003500BA" w14:paraId="3133ED27" w14:textId="77777777" w:rsidTr="4EF331A5">
        <w:trPr>
          <w:trHeight w:val="480"/>
        </w:trPr>
        <w:tc>
          <w:tcPr>
            <w:tcW w:w="2281" w:type="dxa"/>
            <w:gridSpan w:val="2"/>
            <w:vMerge/>
          </w:tcPr>
          <w:p w14:paraId="3A1A4F0B" w14:textId="77777777" w:rsidR="00807F8F" w:rsidRPr="00C13447" w:rsidRDefault="00807F8F" w:rsidP="006A4B56">
            <w:pPr>
              <w:widowControl w:val="0"/>
              <w:autoSpaceDE w:val="0"/>
              <w:autoSpaceDN w:val="0"/>
              <w:adjustRightInd w:val="0"/>
              <w:spacing w:after="0" w:line="240" w:lineRule="exact"/>
              <w:ind w:right="400"/>
              <w:rPr>
                <w:rFonts w:cs="Calibri"/>
                <w:color w:val="000000"/>
                <w:lang w:val="en-GB"/>
              </w:rPr>
            </w:pPr>
          </w:p>
        </w:tc>
        <w:tc>
          <w:tcPr>
            <w:tcW w:w="328" w:type="dxa"/>
            <w:tcBorders>
              <w:top w:val="single" w:sz="4" w:space="0" w:color="auto"/>
              <w:bottom w:val="single" w:sz="4" w:space="0" w:color="auto"/>
              <w:right w:val="single" w:sz="4" w:space="0" w:color="auto"/>
            </w:tcBorders>
          </w:tcPr>
          <w:p w14:paraId="1E572CB2" w14:textId="77777777" w:rsidR="00807F8F" w:rsidRPr="00C13447" w:rsidRDefault="00807F8F" w:rsidP="006A4B56">
            <w:pPr>
              <w:spacing w:after="0"/>
              <w:rPr>
                <w:lang w:val="en-GB"/>
              </w:rPr>
            </w:pPr>
            <w:r w:rsidRPr="00C13447">
              <w:rPr>
                <w:lang w:val="en-GB"/>
              </w:rPr>
              <w:t>□</w:t>
            </w:r>
          </w:p>
        </w:tc>
        <w:tc>
          <w:tcPr>
            <w:tcW w:w="3487" w:type="dxa"/>
            <w:gridSpan w:val="5"/>
            <w:tcBorders>
              <w:top w:val="single" w:sz="4" w:space="0" w:color="auto"/>
              <w:left w:val="single" w:sz="4" w:space="0" w:color="auto"/>
              <w:bottom w:val="single" w:sz="4" w:space="0" w:color="auto"/>
              <w:right w:val="single" w:sz="4" w:space="0" w:color="auto"/>
            </w:tcBorders>
          </w:tcPr>
          <w:p w14:paraId="685F0B24" w14:textId="77777777" w:rsidR="00B973C8" w:rsidRDefault="00B973C8"/>
        </w:tc>
        <w:tc>
          <w:tcPr>
            <w:tcW w:w="517" w:type="dxa"/>
            <w:gridSpan w:val="2"/>
            <w:tcBorders>
              <w:top w:val="single" w:sz="4" w:space="0" w:color="auto"/>
              <w:left w:val="single" w:sz="4" w:space="0" w:color="auto"/>
              <w:bottom w:val="single" w:sz="4" w:space="0" w:color="auto"/>
              <w:right w:val="single" w:sz="4" w:space="0" w:color="auto"/>
            </w:tcBorders>
          </w:tcPr>
          <w:p w14:paraId="51EF89DD" w14:textId="77777777" w:rsidR="00807F8F" w:rsidRPr="00C13447" w:rsidRDefault="00807F8F" w:rsidP="006A4B56">
            <w:pPr>
              <w:spacing w:after="0"/>
              <w:rPr>
                <w:lang w:val="en-GB"/>
              </w:rPr>
            </w:pPr>
            <w:r w:rsidRPr="00C13447">
              <w:rPr>
                <w:lang w:val="en-GB"/>
              </w:rPr>
              <w:t>□</w:t>
            </w:r>
          </w:p>
        </w:tc>
        <w:tc>
          <w:tcPr>
            <w:tcW w:w="3308" w:type="dxa"/>
            <w:gridSpan w:val="4"/>
            <w:tcBorders>
              <w:top w:val="single" w:sz="4" w:space="0" w:color="auto"/>
              <w:left w:val="single" w:sz="4" w:space="0" w:color="auto"/>
              <w:bottom w:val="single" w:sz="4" w:space="0" w:color="auto"/>
            </w:tcBorders>
          </w:tcPr>
          <w:p w14:paraId="6D88B927" w14:textId="77777777" w:rsidR="00807F8F" w:rsidRPr="00C13447" w:rsidRDefault="00807F8F" w:rsidP="006A4B56">
            <w:pPr>
              <w:spacing w:after="0"/>
              <w:rPr>
                <w:i/>
                <w:lang w:val="en-GB"/>
              </w:rPr>
            </w:pPr>
            <w:r w:rsidRPr="00C13447">
              <w:rPr>
                <w:lang w:val="en-GB"/>
              </w:rPr>
              <w:t xml:space="preserve">Physical location </w:t>
            </w:r>
            <w:r w:rsidRPr="00F044C6">
              <w:rPr>
                <w:i/>
                <w:color w:val="58585A" w:themeColor="background2"/>
                <w:lang w:val="en-GB"/>
              </w:rPr>
              <w:t>[</w:t>
            </w:r>
            <w:proofErr w:type="gramStart"/>
            <w:r w:rsidRPr="00F044C6">
              <w:rPr>
                <w:i/>
                <w:color w:val="58585A" w:themeColor="background2"/>
                <w:lang w:val="en-GB"/>
              </w:rPr>
              <w:t>specify</w:t>
            </w:r>
            <w:proofErr w:type="gramEnd"/>
            <w:r w:rsidRPr="00F044C6">
              <w:rPr>
                <w:i/>
                <w:color w:val="58585A" w:themeColor="background2"/>
                <w:lang w:val="en-GB"/>
              </w:rPr>
              <w:t>]</w:t>
            </w:r>
          </w:p>
        </w:tc>
      </w:tr>
      <w:tr w:rsidR="00807F8F" w:rsidRPr="003500BA" w14:paraId="61B701CA" w14:textId="77777777" w:rsidTr="4EF331A5">
        <w:trPr>
          <w:trHeight w:val="443"/>
        </w:trPr>
        <w:tc>
          <w:tcPr>
            <w:tcW w:w="2281" w:type="dxa"/>
            <w:gridSpan w:val="2"/>
            <w:vMerge/>
          </w:tcPr>
          <w:p w14:paraId="301DBEDF" w14:textId="77777777" w:rsidR="00807F8F" w:rsidRPr="00C13447" w:rsidRDefault="00807F8F" w:rsidP="006A4B56">
            <w:pPr>
              <w:widowControl w:val="0"/>
              <w:autoSpaceDE w:val="0"/>
              <w:autoSpaceDN w:val="0"/>
              <w:adjustRightInd w:val="0"/>
              <w:spacing w:after="0" w:line="240" w:lineRule="exact"/>
              <w:ind w:right="400"/>
              <w:rPr>
                <w:rFonts w:cs="Calibri"/>
                <w:color w:val="000000"/>
                <w:lang w:val="en-GB"/>
              </w:rPr>
            </w:pPr>
          </w:p>
        </w:tc>
        <w:tc>
          <w:tcPr>
            <w:tcW w:w="328" w:type="dxa"/>
            <w:tcBorders>
              <w:top w:val="single" w:sz="4" w:space="0" w:color="auto"/>
              <w:bottom w:val="single" w:sz="4" w:space="0" w:color="auto"/>
              <w:right w:val="single" w:sz="4" w:space="0" w:color="auto"/>
            </w:tcBorders>
          </w:tcPr>
          <w:p w14:paraId="0030325A" w14:textId="77777777" w:rsidR="00807F8F" w:rsidRPr="00C13447" w:rsidRDefault="00807F8F" w:rsidP="006A4B56">
            <w:pPr>
              <w:spacing w:after="0"/>
              <w:rPr>
                <w:lang w:val="en-GB"/>
              </w:rPr>
            </w:pPr>
            <w:r w:rsidRPr="00C13447">
              <w:rPr>
                <w:lang w:val="en-GB"/>
              </w:rPr>
              <w:t>□</w:t>
            </w:r>
          </w:p>
        </w:tc>
        <w:tc>
          <w:tcPr>
            <w:tcW w:w="7312" w:type="dxa"/>
            <w:gridSpan w:val="11"/>
            <w:tcBorders>
              <w:top w:val="single" w:sz="4" w:space="0" w:color="auto"/>
              <w:left w:val="single" w:sz="4" w:space="0" w:color="auto"/>
              <w:bottom w:val="single" w:sz="4" w:space="0" w:color="auto"/>
            </w:tcBorders>
          </w:tcPr>
          <w:p w14:paraId="4CDF5ADE" w14:textId="77777777" w:rsidR="00B973C8" w:rsidRDefault="00B973C8"/>
        </w:tc>
      </w:tr>
      <w:tr w:rsidR="00807F8F" w:rsidRPr="003500BA" w14:paraId="4A62F969" w14:textId="77777777" w:rsidTr="4EF331A5">
        <w:trPr>
          <w:trHeight w:val="300"/>
        </w:trPr>
        <w:tc>
          <w:tcPr>
            <w:tcW w:w="2281" w:type="dxa"/>
            <w:gridSpan w:val="2"/>
            <w:vMerge w:val="restart"/>
            <w:shd w:val="clear" w:color="auto" w:fill="DDDDDE" w:themeFill="accent2" w:themeFillTint="33"/>
          </w:tcPr>
          <w:p w14:paraId="44CC9DF1" w14:textId="77777777" w:rsidR="00807F8F" w:rsidRPr="00C13447" w:rsidRDefault="00807F8F" w:rsidP="006A4B56">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Which data access and security measures have been taken?</w:t>
            </w:r>
          </w:p>
        </w:tc>
        <w:tc>
          <w:tcPr>
            <w:tcW w:w="328" w:type="dxa"/>
            <w:tcBorders>
              <w:top w:val="single" w:sz="4" w:space="0" w:color="auto"/>
              <w:bottom w:val="nil"/>
              <w:right w:val="single" w:sz="4" w:space="0" w:color="auto"/>
            </w:tcBorders>
          </w:tcPr>
          <w:p w14:paraId="78D3EE2E" w14:textId="68D18668" w:rsidR="00807F8F" w:rsidRPr="00C13447" w:rsidRDefault="00807F8F" w:rsidP="006A4B56">
            <w:pPr>
              <w:widowControl w:val="0"/>
              <w:autoSpaceDE w:val="0"/>
              <w:autoSpaceDN w:val="0"/>
              <w:adjustRightInd w:val="0"/>
              <w:spacing w:after="0"/>
              <w:ind w:right="400"/>
              <w:rPr>
                <w:rFonts w:cs="Calibri"/>
                <w:color w:val="000000"/>
                <w:lang w:val="en-GB"/>
              </w:rPr>
            </w:pPr>
          </w:p>
          <w:p w14:paraId="75654D6C" w14:textId="394702DB" w:rsidR="00807F8F" w:rsidRPr="00C13447" w:rsidDel="00B739B3" w:rsidRDefault="12D2C994" w:rsidP="006A4B56">
            <w:pPr>
              <w:widowControl w:val="0"/>
              <w:autoSpaceDE w:val="0"/>
              <w:autoSpaceDN w:val="0"/>
              <w:adjustRightInd w:val="0"/>
              <w:spacing w:after="0"/>
              <w:ind w:right="400"/>
              <w:rPr>
                <w:rFonts w:cs="Calibri"/>
                <w:color w:val="000000"/>
                <w:lang w:val="en-GB"/>
              </w:rPr>
            </w:pPr>
            <w:r w:rsidRPr="27F5FC02">
              <w:rPr>
                <w:rFonts w:cs="Calibri"/>
                <w:color w:val="000000" w:themeColor="text2"/>
                <w:lang w:val="en-GB"/>
              </w:rPr>
              <w:t>X</w:t>
            </w:r>
          </w:p>
        </w:tc>
        <w:tc>
          <w:tcPr>
            <w:tcW w:w="3487" w:type="dxa"/>
            <w:gridSpan w:val="5"/>
            <w:tcBorders>
              <w:top w:val="single" w:sz="4" w:space="0" w:color="auto"/>
              <w:left w:val="single" w:sz="4" w:space="0" w:color="auto"/>
              <w:bottom w:val="nil"/>
              <w:right w:val="single" w:sz="4" w:space="0" w:color="auto"/>
            </w:tcBorders>
          </w:tcPr>
          <w:p w14:paraId="7D267011" w14:textId="77777777" w:rsidR="00B973C8" w:rsidRDefault="00B973C8"/>
        </w:tc>
        <w:tc>
          <w:tcPr>
            <w:tcW w:w="517" w:type="dxa"/>
            <w:gridSpan w:val="2"/>
            <w:tcBorders>
              <w:top w:val="single" w:sz="4" w:space="0" w:color="auto"/>
              <w:left w:val="single" w:sz="4" w:space="0" w:color="auto"/>
              <w:bottom w:val="nil"/>
              <w:right w:val="single" w:sz="4" w:space="0" w:color="auto"/>
            </w:tcBorders>
          </w:tcPr>
          <w:p w14:paraId="339E1C3A" w14:textId="597E1C01" w:rsidR="00807F8F" w:rsidRPr="00C13447" w:rsidDel="00B739B3" w:rsidRDefault="30D06CCE" w:rsidP="006A4B56">
            <w:pPr>
              <w:widowControl w:val="0"/>
              <w:autoSpaceDE w:val="0"/>
              <w:autoSpaceDN w:val="0"/>
              <w:adjustRightInd w:val="0"/>
              <w:spacing w:after="0"/>
              <w:ind w:right="400"/>
              <w:rPr>
                <w:rFonts w:cs="Calibri"/>
                <w:color w:val="000000"/>
                <w:lang w:val="en-GB"/>
              </w:rPr>
            </w:pPr>
            <w:r w:rsidRPr="27F5FC02">
              <w:rPr>
                <w:rFonts w:cs="Calibri"/>
                <w:color w:val="000000" w:themeColor="text2"/>
                <w:lang w:val="en-GB"/>
              </w:rPr>
              <w:t>X</w:t>
            </w:r>
          </w:p>
        </w:tc>
        <w:tc>
          <w:tcPr>
            <w:tcW w:w="3308" w:type="dxa"/>
            <w:gridSpan w:val="4"/>
            <w:tcBorders>
              <w:top w:val="single" w:sz="4" w:space="0" w:color="auto"/>
              <w:left w:val="single" w:sz="4" w:space="0" w:color="auto"/>
              <w:bottom w:val="nil"/>
            </w:tcBorders>
          </w:tcPr>
          <w:p w14:paraId="53ADB76F" w14:textId="7D500095" w:rsidR="00807F8F" w:rsidRPr="00C13447" w:rsidRDefault="00807F8F" w:rsidP="006A4B56">
            <w:pPr>
              <w:widowControl w:val="0"/>
              <w:autoSpaceDE w:val="0"/>
              <w:autoSpaceDN w:val="0"/>
              <w:adjustRightInd w:val="0"/>
              <w:spacing w:after="0"/>
              <w:ind w:right="400"/>
              <w:rPr>
                <w:rFonts w:cs="Calibri"/>
                <w:color w:val="000000"/>
                <w:lang w:val="en-GB"/>
              </w:rPr>
            </w:pPr>
            <w:r w:rsidRPr="00C13447">
              <w:rPr>
                <w:rFonts w:cs="Calibri"/>
                <w:color w:val="000000"/>
                <w:lang w:val="en-GB"/>
              </w:rPr>
              <w:t xml:space="preserve">Data access is limited to </w:t>
            </w:r>
            <w:r w:rsidR="006B032F" w:rsidRPr="00237611">
              <w:rPr>
                <w:rFonts w:cs="Calibri"/>
                <w:color w:val="000000"/>
                <w:lang w:val="en-GB"/>
              </w:rPr>
              <w:t>REACH staff</w:t>
            </w:r>
          </w:p>
        </w:tc>
      </w:tr>
      <w:tr w:rsidR="00807F8F" w:rsidRPr="003500BA" w14:paraId="1FC34DF4" w14:textId="77777777" w:rsidTr="4EF331A5">
        <w:trPr>
          <w:trHeight w:val="300"/>
        </w:trPr>
        <w:tc>
          <w:tcPr>
            <w:tcW w:w="2281" w:type="dxa"/>
            <w:gridSpan w:val="2"/>
            <w:vMerge/>
          </w:tcPr>
          <w:p w14:paraId="5207140D" w14:textId="77777777" w:rsidR="00807F8F" w:rsidRPr="00C13447" w:rsidRDefault="00807F8F" w:rsidP="006A4B56">
            <w:pPr>
              <w:widowControl w:val="0"/>
              <w:autoSpaceDE w:val="0"/>
              <w:autoSpaceDN w:val="0"/>
              <w:adjustRightInd w:val="0"/>
              <w:spacing w:after="0" w:line="240" w:lineRule="exact"/>
              <w:ind w:right="400"/>
              <w:rPr>
                <w:rFonts w:cs="Calibri"/>
                <w:color w:val="000000"/>
                <w:lang w:val="en-GB"/>
              </w:rPr>
            </w:pPr>
          </w:p>
        </w:tc>
        <w:tc>
          <w:tcPr>
            <w:tcW w:w="328" w:type="dxa"/>
            <w:tcBorders>
              <w:top w:val="single" w:sz="4" w:space="0" w:color="auto"/>
              <w:bottom w:val="nil"/>
              <w:right w:val="single" w:sz="4" w:space="0" w:color="auto"/>
            </w:tcBorders>
          </w:tcPr>
          <w:p w14:paraId="74990791" w14:textId="40BFF827" w:rsidR="00807F8F" w:rsidRPr="00C13447" w:rsidRDefault="3B98C791" w:rsidP="27F5FC02">
            <w:pPr>
              <w:widowControl w:val="0"/>
              <w:autoSpaceDE w:val="0"/>
              <w:autoSpaceDN w:val="0"/>
              <w:adjustRightInd w:val="0"/>
              <w:spacing w:after="0"/>
              <w:ind w:right="400"/>
              <w:rPr>
                <w:lang w:val="en-GB"/>
              </w:rPr>
            </w:pPr>
            <w:r w:rsidRPr="27F5FC02">
              <w:rPr>
                <w:lang w:val="en-GB"/>
              </w:rPr>
              <w:t>X</w:t>
            </w:r>
          </w:p>
          <w:p w14:paraId="2DC44581" w14:textId="77777777" w:rsidR="00807F8F" w:rsidRPr="00C13447" w:rsidRDefault="00807F8F" w:rsidP="006A4B56">
            <w:pPr>
              <w:widowControl w:val="0"/>
              <w:autoSpaceDE w:val="0"/>
              <w:autoSpaceDN w:val="0"/>
              <w:adjustRightInd w:val="0"/>
              <w:spacing w:after="0"/>
              <w:ind w:right="400"/>
              <w:rPr>
                <w:lang w:val="en-GB"/>
              </w:rPr>
            </w:pPr>
          </w:p>
        </w:tc>
        <w:tc>
          <w:tcPr>
            <w:tcW w:w="3487" w:type="dxa"/>
            <w:gridSpan w:val="5"/>
            <w:tcBorders>
              <w:top w:val="single" w:sz="4" w:space="0" w:color="auto"/>
              <w:left w:val="single" w:sz="4" w:space="0" w:color="auto"/>
              <w:bottom w:val="nil"/>
              <w:right w:val="single" w:sz="4" w:space="0" w:color="auto"/>
            </w:tcBorders>
          </w:tcPr>
          <w:p w14:paraId="55CF52F9" w14:textId="77777777" w:rsidR="00B973C8" w:rsidRDefault="00B973C8"/>
        </w:tc>
        <w:tc>
          <w:tcPr>
            <w:tcW w:w="517" w:type="dxa"/>
            <w:gridSpan w:val="2"/>
            <w:tcBorders>
              <w:top w:val="single" w:sz="4" w:space="0" w:color="auto"/>
              <w:left w:val="single" w:sz="4" w:space="0" w:color="auto"/>
              <w:bottom w:val="nil"/>
              <w:right w:val="single" w:sz="4" w:space="0" w:color="auto"/>
            </w:tcBorders>
          </w:tcPr>
          <w:p w14:paraId="0D0B35D3" w14:textId="431105C9" w:rsidR="00807F8F" w:rsidRPr="00C13447" w:rsidRDefault="581C9ED4" w:rsidP="006A4B56">
            <w:pPr>
              <w:widowControl w:val="0"/>
              <w:autoSpaceDE w:val="0"/>
              <w:autoSpaceDN w:val="0"/>
              <w:adjustRightInd w:val="0"/>
              <w:spacing w:after="0"/>
              <w:ind w:right="400"/>
              <w:rPr>
                <w:lang w:val="en-GB"/>
              </w:rPr>
            </w:pPr>
            <w:r w:rsidRPr="27F5FC02">
              <w:rPr>
                <w:lang w:val="en-GB"/>
              </w:rPr>
              <w:t>X</w:t>
            </w:r>
          </w:p>
        </w:tc>
        <w:tc>
          <w:tcPr>
            <w:tcW w:w="3308" w:type="dxa"/>
            <w:gridSpan w:val="4"/>
            <w:tcBorders>
              <w:top w:val="single" w:sz="4" w:space="0" w:color="auto"/>
              <w:left w:val="single" w:sz="4" w:space="0" w:color="auto"/>
              <w:bottom w:val="nil"/>
            </w:tcBorders>
          </w:tcPr>
          <w:p w14:paraId="021CA3C4" w14:textId="77777777" w:rsidR="00807F8F" w:rsidRPr="00C13447" w:rsidRDefault="00807F8F" w:rsidP="006A4B56">
            <w:pPr>
              <w:widowControl w:val="0"/>
              <w:autoSpaceDE w:val="0"/>
              <w:autoSpaceDN w:val="0"/>
              <w:adjustRightInd w:val="0"/>
              <w:spacing w:after="0"/>
              <w:ind w:right="400"/>
              <w:rPr>
                <w:rFonts w:cs="Calibri"/>
                <w:color w:val="000000"/>
                <w:lang w:val="en-GB"/>
              </w:rPr>
            </w:pPr>
            <w:r>
              <w:rPr>
                <w:rFonts w:cs="Calibri"/>
                <w:color w:val="000000"/>
                <w:lang w:val="en-GB"/>
              </w:rPr>
              <w:t>Partners signed an MoU if accessing raw data</w:t>
            </w:r>
          </w:p>
        </w:tc>
      </w:tr>
      <w:tr w:rsidR="00807F8F" w:rsidRPr="003500BA" w14:paraId="36696838" w14:textId="77777777" w:rsidTr="4EF331A5">
        <w:trPr>
          <w:trHeight w:val="300"/>
        </w:trPr>
        <w:tc>
          <w:tcPr>
            <w:tcW w:w="2281" w:type="dxa"/>
            <w:gridSpan w:val="2"/>
            <w:vMerge/>
          </w:tcPr>
          <w:p w14:paraId="22924284" w14:textId="77777777" w:rsidR="00807F8F" w:rsidRPr="00C13447" w:rsidDel="00B739B3" w:rsidRDefault="00807F8F" w:rsidP="006A4B56">
            <w:pPr>
              <w:widowControl w:val="0"/>
              <w:autoSpaceDE w:val="0"/>
              <w:autoSpaceDN w:val="0"/>
              <w:adjustRightInd w:val="0"/>
              <w:spacing w:after="0" w:line="240" w:lineRule="exact"/>
              <w:ind w:right="400"/>
              <w:rPr>
                <w:rFonts w:cs="Calibri"/>
                <w:color w:val="000000"/>
                <w:lang w:val="en-GB"/>
              </w:rPr>
            </w:pPr>
          </w:p>
        </w:tc>
        <w:tc>
          <w:tcPr>
            <w:tcW w:w="328" w:type="dxa"/>
            <w:tcBorders>
              <w:top w:val="single" w:sz="4" w:space="0" w:color="auto"/>
              <w:bottom w:val="nil"/>
              <w:right w:val="single" w:sz="4" w:space="0" w:color="auto"/>
            </w:tcBorders>
          </w:tcPr>
          <w:p w14:paraId="600E8743" w14:textId="77777777" w:rsidR="00807F8F" w:rsidRPr="00C13447" w:rsidRDefault="00807F8F" w:rsidP="006A4B56">
            <w:pPr>
              <w:widowControl w:val="0"/>
              <w:autoSpaceDE w:val="0"/>
              <w:autoSpaceDN w:val="0"/>
              <w:adjustRightInd w:val="0"/>
              <w:spacing w:after="0"/>
              <w:ind w:right="400"/>
              <w:rPr>
                <w:rFonts w:cs="Calibri"/>
                <w:color w:val="000000"/>
                <w:lang w:val="en-GB"/>
              </w:rPr>
            </w:pPr>
            <w:r w:rsidRPr="00C13447">
              <w:rPr>
                <w:lang w:val="en-GB"/>
              </w:rPr>
              <w:t>□</w:t>
            </w:r>
          </w:p>
        </w:tc>
        <w:tc>
          <w:tcPr>
            <w:tcW w:w="7312" w:type="dxa"/>
            <w:gridSpan w:val="11"/>
            <w:tcBorders>
              <w:top w:val="single" w:sz="4" w:space="0" w:color="auto"/>
              <w:left w:val="single" w:sz="4" w:space="0" w:color="auto"/>
              <w:bottom w:val="nil"/>
            </w:tcBorders>
          </w:tcPr>
          <w:p w14:paraId="20DED29E" w14:textId="77777777" w:rsidR="00B973C8" w:rsidRDefault="00B973C8"/>
        </w:tc>
      </w:tr>
      <w:tr w:rsidR="00807F8F" w:rsidRPr="003500BA" w14:paraId="3BA9A953" w14:textId="77777777" w:rsidTr="4EF331A5">
        <w:trPr>
          <w:gridAfter w:val="1"/>
          <w:wAfter w:w="135" w:type="dxa"/>
          <w:trHeight w:val="300"/>
        </w:trPr>
        <w:tc>
          <w:tcPr>
            <w:tcW w:w="9786" w:type="dxa"/>
            <w:gridSpan w:val="13"/>
            <w:tcBorders>
              <w:top w:val="nil"/>
              <w:left w:val="nil"/>
              <w:bottom w:val="single" w:sz="4" w:space="0" w:color="auto"/>
              <w:right w:val="nil"/>
            </w:tcBorders>
            <w:shd w:val="clear" w:color="auto" w:fill="9A9A9C" w:themeFill="accent2" w:themeFillTint="99"/>
          </w:tcPr>
          <w:p w14:paraId="164B2490" w14:textId="77777777" w:rsidR="00B973C8" w:rsidRDefault="00B973C8"/>
        </w:tc>
      </w:tr>
      <w:tr w:rsidR="00807F8F" w:rsidRPr="003500BA" w14:paraId="55D5F25B" w14:textId="77777777" w:rsidTr="4EF331A5">
        <w:trPr>
          <w:gridAfter w:val="1"/>
          <w:wAfter w:w="135" w:type="dxa"/>
          <w:trHeight w:val="455"/>
        </w:trPr>
        <w:tc>
          <w:tcPr>
            <w:tcW w:w="2281" w:type="dxa"/>
            <w:gridSpan w:val="2"/>
            <w:tcBorders>
              <w:top w:val="single" w:sz="4" w:space="0" w:color="auto"/>
              <w:left w:val="nil"/>
              <w:bottom w:val="nil"/>
              <w:right w:val="single" w:sz="4" w:space="0" w:color="auto"/>
            </w:tcBorders>
            <w:shd w:val="clear" w:color="auto" w:fill="DDDDDE" w:themeFill="accent2" w:themeFillTint="33"/>
            <w:vAlign w:val="center"/>
          </w:tcPr>
          <w:p w14:paraId="76D1A792" w14:textId="77777777" w:rsidR="00807F8F" w:rsidRPr="00A37579" w:rsidRDefault="00807F8F" w:rsidP="006A4B56">
            <w:pPr>
              <w:widowControl w:val="0"/>
              <w:autoSpaceDE w:val="0"/>
              <w:autoSpaceDN w:val="0"/>
              <w:adjustRightInd w:val="0"/>
              <w:spacing w:after="0" w:line="240" w:lineRule="exact"/>
              <w:ind w:right="400"/>
              <w:jc w:val="center"/>
              <w:rPr>
                <w:rFonts w:cs="Calibri"/>
                <w:lang w:val="en-GB"/>
              </w:rPr>
            </w:pPr>
            <w:r w:rsidRPr="00A37579">
              <w:rPr>
                <w:rFonts w:cs="Calibri"/>
                <w:lang w:val="en-GB"/>
              </w:rPr>
              <w:t>Kobo Access</w:t>
            </w:r>
          </w:p>
        </w:tc>
        <w:tc>
          <w:tcPr>
            <w:tcW w:w="3017" w:type="dxa"/>
            <w:gridSpan w:val="4"/>
            <w:tcBorders>
              <w:top w:val="single" w:sz="4" w:space="0" w:color="auto"/>
              <w:left w:val="single" w:sz="4" w:space="0" w:color="auto"/>
              <w:bottom w:val="nil"/>
              <w:right w:val="single" w:sz="4" w:space="0" w:color="auto"/>
            </w:tcBorders>
            <w:shd w:val="clear" w:color="auto" w:fill="DDDDDE" w:themeFill="accent2" w:themeFillTint="33"/>
            <w:vAlign w:val="center"/>
          </w:tcPr>
          <w:p w14:paraId="641684BF" w14:textId="77777777" w:rsidR="00807F8F" w:rsidRPr="00A37579" w:rsidRDefault="00807F8F" w:rsidP="006A4B56">
            <w:pPr>
              <w:widowControl w:val="0"/>
              <w:autoSpaceDE w:val="0"/>
              <w:autoSpaceDN w:val="0"/>
              <w:adjustRightInd w:val="0"/>
              <w:spacing w:after="0" w:line="240" w:lineRule="exact"/>
              <w:ind w:right="400"/>
              <w:jc w:val="center"/>
              <w:rPr>
                <w:rFonts w:cs="Calibri"/>
                <w:lang w:val="en-GB"/>
              </w:rPr>
            </w:pPr>
            <w:r w:rsidRPr="00A37579">
              <w:rPr>
                <w:rFonts w:cs="Calibri"/>
                <w:lang w:val="en-GB"/>
              </w:rPr>
              <w:t>Person</w:t>
            </w:r>
          </w:p>
        </w:tc>
        <w:tc>
          <w:tcPr>
            <w:tcW w:w="4488" w:type="dxa"/>
            <w:gridSpan w:val="7"/>
            <w:tcBorders>
              <w:top w:val="single" w:sz="4" w:space="0" w:color="auto"/>
              <w:left w:val="single" w:sz="4" w:space="0" w:color="auto"/>
            </w:tcBorders>
            <w:shd w:val="clear" w:color="auto" w:fill="DDDDDE" w:themeFill="accent2" w:themeFillTint="33"/>
            <w:vAlign w:val="center"/>
          </w:tcPr>
          <w:p w14:paraId="5E8ADA16" w14:textId="6EF460F8" w:rsidR="6E6023D8" w:rsidRDefault="6E6023D8" w:rsidP="6E6023D8">
            <w:pPr>
              <w:spacing w:line="240" w:lineRule="exact"/>
              <w:jc w:val="center"/>
              <w:rPr>
                <w:rFonts w:cs="Calibri"/>
                <w:lang w:val="en-GB"/>
              </w:rPr>
            </w:pPr>
          </w:p>
          <w:p w14:paraId="6EECB358" w14:textId="77777777" w:rsidR="00807F8F" w:rsidRDefault="00807F8F" w:rsidP="6E6023D8">
            <w:pPr>
              <w:widowControl w:val="0"/>
              <w:spacing w:after="0" w:line="240" w:lineRule="exact"/>
              <w:ind w:right="400"/>
              <w:jc w:val="center"/>
              <w:rPr>
                <w:rFonts w:cs="Calibri"/>
                <w:lang w:val="en-GB"/>
              </w:rPr>
            </w:pPr>
            <w:r w:rsidRPr="6E6023D8">
              <w:rPr>
                <w:rFonts w:cs="Calibri"/>
                <w:lang w:val="en-GB"/>
              </w:rPr>
              <w:t>Account Name</w:t>
            </w:r>
          </w:p>
        </w:tc>
      </w:tr>
      <w:tr w:rsidR="00807F8F" w:rsidRPr="003500BA" w14:paraId="3C7A4DC3" w14:textId="77777777" w:rsidTr="4EF331A5">
        <w:trPr>
          <w:gridAfter w:val="1"/>
          <w:wAfter w:w="135" w:type="dxa"/>
          <w:trHeight w:val="455"/>
        </w:trPr>
        <w:tc>
          <w:tcPr>
            <w:tcW w:w="2281" w:type="dxa"/>
            <w:gridSpan w:val="2"/>
            <w:tcBorders>
              <w:top w:val="nil"/>
              <w:left w:val="nil"/>
              <w:bottom w:val="single" w:sz="4" w:space="0" w:color="auto"/>
              <w:right w:val="single" w:sz="4" w:space="0" w:color="auto"/>
            </w:tcBorders>
            <w:shd w:val="clear" w:color="auto" w:fill="auto"/>
          </w:tcPr>
          <w:p w14:paraId="0BBF7E6E" w14:textId="77777777" w:rsidR="00807F8F" w:rsidRPr="00A37579" w:rsidRDefault="00807F8F" w:rsidP="006A4B56">
            <w:pPr>
              <w:widowControl w:val="0"/>
              <w:autoSpaceDE w:val="0"/>
              <w:autoSpaceDN w:val="0"/>
              <w:adjustRightInd w:val="0"/>
              <w:spacing w:after="0" w:line="240" w:lineRule="exact"/>
              <w:ind w:right="400"/>
              <w:rPr>
                <w:rFonts w:cs="Calibri"/>
                <w:lang w:val="en-GB"/>
              </w:rPr>
            </w:pPr>
            <w:r w:rsidRPr="00A37579">
              <w:rPr>
                <w:rFonts w:cs="Calibri"/>
                <w:lang w:val="en-GB"/>
              </w:rPr>
              <w:t>View Form</w:t>
            </w:r>
          </w:p>
        </w:tc>
        <w:tc>
          <w:tcPr>
            <w:tcW w:w="3017" w:type="dxa"/>
            <w:gridSpan w:val="4"/>
            <w:tcBorders>
              <w:top w:val="nil"/>
              <w:left w:val="single" w:sz="4" w:space="0" w:color="auto"/>
              <w:bottom w:val="single" w:sz="4" w:space="0" w:color="auto"/>
              <w:right w:val="single" w:sz="4" w:space="0" w:color="auto"/>
            </w:tcBorders>
            <w:shd w:val="clear" w:color="auto" w:fill="auto"/>
          </w:tcPr>
          <w:p w14:paraId="4C61EE9E" w14:textId="36D4DE33" w:rsidR="00807F8F" w:rsidRPr="00A40CD4" w:rsidRDefault="26C3830C" w:rsidP="27F5FC02">
            <w:pPr>
              <w:widowControl w:val="0"/>
              <w:autoSpaceDE w:val="0"/>
              <w:autoSpaceDN w:val="0"/>
              <w:adjustRightInd w:val="0"/>
              <w:spacing w:after="0" w:line="240" w:lineRule="exact"/>
              <w:ind w:right="400"/>
              <w:rPr>
                <w:rFonts w:cs="Calibri"/>
                <w:color w:val="58585A" w:themeColor="accent2"/>
                <w:lang w:val="en-GB"/>
              </w:rPr>
            </w:pPr>
            <w:r w:rsidRPr="00A40CD4">
              <w:rPr>
                <w:rFonts w:cs="Calibri"/>
                <w:lang w:val="en-GB"/>
              </w:rPr>
              <w:t>SAO, AO, GISO, DO, RM</w:t>
            </w:r>
          </w:p>
        </w:tc>
        <w:tc>
          <w:tcPr>
            <w:tcW w:w="4488" w:type="dxa"/>
            <w:gridSpan w:val="7"/>
            <w:tcBorders>
              <w:top w:val="nil"/>
              <w:left w:val="single" w:sz="4" w:space="0" w:color="auto"/>
              <w:bottom w:val="single" w:sz="4" w:space="0" w:color="auto"/>
            </w:tcBorders>
            <w:shd w:val="clear" w:color="auto" w:fill="auto"/>
          </w:tcPr>
          <w:p w14:paraId="61FB9E7F" w14:textId="6E2E5E46" w:rsidR="044376AE" w:rsidRPr="00C731A4" w:rsidRDefault="044376AE" w:rsidP="6E6023D8">
            <w:pPr>
              <w:spacing w:line="240" w:lineRule="exact"/>
              <w:rPr>
                <w:rFonts w:cs="Calibri"/>
                <w:lang w:val="en-GB"/>
              </w:rPr>
            </w:pPr>
            <w:r w:rsidRPr="00C731A4">
              <w:rPr>
                <w:rFonts w:cs="Calibri"/>
                <w:lang w:val="en-GB"/>
              </w:rPr>
              <w:t xml:space="preserve">Alex McDonald, </w:t>
            </w:r>
            <w:proofErr w:type="spellStart"/>
            <w:r w:rsidRPr="00C731A4">
              <w:rPr>
                <w:rFonts w:cs="Calibri"/>
                <w:lang w:val="en-GB"/>
              </w:rPr>
              <w:t>Victoriia</w:t>
            </w:r>
            <w:proofErr w:type="spellEnd"/>
            <w:r w:rsidRPr="00C731A4">
              <w:rPr>
                <w:rFonts w:cs="Calibri"/>
                <w:lang w:val="en-GB"/>
              </w:rPr>
              <w:t xml:space="preserve"> </w:t>
            </w:r>
            <w:proofErr w:type="spellStart"/>
            <w:r w:rsidRPr="00C731A4">
              <w:rPr>
                <w:rFonts w:cs="Calibri"/>
                <w:lang w:val="en-GB"/>
              </w:rPr>
              <w:t>Karpets</w:t>
            </w:r>
            <w:proofErr w:type="spellEnd"/>
            <w:r w:rsidRPr="00C731A4">
              <w:rPr>
                <w:rFonts w:cs="Calibri"/>
                <w:lang w:val="en-GB"/>
              </w:rPr>
              <w:t xml:space="preserve">, Kateryna Stepanova, </w:t>
            </w:r>
            <w:proofErr w:type="spellStart"/>
            <w:r w:rsidRPr="00C731A4">
              <w:rPr>
                <w:rFonts w:cs="Calibri"/>
                <w:lang w:val="en-GB"/>
              </w:rPr>
              <w:t>Kostiantyn</w:t>
            </w:r>
            <w:proofErr w:type="spellEnd"/>
            <w:r w:rsidRPr="00C731A4">
              <w:rPr>
                <w:rFonts w:cs="Calibri"/>
                <w:lang w:val="en-GB"/>
              </w:rPr>
              <w:t xml:space="preserve"> Klymenko, Taras </w:t>
            </w:r>
            <w:proofErr w:type="spellStart"/>
            <w:r w:rsidRPr="00C731A4">
              <w:rPr>
                <w:rFonts w:cs="Calibri"/>
                <w:lang w:val="en-GB"/>
              </w:rPr>
              <w:t>Hinchuk</w:t>
            </w:r>
            <w:proofErr w:type="spellEnd"/>
            <w:r w:rsidRPr="00C731A4">
              <w:rPr>
                <w:rFonts w:cs="Calibri"/>
                <w:lang w:val="en-GB"/>
              </w:rPr>
              <w:t>,</w:t>
            </w:r>
            <w:r w:rsidR="287174CE" w:rsidRPr="00C731A4">
              <w:rPr>
                <w:rFonts w:cs="Calibri"/>
                <w:lang w:val="en-GB"/>
              </w:rPr>
              <w:t xml:space="preserve"> Serhii </w:t>
            </w:r>
            <w:proofErr w:type="spellStart"/>
            <w:r w:rsidR="287174CE" w:rsidRPr="00C731A4">
              <w:rPr>
                <w:rFonts w:cs="Calibri"/>
                <w:lang w:val="en-GB"/>
              </w:rPr>
              <w:t>Dobrovinskyi</w:t>
            </w:r>
            <w:proofErr w:type="spellEnd"/>
            <w:r w:rsidR="287174CE" w:rsidRPr="00C731A4">
              <w:rPr>
                <w:rFonts w:cs="Calibri"/>
                <w:lang w:val="en-GB"/>
              </w:rPr>
              <w:t>,</w:t>
            </w:r>
            <w:r w:rsidRPr="00C731A4">
              <w:rPr>
                <w:rFonts w:cs="Calibri"/>
                <w:lang w:val="en-GB"/>
              </w:rPr>
              <w:t xml:space="preserve"> Antoine Chandonnet</w:t>
            </w:r>
          </w:p>
          <w:p w14:paraId="10F867C1" w14:textId="480134BE" w:rsidR="00F2780C" w:rsidRDefault="616E9D51" w:rsidP="6E6023D8">
            <w:pPr>
              <w:widowControl w:val="0"/>
              <w:spacing w:after="0" w:line="240" w:lineRule="exact"/>
              <w:ind w:right="400"/>
              <w:rPr>
                <w:rFonts w:cs="Calibri"/>
                <w:b/>
                <w:bCs/>
                <w:color w:val="FFFFFF" w:themeColor="background1"/>
                <w:lang w:val="en-GB"/>
              </w:rPr>
            </w:pPr>
            <w:r w:rsidRPr="6E6023D8">
              <w:rPr>
                <w:rFonts w:cs="Calibri"/>
                <w:b/>
                <w:bCs/>
                <w:color w:val="FFFFFF" w:themeColor="background1"/>
                <w:lang w:val="en-GB"/>
              </w:rPr>
              <w:t>SSS</w:t>
            </w:r>
          </w:p>
        </w:tc>
      </w:tr>
      <w:tr w:rsidR="00807F8F" w:rsidRPr="003500BA" w14:paraId="3B9EB234" w14:textId="77777777" w:rsidTr="4EF331A5">
        <w:trPr>
          <w:gridAfter w:val="1"/>
          <w:wAfter w:w="135" w:type="dxa"/>
          <w:trHeight w:val="446"/>
        </w:trPr>
        <w:tc>
          <w:tcPr>
            <w:tcW w:w="2281" w:type="dxa"/>
            <w:gridSpan w:val="2"/>
            <w:tcBorders>
              <w:top w:val="single" w:sz="4" w:space="0" w:color="auto"/>
              <w:left w:val="nil"/>
              <w:bottom w:val="single" w:sz="4" w:space="0" w:color="auto"/>
              <w:right w:val="single" w:sz="4" w:space="0" w:color="auto"/>
            </w:tcBorders>
            <w:shd w:val="clear" w:color="auto" w:fill="auto"/>
          </w:tcPr>
          <w:p w14:paraId="3B060456" w14:textId="77777777" w:rsidR="00807F8F" w:rsidRPr="00A37579" w:rsidRDefault="00807F8F" w:rsidP="006A4B56">
            <w:pPr>
              <w:widowControl w:val="0"/>
              <w:autoSpaceDE w:val="0"/>
              <w:autoSpaceDN w:val="0"/>
              <w:adjustRightInd w:val="0"/>
              <w:spacing w:after="0" w:line="240" w:lineRule="exact"/>
              <w:ind w:right="400"/>
              <w:rPr>
                <w:rFonts w:cs="Calibri"/>
                <w:lang w:val="en-GB"/>
              </w:rPr>
            </w:pPr>
            <w:r w:rsidRPr="00A37579">
              <w:rPr>
                <w:rFonts w:cs="Calibri"/>
                <w:lang w:val="en-GB"/>
              </w:rPr>
              <w:t>View and Edit Form</w:t>
            </w:r>
          </w:p>
        </w:tc>
        <w:tc>
          <w:tcPr>
            <w:tcW w:w="3017" w:type="dxa"/>
            <w:gridSpan w:val="4"/>
            <w:tcBorders>
              <w:top w:val="single" w:sz="4" w:space="0" w:color="auto"/>
              <w:left w:val="single" w:sz="4" w:space="0" w:color="auto"/>
              <w:bottom w:val="single" w:sz="4" w:space="0" w:color="auto"/>
              <w:right w:val="single" w:sz="4" w:space="0" w:color="auto"/>
            </w:tcBorders>
            <w:shd w:val="clear" w:color="auto" w:fill="auto"/>
          </w:tcPr>
          <w:p w14:paraId="70E1308E" w14:textId="013C9E5E" w:rsidR="00807F8F" w:rsidRPr="00A40CD4" w:rsidRDefault="1B90B70E" w:rsidP="27F5FC02">
            <w:pPr>
              <w:widowControl w:val="0"/>
              <w:autoSpaceDE w:val="0"/>
              <w:autoSpaceDN w:val="0"/>
              <w:adjustRightInd w:val="0"/>
              <w:spacing w:after="0" w:line="240" w:lineRule="exact"/>
              <w:ind w:right="400"/>
              <w:rPr>
                <w:rFonts w:cs="Calibri"/>
                <w:color w:val="58585A" w:themeColor="accent2"/>
                <w:lang w:val="en-GB"/>
              </w:rPr>
            </w:pPr>
            <w:r w:rsidRPr="00A40CD4">
              <w:rPr>
                <w:rFonts w:cs="Calibri"/>
                <w:lang w:val="en-GB"/>
              </w:rPr>
              <w:t>SAO, AO, DO</w:t>
            </w:r>
          </w:p>
        </w:tc>
        <w:tc>
          <w:tcPr>
            <w:tcW w:w="4488" w:type="dxa"/>
            <w:gridSpan w:val="7"/>
            <w:tcBorders>
              <w:top w:val="single" w:sz="4" w:space="0" w:color="auto"/>
              <w:left w:val="single" w:sz="4" w:space="0" w:color="auto"/>
              <w:bottom w:val="single" w:sz="4" w:space="0" w:color="auto"/>
            </w:tcBorders>
            <w:shd w:val="clear" w:color="auto" w:fill="auto"/>
          </w:tcPr>
          <w:p w14:paraId="6E49BE85" w14:textId="6AE98D53" w:rsidR="6E6023D8" w:rsidRDefault="6E6023D8" w:rsidP="6E6023D8">
            <w:pPr>
              <w:spacing w:line="240" w:lineRule="exact"/>
              <w:rPr>
                <w:rFonts w:cs="Calibri"/>
                <w:lang w:val="en-GB"/>
              </w:rPr>
            </w:pPr>
          </w:p>
          <w:p w14:paraId="4B7141E6" w14:textId="5595783B" w:rsidR="00F2780C" w:rsidRDefault="2F011003" w:rsidP="6E6023D8">
            <w:pPr>
              <w:widowControl w:val="0"/>
              <w:spacing w:after="0" w:line="240" w:lineRule="exact"/>
              <w:ind w:right="400"/>
              <w:rPr>
                <w:rFonts w:cs="Calibri"/>
              </w:rPr>
            </w:pPr>
            <w:r w:rsidRPr="6E6023D8">
              <w:rPr>
                <w:rFonts w:cs="Calibri"/>
              </w:rPr>
              <w:t xml:space="preserve">Alex McDonald, </w:t>
            </w:r>
            <w:proofErr w:type="spellStart"/>
            <w:r w:rsidRPr="6E6023D8">
              <w:rPr>
                <w:rFonts w:cs="Calibri"/>
              </w:rPr>
              <w:t>Victoriia</w:t>
            </w:r>
            <w:proofErr w:type="spellEnd"/>
            <w:r w:rsidRPr="6E6023D8">
              <w:rPr>
                <w:rFonts w:cs="Calibri"/>
              </w:rPr>
              <w:t xml:space="preserve"> </w:t>
            </w:r>
            <w:proofErr w:type="spellStart"/>
            <w:r w:rsidRPr="6E6023D8">
              <w:rPr>
                <w:rFonts w:cs="Calibri"/>
              </w:rPr>
              <w:t>Karpets</w:t>
            </w:r>
            <w:proofErr w:type="spellEnd"/>
            <w:r w:rsidRPr="6E6023D8">
              <w:rPr>
                <w:rFonts w:cs="Calibri"/>
              </w:rPr>
              <w:t xml:space="preserve">, Serhii </w:t>
            </w:r>
            <w:proofErr w:type="spellStart"/>
            <w:r w:rsidRPr="6E6023D8">
              <w:rPr>
                <w:rFonts w:cs="Calibri"/>
              </w:rPr>
              <w:t>Dobrovinskyi</w:t>
            </w:r>
            <w:proofErr w:type="spellEnd"/>
          </w:p>
        </w:tc>
      </w:tr>
      <w:tr w:rsidR="00807F8F" w:rsidRPr="003500BA" w14:paraId="0EAA7996" w14:textId="77777777" w:rsidTr="4EF331A5">
        <w:trPr>
          <w:gridAfter w:val="1"/>
          <w:wAfter w:w="135" w:type="dxa"/>
          <w:trHeight w:val="428"/>
        </w:trPr>
        <w:tc>
          <w:tcPr>
            <w:tcW w:w="2281" w:type="dxa"/>
            <w:gridSpan w:val="2"/>
            <w:tcBorders>
              <w:top w:val="single" w:sz="4" w:space="0" w:color="auto"/>
              <w:left w:val="nil"/>
              <w:bottom w:val="single" w:sz="4" w:space="0" w:color="auto"/>
              <w:right w:val="single" w:sz="4" w:space="0" w:color="auto"/>
            </w:tcBorders>
            <w:shd w:val="clear" w:color="auto" w:fill="auto"/>
          </w:tcPr>
          <w:p w14:paraId="52274776" w14:textId="77777777" w:rsidR="00807F8F" w:rsidRPr="00A37579" w:rsidRDefault="00807F8F" w:rsidP="006A4B56">
            <w:pPr>
              <w:widowControl w:val="0"/>
              <w:autoSpaceDE w:val="0"/>
              <w:autoSpaceDN w:val="0"/>
              <w:adjustRightInd w:val="0"/>
              <w:spacing w:after="0" w:line="240" w:lineRule="exact"/>
              <w:ind w:right="400"/>
              <w:rPr>
                <w:rFonts w:cs="Calibri"/>
                <w:lang w:val="en-GB"/>
              </w:rPr>
            </w:pPr>
            <w:r w:rsidRPr="00A37579">
              <w:rPr>
                <w:rFonts w:cs="Calibri"/>
                <w:lang w:val="en-GB"/>
              </w:rPr>
              <w:t>View Form and Submit Data</w:t>
            </w:r>
          </w:p>
        </w:tc>
        <w:tc>
          <w:tcPr>
            <w:tcW w:w="3017" w:type="dxa"/>
            <w:gridSpan w:val="4"/>
            <w:tcBorders>
              <w:top w:val="single" w:sz="4" w:space="0" w:color="auto"/>
              <w:left w:val="single" w:sz="4" w:space="0" w:color="auto"/>
              <w:bottom w:val="single" w:sz="4" w:space="0" w:color="auto"/>
              <w:right w:val="single" w:sz="4" w:space="0" w:color="auto"/>
            </w:tcBorders>
            <w:shd w:val="clear" w:color="auto" w:fill="auto"/>
          </w:tcPr>
          <w:p w14:paraId="47ED5A26" w14:textId="7EE16027" w:rsidR="00807F8F" w:rsidRPr="00A40CD4" w:rsidRDefault="2D8D83FC" w:rsidP="27F5FC02">
            <w:pPr>
              <w:widowControl w:val="0"/>
              <w:autoSpaceDE w:val="0"/>
              <w:autoSpaceDN w:val="0"/>
              <w:adjustRightInd w:val="0"/>
              <w:spacing w:after="0" w:line="240" w:lineRule="exact"/>
              <w:ind w:right="400"/>
              <w:rPr>
                <w:rFonts w:cs="Calibri"/>
                <w:color w:val="58585A" w:themeColor="accent2"/>
                <w:lang w:val="en-GB"/>
              </w:rPr>
            </w:pPr>
            <w:r w:rsidRPr="00A40CD4">
              <w:rPr>
                <w:rFonts w:cs="Calibri"/>
                <w:lang w:val="en-GB"/>
              </w:rPr>
              <w:t>Enumerators</w:t>
            </w:r>
          </w:p>
        </w:tc>
        <w:tc>
          <w:tcPr>
            <w:tcW w:w="4488" w:type="dxa"/>
            <w:gridSpan w:val="7"/>
            <w:tcBorders>
              <w:top w:val="single" w:sz="4" w:space="0" w:color="auto"/>
              <w:left w:val="single" w:sz="4" w:space="0" w:color="auto"/>
              <w:bottom w:val="single" w:sz="4" w:space="0" w:color="auto"/>
            </w:tcBorders>
            <w:shd w:val="clear" w:color="auto" w:fill="auto"/>
          </w:tcPr>
          <w:p w14:paraId="6F451E2F" w14:textId="4F386C65" w:rsidR="6E6023D8" w:rsidRDefault="6E6023D8" w:rsidP="6E6023D8">
            <w:pPr>
              <w:spacing w:line="240" w:lineRule="exact"/>
              <w:rPr>
                <w:rFonts w:cs="Calibri"/>
                <w:lang w:val="en-GB"/>
              </w:rPr>
            </w:pPr>
          </w:p>
          <w:p w14:paraId="2FEE606A" w14:textId="40401DD7" w:rsidR="59688A4C" w:rsidRDefault="59688A4C" w:rsidP="6E6023D8">
            <w:pPr>
              <w:widowControl w:val="0"/>
              <w:spacing w:after="0" w:line="240" w:lineRule="exact"/>
              <w:ind w:right="400"/>
              <w:rPr>
                <w:rFonts w:cs="Calibri"/>
                <w:i/>
                <w:iCs/>
                <w:color w:val="58585A" w:themeColor="accent2"/>
                <w:lang w:val="en-GB"/>
              </w:rPr>
            </w:pPr>
            <w:r w:rsidRPr="6E6023D8">
              <w:rPr>
                <w:rFonts w:cs="Calibri"/>
                <w:i/>
                <w:iCs/>
                <w:color w:val="58585A" w:themeColor="accent2"/>
                <w:lang w:val="en-GB"/>
              </w:rPr>
              <w:t>Field team</w:t>
            </w:r>
          </w:p>
        </w:tc>
      </w:tr>
      <w:tr w:rsidR="00807F8F" w:rsidRPr="003500BA" w14:paraId="1B512269" w14:textId="77777777" w:rsidTr="4EF331A5">
        <w:trPr>
          <w:gridAfter w:val="1"/>
          <w:wAfter w:w="135" w:type="dxa"/>
          <w:trHeight w:val="518"/>
        </w:trPr>
        <w:tc>
          <w:tcPr>
            <w:tcW w:w="2281" w:type="dxa"/>
            <w:gridSpan w:val="2"/>
            <w:tcBorders>
              <w:top w:val="single" w:sz="4" w:space="0" w:color="auto"/>
              <w:left w:val="nil"/>
              <w:bottom w:val="single" w:sz="4" w:space="0" w:color="auto"/>
              <w:right w:val="single" w:sz="4" w:space="0" w:color="auto"/>
            </w:tcBorders>
            <w:shd w:val="clear" w:color="auto" w:fill="auto"/>
          </w:tcPr>
          <w:p w14:paraId="3D0737A6" w14:textId="77777777" w:rsidR="00807F8F" w:rsidRPr="00A37579" w:rsidRDefault="00807F8F" w:rsidP="006A4B56">
            <w:pPr>
              <w:widowControl w:val="0"/>
              <w:autoSpaceDE w:val="0"/>
              <w:autoSpaceDN w:val="0"/>
              <w:adjustRightInd w:val="0"/>
              <w:spacing w:after="0" w:line="240" w:lineRule="exact"/>
              <w:ind w:right="400"/>
              <w:rPr>
                <w:rFonts w:cs="Calibri"/>
                <w:lang w:val="en-GB"/>
              </w:rPr>
            </w:pPr>
            <w:r>
              <w:rPr>
                <w:rFonts w:cs="Calibri"/>
                <w:lang w:val="en-GB"/>
              </w:rPr>
              <w:t>Download Data</w:t>
            </w:r>
          </w:p>
        </w:tc>
        <w:tc>
          <w:tcPr>
            <w:tcW w:w="3017" w:type="dxa"/>
            <w:gridSpan w:val="4"/>
            <w:tcBorders>
              <w:top w:val="single" w:sz="4" w:space="0" w:color="auto"/>
              <w:left w:val="single" w:sz="4" w:space="0" w:color="auto"/>
              <w:bottom w:val="single" w:sz="4" w:space="0" w:color="auto"/>
              <w:right w:val="single" w:sz="4" w:space="0" w:color="auto"/>
            </w:tcBorders>
            <w:shd w:val="clear" w:color="auto" w:fill="auto"/>
          </w:tcPr>
          <w:p w14:paraId="58EEB212" w14:textId="6ADD6F57" w:rsidR="00807F8F" w:rsidRPr="00A40CD4" w:rsidRDefault="733D6378" w:rsidP="27F5FC02">
            <w:pPr>
              <w:widowControl w:val="0"/>
              <w:autoSpaceDE w:val="0"/>
              <w:autoSpaceDN w:val="0"/>
              <w:adjustRightInd w:val="0"/>
              <w:spacing w:after="0" w:line="240" w:lineRule="exact"/>
              <w:ind w:right="400"/>
              <w:rPr>
                <w:rFonts w:cs="Calibri"/>
                <w:color w:val="58585A" w:themeColor="accent2"/>
                <w:lang w:val="en-GB"/>
              </w:rPr>
            </w:pPr>
            <w:r w:rsidRPr="00A40CD4">
              <w:rPr>
                <w:rFonts w:cs="Calibri"/>
                <w:lang w:val="en-GB"/>
              </w:rPr>
              <w:t>SAO, AO, GISO, DO, RM</w:t>
            </w:r>
          </w:p>
        </w:tc>
        <w:tc>
          <w:tcPr>
            <w:tcW w:w="4488" w:type="dxa"/>
            <w:gridSpan w:val="7"/>
            <w:tcBorders>
              <w:top w:val="single" w:sz="4" w:space="0" w:color="auto"/>
              <w:left w:val="single" w:sz="4" w:space="0" w:color="auto"/>
              <w:bottom w:val="single" w:sz="4" w:space="0" w:color="auto"/>
            </w:tcBorders>
            <w:shd w:val="clear" w:color="auto" w:fill="auto"/>
          </w:tcPr>
          <w:p w14:paraId="38D7F62E" w14:textId="62054D71" w:rsidR="7A2AC7EF" w:rsidRPr="00C731A4" w:rsidRDefault="7A2AC7EF" w:rsidP="6E6023D8">
            <w:pPr>
              <w:spacing w:line="240" w:lineRule="exact"/>
              <w:rPr>
                <w:rFonts w:cs="Calibri"/>
                <w:lang w:val="en-GB"/>
              </w:rPr>
            </w:pPr>
            <w:r w:rsidRPr="00C731A4">
              <w:rPr>
                <w:rFonts w:cs="Calibri"/>
                <w:lang w:val="en-GB"/>
              </w:rPr>
              <w:t xml:space="preserve">Alex McDonald, </w:t>
            </w:r>
            <w:proofErr w:type="spellStart"/>
            <w:r w:rsidRPr="00C731A4">
              <w:rPr>
                <w:rFonts w:cs="Calibri"/>
                <w:lang w:val="en-GB"/>
              </w:rPr>
              <w:t>Victoriia</w:t>
            </w:r>
            <w:proofErr w:type="spellEnd"/>
            <w:r w:rsidRPr="00C731A4">
              <w:rPr>
                <w:rFonts w:cs="Calibri"/>
                <w:lang w:val="en-GB"/>
              </w:rPr>
              <w:t xml:space="preserve"> </w:t>
            </w:r>
            <w:proofErr w:type="spellStart"/>
            <w:r w:rsidRPr="00C731A4">
              <w:rPr>
                <w:rFonts w:cs="Calibri"/>
                <w:lang w:val="en-GB"/>
              </w:rPr>
              <w:t>Karpets</w:t>
            </w:r>
            <w:proofErr w:type="spellEnd"/>
            <w:r w:rsidRPr="00C731A4">
              <w:rPr>
                <w:rFonts w:cs="Calibri"/>
                <w:lang w:val="en-GB"/>
              </w:rPr>
              <w:t xml:space="preserve">, Kateryna Stepanova, </w:t>
            </w:r>
            <w:proofErr w:type="spellStart"/>
            <w:r w:rsidRPr="00C731A4">
              <w:rPr>
                <w:rFonts w:cs="Calibri"/>
                <w:lang w:val="en-GB"/>
              </w:rPr>
              <w:t>Kostiantyn</w:t>
            </w:r>
            <w:proofErr w:type="spellEnd"/>
            <w:r w:rsidRPr="00C731A4">
              <w:rPr>
                <w:rFonts w:cs="Calibri"/>
                <w:lang w:val="en-GB"/>
              </w:rPr>
              <w:t xml:space="preserve"> Klymenko, Taras </w:t>
            </w:r>
            <w:proofErr w:type="spellStart"/>
            <w:r w:rsidRPr="00C731A4">
              <w:rPr>
                <w:rFonts w:cs="Calibri"/>
                <w:lang w:val="en-GB"/>
              </w:rPr>
              <w:t>Hinchuk</w:t>
            </w:r>
            <w:proofErr w:type="spellEnd"/>
            <w:r w:rsidRPr="00C731A4">
              <w:rPr>
                <w:rFonts w:cs="Calibri"/>
                <w:lang w:val="en-GB"/>
              </w:rPr>
              <w:t xml:space="preserve">, Serhii </w:t>
            </w:r>
            <w:proofErr w:type="spellStart"/>
            <w:r w:rsidRPr="00C731A4">
              <w:rPr>
                <w:rFonts w:cs="Calibri"/>
                <w:lang w:val="en-GB"/>
              </w:rPr>
              <w:t>Dobrovinskyi</w:t>
            </w:r>
            <w:proofErr w:type="spellEnd"/>
            <w:r w:rsidRPr="00C731A4">
              <w:rPr>
                <w:rFonts w:cs="Calibri"/>
                <w:lang w:val="en-GB"/>
              </w:rPr>
              <w:t>, Antoine Chandonnet</w:t>
            </w:r>
          </w:p>
          <w:p w14:paraId="7231976D" w14:textId="44E52D76" w:rsidR="6E6023D8" w:rsidRDefault="6E6023D8" w:rsidP="6E6023D8">
            <w:pPr>
              <w:widowControl w:val="0"/>
              <w:spacing w:after="0" w:line="240" w:lineRule="exact"/>
              <w:ind w:right="400"/>
              <w:rPr>
                <w:rFonts w:cs="Calibri"/>
                <w:i/>
                <w:iCs/>
                <w:color w:val="58585A" w:themeColor="accent2"/>
                <w:lang w:val="en-GB"/>
              </w:rPr>
            </w:pPr>
          </w:p>
        </w:tc>
      </w:tr>
      <w:tr w:rsidR="00807F8F" w:rsidRPr="003500BA" w14:paraId="657596C6" w14:textId="77777777" w:rsidTr="4EF331A5">
        <w:trPr>
          <w:gridAfter w:val="1"/>
          <w:wAfter w:w="135" w:type="dxa"/>
          <w:trHeight w:val="300"/>
        </w:trPr>
        <w:tc>
          <w:tcPr>
            <w:tcW w:w="9786" w:type="dxa"/>
            <w:gridSpan w:val="13"/>
            <w:tcBorders>
              <w:top w:val="single" w:sz="4" w:space="0" w:color="auto"/>
              <w:bottom w:val="single" w:sz="4" w:space="0" w:color="auto"/>
            </w:tcBorders>
            <w:shd w:val="clear" w:color="auto" w:fill="9A9A9C" w:themeFill="accent2" w:themeFillTint="99"/>
          </w:tcPr>
          <w:p w14:paraId="4BB9B0E2" w14:textId="77777777" w:rsidR="00B973C8" w:rsidRDefault="00B973C8"/>
        </w:tc>
      </w:tr>
      <w:tr w:rsidR="00807F8F" w:rsidRPr="003500BA" w14:paraId="52FE1AFB" w14:textId="77777777" w:rsidTr="4EF331A5">
        <w:trPr>
          <w:gridAfter w:val="1"/>
          <w:wAfter w:w="135" w:type="dxa"/>
          <w:trHeight w:val="545"/>
        </w:trPr>
        <w:tc>
          <w:tcPr>
            <w:tcW w:w="2281" w:type="dxa"/>
            <w:gridSpan w:val="2"/>
            <w:tcBorders>
              <w:top w:val="single" w:sz="4" w:space="0" w:color="auto"/>
              <w:bottom w:val="nil"/>
              <w:right w:val="single" w:sz="4" w:space="0" w:color="auto"/>
            </w:tcBorders>
            <w:shd w:val="clear" w:color="auto" w:fill="D9D9D9" w:themeFill="background1" w:themeFillShade="D9"/>
            <w:vAlign w:val="center"/>
          </w:tcPr>
          <w:p w14:paraId="6B261D18" w14:textId="77777777" w:rsidR="00807F8F" w:rsidRDefault="00807F8F" w:rsidP="006A4B56">
            <w:pPr>
              <w:pStyle w:val="Paragraphe"/>
              <w:jc w:val="center"/>
              <w:rPr>
                <w:lang w:val="en-GB"/>
              </w:rPr>
            </w:pPr>
            <w:r w:rsidRPr="00627EE3">
              <w:rPr>
                <w:shd w:val="clear" w:color="auto" w:fill="D9D9D9" w:themeFill="background1" w:themeFillShade="D9"/>
                <w:lang w:val="en-GB"/>
              </w:rPr>
              <w:t>Raw Data Access</w:t>
            </w:r>
          </w:p>
        </w:tc>
        <w:tc>
          <w:tcPr>
            <w:tcW w:w="3017"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30370287" w14:textId="77777777" w:rsidR="00807F8F" w:rsidRDefault="00807F8F" w:rsidP="006A4B56">
            <w:pPr>
              <w:pStyle w:val="Paragraphe"/>
              <w:jc w:val="center"/>
              <w:rPr>
                <w:lang w:val="en-GB"/>
              </w:rPr>
            </w:pPr>
            <w:r w:rsidRPr="00627EE3">
              <w:rPr>
                <w:shd w:val="clear" w:color="auto" w:fill="D9D9D9" w:themeFill="background1" w:themeFillShade="D9"/>
                <w:lang w:val="en-GB"/>
              </w:rPr>
              <w:t>Reason</w:t>
            </w:r>
          </w:p>
        </w:tc>
        <w:tc>
          <w:tcPr>
            <w:tcW w:w="477"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63468638" w14:textId="75749280" w:rsidR="6E6023D8" w:rsidRDefault="6E6023D8" w:rsidP="6E6023D8">
            <w:pPr>
              <w:pStyle w:val="Paragraphe"/>
              <w:jc w:val="center"/>
              <w:rPr>
                <w:lang w:val="en-GB"/>
              </w:rPr>
            </w:pPr>
          </w:p>
        </w:tc>
        <w:tc>
          <w:tcPr>
            <w:tcW w:w="4011" w:type="dxa"/>
            <w:gridSpan w:val="6"/>
            <w:tcBorders>
              <w:top w:val="single" w:sz="4" w:space="0" w:color="auto"/>
              <w:left w:val="single" w:sz="4" w:space="0" w:color="auto"/>
              <w:bottom w:val="nil"/>
            </w:tcBorders>
            <w:shd w:val="clear" w:color="auto" w:fill="D9D9D9" w:themeFill="background1" w:themeFillShade="D9"/>
            <w:vAlign w:val="center"/>
          </w:tcPr>
          <w:p w14:paraId="4968C298" w14:textId="77777777" w:rsidR="00807F8F" w:rsidRDefault="00807F8F" w:rsidP="006A4B56">
            <w:pPr>
              <w:pStyle w:val="Paragraphe"/>
              <w:jc w:val="center"/>
              <w:rPr>
                <w:lang w:val="en-GB"/>
              </w:rPr>
            </w:pPr>
            <w:r w:rsidRPr="00627EE3">
              <w:rPr>
                <w:shd w:val="clear" w:color="auto" w:fill="D9D9D9" w:themeFill="background1" w:themeFillShade="D9"/>
                <w:lang w:val="en-GB"/>
              </w:rPr>
              <w:t>Person</w:t>
            </w:r>
          </w:p>
        </w:tc>
      </w:tr>
      <w:tr w:rsidR="00807F8F" w:rsidRPr="003500BA" w14:paraId="3945C323" w14:textId="77777777" w:rsidTr="4EF331A5">
        <w:trPr>
          <w:gridAfter w:val="1"/>
          <w:wAfter w:w="135" w:type="dxa"/>
          <w:trHeight w:val="797"/>
        </w:trPr>
        <w:tc>
          <w:tcPr>
            <w:tcW w:w="2281" w:type="dxa"/>
            <w:gridSpan w:val="2"/>
            <w:tcBorders>
              <w:top w:val="nil"/>
              <w:bottom w:val="single" w:sz="4" w:space="0" w:color="auto"/>
              <w:right w:val="single" w:sz="4" w:space="0" w:color="auto"/>
            </w:tcBorders>
            <w:shd w:val="clear" w:color="auto" w:fill="auto"/>
          </w:tcPr>
          <w:p w14:paraId="795E003F" w14:textId="77777777" w:rsidR="00807F8F" w:rsidRDefault="00807F8F" w:rsidP="006A4B56">
            <w:pPr>
              <w:pStyle w:val="Paragraphe"/>
              <w:rPr>
                <w:lang w:val="en-GB"/>
              </w:rPr>
            </w:pPr>
            <w:r>
              <w:rPr>
                <w:lang w:val="en-GB"/>
              </w:rPr>
              <w:t>Accountable</w:t>
            </w:r>
          </w:p>
        </w:tc>
        <w:tc>
          <w:tcPr>
            <w:tcW w:w="3017" w:type="dxa"/>
            <w:gridSpan w:val="4"/>
            <w:tcBorders>
              <w:top w:val="nil"/>
              <w:left w:val="single" w:sz="4" w:space="0" w:color="auto"/>
              <w:bottom w:val="single" w:sz="4" w:space="0" w:color="auto"/>
              <w:right w:val="single" w:sz="4" w:space="0" w:color="auto"/>
            </w:tcBorders>
            <w:shd w:val="clear" w:color="auto" w:fill="auto"/>
          </w:tcPr>
          <w:p w14:paraId="263C74C3" w14:textId="77777777" w:rsidR="00807F8F" w:rsidRPr="00675A31" w:rsidRDefault="00807F8F" w:rsidP="006A4B56">
            <w:pPr>
              <w:pStyle w:val="Paragraphe"/>
              <w:rPr>
                <w:color w:val="auto"/>
                <w:lang w:val="en-GB"/>
              </w:rPr>
            </w:pPr>
            <w:r w:rsidRPr="00675A31">
              <w:rPr>
                <w:color w:val="auto"/>
                <w:lang w:val="en-GB"/>
              </w:rPr>
              <w:t>Accountable</w:t>
            </w:r>
          </w:p>
        </w:tc>
        <w:tc>
          <w:tcPr>
            <w:tcW w:w="477" w:type="dxa"/>
            <w:tcBorders>
              <w:top w:val="nil"/>
              <w:left w:val="single" w:sz="4" w:space="0" w:color="auto"/>
              <w:bottom w:val="single" w:sz="4" w:space="0" w:color="auto"/>
              <w:right w:val="single" w:sz="4" w:space="0" w:color="auto"/>
            </w:tcBorders>
            <w:shd w:val="clear" w:color="auto" w:fill="auto"/>
          </w:tcPr>
          <w:p w14:paraId="73654394" w14:textId="5F2BABC1" w:rsidR="6E6023D8" w:rsidRDefault="6E6023D8" w:rsidP="6E6023D8">
            <w:pPr>
              <w:pStyle w:val="Paragraphe"/>
              <w:rPr>
                <w:color w:val="auto"/>
                <w:lang w:val="en-GB"/>
              </w:rPr>
            </w:pPr>
          </w:p>
        </w:tc>
        <w:tc>
          <w:tcPr>
            <w:tcW w:w="4011" w:type="dxa"/>
            <w:gridSpan w:val="6"/>
            <w:tcBorders>
              <w:top w:val="nil"/>
              <w:left w:val="single" w:sz="4" w:space="0" w:color="auto"/>
              <w:bottom w:val="single" w:sz="4" w:space="0" w:color="auto"/>
            </w:tcBorders>
            <w:shd w:val="clear" w:color="auto" w:fill="auto"/>
          </w:tcPr>
          <w:p w14:paraId="78582AB0" w14:textId="41BED9C2" w:rsidR="00807F8F" w:rsidRPr="00675A31" w:rsidRDefault="00807F8F" w:rsidP="5A7AABBA">
            <w:pPr>
              <w:widowControl w:val="0"/>
              <w:tabs>
                <w:tab w:val="left" w:pos="3857"/>
              </w:tabs>
              <w:autoSpaceDE w:val="0"/>
              <w:autoSpaceDN w:val="0"/>
              <w:adjustRightInd w:val="0"/>
              <w:spacing w:after="0" w:line="240" w:lineRule="exact"/>
              <w:ind w:right="400"/>
              <w:rPr>
                <w:rFonts w:cs="Calibri"/>
                <w:i/>
                <w:iCs/>
                <w:lang w:val="en-GB"/>
              </w:rPr>
            </w:pPr>
          </w:p>
          <w:p w14:paraId="696A9793" w14:textId="3D51293E" w:rsidR="00807F8F" w:rsidRPr="00675A31" w:rsidRDefault="62EACB38" w:rsidP="5A7AABBA">
            <w:pPr>
              <w:widowControl w:val="0"/>
              <w:tabs>
                <w:tab w:val="left" w:pos="3857"/>
              </w:tabs>
              <w:autoSpaceDE w:val="0"/>
              <w:autoSpaceDN w:val="0"/>
              <w:adjustRightInd w:val="0"/>
              <w:spacing w:after="0" w:line="240" w:lineRule="exact"/>
              <w:ind w:right="400"/>
              <w:rPr>
                <w:rFonts w:cs="Calibri"/>
                <w:b/>
                <w:bCs/>
                <w:lang w:val="en-GB"/>
              </w:rPr>
            </w:pPr>
            <w:r w:rsidRPr="5A7AABBA">
              <w:rPr>
                <w:rFonts w:cs="Calibri"/>
                <w:b/>
                <w:bCs/>
                <w:lang w:val="en-GB"/>
              </w:rPr>
              <w:t>Alex McDonald</w:t>
            </w:r>
          </w:p>
        </w:tc>
      </w:tr>
      <w:tr w:rsidR="00807F8F" w:rsidRPr="003500BA" w14:paraId="498D5543" w14:textId="77777777" w:rsidTr="4EF331A5">
        <w:trPr>
          <w:gridAfter w:val="1"/>
          <w:wAfter w:w="135" w:type="dxa"/>
          <w:trHeight w:val="204"/>
        </w:trPr>
        <w:tc>
          <w:tcPr>
            <w:tcW w:w="2281" w:type="dxa"/>
            <w:gridSpan w:val="2"/>
            <w:tcBorders>
              <w:top w:val="single" w:sz="4" w:space="0" w:color="auto"/>
              <w:bottom w:val="single" w:sz="4" w:space="0" w:color="auto"/>
              <w:right w:val="single" w:sz="4" w:space="0" w:color="auto"/>
            </w:tcBorders>
            <w:shd w:val="clear" w:color="auto" w:fill="auto"/>
          </w:tcPr>
          <w:p w14:paraId="445BDC4C" w14:textId="23D92D1F" w:rsidR="00807F8F" w:rsidRDefault="00807F8F" w:rsidP="006A4B56">
            <w:pPr>
              <w:pStyle w:val="Paragraphe"/>
              <w:rPr>
                <w:lang w:val="en-GB"/>
              </w:rPr>
            </w:pPr>
            <w:r>
              <w:rPr>
                <w:lang w:val="en-GB"/>
              </w:rPr>
              <w:t>Access</w:t>
            </w:r>
          </w:p>
        </w:tc>
        <w:tc>
          <w:tcPr>
            <w:tcW w:w="3017" w:type="dxa"/>
            <w:gridSpan w:val="4"/>
            <w:tcBorders>
              <w:top w:val="single" w:sz="4" w:space="0" w:color="auto"/>
              <w:left w:val="single" w:sz="4" w:space="0" w:color="auto"/>
              <w:bottom w:val="single" w:sz="4" w:space="0" w:color="auto"/>
              <w:right w:val="single" w:sz="4" w:space="0" w:color="auto"/>
            </w:tcBorders>
            <w:shd w:val="clear" w:color="auto" w:fill="auto"/>
          </w:tcPr>
          <w:p w14:paraId="131F2D7F" w14:textId="58E0FA60" w:rsidR="00042286" w:rsidRPr="00675A31" w:rsidRDefault="680C7E31" w:rsidP="5A7AABBA">
            <w:pPr>
              <w:pStyle w:val="Paragraphe"/>
              <w:rPr>
                <w:rFonts w:cs="Calibri"/>
                <w:color w:val="auto"/>
                <w:lang w:val="en-GB"/>
              </w:rPr>
            </w:pPr>
            <w:r w:rsidRPr="5A7AABBA">
              <w:rPr>
                <w:rFonts w:cs="Calibri"/>
                <w:color w:val="auto"/>
                <w:lang w:val="en-GB"/>
              </w:rPr>
              <w:t>AO, GISO</w:t>
            </w:r>
          </w:p>
        </w:tc>
        <w:tc>
          <w:tcPr>
            <w:tcW w:w="477" w:type="dxa"/>
            <w:tcBorders>
              <w:top w:val="single" w:sz="4" w:space="0" w:color="auto"/>
              <w:left w:val="single" w:sz="4" w:space="0" w:color="auto"/>
              <w:bottom w:val="single" w:sz="4" w:space="0" w:color="auto"/>
              <w:right w:val="single" w:sz="4" w:space="0" w:color="auto"/>
            </w:tcBorders>
            <w:shd w:val="clear" w:color="auto" w:fill="auto"/>
          </w:tcPr>
          <w:p w14:paraId="2B2D7DEA" w14:textId="6235FA93" w:rsidR="6E6023D8" w:rsidRDefault="6E6023D8" w:rsidP="6E6023D8">
            <w:pPr>
              <w:pStyle w:val="Paragraphe"/>
              <w:rPr>
                <w:rFonts w:cs="Calibri"/>
                <w:color w:val="auto"/>
                <w:lang w:val="en-GB"/>
              </w:rPr>
            </w:pPr>
          </w:p>
        </w:tc>
        <w:tc>
          <w:tcPr>
            <w:tcW w:w="4011" w:type="dxa"/>
            <w:gridSpan w:val="6"/>
            <w:tcBorders>
              <w:top w:val="single" w:sz="4" w:space="0" w:color="auto"/>
              <w:left w:val="single" w:sz="4" w:space="0" w:color="auto"/>
              <w:bottom w:val="single" w:sz="4" w:space="0" w:color="auto"/>
            </w:tcBorders>
            <w:shd w:val="clear" w:color="auto" w:fill="auto"/>
          </w:tcPr>
          <w:p w14:paraId="2E212B78" w14:textId="7A775177" w:rsidR="0074638C" w:rsidRPr="00544BBE" w:rsidRDefault="680C7E31" w:rsidP="5A7AABBA">
            <w:pPr>
              <w:widowControl w:val="0"/>
              <w:tabs>
                <w:tab w:val="left" w:pos="3857"/>
              </w:tabs>
              <w:autoSpaceDE w:val="0"/>
              <w:autoSpaceDN w:val="0"/>
              <w:adjustRightInd w:val="0"/>
              <w:spacing w:after="0" w:line="240" w:lineRule="exact"/>
              <w:ind w:right="400"/>
              <w:rPr>
                <w:rFonts w:cs="Calibri"/>
                <w:lang w:val="en-GB"/>
              </w:rPr>
            </w:pPr>
            <w:proofErr w:type="spellStart"/>
            <w:r w:rsidRPr="5A7AABBA">
              <w:rPr>
                <w:rFonts w:cs="Calibri"/>
                <w:lang w:val="en-GB"/>
              </w:rPr>
              <w:t>Victoriia</w:t>
            </w:r>
            <w:proofErr w:type="spellEnd"/>
            <w:r w:rsidRPr="5A7AABBA">
              <w:rPr>
                <w:rFonts w:cs="Calibri"/>
                <w:lang w:val="en-GB"/>
              </w:rPr>
              <w:t xml:space="preserve"> </w:t>
            </w:r>
            <w:proofErr w:type="spellStart"/>
            <w:r w:rsidRPr="5A7AABBA">
              <w:rPr>
                <w:rFonts w:cs="Calibri"/>
                <w:lang w:val="en-GB"/>
              </w:rPr>
              <w:t>Karpets</w:t>
            </w:r>
            <w:proofErr w:type="spellEnd"/>
            <w:r w:rsidRPr="5A7AABBA">
              <w:rPr>
                <w:rFonts w:cs="Calibri"/>
                <w:lang w:val="en-GB"/>
              </w:rPr>
              <w:t xml:space="preserve">, Taras </w:t>
            </w:r>
            <w:proofErr w:type="spellStart"/>
            <w:r w:rsidRPr="5A7AABBA">
              <w:rPr>
                <w:rFonts w:cs="Calibri"/>
                <w:lang w:val="en-GB"/>
              </w:rPr>
              <w:t>Hinchuk</w:t>
            </w:r>
            <w:proofErr w:type="spellEnd"/>
            <w:r w:rsidRPr="5A7AABBA">
              <w:rPr>
                <w:rFonts w:cs="Calibri"/>
                <w:lang w:val="en-GB"/>
              </w:rPr>
              <w:t xml:space="preserve">, </w:t>
            </w:r>
            <w:proofErr w:type="spellStart"/>
            <w:r w:rsidRPr="5A7AABBA">
              <w:rPr>
                <w:rFonts w:cs="Calibri"/>
                <w:lang w:val="en-GB"/>
              </w:rPr>
              <w:t>Kostiantyn</w:t>
            </w:r>
            <w:proofErr w:type="spellEnd"/>
            <w:r w:rsidRPr="5A7AABBA">
              <w:rPr>
                <w:rFonts w:cs="Calibri"/>
                <w:lang w:val="en-GB"/>
              </w:rPr>
              <w:t xml:space="preserve"> Klymenko</w:t>
            </w:r>
            <w:r w:rsidR="00E93D63">
              <w:rPr>
                <w:rFonts w:cs="Calibri"/>
                <w:lang w:val="en-GB"/>
              </w:rPr>
              <w:t>, Kateryna Stepanova</w:t>
            </w:r>
          </w:p>
        </w:tc>
      </w:tr>
      <w:tr w:rsidR="00807F8F" w:rsidRPr="003500BA" w14:paraId="393056FB" w14:textId="77777777" w:rsidTr="4EF331A5">
        <w:trPr>
          <w:gridAfter w:val="1"/>
          <w:wAfter w:w="135" w:type="dxa"/>
          <w:trHeight w:val="300"/>
        </w:trPr>
        <w:tc>
          <w:tcPr>
            <w:tcW w:w="9786" w:type="dxa"/>
            <w:gridSpan w:val="13"/>
            <w:tcBorders>
              <w:top w:val="single" w:sz="4" w:space="0" w:color="auto"/>
              <w:bottom w:val="nil"/>
            </w:tcBorders>
            <w:shd w:val="clear" w:color="auto" w:fill="9A9A9C" w:themeFill="accent2" w:themeFillTint="99"/>
          </w:tcPr>
          <w:p w14:paraId="2E817BB8" w14:textId="77777777" w:rsidR="00B973C8" w:rsidRDefault="00B973C8"/>
        </w:tc>
      </w:tr>
      <w:tr w:rsidR="00807F8F" w:rsidRPr="003500BA" w14:paraId="48711EEE" w14:textId="77777777" w:rsidTr="4EF331A5">
        <w:trPr>
          <w:trHeight w:val="360"/>
        </w:trPr>
        <w:tc>
          <w:tcPr>
            <w:tcW w:w="2281" w:type="dxa"/>
            <w:gridSpan w:val="2"/>
            <w:vMerge w:val="restart"/>
            <w:shd w:val="clear" w:color="auto" w:fill="DDDDDE" w:themeFill="accent2" w:themeFillTint="33"/>
          </w:tcPr>
          <w:p w14:paraId="0E85BB3F" w14:textId="77777777" w:rsidR="00807F8F" w:rsidRPr="00C13447" w:rsidRDefault="00807F8F" w:rsidP="006A4B56">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Where will data be stored for long-term preservation?</w:t>
            </w:r>
          </w:p>
        </w:tc>
        <w:tc>
          <w:tcPr>
            <w:tcW w:w="328" w:type="dxa"/>
            <w:tcBorders>
              <w:top w:val="single" w:sz="4" w:space="0" w:color="auto"/>
              <w:bottom w:val="single" w:sz="4" w:space="0" w:color="auto"/>
              <w:right w:val="single" w:sz="4" w:space="0" w:color="auto"/>
            </w:tcBorders>
          </w:tcPr>
          <w:p w14:paraId="3B6D251F" w14:textId="4E7D3372" w:rsidR="00807F8F" w:rsidRPr="00C13447" w:rsidDel="00B0261D" w:rsidRDefault="00807F8F" w:rsidP="006A4B56">
            <w:pPr>
              <w:widowControl w:val="0"/>
              <w:autoSpaceDE w:val="0"/>
              <w:autoSpaceDN w:val="0"/>
              <w:adjustRightInd w:val="0"/>
              <w:spacing w:after="0"/>
              <w:ind w:right="403"/>
              <w:rPr>
                <w:rFonts w:cs="Calibri"/>
                <w:color w:val="000000"/>
                <w:lang w:val="en-GB"/>
              </w:rPr>
            </w:pPr>
          </w:p>
        </w:tc>
        <w:tc>
          <w:tcPr>
            <w:tcW w:w="3487" w:type="dxa"/>
            <w:gridSpan w:val="5"/>
            <w:tcBorders>
              <w:top w:val="single" w:sz="4" w:space="0" w:color="auto"/>
              <w:left w:val="single" w:sz="4" w:space="0" w:color="auto"/>
              <w:bottom w:val="single" w:sz="4" w:space="0" w:color="auto"/>
              <w:right w:val="single" w:sz="4" w:space="0" w:color="auto"/>
            </w:tcBorders>
          </w:tcPr>
          <w:p w14:paraId="00B91846" w14:textId="77777777" w:rsidR="00B973C8" w:rsidRDefault="00B973C8"/>
        </w:tc>
        <w:tc>
          <w:tcPr>
            <w:tcW w:w="517" w:type="dxa"/>
            <w:gridSpan w:val="2"/>
            <w:tcBorders>
              <w:top w:val="single" w:sz="4" w:space="0" w:color="auto"/>
              <w:left w:val="single" w:sz="4" w:space="0" w:color="auto"/>
              <w:bottom w:val="single" w:sz="4" w:space="0" w:color="auto"/>
              <w:right w:val="single" w:sz="4" w:space="0" w:color="auto"/>
            </w:tcBorders>
          </w:tcPr>
          <w:p w14:paraId="605771FB" w14:textId="77777777" w:rsidR="00807F8F" w:rsidRPr="00C13447" w:rsidRDefault="00807F8F" w:rsidP="006A4B56">
            <w:pPr>
              <w:widowControl w:val="0"/>
              <w:autoSpaceDE w:val="0"/>
              <w:autoSpaceDN w:val="0"/>
              <w:adjustRightInd w:val="0"/>
              <w:spacing w:after="0"/>
              <w:ind w:right="403"/>
              <w:rPr>
                <w:rFonts w:cs="Calibri"/>
                <w:color w:val="000000"/>
                <w:lang w:val="en-GB"/>
              </w:rPr>
            </w:pPr>
            <w:r w:rsidRPr="00C13447">
              <w:rPr>
                <w:lang w:val="en-GB"/>
              </w:rPr>
              <w:t>□</w:t>
            </w:r>
          </w:p>
          <w:p w14:paraId="15BC847A" w14:textId="77777777" w:rsidR="00807F8F" w:rsidRPr="00C13447" w:rsidDel="00B0261D" w:rsidRDefault="00807F8F" w:rsidP="006A4B56">
            <w:pPr>
              <w:widowControl w:val="0"/>
              <w:autoSpaceDE w:val="0"/>
              <w:autoSpaceDN w:val="0"/>
              <w:adjustRightInd w:val="0"/>
              <w:spacing w:after="0"/>
              <w:ind w:right="403"/>
              <w:rPr>
                <w:rFonts w:cs="Calibri"/>
                <w:color w:val="000000"/>
                <w:lang w:val="en-GB"/>
              </w:rPr>
            </w:pPr>
          </w:p>
        </w:tc>
        <w:tc>
          <w:tcPr>
            <w:tcW w:w="3308" w:type="dxa"/>
            <w:gridSpan w:val="4"/>
            <w:tcBorders>
              <w:top w:val="single" w:sz="4" w:space="0" w:color="auto"/>
              <w:left w:val="single" w:sz="4" w:space="0" w:color="auto"/>
              <w:bottom w:val="single" w:sz="4" w:space="0" w:color="auto"/>
            </w:tcBorders>
          </w:tcPr>
          <w:p w14:paraId="7C32EB12" w14:textId="46F25997" w:rsidR="00807F8F" w:rsidRPr="00C13447" w:rsidRDefault="00807F8F" w:rsidP="006A4B56">
            <w:pPr>
              <w:widowControl w:val="0"/>
              <w:autoSpaceDE w:val="0"/>
              <w:autoSpaceDN w:val="0"/>
              <w:adjustRightInd w:val="0"/>
              <w:spacing w:after="0"/>
              <w:ind w:right="403"/>
              <w:rPr>
                <w:rFonts w:cs="Calibri"/>
                <w:color w:val="000000"/>
                <w:lang w:val="en-GB"/>
              </w:rPr>
            </w:pPr>
          </w:p>
        </w:tc>
      </w:tr>
      <w:tr w:rsidR="00807F8F" w:rsidRPr="003500BA" w14:paraId="11EEEBC9" w14:textId="77777777" w:rsidTr="4EF331A5">
        <w:trPr>
          <w:trHeight w:val="360"/>
        </w:trPr>
        <w:tc>
          <w:tcPr>
            <w:tcW w:w="2281" w:type="dxa"/>
            <w:gridSpan w:val="2"/>
            <w:vMerge/>
          </w:tcPr>
          <w:p w14:paraId="36BC6102" w14:textId="77777777" w:rsidR="00807F8F" w:rsidRPr="00C13447" w:rsidRDefault="00807F8F" w:rsidP="006A4B56">
            <w:pPr>
              <w:widowControl w:val="0"/>
              <w:autoSpaceDE w:val="0"/>
              <w:autoSpaceDN w:val="0"/>
              <w:adjustRightInd w:val="0"/>
              <w:spacing w:after="0" w:line="240" w:lineRule="exact"/>
              <w:ind w:right="400"/>
              <w:rPr>
                <w:rFonts w:cs="Calibri"/>
                <w:color w:val="000000"/>
                <w:lang w:val="en-GB"/>
              </w:rPr>
            </w:pPr>
          </w:p>
        </w:tc>
        <w:tc>
          <w:tcPr>
            <w:tcW w:w="328" w:type="dxa"/>
            <w:tcBorders>
              <w:top w:val="single" w:sz="4" w:space="0" w:color="auto"/>
              <w:bottom w:val="nil"/>
              <w:right w:val="single" w:sz="4" w:space="0" w:color="auto"/>
            </w:tcBorders>
          </w:tcPr>
          <w:p w14:paraId="73E26DAE" w14:textId="342B87F0" w:rsidR="00807F8F" w:rsidRPr="00C13447" w:rsidDel="00B0261D" w:rsidRDefault="00807F8F" w:rsidP="006A4B56">
            <w:pPr>
              <w:widowControl w:val="0"/>
              <w:autoSpaceDE w:val="0"/>
              <w:autoSpaceDN w:val="0"/>
              <w:adjustRightInd w:val="0"/>
              <w:spacing w:after="0"/>
              <w:ind w:right="403"/>
              <w:rPr>
                <w:rFonts w:cs="Calibri"/>
                <w:color w:val="000000"/>
                <w:lang w:val="en-GB"/>
              </w:rPr>
            </w:pPr>
          </w:p>
        </w:tc>
        <w:tc>
          <w:tcPr>
            <w:tcW w:w="3487" w:type="dxa"/>
            <w:gridSpan w:val="5"/>
            <w:tcBorders>
              <w:top w:val="single" w:sz="4" w:space="0" w:color="auto"/>
              <w:left w:val="single" w:sz="4" w:space="0" w:color="auto"/>
              <w:bottom w:val="nil"/>
              <w:right w:val="single" w:sz="4" w:space="0" w:color="auto"/>
            </w:tcBorders>
          </w:tcPr>
          <w:p w14:paraId="10BFD5FE" w14:textId="77777777" w:rsidR="00B973C8" w:rsidRDefault="00B973C8"/>
        </w:tc>
        <w:tc>
          <w:tcPr>
            <w:tcW w:w="517" w:type="dxa"/>
            <w:gridSpan w:val="2"/>
            <w:tcBorders>
              <w:top w:val="single" w:sz="4" w:space="0" w:color="auto"/>
              <w:left w:val="single" w:sz="4" w:space="0" w:color="auto"/>
              <w:bottom w:val="nil"/>
              <w:right w:val="single" w:sz="4" w:space="0" w:color="auto"/>
            </w:tcBorders>
          </w:tcPr>
          <w:p w14:paraId="3B679E09" w14:textId="77777777" w:rsidR="00807F8F" w:rsidRPr="00C13447" w:rsidDel="00B0261D" w:rsidRDefault="00807F8F" w:rsidP="006A4B56">
            <w:pPr>
              <w:widowControl w:val="0"/>
              <w:autoSpaceDE w:val="0"/>
              <w:autoSpaceDN w:val="0"/>
              <w:adjustRightInd w:val="0"/>
              <w:spacing w:after="0"/>
              <w:ind w:right="403"/>
              <w:rPr>
                <w:rFonts w:cs="Calibri"/>
                <w:color w:val="000000"/>
                <w:lang w:val="en-GB"/>
              </w:rPr>
            </w:pPr>
            <w:r w:rsidRPr="00C13447">
              <w:rPr>
                <w:lang w:val="en-GB"/>
              </w:rPr>
              <w:t>□</w:t>
            </w:r>
          </w:p>
        </w:tc>
        <w:tc>
          <w:tcPr>
            <w:tcW w:w="3308" w:type="dxa"/>
            <w:gridSpan w:val="4"/>
            <w:tcBorders>
              <w:top w:val="single" w:sz="4" w:space="0" w:color="auto"/>
              <w:left w:val="single" w:sz="4" w:space="0" w:color="auto"/>
              <w:bottom w:val="nil"/>
            </w:tcBorders>
          </w:tcPr>
          <w:p w14:paraId="1126A0AE" w14:textId="77777777" w:rsidR="00807F8F" w:rsidRPr="00C13447" w:rsidDel="00B0261D" w:rsidRDefault="00807F8F" w:rsidP="006A4B56">
            <w:pPr>
              <w:widowControl w:val="0"/>
              <w:autoSpaceDE w:val="0"/>
              <w:autoSpaceDN w:val="0"/>
              <w:adjustRightInd w:val="0"/>
              <w:spacing w:after="0"/>
              <w:ind w:right="403"/>
              <w:rPr>
                <w:rFonts w:cs="Calibri"/>
                <w:i/>
                <w:color w:val="000000"/>
                <w:lang w:val="en-GB"/>
              </w:rPr>
            </w:pPr>
            <w:r w:rsidRPr="00203E0E">
              <w:rPr>
                <w:color w:val="58585A" w:themeColor="background2"/>
                <w:sz w:val="20"/>
                <w:lang w:val="en-GB"/>
              </w:rPr>
              <w:t>[Other, Specify]</w:t>
            </w:r>
          </w:p>
        </w:tc>
      </w:tr>
      <w:tr w:rsidR="00807F8F" w:rsidRPr="003500BA" w14:paraId="22BBBDA1" w14:textId="77777777" w:rsidTr="4EF331A5">
        <w:trPr>
          <w:gridAfter w:val="1"/>
          <w:wAfter w:w="135" w:type="dxa"/>
          <w:trHeight w:val="300"/>
        </w:trPr>
        <w:tc>
          <w:tcPr>
            <w:tcW w:w="9786" w:type="dxa"/>
            <w:gridSpan w:val="13"/>
            <w:tcBorders>
              <w:top w:val="nil"/>
              <w:bottom w:val="nil"/>
            </w:tcBorders>
            <w:shd w:val="clear" w:color="auto" w:fill="9A9A9C" w:themeFill="accent2" w:themeFillTint="99"/>
          </w:tcPr>
          <w:p w14:paraId="1B5AB24A" w14:textId="77777777" w:rsidR="00B973C8" w:rsidRDefault="00B973C8"/>
        </w:tc>
      </w:tr>
      <w:tr w:rsidR="00807F8F" w:rsidRPr="003500BA" w14:paraId="43CB635D" w14:textId="77777777" w:rsidTr="4EF331A5">
        <w:trPr>
          <w:trHeight w:val="524"/>
        </w:trPr>
        <w:tc>
          <w:tcPr>
            <w:tcW w:w="2281" w:type="dxa"/>
            <w:gridSpan w:val="2"/>
            <w:tcBorders>
              <w:top w:val="nil"/>
            </w:tcBorders>
            <w:shd w:val="clear" w:color="auto" w:fill="DDDDDE" w:themeFill="accent2" w:themeFillTint="33"/>
          </w:tcPr>
          <w:p w14:paraId="17668AD4" w14:textId="77777777" w:rsidR="00807F8F" w:rsidRPr="00C13447" w:rsidRDefault="00807F8F" w:rsidP="006A4B56">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 xml:space="preserve">Will the data be shared </w:t>
            </w:r>
            <w:proofErr w:type="spellStart"/>
            <w:r w:rsidRPr="00C13447">
              <w:rPr>
                <w:rFonts w:cs="Calibri"/>
                <w:color w:val="000000"/>
                <w:lang w:val="en-GB"/>
              </w:rPr>
              <w:t>publically</w:t>
            </w:r>
            <w:proofErr w:type="spellEnd"/>
            <w:r w:rsidRPr="00C13447">
              <w:rPr>
                <w:rFonts w:cs="Calibri"/>
                <w:color w:val="000000"/>
                <w:lang w:val="en-GB"/>
              </w:rPr>
              <w:t>?</w:t>
            </w:r>
          </w:p>
        </w:tc>
        <w:tc>
          <w:tcPr>
            <w:tcW w:w="328" w:type="dxa"/>
            <w:tcBorders>
              <w:top w:val="nil"/>
              <w:bottom w:val="single" w:sz="4" w:space="0" w:color="auto"/>
              <w:right w:val="single" w:sz="4" w:space="0" w:color="auto"/>
            </w:tcBorders>
          </w:tcPr>
          <w:p w14:paraId="53E8A97A" w14:textId="1E51C09C" w:rsidR="00807F8F" w:rsidRPr="00C13447" w:rsidDel="00064A45" w:rsidRDefault="00807F8F" w:rsidP="006A4B56">
            <w:pPr>
              <w:widowControl w:val="0"/>
              <w:autoSpaceDE w:val="0"/>
              <w:autoSpaceDN w:val="0"/>
              <w:adjustRightInd w:val="0"/>
              <w:spacing w:after="0"/>
              <w:ind w:right="400"/>
              <w:rPr>
                <w:rFonts w:cs="Calibri"/>
                <w:color w:val="000000"/>
                <w:lang w:val="en-GB"/>
              </w:rPr>
            </w:pPr>
          </w:p>
        </w:tc>
        <w:tc>
          <w:tcPr>
            <w:tcW w:w="3487" w:type="dxa"/>
            <w:gridSpan w:val="5"/>
            <w:tcBorders>
              <w:top w:val="nil"/>
              <w:left w:val="single" w:sz="4" w:space="0" w:color="auto"/>
              <w:bottom w:val="single" w:sz="4" w:space="0" w:color="auto"/>
              <w:right w:val="single" w:sz="4" w:space="0" w:color="auto"/>
            </w:tcBorders>
          </w:tcPr>
          <w:p w14:paraId="70CC4310" w14:textId="77777777" w:rsidR="00B973C8" w:rsidRDefault="00B973C8"/>
        </w:tc>
        <w:tc>
          <w:tcPr>
            <w:tcW w:w="517" w:type="dxa"/>
            <w:gridSpan w:val="2"/>
            <w:tcBorders>
              <w:top w:val="nil"/>
              <w:left w:val="single" w:sz="4" w:space="0" w:color="auto"/>
              <w:bottom w:val="single" w:sz="4" w:space="0" w:color="auto"/>
              <w:right w:val="single" w:sz="4" w:space="0" w:color="auto"/>
            </w:tcBorders>
          </w:tcPr>
          <w:p w14:paraId="528999EF" w14:textId="4156D0B3" w:rsidR="00807F8F" w:rsidRPr="00C13447" w:rsidDel="00064A45" w:rsidRDefault="00952E9C" w:rsidP="006A4B56">
            <w:pPr>
              <w:widowControl w:val="0"/>
              <w:autoSpaceDE w:val="0"/>
              <w:autoSpaceDN w:val="0"/>
              <w:adjustRightInd w:val="0"/>
              <w:spacing w:after="0"/>
              <w:ind w:right="400"/>
              <w:rPr>
                <w:rFonts w:cs="Calibri"/>
                <w:color w:val="000000"/>
                <w:lang w:val="en-GB"/>
              </w:rPr>
            </w:pPr>
            <w:r>
              <w:rPr>
                <w:rFonts w:cs="Calibri"/>
                <w:color w:val="000000"/>
                <w:lang w:val="en-GB"/>
              </w:rPr>
              <w:t>X</w:t>
            </w:r>
          </w:p>
        </w:tc>
        <w:tc>
          <w:tcPr>
            <w:tcW w:w="3308" w:type="dxa"/>
            <w:gridSpan w:val="4"/>
            <w:tcBorders>
              <w:top w:val="nil"/>
              <w:left w:val="single" w:sz="4" w:space="0" w:color="auto"/>
              <w:bottom w:val="single" w:sz="4" w:space="0" w:color="auto"/>
            </w:tcBorders>
          </w:tcPr>
          <w:p w14:paraId="03E3589E" w14:textId="6F3A74A7" w:rsidR="00807F8F" w:rsidRPr="00C13447" w:rsidRDefault="00807F8F" w:rsidP="006A4B56">
            <w:pPr>
              <w:widowControl w:val="0"/>
              <w:autoSpaceDE w:val="0"/>
              <w:autoSpaceDN w:val="0"/>
              <w:adjustRightInd w:val="0"/>
              <w:spacing w:after="0"/>
              <w:ind w:right="400"/>
              <w:rPr>
                <w:rFonts w:cs="Calibri"/>
                <w:color w:val="000000"/>
                <w:lang w:val="en-GB"/>
              </w:rPr>
            </w:pPr>
            <w:r w:rsidRPr="00C13447">
              <w:rPr>
                <w:rFonts w:cs="Calibri"/>
                <w:color w:val="000000"/>
                <w:lang w:val="en-GB"/>
              </w:rPr>
              <w:t>No</w:t>
            </w:r>
          </w:p>
        </w:tc>
      </w:tr>
      <w:tr w:rsidR="00807F8F" w:rsidRPr="003500BA" w14:paraId="01EA1C07" w14:textId="77777777" w:rsidTr="4EF331A5">
        <w:trPr>
          <w:trHeight w:val="524"/>
        </w:trPr>
        <w:tc>
          <w:tcPr>
            <w:tcW w:w="2281" w:type="dxa"/>
            <w:gridSpan w:val="2"/>
            <w:vMerge w:val="restart"/>
            <w:shd w:val="clear" w:color="auto" w:fill="DDDDDE" w:themeFill="accent2" w:themeFillTint="33"/>
          </w:tcPr>
          <w:p w14:paraId="6CAFC8F0" w14:textId="77777777" w:rsidR="00807F8F" w:rsidRPr="00C13447" w:rsidRDefault="00807F8F" w:rsidP="006A4B56">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Will all data be shared?</w:t>
            </w:r>
          </w:p>
        </w:tc>
        <w:tc>
          <w:tcPr>
            <w:tcW w:w="328" w:type="dxa"/>
            <w:tcBorders>
              <w:top w:val="single" w:sz="4" w:space="0" w:color="auto"/>
              <w:bottom w:val="single" w:sz="4" w:space="0" w:color="auto"/>
              <w:right w:val="single" w:sz="4" w:space="0" w:color="auto"/>
            </w:tcBorders>
          </w:tcPr>
          <w:p w14:paraId="2EBC9D71" w14:textId="735425BD" w:rsidR="00807F8F" w:rsidRPr="00C13447" w:rsidDel="00064A45" w:rsidRDefault="00807F8F" w:rsidP="006A4B56">
            <w:pPr>
              <w:widowControl w:val="0"/>
              <w:autoSpaceDE w:val="0"/>
              <w:autoSpaceDN w:val="0"/>
              <w:adjustRightInd w:val="0"/>
              <w:spacing w:after="0"/>
              <w:ind w:right="400"/>
              <w:rPr>
                <w:rFonts w:cs="Calibri"/>
                <w:color w:val="000000"/>
                <w:lang w:val="en-GB"/>
              </w:rPr>
            </w:pPr>
          </w:p>
        </w:tc>
        <w:tc>
          <w:tcPr>
            <w:tcW w:w="3487" w:type="dxa"/>
            <w:gridSpan w:val="5"/>
            <w:tcBorders>
              <w:top w:val="single" w:sz="4" w:space="0" w:color="auto"/>
              <w:left w:val="single" w:sz="4" w:space="0" w:color="auto"/>
              <w:bottom w:val="single" w:sz="4" w:space="0" w:color="auto"/>
              <w:right w:val="single" w:sz="4" w:space="0" w:color="auto"/>
            </w:tcBorders>
          </w:tcPr>
          <w:p w14:paraId="719E865B" w14:textId="77777777" w:rsidR="00B973C8" w:rsidRDefault="00B973C8"/>
        </w:tc>
        <w:tc>
          <w:tcPr>
            <w:tcW w:w="517" w:type="dxa"/>
            <w:gridSpan w:val="2"/>
            <w:tcBorders>
              <w:top w:val="single" w:sz="4" w:space="0" w:color="auto"/>
              <w:left w:val="single" w:sz="4" w:space="0" w:color="auto"/>
              <w:bottom w:val="single" w:sz="4" w:space="0" w:color="auto"/>
              <w:right w:val="single" w:sz="4" w:space="0" w:color="auto"/>
            </w:tcBorders>
          </w:tcPr>
          <w:p w14:paraId="7612A51A" w14:textId="3A914D6D" w:rsidR="00807F8F" w:rsidRPr="00C13447" w:rsidDel="00064A45" w:rsidRDefault="00952E9C" w:rsidP="006A4B56">
            <w:pPr>
              <w:widowControl w:val="0"/>
              <w:autoSpaceDE w:val="0"/>
              <w:autoSpaceDN w:val="0"/>
              <w:adjustRightInd w:val="0"/>
              <w:spacing w:after="0"/>
              <w:ind w:right="400"/>
              <w:rPr>
                <w:rFonts w:cs="Calibri"/>
                <w:color w:val="000000"/>
                <w:lang w:val="en-GB"/>
              </w:rPr>
            </w:pPr>
            <w:r>
              <w:rPr>
                <w:rFonts w:cs="Calibri"/>
                <w:color w:val="000000"/>
                <w:lang w:val="en-GB"/>
              </w:rPr>
              <w:t>X</w:t>
            </w:r>
          </w:p>
        </w:tc>
        <w:tc>
          <w:tcPr>
            <w:tcW w:w="3308" w:type="dxa"/>
            <w:gridSpan w:val="4"/>
            <w:tcBorders>
              <w:top w:val="single" w:sz="4" w:space="0" w:color="auto"/>
              <w:left w:val="single" w:sz="4" w:space="0" w:color="auto"/>
              <w:bottom w:val="single" w:sz="4" w:space="0" w:color="auto"/>
            </w:tcBorders>
          </w:tcPr>
          <w:p w14:paraId="4454BD2C" w14:textId="76C54423" w:rsidR="00807F8F" w:rsidRPr="00C13447" w:rsidDel="00064A45" w:rsidRDefault="00807F8F" w:rsidP="006A4B56">
            <w:pPr>
              <w:widowControl w:val="0"/>
              <w:autoSpaceDE w:val="0"/>
              <w:autoSpaceDN w:val="0"/>
              <w:adjustRightInd w:val="0"/>
              <w:spacing w:after="0"/>
              <w:ind w:right="400"/>
              <w:rPr>
                <w:rFonts w:cs="Calibri"/>
                <w:color w:val="000000"/>
                <w:lang w:val="en-GB"/>
              </w:rPr>
            </w:pPr>
            <w:r w:rsidRPr="00C13447">
              <w:rPr>
                <w:rFonts w:cs="Calibri"/>
                <w:color w:val="000000"/>
                <w:lang w:val="en-GB"/>
              </w:rPr>
              <w:t>No</w:t>
            </w:r>
          </w:p>
        </w:tc>
      </w:tr>
      <w:tr w:rsidR="00807F8F" w:rsidRPr="003500BA" w14:paraId="5A9EAC2F" w14:textId="77777777" w:rsidTr="4EF331A5">
        <w:trPr>
          <w:trHeight w:val="374"/>
        </w:trPr>
        <w:tc>
          <w:tcPr>
            <w:tcW w:w="2281" w:type="dxa"/>
            <w:gridSpan w:val="2"/>
            <w:vMerge/>
          </w:tcPr>
          <w:p w14:paraId="0D41E042" w14:textId="77777777" w:rsidR="00807F8F" w:rsidRPr="00C13447" w:rsidRDefault="00807F8F" w:rsidP="006A4B56">
            <w:pPr>
              <w:widowControl w:val="0"/>
              <w:autoSpaceDE w:val="0"/>
              <w:autoSpaceDN w:val="0"/>
              <w:adjustRightInd w:val="0"/>
              <w:spacing w:after="0" w:line="240" w:lineRule="exact"/>
              <w:ind w:right="400"/>
              <w:rPr>
                <w:rFonts w:cs="Calibri"/>
                <w:color w:val="000000"/>
                <w:lang w:val="en-GB"/>
              </w:rPr>
            </w:pPr>
          </w:p>
        </w:tc>
        <w:tc>
          <w:tcPr>
            <w:tcW w:w="328" w:type="dxa"/>
            <w:tcBorders>
              <w:top w:val="single" w:sz="4" w:space="0" w:color="auto"/>
              <w:bottom w:val="single" w:sz="4" w:space="0" w:color="auto"/>
              <w:right w:val="single" w:sz="4" w:space="0" w:color="auto"/>
            </w:tcBorders>
          </w:tcPr>
          <w:p w14:paraId="334501CC" w14:textId="77777777" w:rsidR="00807F8F" w:rsidRPr="00C13447" w:rsidDel="00064A45" w:rsidRDefault="00807F8F" w:rsidP="006A4B56">
            <w:pPr>
              <w:widowControl w:val="0"/>
              <w:autoSpaceDE w:val="0"/>
              <w:autoSpaceDN w:val="0"/>
              <w:adjustRightInd w:val="0"/>
              <w:spacing w:after="0"/>
              <w:ind w:right="400"/>
              <w:rPr>
                <w:rFonts w:cs="Calibri"/>
                <w:color w:val="000000"/>
                <w:lang w:val="en-GB"/>
              </w:rPr>
            </w:pPr>
            <w:r w:rsidRPr="00C13447">
              <w:rPr>
                <w:lang w:val="en-GB"/>
              </w:rPr>
              <w:t>□</w:t>
            </w:r>
          </w:p>
        </w:tc>
        <w:tc>
          <w:tcPr>
            <w:tcW w:w="7312" w:type="dxa"/>
            <w:gridSpan w:val="11"/>
            <w:tcBorders>
              <w:top w:val="single" w:sz="4" w:space="0" w:color="auto"/>
              <w:left w:val="single" w:sz="4" w:space="0" w:color="auto"/>
              <w:bottom w:val="single" w:sz="4" w:space="0" w:color="auto"/>
            </w:tcBorders>
          </w:tcPr>
          <w:p w14:paraId="409CCA4A" w14:textId="77777777" w:rsidR="00B973C8" w:rsidRDefault="00B973C8"/>
        </w:tc>
      </w:tr>
      <w:tr w:rsidR="00807F8F" w:rsidRPr="003500BA" w14:paraId="59028AA2" w14:textId="77777777" w:rsidTr="4EF331A5">
        <w:trPr>
          <w:trHeight w:val="524"/>
        </w:trPr>
        <w:tc>
          <w:tcPr>
            <w:tcW w:w="2281" w:type="dxa"/>
            <w:gridSpan w:val="2"/>
            <w:vMerge w:val="restart"/>
            <w:shd w:val="clear" w:color="auto" w:fill="DDDDDE" w:themeFill="accent2" w:themeFillTint="33"/>
          </w:tcPr>
          <w:p w14:paraId="14407825" w14:textId="77777777" w:rsidR="00807F8F" w:rsidRPr="00C13447" w:rsidRDefault="00807F8F" w:rsidP="006A4B56">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 xml:space="preserve">Where will you share the data? </w:t>
            </w:r>
          </w:p>
        </w:tc>
        <w:tc>
          <w:tcPr>
            <w:tcW w:w="328" w:type="dxa"/>
            <w:tcBorders>
              <w:top w:val="single" w:sz="4" w:space="0" w:color="auto"/>
              <w:bottom w:val="single" w:sz="4" w:space="0" w:color="auto"/>
              <w:right w:val="single" w:sz="4" w:space="0" w:color="auto"/>
            </w:tcBorders>
          </w:tcPr>
          <w:p w14:paraId="084DDA98" w14:textId="7E38A703" w:rsidR="00807F8F" w:rsidRPr="00C13447" w:rsidDel="00064A45" w:rsidRDefault="00952E9C" w:rsidP="5A7AABBA">
            <w:pPr>
              <w:widowControl w:val="0"/>
              <w:autoSpaceDE w:val="0"/>
              <w:autoSpaceDN w:val="0"/>
              <w:adjustRightInd w:val="0"/>
              <w:spacing w:after="0"/>
              <w:ind w:right="400"/>
              <w:rPr>
                <w:lang w:val="en-GB"/>
              </w:rPr>
            </w:pPr>
            <w:r>
              <w:rPr>
                <w:lang w:val="en-GB"/>
              </w:rPr>
              <w:t>X</w:t>
            </w:r>
          </w:p>
        </w:tc>
        <w:tc>
          <w:tcPr>
            <w:tcW w:w="3487" w:type="dxa"/>
            <w:gridSpan w:val="5"/>
            <w:tcBorders>
              <w:top w:val="single" w:sz="4" w:space="0" w:color="auto"/>
              <w:left w:val="single" w:sz="4" w:space="0" w:color="auto"/>
              <w:bottom w:val="single" w:sz="4" w:space="0" w:color="auto"/>
              <w:right w:val="single" w:sz="4" w:space="0" w:color="auto"/>
            </w:tcBorders>
          </w:tcPr>
          <w:p w14:paraId="1BCA0BEB" w14:textId="77777777" w:rsidR="00B973C8" w:rsidRDefault="00B973C8"/>
        </w:tc>
        <w:tc>
          <w:tcPr>
            <w:tcW w:w="517" w:type="dxa"/>
            <w:gridSpan w:val="2"/>
            <w:tcBorders>
              <w:top w:val="single" w:sz="4" w:space="0" w:color="auto"/>
              <w:left w:val="single" w:sz="4" w:space="0" w:color="auto"/>
              <w:bottom w:val="single" w:sz="4" w:space="0" w:color="auto"/>
              <w:right w:val="single" w:sz="4" w:space="0" w:color="auto"/>
            </w:tcBorders>
          </w:tcPr>
          <w:p w14:paraId="5E6D0F07" w14:textId="77777777" w:rsidR="00807F8F" w:rsidRPr="00C13447" w:rsidDel="00064A45" w:rsidRDefault="00807F8F" w:rsidP="006A4B56">
            <w:pPr>
              <w:widowControl w:val="0"/>
              <w:autoSpaceDE w:val="0"/>
              <w:autoSpaceDN w:val="0"/>
              <w:adjustRightInd w:val="0"/>
              <w:spacing w:after="0"/>
              <w:ind w:right="400"/>
              <w:rPr>
                <w:rFonts w:cs="Calibri"/>
                <w:color w:val="000000"/>
                <w:lang w:val="en-GB"/>
              </w:rPr>
            </w:pPr>
            <w:r w:rsidRPr="00C13447">
              <w:rPr>
                <w:lang w:val="en-GB"/>
              </w:rPr>
              <w:t>□</w:t>
            </w:r>
          </w:p>
        </w:tc>
        <w:tc>
          <w:tcPr>
            <w:tcW w:w="3308" w:type="dxa"/>
            <w:gridSpan w:val="4"/>
            <w:tcBorders>
              <w:top w:val="single" w:sz="4" w:space="0" w:color="auto"/>
              <w:left w:val="single" w:sz="4" w:space="0" w:color="auto"/>
              <w:bottom w:val="single" w:sz="4" w:space="0" w:color="auto"/>
            </w:tcBorders>
          </w:tcPr>
          <w:p w14:paraId="18E66021" w14:textId="470C890C" w:rsidR="00807F8F" w:rsidRPr="00C13447" w:rsidDel="00064A45" w:rsidRDefault="00807F8F" w:rsidP="006A4B56">
            <w:pPr>
              <w:widowControl w:val="0"/>
              <w:autoSpaceDE w:val="0"/>
              <w:autoSpaceDN w:val="0"/>
              <w:adjustRightInd w:val="0"/>
              <w:spacing w:after="0"/>
              <w:ind w:right="400"/>
              <w:rPr>
                <w:rFonts w:cs="Calibri"/>
                <w:color w:val="000000"/>
                <w:lang w:val="en-GB"/>
              </w:rPr>
            </w:pPr>
          </w:p>
        </w:tc>
      </w:tr>
      <w:tr w:rsidR="00807F8F" w:rsidRPr="003500BA" w14:paraId="40ED8B86" w14:textId="77777777" w:rsidTr="4EF331A5">
        <w:trPr>
          <w:trHeight w:val="524"/>
        </w:trPr>
        <w:tc>
          <w:tcPr>
            <w:tcW w:w="2281" w:type="dxa"/>
            <w:gridSpan w:val="2"/>
            <w:vMerge/>
          </w:tcPr>
          <w:p w14:paraId="518D4EFA" w14:textId="77777777" w:rsidR="00807F8F" w:rsidRPr="00C13447" w:rsidRDefault="00807F8F" w:rsidP="006A4B56">
            <w:pPr>
              <w:widowControl w:val="0"/>
              <w:autoSpaceDE w:val="0"/>
              <w:autoSpaceDN w:val="0"/>
              <w:adjustRightInd w:val="0"/>
              <w:spacing w:after="0" w:line="240" w:lineRule="exact"/>
              <w:ind w:right="400"/>
              <w:rPr>
                <w:rFonts w:cs="Calibri"/>
                <w:color w:val="000000"/>
                <w:lang w:val="en-GB"/>
              </w:rPr>
            </w:pPr>
          </w:p>
        </w:tc>
        <w:tc>
          <w:tcPr>
            <w:tcW w:w="328" w:type="dxa"/>
            <w:tcBorders>
              <w:top w:val="single" w:sz="4" w:space="0" w:color="auto"/>
              <w:bottom w:val="nil"/>
              <w:right w:val="single" w:sz="4" w:space="0" w:color="auto"/>
            </w:tcBorders>
          </w:tcPr>
          <w:p w14:paraId="351BBCC4" w14:textId="7403FE4D" w:rsidR="00807F8F" w:rsidRPr="00C13447" w:rsidDel="00064A45" w:rsidRDefault="00952E9C" w:rsidP="006A4B56">
            <w:pPr>
              <w:widowControl w:val="0"/>
              <w:autoSpaceDE w:val="0"/>
              <w:autoSpaceDN w:val="0"/>
              <w:adjustRightInd w:val="0"/>
              <w:spacing w:after="0"/>
              <w:ind w:right="400"/>
              <w:rPr>
                <w:rFonts w:cs="Calibri"/>
                <w:color w:val="000000"/>
                <w:lang w:val="en-GB"/>
              </w:rPr>
            </w:pPr>
            <w:r>
              <w:rPr>
                <w:lang w:val="en-GB"/>
              </w:rPr>
              <w:t>X</w:t>
            </w:r>
          </w:p>
        </w:tc>
        <w:tc>
          <w:tcPr>
            <w:tcW w:w="3487" w:type="dxa"/>
            <w:gridSpan w:val="5"/>
            <w:tcBorders>
              <w:top w:val="single" w:sz="4" w:space="0" w:color="auto"/>
              <w:left w:val="single" w:sz="4" w:space="0" w:color="auto"/>
              <w:bottom w:val="nil"/>
              <w:right w:val="single" w:sz="4" w:space="0" w:color="auto"/>
            </w:tcBorders>
          </w:tcPr>
          <w:p w14:paraId="577B3E7C" w14:textId="77777777" w:rsidR="00B973C8" w:rsidRDefault="00B973C8"/>
        </w:tc>
        <w:tc>
          <w:tcPr>
            <w:tcW w:w="517" w:type="dxa"/>
            <w:gridSpan w:val="2"/>
            <w:tcBorders>
              <w:top w:val="single" w:sz="4" w:space="0" w:color="auto"/>
              <w:left w:val="single" w:sz="4" w:space="0" w:color="auto"/>
              <w:bottom w:val="nil"/>
              <w:right w:val="single" w:sz="4" w:space="0" w:color="auto"/>
            </w:tcBorders>
          </w:tcPr>
          <w:p w14:paraId="2AD03250" w14:textId="583FCC81" w:rsidR="00807F8F" w:rsidRPr="00C13447" w:rsidDel="00064A45" w:rsidRDefault="00952E9C" w:rsidP="2ADEE31F">
            <w:pPr>
              <w:widowControl w:val="0"/>
              <w:spacing w:after="0"/>
              <w:ind w:right="400"/>
            </w:pPr>
            <w:r>
              <w:t>X</w:t>
            </w:r>
          </w:p>
        </w:tc>
        <w:tc>
          <w:tcPr>
            <w:tcW w:w="3308" w:type="dxa"/>
            <w:gridSpan w:val="4"/>
            <w:tcBorders>
              <w:top w:val="single" w:sz="4" w:space="0" w:color="auto"/>
              <w:left w:val="single" w:sz="4" w:space="0" w:color="auto"/>
              <w:bottom w:val="nil"/>
            </w:tcBorders>
          </w:tcPr>
          <w:p w14:paraId="1026F0B8" w14:textId="212B885F" w:rsidR="00807F8F" w:rsidRPr="00C13447" w:rsidDel="00064A45" w:rsidRDefault="23EADF61" w:rsidP="006A4B56">
            <w:pPr>
              <w:widowControl w:val="0"/>
              <w:autoSpaceDE w:val="0"/>
              <w:autoSpaceDN w:val="0"/>
              <w:adjustRightInd w:val="0"/>
              <w:spacing w:after="0"/>
              <w:ind w:right="400"/>
              <w:rPr>
                <w:rFonts w:cs="Calibri"/>
                <w:color w:val="000000" w:themeColor="text2"/>
                <w:lang w:val="en-GB"/>
              </w:rPr>
            </w:pPr>
            <w:r w:rsidRPr="2ADEE31F">
              <w:rPr>
                <w:rFonts w:cs="Calibri"/>
                <w:color w:val="000000" w:themeColor="text2"/>
                <w:lang w:val="en-GB"/>
              </w:rPr>
              <w:t>Bilateral sharing with relevant organisations.</w:t>
            </w:r>
          </w:p>
        </w:tc>
      </w:tr>
      <w:tr w:rsidR="00807F8F" w:rsidRPr="003500BA" w14:paraId="69A60C50" w14:textId="77777777" w:rsidTr="4EF331A5">
        <w:trPr>
          <w:gridAfter w:val="1"/>
          <w:wAfter w:w="135" w:type="dxa"/>
          <w:trHeight w:val="300"/>
        </w:trPr>
        <w:tc>
          <w:tcPr>
            <w:tcW w:w="9786" w:type="dxa"/>
            <w:gridSpan w:val="13"/>
            <w:tcBorders>
              <w:top w:val="nil"/>
              <w:bottom w:val="single" w:sz="4" w:space="0" w:color="auto"/>
            </w:tcBorders>
            <w:shd w:val="clear" w:color="auto" w:fill="9A9A9C" w:themeFill="accent2" w:themeFillTint="99"/>
          </w:tcPr>
          <w:p w14:paraId="6AA4863F" w14:textId="77777777" w:rsidR="00B973C8" w:rsidRDefault="00B973C8"/>
        </w:tc>
      </w:tr>
      <w:tr w:rsidR="00807F8F" w:rsidRPr="003500BA" w14:paraId="1E6B66C8" w14:textId="77777777" w:rsidTr="4EF331A5">
        <w:trPr>
          <w:gridAfter w:val="1"/>
          <w:wAfter w:w="135" w:type="dxa"/>
          <w:trHeight w:val="363"/>
        </w:trPr>
        <w:tc>
          <w:tcPr>
            <w:tcW w:w="2281" w:type="dxa"/>
            <w:gridSpan w:val="2"/>
            <w:vMerge w:val="restart"/>
            <w:tcBorders>
              <w:top w:val="single" w:sz="4" w:space="0" w:color="auto"/>
              <w:left w:val="nil"/>
              <w:right w:val="nil"/>
            </w:tcBorders>
            <w:shd w:val="clear" w:color="auto" w:fill="D9D9D9" w:themeFill="background1" w:themeFillShade="D9"/>
          </w:tcPr>
          <w:p w14:paraId="22334496" w14:textId="77777777" w:rsidR="00807F8F" w:rsidRDefault="00807F8F" w:rsidP="006A4B56">
            <w:pPr>
              <w:pStyle w:val="Paragraphe"/>
              <w:rPr>
                <w:lang w:val="en-GB"/>
              </w:rPr>
            </w:pPr>
            <w:r w:rsidRPr="00AB48EA">
              <w:rPr>
                <w:shd w:val="clear" w:color="auto" w:fill="D9D9D9" w:themeFill="background1" w:themeFillShade="D9"/>
                <w:lang w:val="en-GB"/>
              </w:rPr>
              <w:t>Have you completed the</w:t>
            </w:r>
            <w:r>
              <w:rPr>
                <w:lang w:val="en-GB"/>
              </w:rPr>
              <w:t xml:space="preserve"> </w:t>
            </w:r>
            <w:r w:rsidRPr="00AB48EA">
              <w:rPr>
                <w:shd w:val="clear" w:color="auto" w:fill="D9D9D9" w:themeFill="background1" w:themeFillShade="D9"/>
                <w:lang w:val="en-GB"/>
              </w:rPr>
              <w:t xml:space="preserve">Indicators Risk </w:t>
            </w:r>
            <w:r w:rsidRPr="00AB48EA">
              <w:rPr>
                <w:shd w:val="clear" w:color="auto" w:fill="D9D9D9" w:themeFill="background1" w:themeFillShade="D9"/>
                <w:lang w:val="en-GB"/>
              </w:rPr>
              <w:lastRenderedPageBreak/>
              <w:t>Assessment</w:t>
            </w:r>
            <w:r>
              <w:rPr>
                <w:lang w:val="en-GB"/>
              </w:rPr>
              <w:t xml:space="preserve"> </w:t>
            </w:r>
            <w:r w:rsidRPr="00AB48EA">
              <w:rPr>
                <w:shd w:val="clear" w:color="auto" w:fill="D9D9D9" w:themeFill="background1" w:themeFillShade="D9"/>
                <w:lang w:val="en-GB"/>
              </w:rPr>
              <w:t xml:space="preserve">table below? </w:t>
            </w:r>
            <w:r w:rsidRPr="00AB48EA">
              <w:rPr>
                <w:shd w:val="clear" w:color="auto" w:fill="D9D9D9" w:themeFill="background1" w:themeFillShade="D9"/>
                <w:lang w:val="en-GB"/>
              </w:rPr>
              <w:tab/>
            </w:r>
          </w:p>
        </w:tc>
        <w:tc>
          <w:tcPr>
            <w:tcW w:w="328" w:type="dxa"/>
            <w:tcBorders>
              <w:top w:val="single" w:sz="4" w:space="0" w:color="auto"/>
              <w:left w:val="nil"/>
              <w:bottom w:val="single" w:sz="4" w:space="0" w:color="auto"/>
              <w:right w:val="single" w:sz="4" w:space="0" w:color="auto"/>
            </w:tcBorders>
            <w:shd w:val="clear" w:color="auto" w:fill="auto"/>
          </w:tcPr>
          <w:p w14:paraId="23DAFB12" w14:textId="33E3D91A" w:rsidR="00807F8F" w:rsidRDefault="00807F8F" w:rsidP="5A7AABBA">
            <w:pPr>
              <w:widowControl w:val="0"/>
              <w:tabs>
                <w:tab w:val="left" w:pos="3556"/>
              </w:tabs>
              <w:autoSpaceDE w:val="0"/>
              <w:autoSpaceDN w:val="0"/>
              <w:adjustRightInd w:val="0"/>
              <w:spacing w:after="0" w:line="240" w:lineRule="exact"/>
              <w:ind w:right="400"/>
              <w:rPr>
                <w:lang w:val="en-GB"/>
              </w:rPr>
            </w:pPr>
          </w:p>
        </w:tc>
        <w:tc>
          <w:tcPr>
            <w:tcW w:w="3659" w:type="dxa"/>
            <w:gridSpan w:val="6"/>
            <w:tcBorders>
              <w:top w:val="single" w:sz="4" w:space="0" w:color="auto"/>
              <w:left w:val="single" w:sz="4" w:space="0" w:color="auto"/>
              <w:bottom w:val="single" w:sz="4" w:space="0" w:color="auto"/>
              <w:right w:val="single" w:sz="4" w:space="0" w:color="auto"/>
            </w:tcBorders>
            <w:shd w:val="clear" w:color="auto" w:fill="auto"/>
          </w:tcPr>
          <w:p w14:paraId="05C155B9" w14:textId="77777777" w:rsidR="00B973C8" w:rsidRDefault="00B973C8"/>
        </w:tc>
        <w:tc>
          <w:tcPr>
            <w:tcW w:w="345" w:type="dxa"/>
            <w:tcBorders>
              <w:top w:val="single" w:sz="4" w:space="0" w:color="auto"/>
              <w:left w:val="single" w:sz="4" w:space="0" w:color="auto"/>
              <w:bottom w:val="single" w:sz="4" w:space="0" w:color="auto"/>
              <w:right w:val="single" w:sz="4" w:space="0" w:color="auto"/>
            </w:tcBorders>
            <w:shd w:val="clear" w:color="auto" w:fill="auto"/>
          </w:tcPr>
          <w:p w14:paraId="7387AFE0" w14:textId="77777777" w:rsidR="00807F8F" w:rsidRDefault="71868D5C" w:rsidP="5A7AABBA">
            <w:pPr>
              <w:widowControl w:val="0"/>
              <w:autoSpaceDE w:val="0"/>
              <w:autoSpaceDN w:val="0"/>
              <w:adjustRightInd w:val="0"/>
              <w:spacing w:after="0" w:line="240" w:lineRule="exact"/>
              <w:ind w:right="400"/>
              <w:rPr>
                <w:rFonts w:cs="Calibri"/>
                <w:color w:val="000000" w:themeColor="text2"/>
                <w:lang w:val="en-GB"/>
              </w:rPr>
            </w:pPr>
            <w:r w:rsidRPr="5A7AABBA">
              <w:rPr>
                <w:lang w:val="en-GB"/>
              </w:rPr>
              <w:t>□</w:t>
            </w:r>
          </w:p>
          <w:p w14:paraId="53B0A1F7" w14:textId="0EFDF16D" w:rsidR="00807F8F" w:rsidRDefault="00807F8F" w:rsidP="5A7AABBA">
            <w:pPr>
              <w:widowControl w:val="0"/>
              <w:tabs>
                <w:tab w:val="left" w:pos="3556"/>
              </w:tabs>
              <w:autoSpaceDE w:val="0"/>
              <w:autoSpaceDN w:val="0"/>
              <w:adjustRightInd w:val="0"/>
              <w:spacing w:after="0" w:line="240" w:lineRule="exact"/>
              <w:ind w:right="400"/>
              <w:rPr>
                <w:lang w:val="en-GB"/>
              </w:rPr>
            </w:pPr>
          </w:p>
        </w:tc>
        <w:tc>
          <w:tcPr>
            <w:tcW w:w="3173" w:type="dxa"/>
            <w:gridSpan w:val="3"/>
            <w:tcBorders>
              <w:top w:val="single" w:sz="4" w:space="0" w:color="auto"/>
              <w:left w:val="single" w:sz="4" w:space="0" w:color="auto"/>
              <w:bottom w:val="single" w:sz="4" w:space="0" w:color="auto"/>
            </w:tcBorders>
            <w:shd w:val="clear" w:color="auto" w:fill="auto"/>
          </w:tcPr>
          <w:p w14:paraId="3A42595F" w14:textId="77777777" w:rsidR="00807F8F" w:rsidRDefault="00807F8F" w:rsidP="006A4B56">
            <w:pPr>
              <w:pStyle w:val="Paragraphe"/>
              <w:rPr>
                <w:lang w:val="en-GB"/>
              </w:rPr>
            </w:pPr>
            <w:r>
              <w:rPr>
                <w:lang w:val="en-GB"/>
              </w:rPr>
              <w:t xml:space="preserve">No, no information that potentially allows identification of individuals is to be collected. </w:t>
            </w:r>
          </w:p>
        </w:tc>
      </w:tr>
      <w:tr w:rsidR="00807F8F" w:rsidRPr="003500BA" w14:paraId="442387FD" w14:textId="77777777" w:rsidTr="4EF331A5">
        <w:trPr>
          <w:gridAfter w:val="1"/>
          <w:wAfter w:w="135" w:type="dxa"/>
          <w:trHeight w:val="608"/>
        </w:trPr>
        <w:tc>
          <w:tcPr>
            <w:tcW w:w="2281" w:type="dxa"/>
            <w:gridSpan w:val="2"/>
            <w:vMerge/>
          </w:tcPr>
          <w:p w14:paraId="1952D542" w14:textId="77777777" w:rsidR="00807F8F" w:rsidRPr="00AB48EA" w:rsidRDefault="00807F8F" w:rsidP="006A4B56">
            <w:pPr>
              <w:pStyle w:val="Paragraphe"/>
              <w:rPr>
                <w:shd w:val="clear" w:color="auto" w:fill="D9D9D9" w:themeFill="background1" w:themeFillShade="D9"/>
                <w:lang w:val="en-GB"/>
              </w:rPr>
            </w:pPr>
          </w:p>
        </w:tc>
        <w:tc>
          <w:tcPr>
            <w:tcW w:w="7505" w:type="dxa"/>
            <w:gridSpan w:val="11"/>
            <w:tcBorders>
              <w:top w:val="single" w:sz="4" w:space="0" w:color="auto"/>
              <w:left w:val="nil"/>
              <w:bottom w:val="single" w:sz="4" w:space="0" w:color="auto"/>
            </w:tcBorders>
            <w:shd w:val="clear" w:color="auto" w:fill="auto"/>
          </w:tcPr>
          <w:p w14:paraId="69B0114F" w14:textId="77777777" w:rsidR="00B973C8" w:rsidRDefault="00B973C8"/>
        </w:tc>
      </w:tr>
      <w:tr w:rsidR="00807F8F" w:rsidRPr="003500BA" w14:paraId="09CC8B61" w14:textId="77777777" w:rsidTr="4EF331A5">
        <w:trPr>
          <w:gridAfter w:val="1"/>
          <w:wAfter w:w="135" w:type="dxa"/>
          <w:trHeight w:val="206"/>
        </w:trPr>
        <w:tc>
          <w:tcPr>
            <w:tcW w:w="1440" w:type="dxa"/>
            <w:tcBorders>
              <w:top w:val="single" w:sz="4" w:space="0" w:color="auto"/>
              <w:bottom w:val="nil"/>
              <w:right w:val="single" w:sz="4" w:space="0" w:color="auto"/>
            </w:tcBorders>
            <w:shd w:val="clear" w:color="auto" w:fill="D9D9D9" w:themeFill="background1" w:themeFillShade="D9"/>
            <w:vAlign w:val="center"/>
          </w:tcPr>
          <w:p w14:paraId="2224D7AB" w14:textId="77777777" w:rsidR="00807F8F" w:rsidRPr="005E79F4" w:rsidRDefault="00807F8F" w:rsidP="006A4B56">
            <w:pPr>
              <w:pStyle w:val="Paragraphe"/>
              <w:jc w:val="center"/>
            </w:pPr>
            <w:r w:rsidRPr="005E79F4">
              <w:rPr>
                <w:shd w:val="clear" w:color="auto" w:fill="D9D9D9" w:themeFill="background1" w:themeFillShade="D9"/>
              </w:rPr>
              <w:t>Risk indicator</w:t>
            </w:r>
          </w:p>
        </w:tc>
        <w:tc>
          <w:tcPr>
            <w:tcW w:w="1556" w:type="dxa"/>
            <w:gridSpan w:val="3"/>
            <w:tcBorders>
              <w:top w:val="single" w:sz="4" w:space="0" w:color="auto"/>
              <w:left w:val="single" w:sz="4" w:space="0" w:color="auto"/>
              <w:bottom w:val="nil"/>
              <w:right w:val="single" w:sz="4" w:space="0" w:color="auto"/>
            </w:tcBorders>
            <w:shd w:val="clear" w:color="auto" w:fill="D9D9D9" w:themeFill="background1" w:themeFillShade="D9"/>
            <w:vAlign w:val="center"/>
          </w:tcPr>
          <w:p w14:paraId="7A727E07" w14:textId="77777777" w:rsidR="00807F8F" w:rsidRPr="005E79F4" w:rsidRDefault="00807F8F" w:rsidP="006A4B56">
            <w:pPr>
              <w:pStyle w:val="Paragraphe"/>
              <w:jc w:val="center"/>
            </w:pPr>
            <w:r w:rsidRPr="005E79F4">
              <w:rPr>
                <w:shd w:val="clear" w:color="auto" w:fill="D9D9D9" w:themeFill="background1" w:themeFillShade="D9"/>
              </w:rPr>
              <w:t>Type of</w:t>
            </w:r>
            <w:r>
              <w:t xml:space="preserve"> </w:t>
            </w:r>
            <w:r w:rsidRPr="005E79F4">
              <w:rPr>
                <w:shd w:val="clear" w:color="auto" w:fill="D9D9D9" w:themeFill="background1" w:themeFillShade="D9"/>
              </w:rPr>
              <w:t>identification risk</w:t>
            </w:r>
          </w:p>
        </w:tc>
        <w:tc>
          <w:tcPr>
            <w:tcW w:w="1827"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1559DA9E" w14:textId="77777777" w:rsidR="00807F8F" w:rsidRPr="005E79F4" w:rsidRDefault="00807F8F" w:rsidP="006A4B56">
            <w:pPr>
              <w:pStyle w:val="Paragraphe"/>
              <w:jc w:val="center"/>
            </w:pPr>
            <w:r w:rsidRPr="005E79F4">
              <w:rPr>
                <w:shd w:val="clear" w:color="auto" w:fill="D9D9D9" w:themeFill="background1" w:themeFillShade="D9"/>
              </w:rPr>
              <w:t>Disclosure</w:t>
            </w:r>
            <w:r>
              <w:t xml:space="preserve"> </w:t>
            </w:r>
            <w:r w:rsidRPr="005E79F4">
              <w:rPr>
                <w:shd w:val="clear" w:color="auto" w:fill="D9D9D9" w:themeFill="background1" w:themeFillShade="D9"/>
              </w:rPr>
              <w:t>implications</w:t>
            </w:r>
          </w:p>
        </w:tc>
        <w:tc>
          <w:tcPr>
            <w:tcW w:w="2148" w:type="dxa"/>
            <w:gridSpan w:val="6"/>
            <w:tcBorders>
              <w:top w:val="single" w:sz="4" w:space="0" w:color="auto"/>
              <w:left w:val="single" w:sz="4" w:space="0" w:color="auto"/>
              <w:bottom w:val="nil"/>
              <w:right w:val="single" w:sz="4" w:space="0" w:color="auto"/>
            </w:tcBorders>
            <w:shd w:val="clear" w:color="auto" w:fill="D9D9D9" w:themeFill="background1" w:themeFillShade="D9"/>
            <w:vAlign w:val="center"/>
          </w:tcPr>
          <w:p w14:paraId="73714309" w14:textId="77777777" w:rsidR="00B973C8" w:rsidRDefault="00B973C8"/>
        </w:tc>
        <w:tc>
          <w:tcPr>
            <w:tcW w:w="1088" w:type="dxa"/>
            <w:tcBorders>
              <w:top w:val="single" w:sz="4" w:space="0" w:color="auto"/>
              <w:left w:val="single" w:sz="4" w:space="0" w:color="auto"/>
              <w:bottom w:val="nil"/>
              <w:right w:val="single" w:sz="4" w:space="0" w:color="auto"/>
            </w:tcBorders>
            <w:shd w:val="clear" w:color="auto" w:fill="D2CBB8" w:themeFill="accent3"/>
            <w:vAlign w:val="center"/>
          </w:tcPr>
          <w:p w14:paraId="1C54765C" w14:textId="77777777" w:rsidR="00807F8F" w:rsidRPr="001D34CD" w:rsidRDefault="00807F8F" w:rsidP="006A4B56">
            <w:pPr>
              <w:pStyle w:val="Paragraphe"/>
              <w:jc w:val="center"/>
              <w:rPr>
                <w:b/>
              </w:rPr>
            </w:pPr>
            <w:r w:rsidRPr="001D34CD">
              <w:rPr>
                <w:b/>
                <w:shd w:val="clear" w:color="auto" w:fill="D2CBB8" w:themeFill="accent3"/>
              </w:rPr>
              <w:t>Class</w:t>
            </w:r>
          </w:p>
        </w:tc>
        <w:tc>
          <w:tcPr>
            <w:tcW w:w="1727" w:type="dxa"/>
            <w:tcBorders>
              <w:top w:val="single" w:sz="4" w:space="0" w:color="auto"/>
              <w:left w:val="single" w:sz="4" w:space="0" w:color="auto"/>
              <w:bottom w:val="nil"/>
            </w:tcBorders>
            <w:shd w:val="clear" w:color="auto" w:fill="D2CBB8" w:themeFill="accent3"/>
            <w:vAlign w:val="center"/>
          </w:tcPr>
          <w:p w14:paraId="6F4D769E" w14:textId="77777777" w:rsidR="00807F8F" w:rsidRPr="001D34CD" w:rsidRDefault="00807F8F" w:rsidP="006A4B56">
            <w:pPr>
              <w:pStyle w:val="Paragraphe"/>
              <w:jc w:val="center"/>
              <w:rPr>
                <w:b/>
              </w:rPr>
            </w:pPr>
            <w:r w:rsidRPr="001D34CD">
              <w:rPr>
                <w:b/>
                <w:shd w:val="clear" w:color="auto" w:fill="D2CBB8" w:themeFill="accent3"/>
              </w:rPr>
              <w:t>Required mitigation</w:t>
            </w:r>
          </w:p>
        </w:tc>
      </w:tr>
      <w:tr w:rsidR="00807F8F" w:rsidRPr="003500BA" w14:paraId="5C9D2045" w14:textId="77777777" w:rsidTr="4EF331A5">
        <w:trPr>
          <w:gridAfter w:val="1"/>
          <w:wAfter w:w="135" w:type="dxa"/>
          <w:trHeight w:val="491"/>
        </w:trPr>
        <w:tc>
          <w:tcPr>
            <w:tcW w:w="1440" w:type="dxa"/>
            <w:tcBorders>
              <w:top w:val="nil"/>
              <w:bottom w:val="single" w:sz="4" w:space="0" w:color="auto"/>
              <w:right w:val="single" w:sz="4" w:space="0" w:color="auto"/>
            </w:tcBorders>
            <w:shd w:val="clear" w:color="auto" w:fill="auto"/>
          </w:tcPr>
          <w:p w14:paraId="070BC502" w14:textId="444007ED" w:rsidR="00807F8F" w:rsidRPr="00424784" w:rsidRDefault="003B173E" w:rsidP="4EF331A5">
            <w:pPr>
              <w:pStyle w:val="Paragraphe"/>
              <w:rPr>
                <w:color w:val="auto"/>
              </w:rPr>
            </w:pPr>
            <w:r w:rsidRPr="4EF331A5">
              <w:rPr>
                <w:rFonts w:cs="Calibri"/>
                <w:color w:val="auto"/>
                <w:lang w:val="en-GB"/>
              </w:rPr>
              <w:t>KI phone number</w:t>
            </w:r>
            <w:r w:rsidR="004741B6" w:rsidRPr="4EF331A5">
              <w:rPr>
                <w:rFonts w:cs="Calibri"/>
                <w:color w:val="auto"/>
                <w:lang w:val="en-GB"/>
              </w:rPr>
              <w:t>, professional affiliation</w:t>
            </w:r>
            <w:r w:rsidR="00CC470A" w:rsidRPr="4EF331A5">
              <w:rPr>
                <w:rFonts w:cs="Calibri"/>
                <w:color w:val="auto"/>
                <w:lang w:val="en-GB"/>
              </w:rPr>
              <w:t xml:space="preserve"> </w:t>
            </w:r>
          </w:p>
        </w:tc>
        <w:tc>
          <w:tcPr>
            <w:tcW w:w="1556" w:type="dxa"/>
            <w:gridSpan w:val="3"/>
            <w:tcBorders>
              <w:top w:val="nil"/>
              <w:left w:val="single" w:sz="4" w:space="0" w:color="auto"/>
              <w:bottom w:val="single" w:sz="4" w:space="0" w:color="auto"/>
              <w:right w:val="single" w:sz="4" w:space="0" w:color="auto"/>
            </w:tcBorders>
            <w:shd w:val="clear" w:color="auto" w:fill="auto"/>
          </w:tcPr>
          <w:p w14:paraId="69919D1D" w14:textId="121E7158" w:rsidR="00807F8F" w:rsidRPr="00424784" w:rsidRDefault="00807F8F" w:rsidP="006A4B56">
            <w:pPr>
              <w:pStyle w:val="Paragraphe"/>
              <w:rPr>
                <w:iCs/>
                <w:color w:val="auto"/>
              </w:rPr>
            </w:pPr>
            <w:r w:rsidRPr="00424784">
              <w:rPr>
                <w:rFonts w:cs="Calibri"/>
                <w:iCs/>
                <w:color w:val="auto"/>
                <w:lang w:val="en-GB"/>
              </w:rPr>
              <w:t>Direct contact/identification of KI</w:t>
            </w:r>
          </w:p>
        </w:tc>
        <w:tc>
          <w:tcPr>
            <w:tcW w:w="1827" w:type="dxa"/>
            <w:tcBorders>
              <w:top w:val="nil"/>
              <w:left w:val="single" w:sz="4" w:space="0" w:color="auto"/>
              <w:bottom w:val="single" w:sz="4" w:space="0" w:color="auto"/>
              <w:right w:val="single" w:sz="4" w:space="0" w:color="auto"/>
            </w:tcBorders>
            <w:shd w:val="clear" w:color="auto" w:fill="auto"/>
          </w:tcPr>
          <w:p w14:paraId="12455501" w14:textId="0F3C7ABF" w:rsidR="00807F8F" w:rsidRPr="00424784" w:rsidRDefault="00B65E84" w:rsidP="006A4B56">
            <w:pPr>
              <w:pStyle w:val="Paragraphe"/>
              <w:rPr>
                <w:iCs/>
                <w:color w:val="auto"/>
              </w:rPr>
            </w:pPr>
            <w:r w:rsidRPr="00424784">
              <w:rPr>
                <w:rStyle w:val="normaltextrun"/>
                <w:rFonts w:cs="Segoe UI"/>
                <w:iCs/>
                <w:noProof w:val="0"/>
                <w:color w:val="auto"/>
                <w:lang w:val="en-GB"/>
              </w:rPr>
              <w:t>Loss of privacy/potential target of armed actors</w:t>
            </w:r>
            <w:r w:rsidRPr="00424784">
              <w:rPr>
                <w:rStyle w:val="eop"/>
                <w:rFonts w:cs="Segoe UI"/>
                <w:iCs/>
                <w:noProof w:val="0"/>
                <w:color w:val="auto"/>
                <w:lang w:val="en-GB"/>
              </w:rPr>
              <w:t> </w:t>
            </w:r>
          </w:p>
        </w:tc>
        <w:tc>
          <w:tcPr>
            <w:tcW w:w="2148" w:type="dxa"/>
            <w:gridSpan w:val="6"/>
            <w:tcBorders>
              <w:top w:val="nil"/>
              <w:left w:val="single" w:sz="4" w:space="0" w:color="auto"/>
              <w:bottom w:val="single" w:sz="4" w:space="0" w:color="auto"/>
              <w:right w:val="single" w:sz="4" w:space="0" w:color="auto"/>
            </w:tcBorders>
            <w:shd w:val="clear" w:color="auto" w:fill="auto"/>
          </w:tcPr>
          <w:p w14:paraId="49E19483" w14:textId="77777777" w:rsidR="00B973C8" w:rsidRDefault="00B973C8"/>
        </w:tc>
        <w:tc>
          <w:tcPr>
            <w:tcW w:w="1088" w:type="dxa"/>
            <w:tcBorders>
              <w:top w:val="nil"/>
              <w:left w:val="single" w:sz="4" w:space="0" w:color="auto"/>
              <w:bottom w:val="single" w:sz="4" w:space="0" w:color="auto"/>
              <w:right w:val="single" w:sz="4" w:space="0" w:color="auto"/>
            </w:tcBorders>
            <w:shd w:val="clear" w:color="auto" w:fill="auto"/>
          </w:tcPr>
          <w:p w14:paraId="49B781DB" w14:textId="74979CB5" w:rsidR="00807F8F" w:rsidRDefault="002B2978" w:rsidP="006A4B56">
            <w:pPr>
              <w:pStyle w:val="Paragraphe"/>
            </w:pPr>
            <w:r>
              <w:t>B1</w:t>
            </w:r>
          </w:p>
        </w:tc>
        <w:tc>
          <w:tcPr>
            <w:tcW w:w="1727" w:type="dxa"/>
            <w:tcBorders>
              <w:top w:val="nil"/>
              <w:left w:val="single" w:sz="4" w:space="0" w:color="auto"/>
              <w:bottom w:val="single" w:sz="4" w:space="0" w:color="auto"/>
            </w:tcBorders>
            <w:shd w:val="clear" w:color="auto" w:fill="auto"/>
          </w:tcPr>
          <w:p w14:paraId="1FFD89D3" w14:textId="14C292E5" w:rsidR="00807F8F" w:rsidRDefault="002B2978" w:rsidP="006A4B56">
            <w:pPr>
              <w:pStyle w:val="Paragraphe"/>
            </w:pPr>
            <w:r>
              <w:t xml:space="preserve">To be deleted after data </w:t>
            </w:r>
            <w:r w:rsidR="007C7D7C">
              <w:t xml:space="preserve">cleaning. </w:t>
            </w:r>
          </w:p>
        </w:tc>
      </w:tr>
      <w:tr w:rsidR="00807F8F" w:rsidRPr="003500BA" w14:paraId="04452F9B" w14:textId="77777777" w:rsidTr="4EF331A5">
        <w:trPr>
          <w:gridAfter w:val="1"/>
          <w:wAfter w:w="135" w:type="dxa"/>
          <w:trHeight w:val="300"/>
        </w:trPr>
        <w:tc>
          <w:tcPr>
            <w:tcW w:w="9786" w:type="dxa"/>
            <w:gridSpan w:val="13"/>
            <w:tcBorders>
              <w:top w:val="single" w:sz="4" w:space="0" w:color="auto"/>
              <w:bottom w:val="nil"/>
            </w:tcBorders>
            <w:shd w:val="clear" w:color="auto" w:fill="9A9A9C" w:themeFill="accent2" w:themeFillTint="99"/>
          </w:tcPr>
          <w:p w14:paraId="138E7720" w14:textId="77777777" w:rsidR="00B973C8" w:rsidRDefault="00B973C8"/>
        </w:tc>
      </w:tr>
      <w:tr w:rsidR="00807F8F" w:rsidRPr="003500BA" w14:paraId="723B08D7" w14:textId="77777777" w:rsidTr="4EF331A5">
        <w:trPr>
          <w:gridAfter w:val="1"/>
          <w:wAfter w:w="135" w:type="dxa"/>
          <w:trHeight w:val="300"/>
        </w:trPr>
        <w:tc>
          <w:tcPr>
            <w:tcW w:w="2281" w:type="dxa"/>
            <w:gridSpan w:val="2"/>
            <w:tcBorders>
              <w:top w:val="nil"/>
              <w:bottom w:val="single" w:sz="4" w:space="0" w:color="auto"/>
            </w:tcBorders>
            <w:shd w:val="clear" w:color="auto" w:fill="DDDDDE" w:themeFill="accent2" w:themeFillTint="33"/>
          </w:tcPr>
          <w:p w14:paraId="6D400594" w14:textId="77777777" w:rsidR="00807F8F" w:rsidRPr="00C13447" w:rsidRDefault="00807F8F" w:rsidP="006A4B56">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Data collection</w:t>
            </w:r>
          </w:p>
        </w:tc>
        <w:tc>
          <w:tcPr>
            <w:tcW w:w="7505" w:type="dxa"/>
            <w:gridSpan w:val="11"/>
            <w:tcBorders>
              <w:top w:val="nil"/>
              <w:bottom w:val="single" w:sz="4" w:space="0" w:color="auto"/>
            </w:tcBorders>
          </w:tcPr>
          <w:p w14:paraId="4B407393" w14:textId="77777777" w:rsidR="00B973C8" w:rsidRDefault="00B973C8"/>
        </w:tc>
      </w:tr>
      <w:tr w:rsidR="00807F8F" w:rsidRPr="00424784" w14:paraId="33FD653F" w14:textId="77777777" w:rsidTr="4EF331A5">
        <w:trPr>
          <w:gridAfter w:val="1"/>
          <w:wAfter w:w="135" w:type="dxa"/>
          <w:trHeight w:val="300"/>
        </w:trPr>
        <w:tc>
          <w:tcPr>
            <w:tcW w:w="2281" w:type="dxa"/>
            <w:gridSpan w:val="2"/>
            <w:tcBorders>
              <w:top w:val="single" w:sz="4" w:space="0" w:color="auto"/>
              <w:bottom w:val="single" w:sz="4" w:space="0" w:color="auto"/>
            </w:tcBorders>
            <w:shd w:val="clear" w:color="auto" w:fill="DDDDDE" w:themeFill="accent2" w:themeFillTint="33"/>
          </w:tcPr>
          <w:p w14:paraId="5DCF143E" w14:textId="77777777" w:rsidR="00807F8F" w:rsidRPr="00C13447" w:rsidDel="0019279D" w:rsidRDefault="00807F8F" w:rsidP="006A4B56">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Data cleaning</w:t>
            </w:r>
          </w:p>
        </w:tc>
        <w:tc>
          <w:tcPr>
            <w:tcW w:w="7505" w:type="dxa"/>
            <w:gridSpan w:val="11"/>
            <w:tcBorders>
              <w:top w:val="single" w:sz="4" w:space="0" w:color="auto"/>
              <w:bottom w:val="single" w:sz="4" w:space="0" w:color="auto"/>
            </w:tcBorders>
          </w:tcPr>
          <w:p w14:paraId="40EB186E" w14:textId="77777777" w:rsidR="00B973C8" w:rsidRDefault="00B973C8"/>
        </w:tc>
      </w:tr>
      <w:tr w:rsidR="00807F8F" w:rsidRPr="003500BA" w14:paraId="380750B9" w14:textId="77777777" w:rsidTr="4EF331A5">
        <w:trPr>
          <w:gridAfter w:val="1"/>
          <w:wAfter w:w="135" w:type="dxa"/>
          <w:trHeight w:val="300"/>
        </w:trPr>
        <w:tc>
          <w:tcPr>
            <w:tcW w:w="2281" w:type="dxa"/>
            <w:gridSpan w:val="2"/>
            <w:tcBorders>
              <w:top w:val="single" w:sz="4" w:space="0" w:color="auto"/>
              <w:bottom w:val="single" w:sz="4" w:space="0" w:color="auto"/>
            </w:tcBorders>
            <w:shd w:val="clear" w:color="auto" w:fill="DDDDDE" w:themeFill="accent2" w:themeFillTint="33"/>
          </w:tcPr>
          <w:p w14:paraId="1B21F86E" w14:textId="77777777" w:rsidR="00807F8F" w:rsidRPr="00C13447" w:rsidDel="0019279D" w:rsidRDefault="00807F8F" w:rsidP="006A4B56">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Data analysis</w:t>
            </w:r>
          </w:p>
        </w:tc>
        <w:tc>
          <w:tcPr>
            <w:tcW w:w="7505" w:type="dxa"/>
            <w:gridSpan w:val="11"/>
            <w:tcBorders>
              <w:top w:val="single" w:sz="4" w:space="0" w:color="auto"/>
              <w:bottom w:val="single" w:sz="4" w:space="0" w:color="auto"/>
            </w:tcBorders>
          </w:tcPr>
          <w:p w14:paraId="613CA691" w14:textId="77777777" w:rsidR="00B973C8" w:rsidRDefault="00B973C8"/>
        </w:tc>
      </w:tr>
      <w:tr w:rsidR="00807F8F" w:rsidRPr="003500BA" w14:paraId="533EE487" w14:textId="77777777" w:rsidTr="4EF331A5">
        <w:trPr>
          <w:gridAfter w:val="1"/>
          <w:wAfter w:w="135" w:type="dxa"/>
          <w:trHeight w:val="300"/>
        </w:trPr>
        <w:tc>
          <w:tcPr>
            <w:tcW w:w="2281" w:type="dxa"/>
            <w:gridSpan w:val="2"/>
            <w:tcBorders>
              <w:top w:val="single" w:sz="4" w:space="0" w:color="auto"/>
              <w:bottom w:val="single" w:sz="4" w:space="0" w:color="auto"/>
            </w:tcBorders>
            <w:shd w:val="clear" w:color="auto" w:fill="DDDDDE" w:themeFill="accent2" w:themeFillTint="33"/>
          </w:tcPr>
          <w:p w14:paraId="0BB0AD51" w14:textId="77777777" w:rsidR="00807F8F" w:rsidRPr="00C13447" w:rsidRDefault="00807F8F" w:rsidP="006A4B56">
            <w:pPr>
              <w:widowControl w:val="0"/>
              <w:autoSpaceDE w:val="0"/>
              <w:autoSpaceDN w:val="0"/>
              <w:adjustRightInd w:val="0"/>
              <w:spacing w:after="0" w:line="240" w:lineRule="exact"/>
              <w:ind w:right="400"/>
              <w:rPr>
                <w:rFonts w:cs="Calibri"/>
                <w:color w:val="000000"/>
                <w:lang w:val="en-GB"/>
              </w:rPr>
            </w:pPr>
            <w:r w:rsidRPr="00C13447">
              <w:rPr>
                <w:rFonts w:cs="Calibri"/>
                <w:color w:val="000000"/>
                <w:lang w:val="en-GB"/>
              </w:rPr>
              <w:t>Data sharing/uploading</w:t>
            </w:r>
          </w:p>
        </w:tc>
        <w:tc>
          <w:tcPr>
            <w:tcW w:w="7505" w:type="dxa"/>
            <w:gridSpan w:val="11"/>
            <w:tcBorders>
              <w:top w:val="single" w:sz="4" w:space="0" w:color="auto"/>
              <w:bottom w:val="single" w:sz="4" w:space="0" w:color="auto"/>
            </w:tcBorders>
          </w:tcPr>
          <w:p w14:paraId="48E11990" w14:textId="77777777" w:rsidR="00B973C8" w:rsidRDefault="00B973C8"/>
        </w:tc>
      </w:tr>
    </w:tbl>
    <w:p w14:paraId="2ED1FFE3" w14:textId="77777777" w:rsidR="00807F8F" w:rsidRDefault="00807F8F" w:rsidP="0066143D">
      <w:pPr>
        <w:spacing w:after="0" w:line="360" w:lineRule="auto"/>
        <w:jc w:val="center"/>
        <w:rPr>
          <w:lang w:val="en-GB"/>
        </w:rPr>
      </w:pPr>
    </w:p>
    <w:sectPr w:rsidR="00807F8F" w:rsidSect="001F4637">
      <w:headerReference w:type="first" r:id="rId16"/>
      <w:pgSz w:w="11906" w:h="16838"/>
      <w:pgMar w:top="993" w:right="991" w:bottom="1417" w:left="1134" w:header="720" w:footer="5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4896E" w14:textId="77777777" w:rsidR="00225E4D" w:rsidRDefault="00225E4D" w:rsidP="00880C87">
      <w:pPr>
        <w:spacing w:after="0" w:line="240" w:lineRule="auto"/>
      </w:pPr>
      <w:r>
        <w:separator/>
      </w:r>
    </w:p>
  </w:endnote>
  <w:endnote w:type="continuationSeparator" w:id="0">
    <w:p w14:paraId="6350CF7C" w14:textId="77777777" w:rsidR="00225E4D" w:rsidRDefault="00225E4D" w:rsidP="00880C87">
      <w:pPr>
        <w:spacing w:after="0" w:line="240" w:lineRule="auto"/>
      </w:pPr>
      <w:r>
        <w:continuationSeparator/>
      </w:r>
    </w:p>
  </w:endnote>
  <w:endnote w:type="continuationNotice" w:id="1">
    <w:p w14:paraId="37D9891B" w14:textId="77777777" w:rsidR="00225E4D" w:rsidRDefault="00225E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0000000000000000000"/>
    <w:charset w:val="00"/>
    <w:family w:val="modern"/>
    <w:notTrueType/>
    <w:pitch w:val="variable"/>
    <w:sig w:usb0="800000AF" w:usb1="4000204A" w:usb2="00000000" w:usb3="00000000" w:csb0="00000001" w:csb1="00000000"/>
  </w:font>
  <w:font w:name="Minion Pro">
    <w:altName w:val="Cambria Math"/>
    <w:panose1 w:val="00000000000000000000"/>
    <w:charset w:val="00"/>
    <w:family w:val="roman"/>
    <w:notTrueType/>
    <w:pitch w:val="variable"/>
    <w:sig w:usb0="60000287" w:usb1="00000001" w:usb2="00000000" w:usb3="00000000" w:csb0="0000019F" w:csb1="00000000"/>
  </w:font>
  <w:font w:name="Trade Gothic LT Std">
    <w:altName w:val="Calibri"/>
    <w:panose1 w:val="00000000000000000000"/>
    <w:charset w:val="00"/>
    <w:family w:val="modern"/>
    <w:notTrueType/>
    <w:pitch w:val="variable"/>
    <w:sig w:usb0="800000AF" w:usb1="4000204A" w:usb2="00000000" w:usb3="00000000" w:csb0="00000001" w:csb1="00000000"/>
  </w:font>
  <w:font w:name="Akzidenz Grotesk BE">
    <w:altName w:val="Arial"/>
    <w:panose1 w:val="00000000000000000000"/>
    <w:charset w:val="00"/>
    <w:family w:val="swiss"/>
    <w:notTrueType/>
    <w:pitch w:val="default"/>
    <w:sig w:usb0="00000003" w:usb1="00000000" w:usb2="00000000" w:usb3="00000000" w:csb0="00000001" w:csb1="00000000"/>
  </w:font>
  <w:font w:name="Trade Gothic LT Std Light">
    <w:altName w:val="Calibri"/>
    <w:panose1 w:val="00000000000000000000"/>
    <w:charset w:val="00"/>
    <w:family w:val="modern"/>
    <w:notTrueType/>
    <w:pitch w:val="variable"/>
    <w:sig w:usb0="800000AF" w:usb1="4000204A"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ArialNarrow,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9C3DD" w14:textId="16686913" w:rsidR="002B3EEC" w:rsidRDefault="002B3EEC" w:rsidP="006D5060">
    <w:pPr>
      <w:pStyle w:val="Header"/>
    </w:pPr>
  </w:p>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2B3EEC" w14:paraId="7BE8B163" w14:textId="77777777" w:rsidTr="006D5060">
      <w:trPr>
        <w:trHeight w:val="236"/>
      </w:trPr>
      <w:tc>
        <w:tcPr>
          <w:tcW w:w="4869" w:type="dxa"/>
          <w:vAlign w:val="center"/>
        </w:tcPr>
        <w:p w14:paraId="1ABB7209" w14:textId="5791C292" w:rsidR="002B3EEC" w:rsidRPr="008D4774" w:rsidRDefault="002B3EEC" w:rsidP="006D5060">
          <w:pPr>
            <w:pStyle w:val="Footer"/>
            <w:jc w:val="left"/>
            <w:rPr>
              <w:i/>
            </w:rPr>
          </w:pPr>
          <w:r w:rsidRPr="006D5060">
            <w:rPr>
              <w:i/>
            </w:rPr>
            <w:t>www.reach-initiative.org</w:t>
          </w:r>
        </w:p>
      </w:tc>
      <w:tc>
        <w:tcPr>
          <w:tcW w:w="4866" w:type="dxa"/>
          <w:vAlign w:val="center"/>
        </w:tcPr>
        <w:p w14:paraId="40118A05" w14:textId="28B1BACB" w:rsidR="002B3EEC" w:rsidRPr="008D4774" w:rsidRDefault="002B3EEC"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sidR="00F10476">
            <w:rPr>
              <w:i/>
              <w:noProof/>
            </w:rPr>
            <w:t>11</w:t>
          </w:r>
          <w:r w:rsidRPr="008D4774">
            <w:rPr>
              <w:i/>
              <w:noProof/>
            </w:rPr>
            <w:fldChar w:fldCharType="end"/>
          </w:r>
        </w:p>
      </w:tc>
    </w:tr>
  </w:tbl>
  <w:p w14:paraId="512ADC94" w14:textId="773C42B2" w:rsidR="002B3EEC" w:rsidRPr="006D5060" w:rsidRDefault="002B3EEC" w:rsidP="006D5060">
    <w:pPr>
      <w:pStyle w:val="Foo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2B3EEC" w:rsidRPr="008D4774" w14:paraId="132F9E8F" w14:textId="77777777" w:rsidTr="00621857">
      <w:trPr>
        <w:trHeight w:val="236"/>
      </w:trPr>
      <w:tc>
        <w:tcPr>
          <w:tcW w:w="4869" w:type="dxa"/>
          <w:vAlign w:val="center"/>
        </w:tcPr>
        <w:p w14:paraId="64E6CEAE" w14:textId="77777777" w:rsidR="002B3EEC" w:rsidRPr="008D4774" w:rsidRDefault="002B3EEC" w:rsidP="006D5060">
          <w:pPr>
            <w:pStyle w:val="Footer"/>
            <w:jc w:val="left"/>
            <w:rPr>
              <w:i/>
            </w:rPr>
          </w:pPr>
          <w:r w:rsidRPr="006D5060">
            <w:rPr>
              <w:i/>
            </w:rPr>
            <w:t>www.reach-initiative.org</w:t>
          </w:r>
        </w:p>
      </w:tc>
      <w:tc>
        <w:tcPr>
          <w:tcW w:w="4866" w:type="dxa"/>
          <w:vAlign w:val="center"/>
        </w:tcPr>
        <w:p w14:paraId="0593D3C3" w14:textId="7D84C3C3" w:rsidR="002B3EEC" w:rsidRPr="008D4774" w:rsidRDefault="002B3EEC"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sidR="00F10476">
            <w:rPr>
              <w:i/>
              <w:noProof/>
            </w:rPr>
            <w:t>9</w:t>
          </w:r>
          <w:r w:rsidRPr="008D4774">
            <w:rPr>
              <w:i/>
              <w:noProof/>
            </w:rPr>
            <w:fldChar w:fldCharType="end"/>
          </w:r>
        </w:p>
      </w:tc>
    </w:tr>
  </w:tbl>
  <w:p w14:paraId="142D2BF7" w14:textId="04038558" w:rsidR="002B3EEC" w:rsidRPr="006D5060" w:rsidRDefault="002B3EEC" w:rsidP="006D5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E7D6A" w14:textId="77777777" w:rsidR="00225E4D" w:rsidRDefault="00225E4D" w:rsidP="00880C87">
      <w:pPr>
        <w:spacing w:after="0" w:line="240" w:lineRule="auto"/>
      </w:pPr>
      <w:r>
        <w:separator/>
      </w:r>
    </w:p>
  </w:footnote>
  <w:footnote w:type="continuationSeparator" w:id="0">
    <w:p w14:paraId="61B6092C" w14:textId="77777777" w:rsidR="00225E4D" w:rsidRDefault="00225E4D" w:rsidP="00880C87">
      <w:pPr>
        <w:spacing w:after="0" w:line="240" w:lineRule="auto"/>
      </w:pPr>
      <w:r>
        <w:continuationSeparator/>
      </w:r>
    </w:p>
  </w:footnote>
  <w:footnote w:type="continuationNotice" w:id="1">
    <w:p w14:paraId="2A718D59" w14:textId="77777777" w:rsidR="00225E4D" w:rsidRDefault="00225E4D">
      <w:pPr>
        <w:spacing w:after="0" w:line="240" w:lineRule="auto"/>
      </w:pPr>
    </w:p>
  </w:footnote>
  <w:footnote w:id="2">
    <w:p w14:paraId="3DC0B129" w14:textId="4E035AC8" w:rsidR="00DA1CB3" w:rsidRPr="00DA1CB3" w:rsidRDefault="00DA1CB3">
      <w:pPr>
        <w:pStyle w:val="FootnoteText"/>
        <w:rPr>
          <w:lang w:val="en-GB"/>
        </w:rPr>
      </w:pPr>
      <w:r>
        <w:rPr>
          <w:rStyle w:val="FootnoteReference"/>
        </w:rPr>
        <w:footnoteRef/>
      </w:r>
      <w:r w:rsidR="24AF1490">
        <w:t xml:space="preserve"> The “built environment” can be understood to be “the man-made or modified structures that provide people with living, working, and recreational spaces”. It includes buildings, roads, utilities networks, cultivated green spaces, and any other part of physical space which is not designed or modified by humans. See, for example,  </w:t>
      </w:r>
      <w:hyperlink r:id="rId1" w:anchor="builtenviron" w:history="1">
        <w:r w:rsidR="24AF1490">
          <w:rPr>
            <w:rStyle w:val="Hyperlink"/>
          </w:rPr>
          <w:t>Basic Information about the Built Environment | US EPA</w:t>
        </w:r>
      </w:hyperlink>
    </w:p>
  </w:footnote>
  <w:footnote w:id="3">
    <w:p w14:paraId="6652EB6E" w14:textId="2D874341" w:rsidR="003A56EC" w:rsidRPr="00A40CD4" w:rsidRDefault="003A56EC">
      <w:pPr>
        <w:pStyle w:val="FootnoteText"/>
        <w:rPr>
          <w:lang w:val="en-GB"/>
        </w:rPr>
      </w:pPr>
      <w:r>
        <w:rPr>
          <w:rStyle w:val="FootnoteReference"/>
        </w:rPr>
        <w:footnoteRef/>
      </w:r>
      <w:r>
        <w:t xml:space="preserve"> </w:t>
      </w:r>
      <w:hyperlink r:id="rId2" w:history="1">
        <w:r w:rsidR="004D0C92" w:rsidRPr="004D0C92">
          <w:rPr>
            <w:rStyle w:val="Hyperlink"/>
          </w:rPr>
          <w:t>Collective Site Monitoring Dashboard</w:t>
        </w:r>
      </w:hyperlink>
    </w:p>
  </w:footnote>
  <w:footnote w:id="4">
    <w:p w14:paraId="05EF33B9" w14:textId="135685EF" w:rsidR="004D0C92" w:rsidRPr="00A40CD4" w:rsidRDefault="004D0C92">
      <w:pPr>
        <w:pStyle w:val="FootnoteText"/>
        <w:rPr>
          <w:lang w:val="en-GB"/>
        </w:rPr>
      </w:pPr>
      <w:r>
        <w:rPr>
          <w:rStyle w:val="FootnoteReference"/>
        </w:rPr>
        <w:footnoteRef/>
      </w:r>
      <w:r>
        <w:t xml:space="preserve"> </w:t>
      </w:r>
      <w:hyperlink r:id="rId3" w:history="1">
        <w:r w:rsidR="00223D81" w:rsidRPr="00223D81">
          <w:rPr>
            <w:rStyle w:val="Hyperlink"/>
          </w:rPr>
          <w:t>Longitudinal Study Dashboard</w:t>
        </w:r>
      </w:hyperlink>
    </w:p>
  </w:footnote>
  <w:footnote w:id="5">
    <w:p w14:paraId="1E1ED311" w14:textId="20B5E8F4" w:rsidR="00B03066" w:rsidRPr="00A40CD4" w:rsidRDefault="00B03066">
      <w:pPr>
        <w:pStyle w:val="FootnoteText"/>
        <w:rPr>
          <w:lang w:val="en-GB"/>
        </w:rPr>
      </w:pPr>
      <w:r>
        <w:rPr>
          <w:rStyle w:val="FootnoteReference"/>
        </w:rPr>
        <w:footnoteRef/>
      </w:r>
      <w:r>
        <w:t xml:space="preserve"> </w:t>
      </w:r>
      <w:r>
        <w:rPr>
          <w:lang w:val="en-GB"/>
        </w:rPr>
        <w:t>acleddata.com</w:t>
      </w:r>
    </w:p>
  </w:footnote>
  <w:footnote w:id="6">
    <w:p w14:paraId="6C00270C" w14:textId="4339B0B3" w:rsidR="00B03066" w:rsidRPr="00A40CD4" w:rsidRDefault="00B03066">
      <w:pPr>
        <w:pStyle w:val="FootnoteText"/>
        <w:rPr>
          <w:lang w:val="en-GB"/>
        </w:rPr>
      </w:pPr>
      <w:r>
        <w:rPr>
          <w:rStyle w:val="FootnoteReference"/>
        </w:rPr>
        <w:footnoteRef/>
      </w:r>
      <w:r>
        <w:t xml:space="preserve"> </w:t>
      </w:r>
      <w:hyperlink r:id="rId4" w:anchor="dataset-19" w:history="1">
        <w:r w:rsidR="007200CE" w:rsidRPr="007200CE">
          <w:rPr>
            <w:rStyle w:val="Hyperlink"/>
            <w:lang w:val="en-GB"/>
          </w:rPr>
          <w:t>ACAPS Infrastructure Damage Dataset</w:t>
        </w:r>
      </w:hyperlink>
    </w:p>
  </w:footnote>
  <w:footnote w:id="7">
    <w:p w14:paraId="79493E15" w14:textId="4CE5EAB4" w:rsidR="00E9392D" w:rsidRPr="00A40CD4" w:rsidRDefault="00E9392D">
      <w:pPr>
        <w:pStyle w:val="FootnoteText"/>
        <w:rPr>
          <w:lang w:val="en-GB"/>
        </w:rPr>
      </w:pPr>
      <w:r>
        <w:rPr>
          <w:rStyle w:val="FootnoteReference"/>
        </w:rPr>
        <w:footnoteRef/>
      </w:r>
      <w:r>
        <w:t xml:space="preserve"> </w:t>
      </w:r>
      <w:hyperlink r:id="rId5" w:history="1">
        <w:proofErr w:type="spellStart"/>
        <w:r w:rsidR="00D76F07">
          <w:rPr>
            <w:rStyle w:val="Hyperlink"/>
            <w:lang w:val="en-GB"/>
          </w:rPr>
          <w:t>UkrStat</w:t>
        </w:r>
        <w:proofErr w:type="spellEnd"/>
      </w:hyperlink>
    </w:p>
  </w:footnote>
  <w:footnote w:id="8">
    <w:p w14:paraId="7D3B39A4" w14:textId="7DB93155" w:rsidR="00EA575C" w:rsidRPr="00A40CD4" w:rsidRDefault="00EA575C">
      <w:pPr>
        <w:pStyle w:val="FootnoteText"/>
        <w:rPr>
          <w:lang w:val="en-GB"/>
        </w:rPr>
      </w:pPr>
      <w:r>
        <w:rPr>
          <w:rStyle w:val="FootnoteReference"/>
        </w:rPr>
        <w:footnoteRef/>
      </w:r>
      <w:r>
        <w:t xml:space="preserve"> </w:t>
      </w:r>
      <w:hyperlink r:id="rId6" w:history="1">
        <w:r w:rsidR="00F0510C">
          <w:rPr>
            <w:rStyle w:val="Hyperlink"/>
          </w:rPr>
          <w:t>SOP on Coordination of Emergency Situations for Shelter Cluster applicable to East, North, and South Hubs | Shelter Cluster</w:t>
        </w:r>
      </w:hyperlink>
    </w:p>
  </w:footnote>
  <w:footnote w:id="9">
    <w:p w14:paraId="7C11F06F" w14:textId="6058E869" w:rsidR="00F06EEC" w:rsidRPr="00F06EEC" w:rsidRDefault="00F06EEC" w:rsidP="24AF1490">
      <w:pPr>
        <w:pStyle w:val="FootnoteText"/>
      </w:pPr>
      <w:r>
        <w:rPr>
          <w:rStyle w:val="FootnoteReference"/>
        </w:rPr>
        <w:footnoteRef/>
      </w:r>
      <w:r w:rsidR="24AF1490">
        <w:t xml:space="preserve"> In the context of the Ukraine war, an "invincibility point" refers to a designated location where civilians can seek refuge and access essential services during periods of conflict and disruption. These points are equipped to provide basic needs such as heating, electricity, internet access, medical supplies, and food. They are set up to ensure that residents have a safe place to go when their homes or other infrastructure are damaged or when utility services are interrupted due to the ongoing conflict.</w:t>
      </w:r>
      <w:r w:rsidR="24AF1490">
        <w:t xml:space="preserve"> There are 307 such points in Kharkiv, according to the official website: </w:t>
      </w:r>
      <w:hyperlink r:id="rId7">
        <w:r w:rsidR="24AF1490" w:rsidRPr="24AF1490">
          <w:rPr>
            <w:rStyle w:val="Hyperlink"/>
          </w:rPr>
          <w:t>ПУНКТ НЕЗЛАМНОСТІ (nezlamnist.gov.ua)</w:t>
        </w:r>
      </w:hyperlink>
    </w:p>
  </w:footnote>
  <w:footnote w:id="10">
    <w:p w14:paraId="7A954C40" w14:textId="774E34AE" w:rsidR="3644D995" w:rsidRDefault="3644D995" w:rsidP="00A40CD4">
      <w:pPr>
        <w:pStyle w:val="FootnoteText"/>
      </w:pPr>
      <w:r w:rsidRPr="3644D995">
        <w:rPr>
          <w:rStyle w:val="FootnoteReference"/>
        </w:rPr>
        <w:footnoteRef/>
      </w:r>
      <w:r>
        <w:t xml:space="preserve"> </w:t>
      </w:r>
      <w:hyperlink r:id="rId8" w:history="1">
        <w:r w:rsidRPr="3644D995">
          <w:rPr>
            <w:rStyle w:val="Hyperlink"/>
          </w:rPr>
          <w:t xml:space="preserve">People return to Kharkiv: population over 1 million now | </w:t>
        </w:r>
        <w:proofErr w:type="spellStart"/>
        <w:r w:rsidRPr="3644D995">
          <w:rPr>
            <w:rStyle w:val="Hyperlink"/>
          </w:rPr>
          <w:t>Ukrainska</w:t>
        </w:r>
        <w:proofErr w:type="spellEnd"/>
        <w:r w:rsidRPr="3644D995">
          <w:rPr>
            <w:rStyle w:val="Hyperlink"/>
          </w:rPr>
          <w:t xml:space="preserve"> Pravda</w:t>
        </w:r>
      </w:hyperlink>
    </w:p>
  </w:footnote>
  <w:footnote w:id="11">
    <w:p w14:paraId="0274AC4F" w14:textId="076CB350" w:rsidR="3644D995" w:rsidRPr="00A40CD4" w:rsidRDefault="3644D995" w:rsidP="00A40CD4">
      <w:pPr>
        <w:pStyle w:val="FootnoteText"/>
        <w:rPr>
          <w:lang w:val="fr-CA"/>
        </w:rPr>
      </w:pPr>
      <w:r w:rsidRPr="3644D995">
        <w:rPr>
          <w:rStyle w:val="FootnoteReference"/>
        </w:rPr>
        <w:footnoteRef/>
      </w:r>
      <w:r w:rsidRPr="00A40CD4">
        <w:rPr>
          <w:lang w:val="fr-CA"/>
        </w:rPr>
        <w:t xml:space="preserve"> </w:t>
      </w:r>
      <w:hyperlink r:id="rId9" w:history="1">
        <w:r w:rsidRPr="00A40CD4">
          <w:rPr>
            <w:rStyle w:val="Hyperlink"/>
            <w:lang w:val="fr-CA"/>
          </w:rPr>
          <w:t>Ukraine | Digital Situation Reports (unocha.org)</w:t>
        </w:r>
      </w:hyperlink>
    </w:p>
  </w:footnote>
  <w:footnote w:id="12">
    <w:p w14:paraId="27B378EA" w14:textId="7CD6E1B9" w:rsidR="3644D995" w:rsidRDefault="3644D995" w:rsidP="00A40CD4">
      <w:pPr>
        <w:pStyle w:val="FootnoteText"/>
      </w:pPr>
      <w:r w:rsidRPr="3644D995">
        <w:rPr>
          <w:rStyle w:val="FootnoteReference"/>
        </w:rPr>
        <w:footnoteRef/>
      </w:r>
      <w:r>
        <w:t xml:space="preserve"> </w:t>
      </w:r>
      <w:hyperlink r:id="rId10" w:history="1">
        <w:r w:rsidRPr="3644D995">
          <w:rPr>
            <w:rStyle w:val="Hyperlink"/>
          </w:rPr>
          <w:t>Bodies of all 19 victims of Epicenter attack identified in Kharkiv - search operations completed (ukrinform.net)</w:t>
        </w:r>
      </w:hyperlink>
    </w:p>
  </w:footnote>
  <w:footnote w:id="13">
    <w:p w14:paraId="20309396" w14:textId="6D396500" w:rsidR="3644D995" w:rsidRDefault="3644D995" w:rsidP="00A40CD4">
      <w:pPr>
        <w:pStyle w:val="FootnoteText"/>
      </w:pPr>
      <w:r w:rsidRPr="3644D995">
        <w:rPr>
          <w:rStyle w:val="FootnoteReference"/>
        </w:rPr>
        <w:footnoteRef/>
      </w:r>
      <w:r>
        <w:t xml:space="preserve"> </w:t>
      </w:r>
      <w:hyperlink r:id="rId11" w:history="1">
        <w:r w:rsidRPr="3644D995">
          <w:rPr>
            <w:rStyle w:val="Hyperlink"/>
          </w:rPr>
          <w:t>Attacks on infrastructure continue as Russia launches new offensive in Kharkiv | FEWS NET</w:t>
        </w:r>
      </w:hyperlink>
    </w:p>
  </w:footnote>
  <w:footnote w:id="14">
    <w:p w14:paraId="4BA1BE08" w14:textId="0A91F02F" w:rsidR="3644D995" w:rsidRDefault="3644D995" w:rsidP="00A40CD4">
      <w:pPr>
        <w:pStyle w:val="FootnoteText"/>
      </w:pPr>
      <w:r w:rsidRPr="3644D995">
        <w:rPr>
          <w:rStyle w:val="FootnoteReference"/>
        </w:rPr>
        <w:footnoteRef/>
      </w:r>
      <w:r>
        <w:t xml:space="preserve"> </w:t>
      </w:r>
      <w:hyperlink r:id="rId12" w:history="1">
        <w:r w:rsidRPr="3644D995">
          <w:rPr>
            <w:rStyle w:val="Hyperlink"/>
          </w:rPr>
          <w:t>Kharkiv, Kharkiv, Ukraine Monthly Weather | AccuWeather</w:t>
        </w:r>
      </w:hyperlink>
    </w:p>
  </w:footnote>
  <w:footnote w:id="15">
    <w:p w14:paraId="4A898A88" w14:textId="313A9AEA" w:rsidR="001741BF" w:rsidRPr="00A40CD4" w:rsidRDefault="001741BF">
      <w:pPr>
        <w:pStyle w:val="FootnoteText"/>
        <w:rPr>
          <w:lang w:val="en-GB"/>
        </w:rPr>
      </w:pPr>
      <w:r>
        <w:rPr>
          <w:rStyle w:val="FootnoteReference"/>
        </w:rPr>
        <w:footnoteRef/>
      </w:r>
      <w:r>
        <w:t xml:space="preserve"> </w:t>
      </w:r>
      <w:hyperlink r:id="rId13" w:anchor="builtenviron" w:history="1">
        <w:r>
          <w:rPr>
            <w:rStyle w:val="Hyperlink"/>
          </w:rPr>
          <w:t>Basic Information about the Built Environment | US EPA</w:t>
        </w:r>
      </w:hyperlink>
    </w:p>
  </w:footnote>
  <w:footnote w:id="16">
    <w:p w14:paraId="4F40D320" w14:textId="709EEC74" w:rsidR="3644D995" w:rsidRDefault="3644D995" w:rsidP="00A40CD4">
      <w:pPr>
        <w:pStyle w:val="FootnoteText"/>
      </w:pPr>
      <w:r w:rsidRPr="3644D995">
        <w:rPr>
          <w:rStyle w:val="FootnoteReference"/>
        </w:rPr>
        <w:footnoteRef/>
      </w:r>
      <w:r>
        <w:t xml:space="preserve"> </w:t>
      </w:r>
      <w:hyperlink r:id="rId14" w:history="1">
        <w:r w:rsidRPr="3644D995">
          <w:rPr>
            <w:rStyle w:val="Hyperlink"/>
          </w:rPr>
          <w:t>List of Kharkiv communal services</w:t>
        </w:r>
      </w:hyperlink>
      <w:r>
        <w:t xml:space="preserve"> . This research is specifically targeting district heating, electricity, water and gas suppliers.</w:t>
      </w:r>
    </w:p>
  </w:footnote>
  <w:footnote w:id="17">
    <w:p w14:paraId="4EF2BBB9" w14:textId="492CF35A" w:rsidR="27F5FC02" w:rsidRDefault="27F5FC02" w:rsidP="27F5FC02">
      <w:pPr>
        <w:pStyle w:val="FootnoteText"/>
      </w:pPr>
      <w:r w:rsidRPr="27F5FC02">
        <w:rPr>
          <w:rStyle w:val="FootnoteReference"/>
        </w:rPr>
        <w:footnoteRef/>
      </w:r>
      <w:r>
        <w:t xml:space="preserve"> Invincibility Points are community spaces where people can access a generator, hot drinks, and other social services during a power outage </w:t>
      </w:r>
      <w:hyperlink r:id="rId15">
        <w:r w:rsidRPr="27F5FC02">
          <w:rPr>
            <w:rStyle w:val="Hyperlink"/>
          </w:rPr>
          <w:t>ПУНКТ НЕЗЛАМНОСТІ (nezlamnist.gov.ua)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B0155" w14:textId="74095A06" w:rsidR="002B3EEC" w:rsidRPr="00DA1CB3" w:rsidRDefault="00DA1CB3" w:rsidP="004761D9">
    <w:pPr>
      <w:jc w:val="right"/>
      <w:rPr>
        <w:b/>
        <w:i/>
        <w:color w:val="58585A" w:themeColor="background2"/>
        <w:sz w:val="16"/>
        <w:szCs w:val="18"/>
        <w:lang w:val="en-GB"/>
      </w:rPr>
    </w:pPr>
    <w:r>
      <w:rPr>
        <w:b/>
        <w:i/>
        <w:noProof/>
        <w:color w:val="58585A" w:themeColor="background2"/>
        <w:sz w:val="20"/>
        <w:lang w:val="en-GB"/>
      </w:rPr>
      <w:t>UKR2310, Damage Impact Analysis, July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60"/>
      <w:gridCol w:w="3260"/>
      <w:gridCol w:w="3260"/>
    </w:tblGrid>
    <w:tr w:rsidR="6DA6D263" w14:paraId="1EB5B6D3" w14:textId="77777777" w:rsidTr="6DA6D263">
      <w:trPr>
        <w:trHeight w:val="300"/>
      </w:trPr>
      <w:tc>
        <w:tcPr>
          <w:tcW w:w="3260" w:type="dxa"/>
        </w:tcPr>
        <w:p w14:paraId="5DB95955" w14:textId="537ABE21" w:rsidR="6DA6D263" w:rsidRDefault="6DA6D263" w:rsidP="6DA6D263">
          <w:pPr>
            <w:pStyle w:val="Header"/>
            <w:ind w:left="-115"/>
            <w:jc w:val="left"/>
          </w:pPr>
        </w:p>
      </w:tc>
      <w:tc>
        <w:tcPr>
          <w:tcW w:w="3260" w:type="dxa"/>
        </w:tcPr>
        <w:p w14:paraId="67252FD6" w14:textId="5A3561C4" w:rsidR="6DA6D263" w:rsidRDefault="6DA6D263" w:rsidP="6DA6D263">
          <w:pPr>
            <w:pStyle w:val="Header"/>
            <w:jc w:val="center"/>
          </w:pPr>
        </w:p>
      </w:tc>
      <w:tc>
        <w:tcPr>
          <w:tcW w:w="3260" w:type="dxa"/>
        </w:tcPr>
        <w:p w14:paraId="567BF41D" w14:textId="11FB998B" w:rsidR="6DA6D263" w:rsidRDefault="6DA6D263" w:rsidP="6DA6D263">
          <w:pPr>
            <w:pStyle w:val="Header"/>
            <w:ind w:right="-115"/>
            <w:jc w:val="right"/>
          </w:pPr>
        </w:p>
      </w:tc>
    </w:tr>
  </w:tbl>
  <w:p w14:paraId="3764BF2E" w14:textId="59FEF5BE" w:rsidR="6DA6D263" w:rsidRDefault="6DA6D263" w:rsidP="6DA6D2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60"/>
      <w:gridCol w:w="3260"/>
      <w:gridCol w:w="3260"/>
    </w:tblGrid>
    <w:tr w:rsidR="6DA6D263" w14:paraId="14089692" w14:textId="77777777" w:rsidTr="6DA6D263">
      <w:trPr>
        <w:trHeight w:val="300"/>
      </w:trPr>
      <w:tc>
        <w:tcPr>
          <w:tcW w:w="3260" w:type="dxa"/>
        </w:tcPr>
        <w:p w14:paraId="6135E1E0" w14:textId="2E49BEB7" w:rsidR="6DA6D263" w:rsidRDefault="6DA6D263" w:rsidP="6DA6D263">
          <w:pPr>
            <w:pStyle w:val="Header"/>
            <w:ind w:left="-115"/>
            <w:jc w:val="left"/>
          </w:pPr>
        </w:p>
      </w:tc>
      <w:tc>
        <w:tcPr>
          <w:tcW w:w="3260" w:type="dxa"/>
        </w:tcPr>
        <w:p w14:paraId="6B892989" w14:textId="1C0C64ED" w:rsidR="6DA6D263" w:rsidRDefault="6DA6D263" w:rsidP="6DA6D263">
          <w:pPr>
            <w:pStyle w:val="Header"/>
            <w:jc w:val="center"/>
          </w:pPr>
        </w:p>
      </w:tc>
      <w:tc>
        <w:tcPr>
          <w:tcW w:w="3260" w:type="dxa"/>
        </w:tcPr>
        <w:p w14:paraId="5C1424BE" w14:textId="7717E468" w:rsidR="6DA6D263" w:rsidRDefault="6DA6D263" w:rsidP="6DA6D263">
          <w:pPr>
            <w:pStyle w:val="Header"/>
            <w:ind w:right="-115"/>
            <w:jc w:val="right"/>
          </w:pPr>
        </w:p>
      </w:tc>
    </w:tr>
  </w:tbl>
  <w:p w14:paraId="749FFB89" w14:textId="07C05C69" w:rsidR="6DA6D263" w:rsidRDefault="6DA6D263" w:rsidP="6DA6D2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9D262"/>
    <w:multiLevelType w:val="multilevel"/>
    <w:tmpl w:val="AFA2459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071C7862"/>
    <w:multiLevelType w:val="multilevel"/>
    <w:tmpl w:val="2000001D"/>
    <w:lvl w:ilvl="0">
      <w:start w:val="1"/>
      <w:numFmt w:val="decimal"/>
      <w:lvlText w:val="%1)"/>
      <w:lvlJc w:val="left"/>
      <w:pPr>
        <w:ind w:left="1559" w:hanging="360"/>
      </w:pPr>
    </w:lvl>
    <w:lvl w:ilvl="1">
      <w:start w:val="1"/>
      <w:numFmt w:val="lowerLetter"/>
      <w:lvlText w:val="%2)"/>
      <w:lvlJc w:val="left"/>
      <w:pPr>
        <w:ind w:left="1919" w:hanging="360"/>
      </w:pPr>
    </w:lvl>
    <w:lvl w:ilvl="2">
      <w:start w:val="1"/>
      <w:numFmt w:val="lowerRoman"/>
      <w:lvlText w:val="%3)"/>
      <w:lvlJc w:val="left"/>
      <w:pPr>
        <w:ind w:left="2279" w:hanging="360"/>
      </w:pPr>
    </w:lvl>
    <w:lvl w:ilvl="3">
      <w:start w:val="1"/>
      <w:numFmt w:val="decimal"/>
      <w:lvlText w:val="(%4)"/>
      <w:lvlJc w:val="left"/>
      <w:pPr>
        <w:ind w:left="2639" w:hanging="360"/>
      </w:pPr>
    </w:lvl>
    <w:lvl w:ilvl="4">
      <w:start w:val="1"/>
      <w:numFmt w:val="lowerLetter"/>
      <w:lvlText w:val="(%5)"/>
      <w:lvlJc w:val="left"/>
      <w:pPr>
        <w:ind w:left="2999" w:hanging="360"/>
      </w:pPr>
    </w:lvl>
    <w:lvl w:ilvl="5">
      <w:start w:val="1"/>
      <w:numFmt w:val="lowerRoman"/>
      <w:lvlText w:val="(%6)"/>
      <w:lvlJc w:val="left"/>
      <w:pPr>
        <w:ind w:left="3359" w:hanging="360"/>
      </w:pPr>
    </w:lvl>
    <w:lvl w:ilvl="6">
      <w:start w:val="1"/>
      <w:numFmt w:val="decimal"/>
      <w:lvlText w:val="%7."/>
      <w:lvlJc w:val="left"/>
      <w:pPr>
        <w:ind w:left="3719" w:hanging="360"/>
      </w:pPr>
    </w:lvl>
    <w:lvl w:ilvl="7">
      <w:start w:val="1"/>
      <w:numFmt w:val="lowerLetter"/>
      <w:lvlText w:val="%8."/>
      <w:lvlJc w:val="left"/>
      <w:pPr>
        <w:ind w:left="4079" w:hanging="360"/>
      </w:pPr>
    </w:lvl>
    <w:lvl w:ilvl="8">
      <w:start w:val="1"/>
      <w:numFmt w:val="lowerRoman"/>
      <w:lvlText w:val="%9."/>
      <w:lvlJc w:val="left"/>
      <w:pPr>
        <w:ind w:left="4439" w:hanging="360"/>
      </w:pPr>
    </w:lvl>
  </w:abstractNum>
  <w:abstractNum w:abstractNumId="2" w15:restartNumberingAfterBreak="0">
    <w:nsid w:val="0B712A9A"/>
    <w:multiLevelType w:val="multilevel"/>
    <w:tmpl w:val="EE5A840A"/>
    <w:lvl w:ilvl="0">
      <w:start w:val="2"/>
      <w:numFmt w:val="decimal"/>
      <w:lvlText w:val="%1"/>
      <w:lvlJc w:val="left"/>
      <w:pPr>
        <w:ind w:left="360" w:hanging="360"/>
      </w:pPr>
      <w:rPr>
        <w:rFonts w:eastAsiaTheme="majorEastAsia" w:cstheme="majorBidi" w:hint="default"/>
        <w:b/>
        <w:sz w:val="32"/>
        <w:szCs w:val="32"/>
      </w:rPr>
    </w:lvl>
    <w:lvl w:ilvl="1">
      <w:start w:val="1"/>
      <w:numFmt w:val="decimal"/>
      <w:lvlText w:val="%1.%2"/>
      <w:lvlJc w:val="left"/>
      <w:pPr>
        <w:ind w:left="360" w:hanging="360"/>
      </w:pPr>
      <w:rPr>
        <w:b/>
        <w:sz w:val="24"/>
      </w:rPr>
    </w:lvl>
    <w:lvl w:ilvl="2">
      <w:start w:val="1"/>
      <w:numFmt w:val="decimal"/>
      <w:lvlText w:val="%1.%2.%3"/>
      <w:lvlJc w:val="left"/>
      <w:pPr>
        <w:ind w:left="720" w:hanging="720"/>
      </w:pPr>
      <w:rPr>
        <w:rFonts w:eastAsiaTheme="majorEastAsia" w:cstheme="majorBidi" w:hint="default"/>
        <w:b/>
        <w:sz w:val="24"/>
      </w:rPr>
    </w:lvl>
    <w:lvl w:ilvl="3">
      <w:start w:val="1"/>
      <w:numFmt w:val="decimal"/>
      <w:lvlText w:val="%1.%2.%3.%4"/>
      <w:lvlJc w:val="left"/>
      <w:pPr>
        <w:ind w:left="720" w:hanging="720"/>
      </w:pPr>
      <w:rPr>
        <w:rFonts w:eastAsiaTheme="majorEastAsia" w:cstheme="majorBidi" w:hint="default"/>
        <w:b/>
        <w:sz w:val="24"/>
      </w:rPr>
    </w:lvl>
    <w:lvl w:ilvl="4">
      <w:start w:val="1"/>
      <w:numFmt w:val="decimal"/>
      <w:lvlText w:val="%1.%2.%3.%4.%5"/>
      <w:lvlJc w:val="left"/>
      <w:pPr>
        <w:ind w:left="720" w:hanging="720"/>
      </w:pPr>
      <w:rPr>
        <w:rFonts w:eastAsiaTheme="majorEastAsia" w:cstheme="majorBidi" w:hint="default"/>
        <w:b/>
        <w:sz w:val="24"/>
      </w:rPr>
    </w:lvl>
    <w:lvl w:ilvl="5">
      <w:start w:val="1"/>
      <w:numFmt w:val="decimal"/>
      <w:lvlText w:val="%1.%2.%3.%4.%5.%6"/>
      <w:lvlJc w:val="left"/>
      <w:pPr>
        <w:ind w:left="1080" w:hanging="1080"/>
      </w:pPr>
      <w:rPr>
        <w:rFonts w:eastAsiaTheme="majorEastAsia" w:cstheme="majorBidi" w:hint="default"/>
        <w:b/>
        <w:sz w:val="24"/>
      </w:rPr>
    </w:lvl>
    <w:lvl w:ilvl="6">
      <w:start w:val="1"/>
      <w:numFmt w:val="decimal"/>
      <w:lvlText w:val="%1.%2.%3.%4.%5.%6.%7"/>
      <w:lvlJc w:val="left"/>
      <w:pPr>
        <w:ind w:left="1080" w:hanging="1080"/>
      </w:pPr>
      <w:rPr>
        <w:rFonts w:eastAsiaTheme="majorEastAsia" w:cstheme="majorBidi" w:hint="default"/>
        <w:b/>
        <w:sz w:val="24"/>
      </w:rPr>
    </w:lvl>
    <w:lvl w:ilvl="7">
      <w:start w:val="1"/>
      <w:numFmt w:val="decimal"/>
      <w:lvlText w:val="%1.%2.%3.%4.%5.%6.%7.%8"/>
      <w:lvlJc w:val="left"/>
      <w:pPr>
        <w:ind w:left="1440" w:hanging="1440"/>
      </w:pPr>
      <w:rPr>
        <w:rFonts w:eastAsiaTheme="majorEastAsia" w:cstheme="majorBidi" w:hint="default"/>
        <w:b/>
        <w:sz w:val="24"/>
      </w:rPr>
    </w:lvl>
    <w:lvl w:ilvl="8">
      <w:start w:val="1"/>
      <w:numFmt w:val="decimal"/>
      <w:lvlText w:val="%1.%2.%3.%4.%5.%6.%7.%8.%9"/>
      <w:lvlJc w:val="left"/>
      <w:pPr>
        <w:ind w:left="1440" w:hanging="1440"/>
      </w:pPr>
      <w:rPr>
        <w:rFonts w:eastAsiaTheme="majorEastAsia" w:cstheme="majorBidi" w:hint="default"/>
        <w:b/>
        <w:sz w:val="24"/>
      </w:rPr>
    </w:lvl>
  </w:abstractNum>
  <w:abstractNum w:abstractNumId="3" w15:restartNumberingAfterBreak="0">
    <w:nsid w:val="0B930A1C"/>
    <w:multiLevelType w:val="multilevel"/>
    <w:tmpl w:val="B19EAA7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511E2D"/>
    <w:multiLevelType w:val="hybridMultilevel"/>
    <w:tmpl w:val="331E4E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5116B03"/>
    <w:multiLevelType w:val="hybridMultilevel"/>
    <w:tmpl w:val="35EAB3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6A9045A"/>
    <w:multiLevelType w:val="hybridMultilevel"/>
    <w:tmpl w:val="3D903226"/>
    <w:lvl w:ilvl="0" w:tplc="FFFFFFFF">
      <w:start w:val="1"/>
      <w:numFmt w:val="lowerLetter"/>
      <w:lvlText w:val="%1."/>
      <w:lvlJc w:val="left"/>
      <w:pPr>
        <w:ind w:left="360" w:hanging="360"/>
      </w:pPr>
      <w:rPr>
        <w:rFonts w:hint="default"/>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83847E0"/>
    <w:multiLevelType w:val="hybridMultilevel"/>
    <w:tmpl w:val="C0A06436"/>
    <w:lvl w:ilvl="0" w:tplc="100C0003">
      <w:start w:val="1"/>
      <w:numFmt w:val="bullet"/>
      <w:lvlText w:val="o"/>
      <w:lvlJc w:val="left"/>
      <w:pPr>
        <w:ind w:left="720" w:hanging="360"/>
      </w:pPr>
      <w:rPr>
        <w:rFonts w:ascii="Courier New" w:hAnsi="Courier New" w:cs="Courier New" w:hint="default"/>
      </w:rPr>
    </w:lvl>
    <w:lvl w:ilvl="1" w:tplc="100C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7A720D"/>
    <w:multiLevelType w:val="hybridMultilevel"/>
    <w:tmpl w:val="9BC09E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ABC6047"/>
    <w:multiLevelType w:val="multilevel"/>
    <w:tmpl w:val="2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C903B77"/>
    <w:multiLevelType w:val="hybridMultilevel"/>
    <w:tmpl w:val="554E0B48"/>
    <w:lvl w:ilvl="0" w:tplc="4E94D954">
      <w:start w:val="1"/>
      <w:numFmt w:val="decimal"/>
      <w:lvlText w:val="%1."/>
      <w:lvlJc w:val="left"/>
      <w:pPr>
        <w:ind w:left="720" w:hanging="360"/>
      </w:pPr>
    </w:lvl>
    <w:lvl w:ilvl="1" w:tplc="F7E265E0">
      <w:start w:val="1"/>
      <w:numFmt w:val="lowerLetter"/>
      <w:lvlText w:val="%2."/>
      <w:lvlJc w:val="left"/>
      <w:pPr>
        <w:ind w:left="1440" w:hanging="360"/>
      </w:pPr>
    </w:lvl>
    <w:lvl w:ilvl="2" w:tplc="B492D864">
      <w:start w:val="1"/>
      <w:numFmt w:val="lowerRoman"/>
      <w:lvlText w:val="%3."/>
      <w:lvlJc w:val="right"/>
      <w:pPr>
        <w:ind w:left="2160" w:hanging="180"/>
      </w:pPr>
    </w:lvl>
    <w:lvl w:ilvl="3" w:tplc="035A03E6">
      <w:start w:val="1"/>
      <w:numFmt w:val="decimal"/>
      <w:lvlText w:val="%4."/>
      <w:lvlJc w:val="left"/>
      <w:pPr>
        <w:ind w:left="2880" w:hanging="360"/>
      </w:pPr>
    </w:lvl>
    <w:lvl w:ilvl="4" w:tplc="004CB044">
      <w:start w:val="1"/>
      <w:numFmt w:val="lowerLetter"/>
      <w:lvlText w:val="%5."/>
      <w:lvlJc w:val="left"/>
      <w:pPr>
        <w:ind w:left="3600" w:hanging="360"/>
      </w:pPr>
    </w:lvl>
    <w:lvl w:ilvl="5" w:tplc="95DED0C2">
      <w:start w:val="1"/>
      <w:numFmt w:val="lowerRoman"/>
      <w:lvlText w:val="%6."/>
      <w:lvlJc w:val="right"/>
      <w:pPr>
        <w:ind w:left="4320" w:hanging="180"/>
      </w:pPr>
    </w:lvl>
    <w:lvl w:ilvl="6" w:tplc="3AE001A0">
      <w:start w:val="1"/>
      <w:numFmt w:val="decimal"/>
      <w:lvlText w:val="%7."/>
      <w:lvlJc w:val="left"/>
      <w:pPr>
        <w:ind w:left="5040" w:hanging="360"/>
      </w:pPr>
    </w:lvl>
    <w:lvl w:ilvl="7" w:tplc="CF52FE88">
      <w:start w:val="1"/>
      <w:numFmt w:val="lowerLetter"/>
      <w:lvlText w:val="%8."/>
      <w:lvlJc w:val="left"/>
      <w:pPr>
        <w:ind w:left="5760" w:hanging="360"/>
      </w:pPr>
    </w:lvl>
    <w:lvl w:ilvl="8" w:tplc="464AF1BE">
      <w:start w:val="1"/>
      <w:numFmt w:val="lowerRoman"/>
      <w:lvlText w:val="%9."/>
      <w:lvlJc w:val="right"/>
      <w:pPr>
        <w:ind w:left="6480" w:hanging="180"/>
      </w:pPr>
    </w:lvl>
  </w:abstractNum>
  <w:abstractNum w:abstractNumId="11" w15:restartNumberingAfterBreak="0">
    <w:nsid w:val="1CC90698"/>
    <w:multiLevelType w:val="hybridMultilevel"/>
    <w:tmpl w:val="664A8D5E"/>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2" w15:restartNumberingAfterBreak="0">
    <w:nsid w:val="1EF1002B"/>
    <w:multiLevelType w:val="hybridMultilevel"/>
    <w:tmpl w:val="101C42FE"/>
    <w:lvl w:ilvl="0" w:tplc="69708D28">
      <w:start w:val="1"/>
      <w:numFmt w:val="decimal"/>
      <w:lvlText w:val="%1."/>
      <w:lvlJc w:val="left"/>
      <w:pPr>
        <w:ind w:left="360" w:hanging="360"/>
      </w:pPr>
    </w:lvl>
    <w:lvl w:ilvl="1" w:tplc="A9F0F2BE">
      <w:start w:val="1"/>
      <w:numFmt w:val="lowerLetter"/>
      <w:lvlText w:val="%2."/>
      <w:lvlJc w:val="left"/>
      <w:pPr>
        <w:ind w:left="1440" w:hanging="360"/>
      </w:pPr>
    </w:lvl>
    <w:lvl w:ilvl="2" w:tplc="14A6A2F8">
      <w:start w:val="1"/>
      <w:numFmt w:val="lowerRoman"/>
      <w:lvlText w:val="%3."/>
      <w:lvlJc w:val="right"/>
      <w:pPr>
        <w:ind w:left="2160" w:hanging="180"/>
      </w:pPr>
    </w:lvl>
    <w:lvl w:ilvl="3" w:tplc="91EC6E78">
      <w:start w:val="1"/>
      <w:numFmt w:val="decimal"/>
      <w:lvlText w:val="%4."/>
      <w:lvlJc w:val="left"/>
      <w:pPr>
        <w:ind w:left="2880" w:hanging="360"/>
      </w:pPr>
    </w:lvl>
    <w:lvl w:ilvl="4" w:tplc="752A5552">
      <w:start w:val="1"/>
      <w:numFmt w:val="lowerLetter"/>
      <w:lvlText w:val="%5."/>
      <w:lvlJc w:val="left"/>
      <w:pPr>
        <w:ind w:left="3600" w:hanging="360"/>
      </w:pPr>
    </w:lvl>
    <w:lvl w:ilvl="5" w:tplc="B944D7AE">
      <w:start w:val="1"/>
      <w:numFmt w:val="lowerRoman"/>
      <w:lvlText w:val="%6."/>
      <w:lvlJc w:val="right"/>
      <w:pPr>
        <w:ind w:left="4320" w:hanging="180"/>
      </w:pPr>
    </w:lvl>
    <w:lvl w:ilvl="6" w:tplc="ABCC4550">
      <w:start w:val="1"/>
      <w:numFmt w:val="decimal"/>
      <w:lvlText w:val="%7."/>
      <w:lvlJc w:val="left"/>
      <w:pPr>
        <w:ind w:left="5040" w:hanging="360"/>
      </w:pPr>
    </w:lvl>
    <w:lvl w:ilvl="7" w:tplc="6B949838">
      <w:start w:val="1"/>
      <w:numFmt w:val="lowerLetter"/>
      <w:lvlText w:val="%8."/>
      <w:lvlJc w:val="left"/>
      <w:pPr>
        <w:ind w:left="5760" w:hanging="360"/>
      </w:pPr>
    </w:lvl>
    <w:lvl w:ilvl="8" w:tplc="05F4CDD8">
      <w:start w:val="1"/>
      <w:numFmt w:val="lowerRoman"/>
      <w:lvlText w:val="%9."/>
      <w:lvlJc w:val="right"/>
      <w:pPr>
        <w:ind w:left="6480" w:hanging="180"/>
      </w:pPr>
    </w:lvl>
  </w:abstractNum>
  <w:abstractNum w:abstractNumId="13" w15:restartNumberingAfterBreak="0">
    <w:nsid w:val="212131E0"/>
    <w:multiLevelType w:val="multilevel"/>
    <w:tmpl w:val="CDA6D6F6"/>
    <w:lvl w:ilvl="0">
      <w:start w:val="4"/>
      <w:numFmt w:val="none"/>
      <w:lvlText w:val="b."/>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22E27C98"/>
    <w:multiLevelType w:val="hybridMultilevel"/>
    <w:tmpl w:val="4F027E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459271A"/>
    <w:multiLevelType w:val="multilevel"/>
    <w:tmpl w:val="8EC46B1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A78C2A1"/>
    <w:multiLevelType w:val="hybridMultilevel"/>
    <w:tmpl w:val="FFFFFFFF"/>
    <w:lvl w:ilvl="0" w:tplc="C42EC710">
      <w:start w:val="1"/>
      <w:numFmt w:val="bullet"/>
      <w:lvlText w:val=""/>
      <w:lvlJc w:val="left"/>
      <w:pPr>
        <w:ind w:left="720" w:hanging="360"/>
      </w:pPr>
      <w:rPr>
        <w:rFonts w:ascii="Symbol" w:hAnsi="Symbol" w:hint="default"/>
      </w:rPr>
    </w:lvl>
    <w:lvl w:ilvl="1" w:tplc="585C5A8E">
      <w:start w:val="1"/>
      <w:numFmt w:val="bullet"/>
      <w:lvlText w:val="o"/>
      <w:lvlJc w:val="left"/>
      <w:pPr>
        <w:ind w:left="1440" w:hanging="360"/>
      </w:pPr>
      <w:rPr>
        <w:rFonts w:ascii="Courier New" w:hAnsi="Courier New" w:hint="default"/>
      </w:rPr>
    </w:lvl>
    <w:lvl w:ilvl="2" w:tplc="5C58F01C">
      <w:start w:val="1"/>
      <w:numFmt w:val="bullet"/>
      <w:lvlText w:val=""/>
      <w:lvlJc w:val="left"/>
      <w:pPr>
        <w:ind w:left="2160" w:hanging="360"/>
      </w:pPr>
      <w:rPr>
        <w:rFonts w:ascii="Wingdings" w:hAnsi="Wingdings" w:hint="default"/>
      </w:rPr>
    </w:lvl>
    <w:lvl w:ilvl="3" w:tplc="F9EA1944">
      <w:start w:val="1"/>
      <w:numFmt w:val="bullet"/>
      <w:lvlText w:val=""/>
      <w:lvlJc w:val="left"/>
      <w:pPr>
        <w:ind w:left="2880" w:hanging="360"/>
      </w:pPr>
      <w:rPr>
        <w:rFonts w:ascii="Symbol" w:hAnsi="Symbol" w:hint="default"/>
      </w:rPr>
    </w:lvl>
    <w:lvl w:ilvl="4" w:tplc="C10ECEEC">
      <w:start w:val="1"/>
      <w:numFmt w:val="bullet"/>
      <w:lvlText w:val="o"/>
      <w:lvlJc w:val="left"/>
      <w:pPr>
        <w:ind w:left="3600" w:hanging="360"/>
      </w:pPr>
      <w:rPr>
        <w:rFonts w:ascii="Courier New" w:hAnsi="Courier New" w:hint="default"/>
      </w:rPr>
    </w:lvl>
    <w:lvl w:ilvl="5" w:tplc="E9E23DCE">
      <w:start w:val="1"/>
      <w:numFmt w:val="bullet"/>
      <w:lvlText w:val=""/>
      <w:lvlJc w:val="left"/>
      <w:pPr>
        <w:ind w:left="4320" w:hanging="360"/>
      </w:pPr>
      <w:rPr>
        <w:rFonts w:ascii="Wingdings" w:hAnsi="Wingdings" w:hint="default"/>
      </w:rPr>
    </w:lvl>
    <w:lvl w:ilvl="6" w:tplc="7C96F6E4">
      <w:start w:val="1"/>
      <w:numFmt w:val="bullet"/>
      <w:lvlText w:val=""/>
      <w:lvlJc w:val="left"/>
      <w:pPr>
        <w:ind w:left="5040" w:hanging="360"/>
      </w:pPr>
      <w:rPr>
        <w:rFonts w:ascii="Symbol" w:hAnsi="Symbol" w:hint="default"/>
      </w:rPr>
    </w:lvl>
    <w:lvl w:ilvl="7" w:tplc="3572E82A">
      <w:start w:val="1"/>
      <w:numFmt w:val="bullet"/>
      <w:lvlText w:val="o"/>
      <w:lvlJc w:val="left"/>
      <w:pPr>
        <w:ind w:left="5760" w:hanging="360"/>
      </w:pPr>
      <w:rPr>
        <w:rFonts w:ascii="Courier New" w:hAnsi="Courier New" w:hint="default"/>
      </w:rPr>
    </w:lvl>
    <w:lvl w:ilvl="8" w:tplc="126E67A2">
      <w:start w:val="1"/>
      <w:numFmt w:val="bullet"/>
      <w:lvlText w:val=""/>
      <w:lvlJc w:val="left"/>
      <w:pPr>
        <w:ind w:left="6480" w:hanging="360"/>
      </w:pPr>
      <w:rPr>
        <w:rFonts w:ascii="Wingdings" w:hAnsi="Wingdings" w:hint="default"/>
      </w:rPr>
    </w:lvl>
  </w:abstractNum>
  <w:abstractNum w:abstractNumId="17" w15:restartNumberingAfterBreak="0">
    <w:nsid w:val="2B6A4A13"/>
    <w:multiLevelType w:val="hybridMultilevel"/>
    <w:tmpl w:val="3D903226"/>
    <w:lvl w:ilvl="0" w:tplc="FFFFFFFF">
      <w:start w:val="1"/>
      <w:numFmt w:val="lowerLetter"/>
      <w:lvlText w:val="%1."/>
      <w:lvlJc w:val="left"/>
      <w:pPr>
        <w:ind w:left="360" w:hanging="360"/>
      </w:pPr>
      <w:rPr>
        <w:rFonts w:hint="default"/>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D066B9D"/>
    <w:multiLevelType w:val="multilevel"/>
    <w:tmpl w:val="5E0441B4"/>
    <w:lvl w:ilvl="0">
      <w:start w:val="3"/>
      <w:numFmt w:val="decimal"/>
      <w:lvlText w:val="%1"/>
      <w:lvlJc w:val="left"/>
      <w:pPr>
        <w:ind w:left="360" w:hanging="360"/>
      </w:pPr>
      <w:rPr>
        <w:rFonts w:eastAsiaTheme="majorEastAsia" w:cstheme="majorBidi" w:hint="default"/>
        <w:b/>
        <w:sz w:val="24"/>
      </w:rPr>
    </w:lvl>
    <w:lvl w:ilvl="1">
      <w:start w:val="2"/>
      <w:numFmt w:val="decimal"/>
      <w:lvlText w:val="%1.%2"/>
      <w:lvlJc w:val="left"/>
      <w:pPr>
        <w:ind w:left="360" w:hanging="360"/>
      </w:pPr>
      <w:rPr>
        <w:b/>
        <w:sz w:val="24"/>
      </w:rPr>
    </w:lvl>
    <w:lvl w:ilvl="2">
      <w:start w:val="1"/>
      <w:numFmt w:val="decimal"/>
      <w:lvlText w:val="%1.%2.%3"/>
      <w:lvlJc w:val="left"/>
      <w:pPr>
        <w:ind w:left="720" w:hanging="720"/>
      </w:pPr>
      <w:rPr>
        <w:rFonts w:eastAsiaTheme="majorEastAsia" w:cstheme="majorBidi" w:hint="default"/>
        <w:b/>
        <w:sz w:val="24"/>
      </w:rPr>
    </w:lvl>
    <w:lvl w:ilvl="3">
      <w:start w:val="1"/>
      <w:numFmt w:val="decimal"/>
      <w:lvlText w:val="%1.%2.%3.%4"/>
      <w:lvlJc w:val="left"/>
      <w:pPr>
        <w:ind w:left="720" w:hanging="720"/>
      </w:pPr>
      <w:rPr>
        <w:rFonts w:eastAsiaTheme="majorEastAsia" w:cstheme="majorBidi" w:hint="default"/>
        <w:b/>
        <w:sz w:val="24"/>
      </w:rPr>
    </w:lvl>
    <w:lvl w:ilvl="4">
      <w:start w:val="1"/>
      <w:numFmt w:val="decimal"/>
      <w:lvlText w:val="%1.%2.%3.%4.%5"/>
      <w:lvlJc w:val="left"/>
      <w:pPr>
        <w:ind w:left="720" w:hanging="720"/>
      </w:pPr>
      <w:rPr>
        <w:rFonts w:eastAsiaTheme="majorEastAsia" w:cstheme="majorBidi" w:hint="default"/>
        <w:b/>
        <w:sz w:val="24"/>
      </w:rPr>
    </w:lvl>
    <w:lvl w:ilvl="5">
      <w:start w:val="1"/>
      <w:numFmt w:val="decimal"/>
      <w:lvlText w:val="%1.%2.%3.%4.%5.%6"/>
      <w:lvlJc w:val="left"/>
      <w:pPr>
        <w:ind w:left="1080" w:hanging="1080"/>
      </w:pPr>
      <w:rPr>
        <w:rFonts w:eastAsiaTheme="majorEastAsia" w:cstheme="majorBidi" w:hint="default"/>
        <w:b/>
        <w:sz w:val="24"/>
      </w:rPr>
    </w:lvl>
    <w:lvl w:ilvl="6">
      <w:start w:val="1"/>
      <w:numFmt w:val="decimal"/>
      <w:lvlText w:val="%1.%2.%3.%4.%5.%6.%7"/>
      <w:lvlJc w:val="left"/>
      <w:pPr>
        <w:ind w:left="1080" w:hanging="1080"/>
      </w:pPr>
      <w:rPr>
        <w:rFonts w:eastAsiaTheme="majorEastAsia" w:cstheme="majorBidi" w:hint="default"/>
        <w:b/>
        <w:sz w:val="24"/>
      </w:rPr>
    </w:lvl>
    <w:lvl w:ilvl="7">
      <w:start w:val="1"/>
      <w:numFmt w:val="decimal"/>
      <w:lvlText w:val="%1.%2.%3.%4.%5.%6.%7.%8"/>
      <w:lvlJc w:val="left"/>
      <w:pPr>
        <w:ind w:left="1440" w:hanging="1440"/>
      </w:pPr>
      <w:rPr>
        <w:rFonts w:eastAsiaTheme="majorEastAsia" w:cstheme="majorBidi" w:hint="default"/>
        <w:b/>
        <w:sz w:val="24"/>
      </w:rPr>
    </w:lvl>
    <w:lvl w:ilvl="8">
      <w:start w:val="1"/>
      <w:numFmt w:val="decimal"/>
      <w:lvlText w:val="%1.%2.%3.%4.%5.%6.%7.%8.%9"/>
      <w:lvlJc w:val="left"/>
      <w:pPr>
        <w:ind w:left="1440" w:hanging="1440"/>
      </w:pPr>
      <w:rPr>
        <w:rFonts w:eastAsiaTheme="majorEastAsia" w:cstheme="majorBidi" w:hint="default"/>
        <w:b/>
        <w:sz w:val="24"/>
      </w:rPr>
    </w:lvl>
  </w:abstractNum>
  <w:abstractNum w:abstractNumId="19" w15:restartNumberingAfterBreak="0">
    <w:nsid w:val="2E1D6758"/>
    <w:multiLevelType w:val="multilevel"/>
    <w:tmpl w:val="502E7978"/>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20" w15:restartNumberingAfterBreak="0">
    <w:nsid w:val="367020B2"/>
    <w:multiLevelType w:val="multilevel"/>
    <w:tmpl w:val="2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75CBC29"/>
    <w:multiLevelType w:val="multilevel"/>
    <w:tmpl w:val="9AEE460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2" w15:restartNumberingAfterBreak="0">
    <w:nsid w:val="39933D3F"/>
    <w:multiLevelType w:val="multilevel"/>
    <w:tmpl w:val="DB90C99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DC8C839"/>
    <w:multiLevelType w:val="multilevel"/>
    <w:tmpl w:val="16901AA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43DA3484"/>
    <w:multiLevelType w:val="multilevel"/>
    <w:tmpl w:val="BC6AAE9E"/>
    <w:lvl w:ilvl="0">
      <w:start w:val="3"/>
      <w:numFmt w:val="decimal"/>
      <w:lvlText w:val="%1"/>
      <w:lvlJc w:val="left"/>
      <w:pPr>
        <w:ind w:left="360" w:hanging="360"/>
      </w:pPr>
      <w:rPr>
        <w:rFonts w:eastAsiaTheme="majorEastAsia" w:cstheme="majorBidi" w:hint="default"/>
        <w:b/>
        <w:sz w:val="24"/>
      </w:rPr>
    </w:lvl>
    <w:lvl w:ilvl="1">
      <w:start w:val="1"/>
      <w:numFmt w:val="decimal"/>
      <w:lvlText w:val="%1.%2"/>
      <w:lvlJc w:val="left"/>
      <w:pPr>
        <w:ind w:left="720" w:hanging="360"/>
      </w:pPr>
      <w:rPr>
        <w:rFonts w:eastAsiaTheme="majorEastAsia" w:cstheme="majorBidi" w:hint="default"/>
        <w:b/>
        <w:color w:val="auto"/>
        <w:sz w:val="24"/>
      </w:rPr>
    </w:lvl>
    <w:lvl w:ilvl="2">
      <w:start w:val="1"/>
      <w:numFmt w:val="decimal"/>
      <w:lvlText w:val="%1.%2.%3"/>
      <w:lvlJc w:val="left"/>
      <w:pPr>
        <w:ind w:left="1440" w:hanging="720"/>
      </w:pPr>
      <w:rPr>
        <w:rFonts w:eastAsiaTheme="majorEastAsia" w:cstheme="majorBidi" w:hint="default"/>
        <w:b/>
        <w:sz w:val="24"/>
      </w:rPr>
    </w:lvl>
    <w:lvl w:ilvl="3">
      <w:start w:val="1"/>
      <w:numFmt w:val="decimal"/>
      <w:lvlText w:val="%1.%2.%3.%4"/>
      <w:lvlJc w:val="left"/>
      <w:pPr>
        <w:ind w:left="1800" w:hanging="720"/>
      </w:pPr>
      <w:rPr>
        <w:rFonts w:eastAsiaTheme="majorEastAsia" w:cstheme="majorBidi" w:hint="default"/>
        <w:b/>
        <w:sz w:val="24"/>
      </w:rPr>
    </w:lvl>
    <w:lvl w:ilvl="4">
      <w:start w:val="1"/>
      <w:numFmt w:val="decimal"/>
      <w:lvlText w:val="%1.%2.%3.%4.%5"/>
      <w:lvlJc w:val="left"/>
      <w:pPr>
        <w:ind w:left="2160" w:hanging="720"/>
      </w:pPr>
      <w:rPr>
        <w:rFonts w:eastAsiaTheme="majorEastAsia" w:cstheme="majorBidi" w:hint="default"/>
        <w:b/>
        <w:sz w:val="24"/>
      </w:rPr>
    </w:lvl>
    <w:lvl w:ilvl="5">
      <w:start w:val="1"/>
      <w:numFmt w:val="decimal"/>
      <w:lvlText w:val="%1.%2.%3.%4.%5.%6"/>
      <w:lvlJc w:val="left"/>
      <w:pPr>
        <w:ind w:left="2880" w:hanging="1080"/>
      </w:pPr>
      <w:rPr>
        <w:rFonts w:eastAsiaTheme="majorEastAsia" w:cstheme="majorBidi" w:hint="default"/>
        <w:b/>
        <w:sz w:val="24"/>
      </w:rPr>
    </w:lvl>
    <w:lvl w:ilvl="6">
      <w:start w:val="1"/>
      <w:numFmt w:val="decimal"/>
      <w:lvlText w:val="%1.%2.%3.%4.%5.%6.%7"/>
      <w:lvlJc w:val="left"/>
      <w:pPr>
        <w:ind w:left="3240" w:hanging="1080"/>
      </w:pPr>
      <w:rPr>
        <w:rFonts w:eastAsiaTheme="majorEastAsia" w:cstheme="majorBidi" w:hint="default"/>
        <w:b/>
        <w:sz w:val="24"/>
      </w:rPr>
    </w:lvl>
    <w:lvl w:ilvl="7">
      <w:start w:val="1"/>
      <w:numFmt w:val="decimal"/>
      <w:lvlText w:val="%1.%2.%3.%4.%5.%6.%7.%8"/>
      <w:lvlJc w:val="left"/>
      <w:pPr>
        <w:ind w:left="3960" w:hanging="1440"/>
      </w:pPr>
      <w:rPr>
        <w:rFonts w:eastAsiaTheme="majorEastAsia" w:cstheme="majorBidi" w:hint="default"/>
        <w:b/>
        <w:sz w:val="24"/>
      </w:rPr>
    </w:lvl>
    <w:lvl w:ilvl="8">
      <w:start w:val="1"/>
      <w:numFmt w:val="decimal"/>
      <w:lvlText w:val="%1.%2.%3.%4.%5.%6.%7.%8.%9"/>
      <w:lvlJc w:val="left"/>
      <w:pPr>
        <w:ind w:left="4320" w:hanging="1440"/>
      </w:pPr>
      <w:rPr>
        <w:rFonts w:eastAsiaTheme="majorEastAsia" w:cstheme="majorBidi" w:hint="default"/>
        <w:b/>
        <w:sz w:val="24"/>
      </w:rPr>
    </w:lvl>
  </w:abstractNum>
  <w:abstractNum w:abstractNumId="25" w15:restartNumberingAfterBreak="0">
    <w:nsid w:val="45B91085"/>
    <w:multiLevelType w:val="multilevel"/>
    <w:tmpl w:val="D7E2B5C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76D59A0"/>
    <w:multiLevelType w:val="hybridMultilevel"/>
    <w:tmpl w:val="91D65A48"/>
    <w:lvl w:ilvl="0" w:tplc="20000019">
      <w:start w:val="1"/>
      <w:numFmt w:val="lowerLetter"/>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49335C5C"/>
    <w:multiLevelType w:val="multilevel"/>
    <w:tmpl w:val="1B644478"/>
    <w:lvl w:ilvl="0">
      <w:start w:val="3"/>
      <w:numFmt w:val="decimal"/>
      <w:lvlText w:val="%1"/>
      <w:lvlJc w:val="left"/>
      <w:pPr>
        <w:ind w:left="360" w:hanging="360"/>
      </w:pPr>
      <w:rPr>
        <w:rFonts w:eastAsiaTheme="majorEastAsia" w:cstheme="majorBidi" w:hint="default"/>
        <w:b/>
        <w:sz w:val="24"/>
      </w:rPr>
    </w:lvl>
    <w:lvl w:ilvl="1">
      <w:start w:val="4"/>
      <w:numFmt w:val="decimal"/>
      <w:lvlText w:val="%1.%2"/>
      <w:lvlJc w:val="left"/>
      <w:pPr>
        <w:ind w:left="360" w:hanging="360"/>
      </w:pPr>
      <w:rPr>
        <w:rFonts w:eastAsiaTheme="majorEastAsia" w:cstheme="majorBidi" w:hint="default"/>
        <w:b/>
        <w:sz w:val="24"/>
      </w:rPr>
    </w:lvl>
    <w:lvl w:ilvl="2">
      <w:start w:val="1"/>
      <w:numFmt w:val="decimal"/>
      <w:lvlText w:val="%1.%2.%3"/>
      <w:lvlJc w:val="left"/>
      <w:pPr>
        <w:ind w:left="720" w:hanging="720"/>
      </w:pPr>
      <w:rPr>
        <w:rFonts w:eastAsiaTheme="majorEastAsia" w:cstheme="majorBidi" w:hint="default"/>
        <w:b/>
        <w:sz w:val="24"/>
      </w:rPr>
    </w:lvl>
    <w:lvl w:ilvl="3">
      <w:start w:val="1"/>
      <w:numFmt w:val="decimal"/>
      <w:lvlText w:val="%1.%2.%3.%4"/>
      <w:lvlJc w:val="left"/>
      <w:pPr>
        <w:ind w:left="720" w:hanging="720"/>
      </w:pPr>
      <w:rPr>
        <w:rFonts w:eastAsiaTheme="majorEastAsia" w:cstheme="majorBidi" w:hint="default"/>
        <w:b/>
        <w:sz w:val="24"/>
      </w:rPr>
    </w:lvl>
    <w:lvl w:ilvl="4">
      <w:start w:val="1"/>
      <w:numFmt w:val="decimal"/>
      <w:lvlText w:val="%1.%2.%3.%4.%5"/>
      <w:lvlJc w:val="left"/>
      <w:pPr>
        <w:ind w:left="720" w:hanging="720"/>
      </w:pPr>
      <w:rPr>
        <w:rFonts w:eastAsiaTheme="majorEastAsia" w:cstheme="majorBidi" w:hint="default"/>
        <w:b/>
        <w:sz w:val="24"/>
      </w:rPr>
    </w:lvl>
    <w:lvl w:ilvl="5">
      <w:start w:val="1"/>
      <w:numFmt w:val="decimal"/>
      <w:lvlText w:val="%1.%2.%3.%4.%5.%6"/>
      <w:lvlJc w:val="left"/>
      <w:pPr>
        <w:ind w:left="1080" w:hanging="1080"/>
      </w:pPr>
      <w:rPr>
        <w:rFonts w:eastAsiaTheme="majorEastAsia" w:cstheme="majorBidi" w:hint="default"/>
        <w:b/>
        <w:sz w:val="24"/>
      </w:rPr>
    </w:lvl>
    <w:lvl w:ilvl="6">
      <w:start w:val="1"/>
      <w:numFmt w:val="decimal"/>
      <w:lvlText w:val="%1.%2.%3.%4.%5.%6.%7"/>
      <w:lvlJc w:val="left"/>
      <w:pPr>
        <w:ind w:left="1080" w:hanging="1080"/>
      </w:pPr>
      <w:rPr>
        <w:rFonts w:eastAsiaTheme="majorEastAsia" w:cstheme="majorBidi" w:hint="default"/>
        <w:b/>
        <w:sz w:val="24"/>
      </w:rPr>
    </w:lvl>
    <w:lvl w:ilvl="7">
      <w:start w:val="1"/>
      <w:numFmt w:val="decimal"/>
      <w:lvlText w:val="%1.%2.%3.%4.%5.%6.%7.%8"/>
      <w:lvlJc w:val="left"/>
      <w:pPr>
        <w:ind w:left="1440" w:hanging="1440"/>
      </w:pPr>
      <w:rPr>
        <w:rFonts w:eastAsiaTheme="majorEastAsia" w:cstheme="majorBidi" w:hint="default"/>
        <w:b/>
        <w:sz w:val="24"/>
      </w:rPr>
    </w:lvl>
    <w:lvl w:ilvl="8">
      <w:start w:val="1"/>
      <w:numFmt w:val="decimal"/>
      <w:lvlText w:val="%1.%2.%3.%4.%5.%6.%7.%8.%9"/>
      <w:lvlJc w:val="left"/>
      <w:pPr>
        <w:ind w:left="1440" w:hanging="1440"/>
      </w:pPr>
      <w:rPr>
        <w:rFonts w:eastAsiaTheme="majorEastAsia" w:cstheme="majorBidi" w:hint="default"/>
        <w:b/>
        <w:sz w:val="24"/>
      </w:rPr>
    </w:lvl>
  </w:abstractNum>
  <w:abstractNum w:abstractNumId="28" w15:restartNumberingAfterBreak="0">
    <w:nsid w:val="4A59200C"/>
    <w:multiLevelType w:val="multilevel"/>
    <w:tmpl w:val="5768C8D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B1B18FE"/>
    <w:multiLevelType w:val="multilevel"/>
    <w:tmpl w:val="7BF4D180"/>
    <w:lvl w:ilvl="0">
      <w:start w:val="1"/>
      <w:numFmt w:val="decimal"/>
      <w:lvlText w:val="%1."/>
      <w:lvlJc w:val="left"/>
      <w:pPr>
        <w:ind w:left="504" w:hanging="144"/>
      </w:pPr>
      <w:rPr>
        <w:rFonts w:hint="default"/>
      </w:rPr>
    </w:lvl>
    <w:lvl w:ilvl="1">
      <w:start w:val="1"/>
      <w:numFmt w:val="decimal"/>
      <w:isLgl/>
      <w:lvlText w:val="%1.%2."/>
      <w:lvlJc w:val="left"/>
      <w:pPr>
        <w:ind w:left="736" w:hanging="376"/>
      </w:pPr>
      <w:rPr>
        <w:rFonts w:eastAsiaTheme="majorEastAsia" w:cstheme="majorBidi" w:hint="default"/>
        <w:b/>
        <w:color w:val="auto"/>
        <w:sz w:val="24"/>
      </w:rPr>
    </w:lvl>
    <w:lvl w:ilvl="2">
      <w:start w:val="1"/>
      <w:numFmt w:val="decimal"/>
      <w:isLgl/>
      <w:lvlText w:val="%1.%2.%3."/>
      <w:lvlJc w:val="left"/>
      <w:pPr>
        <w:ind w:left="1080" w:hanging="720"/>
      </w:pPr>
      <w:rPr>
        <w:rFonts w:eastAsiaTheme="majorEastAsia" w:cstheme="majorBidi" w:hint="default"/>
        <w:b/>
        <w:color w:val="auto"/>
        <w:sz w:val="24"/>
      </w:rPr>
    </w:lvl>
    <w:lvl w:ilvl="3">
      <w:start w:val="1"/>
      <w:numFmt w:val="decimal"/>
      <w:isLgl/>
      <w:lvlText w:val="%1.%2.%3.%4."/>
      <w:lvlJc w:val="left"/>
      <w:pPr>
        <w:ind w:left="1080" w:hanging="720"/>
      </w:pPr>
      <w:rPr>
        <w:rFonts w:eastAsiaTheme="majorEastAsia" w:cstheme="majorBidi" w:hint="default"/>
        <w:b/>
        <w:color w:val="auto"/>
        <w:sz w:val="24"/>
      </w:rPr>
    </w:lvl>
    <w:lvl w:ilvl="4">
      <w:start w:val="1"/>
      <w:numFmt w:val="decimal"/>
      <w:isLgl/>
      <w:lvlText w:val="%1.%2.%3.%4.%5."/>
      <w:lvlJc w:val="left"/>
      <w:pPr>
        <w:ind w:left="1440" w:hanging="1080"/>
      </w:pPr>
      <w:rPr>
        <w:rFonts w:eastAsiaTheme="majorEastAsia" w:cstheme="majorBidi" w:hint="default"/>
        <w:b/>
        <w:color w:val="auto"/>
        <w:sz w:val="24"/>
      </w:rPr>
    </w:lvl>
    <w:lvl w:ilvl="5">
      <w:start w:val="1"/>
      <w:numFmt w:val="decimal"/>
      <w:isLgl/>
      <w:lvlText w:val="%1.%2.%3.%4.%5.%6."/>
      <w:lvlJc w:val="left"/>
      <w:pPr>
        <w:ind w:left="1440" w:hanging="1080"/>
      </w:pPr>
      <w:rPr>
        <w:rFonts w:eastAsiaTheme="majorEastAsia" w:cstheme="majorBidi" w:hint="default"/>
        <w:b/>
        <w:color w:val="auto"/>
        <w:sz w:val="24"/>
      </w:rPr>
    </w:lvl>
    <w:lvl w:ilvl="6">
      <w:start w:val="1"/>
      <w:numFmt w:val="decimal"/>
      <w:isLgl/>
      <w:lvlText w:val="%1.%2.%3.%4.%5.%6.%7."/>
      <w:lvlJc w:val="left"/>
      <w:pPr>
        <w:ind w:left="1440" w:hanging="1080"/>
      </w:pPr>
      <w:rPr>
        <w:rFonts w:eastAsiaTheme="majorEastAsia" w:cstheme="majorBidi" w:hint="default"/>
        <w:b/>
        <w:color w:val="auto"/>
        <w:sz w:val="24"/>
      </w:rPr>
    </w:lvl>
    <w:lvl w:ilvl="7">
      <w:start w:val="1"/>
      <w:numFmt w:val="decimal"/>
      <w:isLgl/>
      <w:lvlText w:val="%1.%2.%3.%4.%5.%6.%7.%8."/>
      <w:lvlJc w:val="left"/>
      <w:pPr>
        <w:ind w:left="1800" w:hanging="1440"/>
      </w:pPr>
      <w:rPr>
        <w:rFonts w:eastAsiaTheme="majorEastAsia" w:cstheme="majorBidi" w:hint="default"/>
        <w:b/>
        <w:color w:val="auto"/>
        <w:sz w:val="24"/>
      </w:rPr>
    </w:lvl>
    <w:lvl w:ilvl="8">
      <w:start w:val="1"/>
      <w:numFmt w:val="decimal"/>
      <w:isLgl/>
      <w:lvlText w:val="%1.%2.%3.%4.%5.%6.%7.%8.%9."/>
      <w:lvlJc w:val="left"/>
      <w:pPr>
        <w:ind w:left="1800" w:hanging="1440"/>
      </w:pPr>
      <w:rPr>
        <w:rFonts w:eastAsiaTheme="majorEastAsia" w:cstheme="majorBidi" w:hint="default"/>
        <w:b/>
        <w:color w:val="auto"/>
        <w:sz w:val="24"/>
      </w:rPr>
    </w:lvl>
  </w:abstractNum>
  <w:abstractNum w:abstractNumId="30" w15:restartNumberingAfterBreak="0">
    <w:nsid w:val="4CCB59E0"/>
    <w:multiLevelType w:val="hybridMultilevel"/>
    <w:tmpl w:val="B5AACAD6"/>
    <w:lvl w:ilvl="0" w:tplc="ACDCE73E">
      <w:start w:val="2"/>
      <w:numFmt w:val="bullet"/>
      <w:lvlText w:val="-"/>
      <w:lvlJc w:val="left"/>
      <w:pPr>
        <w:ind w:left="720" w:hanging="360"/>
      </w:pPr>
      <w:rPr>
        <w:rFonts w:ascii="Arial Narrow" w:eastAsia="Arial Narrow" w:hAnsi="Arial Narrow" w:cs="Arial Narrow"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4FAF3F6D"/>
    <w:multiLevelType w:val="multilevel"/>
    <w:tmpl w:val="8EC46B1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0C60A43"/>
    <w:multiLevelType w:val="hybridMultilevel"/>
    <w:tmpl w:val="D1ECFC6A"/>
    <w:lvl w:ilvl="0" w:tplc="20000003">
      <w:start w:val="1"/>
      <w:numFmt w:val="bullet"/>
      <w:lvlText w:val="o"/>
      <w:lvlJc w:val="left"/>
      <w:pPr>
        <w:ind w:left="360" w:hanging="360"/>
      </w:pPr>
      <w:rPr>
        <w:rFonts w:ascii="Courier New" w:hAnsi="Courier New" w:cs="Courier New" w:hint="default"/>
      </w:rPr>
    </w:lvl>
    <w:lvl w:ilvl="1" w:tplc="20000003" w:tentative="1">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3" w15:restartNumberingAfterBreak="0">
    <w:nsid w:val="52C62A12"/>
    <w:multiLevelType w:val="multilevel"/>
    <w:tmpl w:val="7610CC4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4" w15:restartNumberingAfterBreak="0">
    <w:nsid w:val="591D0EE8"/>
    <w:multiLevelType w:val="hybridMultilevel"/>
    <w:tmpl w:val="CB38B73A"/>
    <w:lvl w:ilvl="0" w:tplc="D08AE030">
      <w:start w:val="1"/>
      <w:numFmt w:val="decimal"/>
      <w:lvlText w:val="%1."/>
      <w:lvlJc w:val="left"/>
      <w:pPr>
        <w:ind w:left="720" w:hanging="360"/>
      </w:pPr>
    </w:lvl>
    <w:lvl w:ilvl="1" w:tplc="2B28F5A8">
      <w:start w:val="1"/>
      <w:numFmt w:val="lowerLetter"/>
      <w:lvlText w:val="%2."/>
      <w:lvlJc w:val="left"/>
      <w:pPr>
        <w:ind w:left="1440" w:hanging="360"/>
      </w:pPr>
    </w:lvl>
    <w:lvl w:ilvl="2" w:tplc="E51E5932">
      <w:start w:val="1"/>
      <w:numFmt w:val="lowerRoman"/>
      <w:lvlText w:val="%3."/>
      <w:lvlJc w:val="right"/>
      <w:pPr>
        <w:ind w:left="2160" w:hanging="180"/>
      </w:pPr>
    </w:lvl>
    <w:lvl w:ilvl="3" w:tplc="533EFFB0">
      <w:start w:val="1"/>
      <w:numFmt w:val="decimal"/>
      <w:lvlText w:val="%4."/>
      <w:lvlJc w:val="left"/>
      <w:pPr>
        <w:ind w:left="2880" w:hanging="360"/>
      </w:pPr>
    </w:lvl>
    <w:lvl w:ilvl="4" w:tplc="BA1433FA">
      <w:start w:val="1"/>
      <w:numFmt w:val="lowerLetter"/>
      <w:lvlText w:val="%5."/>
      <w:lvlJc w:val="left"/>
      <w:pPr>
        <w:ind w:left="3600" w:hanging="360"/>
      </w:pPr>
    </w:lvl>
    <w:lvl w:ilvl="5" w:tplc="8C8C39A2">
      <w:start w:val="1"/>
      <w:numFmt w:val="lowerRoman"/>
      <w:lvlText w:val="%6."/>
      <w:lvlJc w:val="right"/>
      <w:pPr>
        <w:ind w:left="4320" w:hanging="180"/>
      </w:pPr>
    </w:lvl>
    <w:lvl w:ilvl="6" w:tplc="485C43B8">
      <w:start w:val="1"/>
      <w:numFmt w:val="decimal"/>
      <w:lvlText w:val="%7."/>
      <w:lvlJc w:val="left"/>
      <w:pPr>
        <w:ind w:left="5040" w:hanging="360"/>
      </w:pPr>
    </w:lvl>
    <w:lvl w:ilvl="7" w:tplc="68BECC20">
      <w:start w:val="1"/>
      <w:numFmt w:val="lowerLetter"/>
      <w:lvlText w:val="%8."/>
      <w:lvlJc w:val="left"/>
      <w:pPr>
        <w:ind w:left="5760" w:hanging="360"/>
      </w:pPr>
    </w:lvl>
    <w:lvl w:ilvl="8" w:tplc="A41403C8">
      <w:start w:val="1"/>
      <w:numFmt w:val="lowerRoman"/>
      <w:lvlText w:val="%9."/>
      <w:lvlJc w:val="right"/>
      <w:pPr>
        <w:ind w:left="6480" w:hanging="180"/>
      </w:pPr>
    </w:lvl>
  </w:abstractNum>
  <w:abstractNum w:abstractNumId="35" w15:restartNumberingAfterBreak="0">
    <w:nsid w:val="5AB22D92"/>
    <w:multiLevelType w:val="hybridMultilevel"/>
    <w:tmpl w:val="3D903226"/>
    <w:lvl w:ilvl="0" w:tplc="20000019">
      <w:start w:val="1"/>
      <w:numFmt w:val="lowerLetter"/>
      <w:lvlText w:val="%1."/>
      <w:lvlJc w:val="left"/>
      <w:pPr>
        <w:ind w:left="360" w:hanging="360"/>
      </w:pPr>
      <w:rPr>
        <w:rFonts w:hint="default"/>
        <w:color w:val="auto"/>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6" w15:restartNumberingAfterBreak="0">
    <w:nsid w:val="648632B6"/>
    <w:multiLevelType w:val="hybridMultilevel"/>
    <w:tmpl w:val="36A811A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7" w15:restartNumberingAfterBreak="0">
    <w:nsid w:val="64D2379F"/>
    <w:multiLevelType w:val="hybridMultilevel"/>
    <w:tmpl w:val="0004F63A"/>
    <w:lvl w:ilvl="0" w:tplc="A0C4F878">
      <w:start w:val="1"/>
      <w:numFmt w:val="decimal"/>
      <w:lvlText w:val="%1."/>
      <w:lvlJc w:val="left"/>
      <w:pPr>
        <w:ind w:left="360" w:hanging="360"/>
      </w:pPr>
    </w:lvl>
    <w:lvl w:ilvl="1" w:tplc="A6B061CA">
      <w:start w:val="1"/>
      <w:numFmt w:val="lowerLetter"/>
      <w:lvlText w:val="%2."/>
      <w:lvlJc w:val="left"/>
      <w:pPr>
        <w:ind w:left="1080" w:hanging="360"/>
      </w:pPr>
    </w:lvl>
    <w:lvl w:ilvl="2" w:tplc="D632D7D2">
      <w:start w:val="1"/>
      <w:numFmt w:val="lowerRoman"/>
      <w:lvlText w:val="%3."/>
      <w:lvlJc w:val="right"/>
      <w:pPr>
        <w:ind w:left="1800" w:hanging="180"/>
      </w:pPr>
    </w:lvl>
    <w:lvl w:ilvl="3" w:tplc="15942654">
      <w:start w:val="1"/>
      <w:numFmt w:val="decimal"/>
      <w:lvlText w:val="%4."/>
      <w:lvlJc w:val="left"/>
      <w:pPr>
        <w:ind w:left="2520" w:hanging="360"/>
      </w:pPr>
    </w:lvl>
    <w:lvl w:ilvl="4" w:tplc="AA44A176">
      <w:start w:val="1"/>
      <w:numFmt w:val="lowerLetter"/>
      <w:lvlText w:val="%5."/>
      <w:lvlJc w:val="left"/>
      <w:pPr>
        <w:ind w:left="3240" w:hanging="360"/>
      </w:pPr>
    </w:lvl>
    <w:lvl w:ilvl="5" w:tplc="B6BCC812">
      <w:start w:val="1"/>
      <w:numFmt w:val="lowerRoman"/>
      <w:lvlText w:val="%6."/>
      <w:lvlJc w:val="right"/>
      <w:pPr>
        <w:ind w:left="3960" w:hanging="180"/>
      </w:pPr>
    </w:lvl>
    <w:lvl w:ilvl="6" w:tplc="E334FC48">
      <w:start w:val="1"/>
      <w:numFmt w:val="decimal"/>
      <w:lvlText w:val="%7."/>
      <w:lvlJc w:val="left"/>
      <w:pPr>
        <w:ind w:left="4680" w:hanging="360"/>
      </w:pPr>
    </w:lvl>
    <w:lvl w:ilvl="7" w:tplc="E7CE61C0">
      <w:start w:val="1"/>
      <w:numFmt w:val="lowerLetter"/>
      <w:lvlText w:val="%8."/>
      <w:lvlJc w:val="left"/>
      <w:pPr>
        <w:ind w:left="5400" w:hanging="360"/>
      </w:pPr>
    </w:lvl>
    <w:lvl w:ilvl="8" w:tplc="6E86893A">
      <w:start w:val="1"/>
      <w:numFmt w:val="lowerRoman"/>
      <w:lvlText w:val="%9."/>
      <w:lvlJc w:val="right"/>
      <w:pPr>
        <w:ind w:left="6120" w:hanging="180"/>
      </w:pPr>
    </w:lvl>
  </w:abstractNum>
  <w:abstractNum w:abstractNumId="38" w15:restartNumberingAfterBreak="0">
    <w:nsid w:val="651C3674"/>
    <w:multiLevelType w:val="hybridMultilevel"/>
    <w:tmpl w:val="1870FC7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673E0464"/>
    <w:multiLevelType w:val="hybridMultilevel"/>
    <w:tmpl w:val="9E1067E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6B1A18BC"/>
    <w:multiLevelType w:val="hybridMultilevel"/>
    <w:tmpl w:val="1B46AF7E"/>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41" w15:restartNumberingAfterBreak="0">
    <w:nsid w:val="6BBF44C9"/>
    <w:multiLevelType w:val="multilevel"/>
    <w:tmpl w:val="8EC46B1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2742941"/>
    <w:multiLevelType w:val="hybridMultilevel"/>
    <w:tmpl w:val="29B6A6C0"/>
    <w:lvl w:ilvl="0" w:tplc="A79CBFFE">
      <w:start w:val="1"/>
      <w:numFmt w:val="bullet"/>
      <w:lvlText w:val=""/>
      <w:lvlJc w:val="left"/>
      <w:pPr>
        <w:ind w:left="720" w:hanging="360"/>
      </w:pPr>
      <w:rPr>
        <w:rFonts w:ascii="Symbol" w:hAnsi="Symbol" w:hint="default"/>
      </w:rPr>
    </w:lvl>
    <w:lvl w:ilvl="1" w:tplc="07A23314">
      <w:start w:val="1"/>
      <w:numFmt w:val="bullet"/>
      <w:lvlText w:val="o"/>
      <w:lvlJc w:val="left"/>
      <w:pPr>
        <w:ind w:left="1440" w:hanging="360"/>
      </w:pPr>
      <w:rPr>
        <w:rFonts w:ascii="Courier New" w:hAnsi="Courier New" w:hint="default"/>
      </w:rPr>
    </w:lvl>
    <w:lvl w:ilvl="2" w:tplc="D9D68C84">
      <w:start w:val="1"/>
      <w:numFmt w:val="bullet"/>
      <w:lvlText w:val=""/>
      <w:lvlJc w:val="left"/>
      <w:pPr>
        <w:ind w:left="2160" w:hanging="360"/>
      </w:pPr>
      <w:rPr>
        <w:rFonts w:ascii="Wingdings" w:hAnsi="Wingdings" w:hint="default"/>
      </w:rPr>
    </w:lvl>
    <w:lvl w:ilvl="3" w:tplc="3B965C5A">
      <w:start w:val="1"/>
      <w:numFmt w:val="bullet"/>
      <w:lvlText w:val=""/>
      <w:lvlJc w:val="left"/>
      <w:pPr>
        <w:ind w:left="2880" w:hanging="360"/>
      </w:pPr>
      <w:rPr>
        <w:rFonts w:ascii="Symbol" w:hAnsi="Symbol" w:hint="default"/>
      </w:rPr>
    </w:lvl>
    <w:lvl w:ilvl="4" w:tplc="7896B42C">
      <w:start w:val="1"/>
      <w:numFmt w:val="bullet"/>
      <w:lvlText w:val="o"/>
      <w:lvlJc w:val="left"/>
      <w:pPr>
        <w:ind w:left="3600" w:hanging="360"/>
      </w:pPr>
      <w:rPr>
        <w:rFonts w:ascii="Courier New" w:hAnsi="Courier New" w:hint="default"/>
      </w:rPr>
    </w:lvl>
    <w:lvl w:ilvl="5" w:tplc="980206BE">
      <w:start w:val="1"/>
      <w:numFmt w:val="bullet"/>
      <w:lvlText w:val=""/>
      <w:lvlJc w:val="left"/>
      <w:pPr>
        <w:ind w:left="4320" w:hanging="360"/>
      </w:pPr>
      <w:rPr>
        <w:rFonts w:ascii="Wingdings" w:hAnsi="Wingdings" w:hint="default"/>
      </w:rPr>
    </w:lvl>
    <w:lvl w:ilvl="6" w:tplc="F5AEDF0E">
      <w:start w:val="1"/>
      <w:numFmt w:val="bullet"/>
      <w:lvlText w:val=""/>
      <w:lvlJc w:val="left"/>
      <w:pPr>
        <w:ind w:left="5040" w:hanging="360"/>
      </w:pPr>
      <w:rPr>
        <w:rFonts w:ascii="Symbol" w:hAnsi="Symbol" w:hint="default"/>
      </w:rPr>
    </w:lvl>
    <w:lvl w:ilvl="7" w:tplc="9C1A08D2">
      <w:start w:val="1"/>
      <w:numFmt w:val="bullet"/>
      <w:lvlText w:val="o"/>
      <w:lvlJc w:val="left"/>
      <w:pPr>
        <w:ind w:left="5760" w:hanging="360"/>
      </w:pPr>
      <w:rPr>
        <w:rFonts w:ascii="Courier New" w:hAnsi="Courier New" w:hint="default"/>
      </w:rPr>
    </w:lvl>
    <w:lvl w:ilvl="8" w:tplc="BCFA7020">
      <w:start w:val="1"/>
      <w:numFmt w:val="bullet"/>
      <w:lvlText w:val=""/>
      <w:lvlJc w:val="left"/>
      <w:pPr>
        <w:ind w:left="6480" w:hanging="360"/>
      </w:pPr>
      <w:rPr>
        <w:rFonts w:ascii="Wingdings" w:hAnsi="Wingdings" w:hint="default"/>
      </w:rPr>
    </w:lvl>
  </w:abstractNum>
  <w:abstractNum w:abstractNumId="43" w15:restartNumberingAfterBreak="0">
    <w:nsid w:val="75674A75"/>
    <w:multiLevelType w:val="multilevel"/>
    <w:tmpl w:val="8280C7A8"/>
    <w:lvl w:ilvl="0">
      <w:start w:val="1"/>
      <w:numFmt w:val="upperLetter"/>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6D81F86"/>
    <w:multiLevelType w:val="hybridMultilevel"/>
    <w:tmpl w:val="7604D96A"/>
    <w:lvl w:ilvl="0" w:tplc="74F07DD8">
      <w:start w:val="1"/>
      <w:numFmt w:val="decimal"/>
      <w:lvlText w:val="%1."/>
      <w:lvlJc w:val="left"/>
      <w:pPr>
        <w:ind w:left="720" w:hanging="360"/>
      </w:pPr>
      <w:rPr>
        <w:rFonts w:asciiTheme="minorHAnsi" w:hAnsiTheme="minorHAnsi" w:hint="default"/>
        <w:b/>
        <w:color w:val="auto"/>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7D5D87F6"/>
    <w:multiLevelType w:val="hybridMultilevel"/>
    <w:tmpl w:val="F24CE880"/>
    <w:lvl w:ilvl="0" w:tplc="07628DDC">
      <w:start w:val="1"/>
      <w:numFmt w:val="bullet"/>
      <w:lvlText w:val=""/>
      <w:lvlJc w:val="left"/>
      <w:pPr>
        <w:ind w:left="720" w:hanging="360"/>
      </w:pPr>
      <w:rPr>
        <w:rFonts w:ascii="Symbol" w:hAnsi="Symbol" w:hint="default"/>
      </w:rPr>
    </w:lvl>
    <w:lvl w:ilvl="1" w:tplc="AB6CDD4A">
      <w:start w:val="1"/>
      <w:numFmt w:val="bullet"/>
      <w:lvlText w:val="o"/>
      <w:lvlJc w:val="left"/>
      <w:pPr>
        <w:ind w:left="1440" w:hanging="360"/>
      </w:pPr>
      <w:rPr>
        <w:rFonts w:ascii="Courier New" w:hAnsi="Courier New" w:hint="default"/>
      </w:rPr>
    </w:lvl>
    <w:lvl w:ilvl="2" w:tplc="1464B69A">
      <w:start w:val="1"/>
      <w:numFmt w:val="bullet"/>
      <w:lvlText w:val=""/>
      <w:lvlJc w:val="left"/>
      <w:pPr>
        <w:ind w:left="2160" w:hanging="360"/>
      </w:pPr>
      <w:rPr>
        <w:rFonts w:ascii="Wingdings" w:hAnsi="Wingdings" w:hint="default"/>
      </w:rPr>
    </w:lvl>
    <w:lvl w:ilvl="3" w:tplc="D682F998">
      <w:start w:val="1"/>
      <w:numFmt w:val="bullet"/>
      <w:lvlText w:val=""/>
      <w:lvlJc w:val="left"/>
      <w:pPr>
        <w:ind w:left="2880" w:hanging="360"/>
      </w:pPr>
      <w:rPr>
        <w:rFonts w:ascii="Symbol" w:hAnsi="Symbol" w:hint="default"/>
      </w:rPr>
    </w:lvl>
    <w:lvl w:ilvl="4" w:tplc="D47C416E">
      <w:start w:val="1"/>
      <w:numFmt w:val="bullet"/>
      <w:lvlText w:val="o"/>
      <w:lvlJc w:val="left"/>
      <w:pPr>
        <w:ind w:left="3600" w:hanging="360"/>
      </w:pPr>
      <w:rPr>
        <w:rFonts w:ascii="Courier New" w:hAnsi="Courier New" w:hint="default"/>
      </w:rPr>
    </w:lvl>
    <w:lvl w:ilvl="5" w:tplc="A822C97E">
      <w:start w:val="1"/>
      <w:numFmt w:val="bullet"/>
      <w:lvlText w:val=""/>
      <w:lvlJc w:val="left"/>
      <w:pPr>
        <w:ind w:left="4320" w:hanging="360"/>
      </w:pPr>
      <w:rPr>
        <w:rFonts w:ascii="Wingdings" w:hAnsi="Wingdings" w:hint="default"/>
      </w:rPr>
    </w:lvl>
    <w:lvl w:ilvl="6" w:tplc="82B49300">
      <w:start w:val="1"/>
      <w:numFmt w:val="bullet"/>
      <w:lvlText w:val=""/>
      <w:lvlJc w:val="left"/>
      <w:pPr>
        <w:ind w:left="5040" w:hanging="360"/>
      </w:pPr>
      <w:rPr>
        <w:rFonts w:ascii="Symbol" w:hAnsi="Symbol" w:hint="default"/>
      </w:rPr>
    </w:lvl>
    <w:lvl w:ilvl="7" w:tplc="F7B4661E">
      <w:start w:val="1"/>
      <w:numFmt w:val="bullet"/>
      <w:lvlText w:val="o"/>
      <w:lvlJc w:val="left"/>
      <w:pPr>
        <w:ind w:left="5760" w:hanging="360"/>
      </w:pPr>
      <w:rPr>
        <w:rFonts w:ascii="Courier New" w:hAnsi="Courier New" w:hint="default"/>
      </w:rPr>
    </w:lvl>
    <w:lvl w:ilvl="8" w:tplc="29BA5312">
      <w:start w:val="1"/>
      <w:numFmt w:val="bullet"/>
      <w:lvlText w:val=""/>
      <w:lvlJc w:val="left"/>
      <w:pPr>
        <w:ind w:left="6480" w:hanging="360"/>
      </w:pPr>
      <w:rPr>
        <w:rFonts w:ascii="Wingdings" w:hAnsi="Wingdings" w:hint="default"/>
      </w:rPr>
    </w:lvl>
  </w:abstractNum>
  <w:abstractNum w:abstractNumId="46" w15:restartNumberingAfterBreak="0">
    <w:nsid w:val="7E734541"/>
    <w:multiLevelType w:val="multilevel"/>
    <w:tmpl w:val="2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92708243">
    <w:abstractNumId w:val="12"/>
  </w:num>
  <w:num w:numId="2" w16cid:durableId="547182745">
    <w:abstractNumId w:val="23"/>
  </w:num>
  <w:num w:numId="3" w16cid:durableId="589579766">
    <w:abstractNumId w:val="37"/>
  </w:num>
  <w:num w:numId="4" w16cid:durableId="1709260927">
    <w:abstractNumId w:val="21"/>
  </w:num>
  <w:num w:numId="5" w16cid:durableId="2062828064">
    <w:abstractNumId w:val="0"/>
  </w:num>
  <w:num w:numId="6" w16cid:durableId="379060884">
    <w:abstractNumId w:val="33"/>
  </w:num>
  <w:num w:numId="7" w16cid:durableId="69928205">
    <w:abstractNumId w:val="19"/>
  </w:num>
  <w:num w:numId="8" w16cid:durableId="460458153">
    <w:abstractNumId w:val="42"/>
  </w:num>
  <w:num w:numId="9" w16cid:durableId="649559518">
    <w:abstractNumId w:val="34"/>
  </w:num>
  <w:num w:numId="10" w16cid:durableId="1456870381">
    <w:abstractNumId w:val="28"/>
  </w:num>
  <w:num w:numId="11" w16cid:durableId="149831706">
    <w:abstractNumId w:val="22"/>
  </w:num>
  <w:num w:numId="12" w16cid:durableId="183398832">
    <w:abstractNumId w:val="3"/>
  </w:num>
  <w:num w:numId="13" w16cid:durableId="2094037571">
    <w:abstractNumId w:val="10"/>
  </w:num>
  <w:num w:numId="14" w16cid:durableId="627012185">
    <w:abstractNumId w:val="29"/>
  </w:num>
  <w:num w:numId="15" w16cid:durableId="68230277">
    <w:abstractNumId w:val="2"/>
  </w:num>
  <w:num w:numId="16" w16cid:durableId="878400349">
    <w:abstractNumId w:val="18"/>
  </w:num>
  <w:num w:numId="17" w16cid:durableId="200556376">
    <w:abstractNumId w:val="32"/>
  </w:num>
  <w:num w:numId="18" w16cid:durableId="394473112">
    <w:abstractNumId w:val="20"/>
  </w:num>
  <w:num w:numId="19" w16cid:durableId="1210611500">
    <w:abstractNumId w:val="13"/>
  </w:num>
  <w:num w:numId="20" w16cid:durableId="267735872">
    <w:abstractNumId w:val="5"/>
  </w:num>
  <w:num w:numId="21" w16cid:durableId="946541789">
    <w:abstractNumId w:val="43"/>
  </w:num>
  <w:num w:numId="22" w16cid:durableId="709845771">
    <w:abstractNumId w:val="25"/>
  </w:num>
  <w:num w:numId="23" w16cid:durableId="1987934411">
    <w:abstractNumId w:val="16"/>
  </w:num>
  <w:num w:numId="24" w16cid:durableId="286160380">
    <w:abstractNumId w:val="11"/>
  </w:num>
  <w:num w:numId="25" w16cid:durableId="1933854336">
    <w:abstractNumId w:val="41"/>
  </w:num>
  <w:num w:numId="26" w16cid:durableId="1095132070">
    <w:abstractNumId w:val="44"/>
  </w:num>
  <w:num w:numId="27" w16cid:durableId="2010450655">
    <w:abstractNumId w:val="26"/>
  </w:num>
  <w:num w:numId="28" w16cid:durableId="874344045">
    <w:abstractNumId w:val="35"/>
  </w:num>
  <w:num w:numId="29" w16cid:durableId="752314464">
    <w:abstractNumId w:val="6"/>
  </w:num>
  <w:num w:numId="30" w16cid:durableId="1981741">
    <w:abstractNumId w:val="17"/>
  </w:num>
  <w:num w:numId="31" w16cid:durableId="926428165">
    <w:abstractNumId w:val="15"/>
  </w:num>
  <w:num w:numId="32" w16cid:durableId="1844276083">
    <w:abstractNumId w:val="31"/>
  </w:num>
  <w:num w:numId="33" w16cid:durableId="1231311390">
    <w:abstractNumId w:val="38"/>
  </w:num>
  <w:num w:numId="34" w16cid:durableId="174657390">
    <w:abstractNumId w:val="1"/>
  </w:num>
  <w:num w:numId="35" w16cid:durableId="1322852044">
    <w:abstractNumId w:val="14"/>
  </w:num>
  <w:num w:numId="36" w16cid:durableId="565604483">
    <w:abstractNumId w:val="9"/>
  </w:num>
  <w:num w:numId="37" w16cid:durableId="1051882109">
    <w:abstractNumId w:val="46"/>
  </w:num>
  <w:num w:numId="38" w16cid:durableId="936326823">
    <w:abstractNumId w:val="36"/>
  </w:num>
  <w:num w:numId="39" w16cid:durableId="2079478248">
    <w:abstractNumId w:val="40"/>
  </w:num>
  <w:num w:numId="40" w16cid:durableId="480468141">
    <w:abstractNumId w:val="4"/>
  </w:num>
  <w:num w:numId="41" w16cid:durableId="672025414">
    <w:abstractNumId w:val="45"/>
  </w:num>
  <w:num w:numId="42" w16cid:durableId="152721293">
    <w:abstractNumId w:val="27"/>
  </w:num>
  <w:num w:numId="43" w16cid:durableId="168104609">
    <w:abstractNumId w:val="24"/>
  </w:num>
  <w:num w:numId="44" w16cid:durableId="1133330569">
    <w:abstractNumId w:val="7"/>
  </w:num>
  <w:num w:numId="45" w16cid:durableId="833301858">
    <w:abstractNumId w:val="39"/>
  </w:num>
  <w:num w:numId="46" w16cid:durableId="1288777294">
    <w:abstractNumId w:val="8"/>
  </w:num>
  <w:num w:numId="47" w16cid:durableId="1792674207">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colormru v:ext="edit" colors="#58585a,#ee585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5ED"/>
    <w:rsid w:val="000004A0"/>
    <w:rsid w:val="00000E85"/>
    <w:rsid w:val="00001587"/>
    <w:rsid w:val="000018A1"/>
    <w:rsid w:val="00001F6E"/>
    <w:rsid w:val="00002CF0"/>
    <w:rsid w:val="00002F64"/>
    <w:rsid w:val="0000424E"/>
    <w:rsid w:val="0000438D"/>
    <w:rsid w:val="000048C5"/>
    <w:rsid w:val="00004B9B"/>
    <w:rsid w:val="00004EE8"/>
    <w:rsid w:val="00005486"/>
    <w:rsid w:val="000056A5"/>
    <w:rsid w:val="00005B64"/>
    <w:rsid w:val="00006799"/>
    <w:rsid w:val="00006DD8"/>
    <w:rsid w:val="00007935"/>
    <w:rsid w:val="00007D0E"/>
    <w:rsid w:val="00011A90"/>
    <w:rsid w:val="00011F98"/>
    <w:rsid w:val="000120F0"/>
    <w:rsid w:val="00012A9A"/>
    <w:rsid w:val="0001307C"/>
    <w:rsid w:val="000130DD"/>
    <w:rsid w:val="0001312E"/>
    <w:rsid w:val="0001320B"/>
    <w:rsid w:val="0001496E"/>
    <w:rsid w:val="00015B1B"/>
    <w:rsid w:val="00015B47"/>
    <w:rsid w:val="00016A1C"/>
    <w:rsid w:val="0001795F"/>
    <w:rsid w:val="00020769"/>
    <w:rsid w:val="000212BA"/>
    <w:rsid w:val="0002156F"/>
    <w:rsid w:val="00021AC7"/>
    <w:rsid w:val="00022CE9"/>
    <w:rsid w:val="000236A6"/>
    <w:rsid w:val="000243E6"/>
    <w:rsid w:val="00024AE3"/>
    <w:rsid w:val="00025671"/>
    <w:rsid w:val="000257C8"/>
    <w:rsid w:val="00026501"/>
    <w:rsid w:val="000265A6"/>
    <w:rsid w:val="000278B9"/>
    <w:rsid w:val="0003003C"/>
    <w:rsid w:val="00030956"/>
    <w:rsid w:val="00030A81"/>
    <w:rsid w:val="00030ADC"/>
    <w:rsid w:val="0003109D"/>
    <w:rsid w:val="000311D0"/>
    <w:rsid w:val="00031E25"/>
    <w:rsid w:val="00031F28"/>
    <w:rsid w:val="0003356D"/>
    <w:rsid w:val="00034792"/>
    <w:rsid w:val="00034C37"/>
    <w:rsid w:val="00034FEF"/>
    <w:rsid w:val="000356F2"/>
    <w:rsid w:val="00035E6C"/>
    <w:rsid w:val="000365B8"/>
    <w:rsid w:val="00036DD0"/>
    <w:rsid w:val="00037227"/>
    <w:rsid w:val="00037950"/>
    <w:rsid w:val="000379F1"/>
    <w:rsid w:val="00037B43"/>
    <w:rsid w:val="00040055"/>
    <w:rsid w:val="00040C5D"/>
    <w:rsid w:val="00041A02"/>
    <w:rsid w:val="00042286"/>
    <w:rsid w:val="00042BD2"/>
    <w:rsid w:val="0004360E"/>
    <w:rsid w:val="000443DF"/>
    <w:rsid w:val="000451DF"/>
    <w:rsid w:val="00045384"/>
    <w:rsid w:val="00045612"/>
    <w:rsid w:val="000467E5"/>
    <w:rsid w:val="0004692C"/>
    <w:rsid w:val="00046B6F"/>
    <w:rsid w:val="0005029E"/>
    <w:rsid w:val="00052442"/>
    <w:rsid w:val="0005308B"/>
    <w:rsid w:val="000537AE"/>
    <w:rsid w:val="0005390C"/>
    <w:rsid w:val="00054349"/>
    <w:rsid w:val="00054628"/>
    <w:rsid w:val="00055822"/>
    <w:rsid w:val="000569EF"/>
    <w:rsid w:val="00056D9D"/>
    <w:rsid w:val="00057251"/>
    <w:rsid w:val="00057315"/>
    <w:rsid w:val="0006000B"/>
    <w:rsid w:val="0006159C"/>
    <w:rsid w:val="00062C30"/>
    <w:rsid w:val="00063063"/>
    <w:rsid w:val="0006378F"/>
    <w:rsid w:val="00063C1B"/>
    <w:rsid w:val="00064579"/>
    <w:rsid w:val="00064A4D"/>
    <w:rsid w:val="00064AEA"/>
    <w:rsid w:val="00065148"/>
    <w:rsid w:val="0006518E"/>
    <w:rsid w:val="00065476"/>
    <w:rsid w:val="0006572C"/>
    <w:rsid w:val="00065A8C"/>
    <w:rsid w:val="000668F9"/>
    <w:rsid w:val="00066AE1"/>
    <w:rsid w:val="00066C40"/>
    <w:rsid w:val="00066CF8"/>
    <w:rsid w:val="00066E8A"/>
    <w:rsid w:val="00067BBC"/>
    <w:rsid w:val="00070273"/>
    <w:rsid w:val="00070D8A"/>
    <w:rsid w:val="00071176"/>
    <w:rsid w:val="00071317"/>
    <w:rsid w:val="0007192C"/>
    <w:rsid w:val="00071D00"/>
    <w:rsid w:val="00071D19"/>
    <w:rsid w:val="000722D1"/>
    <w:rsid w:val="00072B2E"/>
    <w:rsid w:val="00072C11"/>
    <w:rsid w:val="0007349D"/>
    <w:rsid w:val="00073D94"/>
    <w:rsid w:val="00076237"/>
    <w:rsid w:val="00076AEF"/>
    <w:rsid w:val="00077901"/>
    <w:rsid w:val="00081C37"/>
    <w:rsid w:val="00081F80"/>
    <w:rsid w:val="000849B0"/>
    <w:rsid w:val="00085206"/>
    <w:rsid w:val="000858EF"/>
    <w:rsid w:val="000861DB"/>
    <w:rsid w:val="00086667"/>
    <w:rsid w:val="00086814"/>
    <w:rsid w:val="0008700F"/>
    <w:rsid w:val="000871E5"/>
    <w:rsid w:val="0009055C"/>
    <w:rsid w:val="00090867"/>
    <w:rsid w:val="00091D53"/>
    <w:rsid w:val="00092207"/>
    <w:rsid w:val="0009321B"/>
    <w:rsid w:val="00093B14"/>
    <w:rsid w:val="000944D7"/>
    <w:rsid w:val="000947F2"/>
    <w:rsid w:val="00095073"/>
    <w:rsid w:val="000953AA"/>
    <w:rsid w:val="00095B29"/>
    <w:rsid w:val="00095C25"/>
    <w:rsid w:val="00096374"/>
    <w:rsid w:val="00096454"/>
    <w:rsid w:val="000A05EB"/>
    <w:rsid w:val="000A062C"/>
    <w:rsid w:val="000A0844"/>
    <w:rsid w:val="000A0C7E"/>
    <w:rsid w:val="000A220B"/>
    <w:rsid w:val="000A25B8"/>
    <w:rsid w:val="000A2E92"/>
    <w:rsid w:val="000A35FE"/>
    <w:rsid w:val="000A465E"/>
    <w:rsid w:val="000A49F6"/>
    <w:rsid w:val="000A4CE5"/>
    <w:rsid w:val="000A4E7A"/>
    <w:rsid w:val="000A50E0"/>
    <w:rsid w:val="000A54D9"/>
    <w:rsid w:val="000A6EF6"/>
    <w:rsid w:val="000B02AB"/>
    <w:rsid w:val="000B03DB"/>
    <w:rsid w:val="000B09C7"/>
    <w:rsid w:val="000B1952"/>
    <w:rsid w:val="000B21F2"/>
    <w:rsid w:val="000B27ED"/>
    <w:rsid w:val="000B28BC"/>
    <w:rsid w:val="000B2D5D"/>
    <w:rsid w:val="000B32E8"/>
    <w:rsid w:val="000B3C37"/>
    <w:rsid w:val="000B3CF5"/>
    <w:rsid w:val="000B3FD5"/>
    <w:rsid w:val="000B406A"/>
    <w:rsid w:val="000B4C0D"/>
    <w:rsid w:val="000B5C78"/>
    <w:rsid w:val="000B5D10"/>
    <w:rsid w:val="000B5F33"/>
    <w:rsid w:val="000B6142"/>
    <w:rsid w:val="000B617C"/>
    <w:rsid w:val="000B69C5"/>
    <w:rsid w:val="000B6E87"/>
    <w:rsid w:val="000B7270"/>
    <w:rsid w:val="000B7345"/>
    <w:rsid w:val="000B75B1"/>
    <w:rsid w:val="000C0668"/>
    <w:rsid w:val="000C11A8"/>
    <w:rsid w:val="000C23C3"/>
    <w:rsid w:val="000C25E0"/>
    <w:rsid w:val="000C3238"/>
    <w:rsid w:val="000C386D"/>
    <w:rsid w:val="000C3C1F"/>
    <w:rsid w:val="000C3F55"/>
    <w:rsid w:val="000C4386"/>
    <w:rsid w:val="000C534B"/>
    <w:rsid w:val="000C5670"/>
    <w:rsid w:val="000C6DE5"/>
    <w:rsid w:val="000C71C4"/>
    <w:rsid w:val="000C73DA"/>
    <w:rsid w:val="000C7B43"/>
    <w:rsid w:val="000D042C"/>
    <w:rsid w:val="000D06D3"/>
    <w:rsid w:val="000D0CCD"/>
    <w:rsid w:val="000D143B"/>
    <w:rsid w:val="000D1AF4"/>
    <w:rsid w:val="000D1E9C"/>
    <w:rsid w:val="000D356D"/>
    <w:rsid w:val="000D35ED"/>
    <w:rsid w:val="000D3B86"/>
    <w:rsid w:val="000D3E26"/>
    <w:rsid w:val="000D4376"/>
    <w:rsid w:val="000D4873"/>
    <w:rsid w:val="000D48A5"/>
    <w:rsid w:val="000D4D1F"/>
    <w:rsid w:val="000D538A"/>
    <w:rsid w:val="000D591D"/>
    <w:rsid w:val="000D6093"/>
    <w:rsid w:val="000D6515"/>
    <w:rsid w:val="000D68F0"/>
    <w:rsid w:val="000D7248"/>
    <w:rsid w:val="000D7492"/>
    <w:rsid w:val="000D74FF"/>
    <w:rsid w:val="000D75ED"/>
    <w:rsid w:val="000D7D15"/>
    <w:rsid w:val="000D7FBA"/>
    <w:rsid w:val="000E0764"/>
    <w:rsid w:val="000E0C93"/>
    <w:rsid w:val="000E0DF3"/>
    <w:rsid w:val="000E166A"/>
    <w:rsid w:val="000E19CC"/>
    <w:rsid w:val="000E1D7E"/>
    <w:rsid w:val="000E2566"/>
    <w:rsid w:val="000E34EF"/>
    <w:rsid w:val="000E36A7"/>
    <w:rsid w:val="000E44F6"/>
    <w:rsid w:val="000E47FE"/>
    <w:rsid w:val="000E4E26"/>
    <w:rsid w:val="000E664D"/>
    <w:rsid w:val="000E7CDC"/>
    <w:rsid w:val="000F0E30"/>
    <w:rsid w:val="000F13D1"/>
    <w:rsid w:val="000F2840"/>
    <w:rsid w:val="000F2997"/>
    <w:rsid w:val="000F3AA4"/>
    <w:rsid w:val="000F3C76"/>
    <w:rsid w:val="000F3ECA"/>
    <w:rsid w:val="000F4037"/>
    <w:rsid w:val="000F4279"/>
    <w:rsid w:val="000F444A"/>
    <w:rsid w:val="000F4E11"/>
    <w:rsid w:val="000F58E7"/>
    <w:rsid w:val="000F6AA7"/>
    <w:rsid w:val="000F6EB0"/>
    <w:rsid w:val="000F7ED6"/>
    <w:rsid w:val="00101F2C"/>
    <w:rsid w:val="00102D17"/>
    <w:rsid w:val="001031E2"/>
    <w:rsid w:val="00103580"/>
    <w:rsid w:val="001036D7"/>
    <w:rsid w:val="00104833"/>
    <w:rsid w:val="00104AAF"/>
    <w:rsid w:val="001050DB"/>
    <w:rsid w:val="00105D7E"/>
    <w:rsid w:val="001061BD"/>
    <w:rsid w:val="0010624D"/>
    <w:rsid w:val="00106651"/>
    <w:rsid w:val="00107726"/>
    <w:rsid w:val="00107B9C"/>
    <w:rsid w:val="001101EA"/>
    <w:rsid w:val="001105D3"/>
    <w:rsid w:val="0011062F"/>
    <w:rsid w:val="00110DD4"/>
    <w:rsid w:val="0011102D"/>
    <w:rsid w:val="0011114B"/>
    <w:rsid w:val="001116AC"/>
    <w:rsid w:val="00111FD9"/>
    <w:rsid w:val="00112CEA"/>
    <w:rsid w:val="00113604"/>
    <w:rsid w:val="00113A34"/>
    <w:rsid w:val="00115E62"/>
    <w:rsid w:val="00117B1D"/>
    <w:rsid w:val="00117E56"/>
    <w:rsid w:val="001204E0"/>
    <w:rsid w:val="00121CA3"/>
    <w:rsid w:val="00121EFD"/>
    <w:rsid w:val="00122379"/>
    <w:rsid w:val="00122CF1"/>
    <w:rsid w:val="001239BE"/>
    <w:rsid w:val="00123BDE"/>
    <w:rsid w:val="00123E6F"/>
    <w:rsid w:val="00124928"/>
    <w:rsid w:val="001257B2"/>
    <w:rsid w:val="00126EDA"/>
    <w:rsid w:val="00127083"/>
    <w:rsid w:val="00130445"/>
    <w:rsid w:val="00131116"/>
    <w:rsid w:val="001316AA"/>
    <w:rsid w:val="00131796"/>
    <w:rsid w:val="00131FB1"/>
    <w:rsid w:val="00132718"/>
    <w:rsid w:val="00132D74"/>
    <w:rsid w:val="00133188"/>
    <w:rsid w:val="00133FDD"/>
    <w:rsid w:val="001347EE"/>
    <w:rsid w:val="001354F2"/>
    <w:rsid w:val="00135724"/>
    <w:rsid w:val="0013698B"/>
    <w:rsid w:val="00136BFE"/>
    <w:rsid w:val="001371F5"/>
    <w:rsid w:val="00137A94"/>
    <w:rsid w:val="001413C1"/>
    <w:rsid w:val="00142439"/>
    <w:rsid w:val="001425E7"/>
    <w:rsid w:val="0014396F"/>
    <w:rsid w:val="0014416C"/>
    <w:rsid w:val="00144A18"/>
    <w:rsid w:val="00145038"/>
    <w:rsid w:val="00145B51"/>
    <w:rsid w:val="001460BC"/>
    <w:rsid w:val="00146160"/>
    <w:rsid w:val="001470FB"/>
    <w:rsid w:val="00147393"/>
    <w:rsid w:val="00147A7D"/>
    <w:rsid w:val="0015022B"/>
    <w:rsid w:val="00150274"/>
    <w:rsid w:val="00150DA9"/>
    <w:rsid w:val="0015103E"/>
    <w:rsid w:val="00153AA1"/>
    <w:rsid w:val="00153C8F"/>
    <w:rsid w:val="00153E59"/>
    <w:rsid w:val="00154D92"/>
    <w:rsid w:val="00154E01"/>
    <w:rsid w:val="00155225"/>
    <w:rsid w:val="00155C5A"/>
    <w:rsid w:val="00155D94"/>
    <w:rsid w:val="00156422"/>
    <w:rsid w:val="00156482"/>
    <w:rsid w:val="001565A0"/>
    <w:rsid w:val="00157006"/>
    <w:rsid w:val="0015751D"/>
    <w:rsid w:val="00157D36"/>
    <w:rsid w:val="001609EB"/>
    <w:rsid w:val="00160D86"/>
    <w:rsid w:val="00160DC7"/>
    <w:rsid w:val="0016119D"/>
    <w:rsid w:val="001622FD"/>
    <w:rsid w:val="00162930"/>
    <w:rsid w:val="00162AB8"/>
    <w:rsid w:val="00162BFE"/>
    <w:rsid w:val="001632C7"/>
    <w:rsid w:val="00163AC1"/>
    <w:rsid w:val="00164D48"/>
    <w:rsid w:val="00165533"/>
    <w:rsid w:val="00165C60"/>
    <w:rsid w:val="00165DF5"/>
    <w:rsid w:val="00165F31"/>
    <w:rsid w:val="00166879"/>
    <w:rsid w:val="00167CCF"/>
    <w:rsid w:val="00170E4D"/>
    <w:rsid w:val="00172E18"/>
    <w:rsid w:val="001734E8"/>
    <w:rsid w:val="00173763"/>
    <w:rsid w:val="001741BF"/>
    <w:rsid w:val="001745F9"/>
    <w:rsid w:val="00174C51"/>
    <w:rsid w:val="00174C7D"/>
    <w:rsid w:val="00174E8E"/>
    <w:rsid w:val="001756B3"/>
    <w:rsid w:val="00175951"/>
    <w:rsid w:val="001764BD"/>
    <w:rsid w:val="00176B03"/>
    <w:rsid w:val="001772CD"/>
    <w:rsid w:val="00177304"/>
    <w:rsid w:val="0017759C"/>
    <w:rsid w:val="00177788"/>
    <w:rsid w:val="00180B17"/>
    <w:rsid w:val="0018107D"/>
    <w:rsid w:val="00182363"/>
    <w:rsid w:val="0018340B"/>
    <w:rsid w:val="001838FE"/>
    <w:rsid w:val="00184259"/>
    <w:rsid w:val="0018557B"/>
    <w:rsid w:val="001855C6"/>
    <w:rsid w:val="00186EA2"/>
    <w:rsid w:val="001877CF"/>
    <w:rsid w:val="0019008C"/>
    <w:rsid w:val="0019020A"/>
    <w:rsid w:val="00191B3B"/>
    <w:rsid w:val="00191D67"/>
    <w:rsid w:val="0019214A"/>
    <w:rsid w:val="00192476"/>
    <w:rsid w:val="00192600"/>
    <w:rsid w:val="00192BF6"/>
    <w:rsid w:val="0019325F"/>
    <w:rsid w:val="00193B6D"/>
    <w:rsid w:val="00193FB4"/>
    <w:rsid w:val="00194F85"/>
    <w:rsid w:val="00195FB1"/>
    <w:rsid w:val="001963B1"/>
    <w:rsid w:val="00196610"/>
    <w:rsid w:val="00197419"/>
    <w:rsid w:val="001A056D"/>
    <w:rsid w:val="001A10EA"/>
    <w:rsid w:val="001A15B5"/>
    <w:rsid w:val="001A2514"/>
    <w:rsid w:val="001A29FD"/>
    <w:rsid w:val="001A2CE9"/>
    <w:rsid w:val="001A2E16"/>
    <w:rsid w:val="001A2EDE"/>
    <w:rsid w:val="001A2F16"/>
    <w:rsid w:val="001A34FB"/>
    <w:rsid w:val="001A3922"/>
    <w:rsid w:val="001A3FED"/>
    <w:rsid w:val="001A4234"/>
    <w:rsid w:val="001A44D3"/>
    <w:rsid w:val="001A492B"/>
    <w:rsid w:val="001A49BB"/>
    <w:rsid w:val="001A5548"/>
    <w:rsid w:val="001A6322"/>
    <w:rsid w:val="001A6CAD"/>
    <w:rsid w:val="001A7041"/>
    <w:rsid w:val="001A704F"/>
    <w:rsid w:val="001A743F"/>
    <w:rsid w:val="001A76EB"/>
    <w:rsid w:val="001A77AC"/>
    <w:rsid w:val="001B122E"/>
    <w:rsid w:val="001B20DB"/>
    <w:rsid w:val="001B21F1"/>
    <w:rsid w:val="001B22B4"/>
    <w:rsid w:val="001B2E73"/>
    <w:rsid w:val="001B310F"/>
    <w:rsid w:val="001B4037"/>
    <w:rsid w:val="001B42E4"/>
    <w:rsid w:val="001B4355"/>
    <w:rsid w:val="001B4B02"/>
    <w:rsid w:val="001B5643"/>
    <w:rsid w:val="001B5F31"/>
    <w:rsid w:val="001B6531"/>
    <w:rsid w:val="001B6B51"/>
    <w:rsid w:val="001C0692"/>
    <w:rsid w:val="001C1152"/>
    <w:rsid w:val="001C1CBF"/>
    <w:rsid w:val="001C1D6F"/>
    <w:rsid w:val="001C2240"/>
    <w:rsid w:val="001C2C1D"/>
    <w:rsid w:val="001C2CC2"/>
    <w:rsid w:val="001C2FDC"/>
    <w:rsid w:val="001C300E"/>
    <w:rsid w:val="001C300F"/>
    <w:rsid w:val="001C3A4F"/>
    <w:rsid w:val="001C4CED"/>
    <w:rsid w:val="001C6AAE"/>
    <w:rsid w:val="001C6B83"/>
    <w:rsid w:val="001C6D4B"/>
    <w:rsid w:val="001C6FB7"/>
    <w:rsid w:val="001C712D"/>
    <w:rsid w:val="001C74BD"/>
    <w:rsid w:val="001C7568"/>
    <w:rsid w:val="001C773C"/>
    <w:rsid w:val="001C7B8F"/>
    <w:rsid w:val="001C7F15"/>
    <w:rsid w:val="001D0B29"/>
    <w:rsid w:val="001D0C1F"/>
    <w:rsid w:val="001D0EFC"/>
    <w:rsid w:val="001D1184"/>
    <w:rsid w:val="001D133A"/>
    <w:rsid w:val="001D1ABA"/>
    <w:rsid w:val="001D1F74"/>
    <w:rsid w:val="001D245E"/>
    <w:rsid w:val="001D2AC7"/>
    <w:rsid w:val="001D4F25"/>
    <w:rsid w:val="001D52F8"/>
    <w:rsid w:val="001D56E0"/>
    <w:rsid w:val="001D5834"/>
    <w:rsid w:val="001D5A91"/>
    <w:rsid w:val="001D5C9C"/>
    <w:rsid w:val="001D6071"/>
    <w:rsid w:val="001D60A6"/>
    <w:rsid w:val="001D6897"/>
    <w:rsid w:val="001D6E4E"/>
    <w:rsid w:val="001D7A61"/>
    <w:rsid w:val="001E0F6E"/>
    <w:rsid w:val="001E12B2"/>
    <w:rsid w:val="001E12C3"/>
    <w:rsid w:val="001E23B5"/>
    <w:rsid w:val="001E25DE"/>
    <w:rsid w:val="001E293B"/>
    <w:rsid w:val="001E348A"/>
    <w:rsid w:val="001E3741"/>
    <w:rsid w:val="001E4CB9"/>
    <w:rsid w:val="001E5952"/>
    <w:rsid w:val="001E6694"/>
    <w:rsid w:val="001E6A86"/>
    <w:rsid w:val="001E6F05"/>
    <w:rsid w:val="001E7812"/>
    <w:rsid w:val="001E7F63"/>
    <w:rsid w:val="001F1595"/>
    <w:rsid w:val="001F1939"/>
    <w:rsid w:val="001F1B43"/>
    <w:rsid w:val="001F1EFA"/>
    <w:rsid w:val="001F2807"/>
    <w:rsid w:val="001F282E"/>
    <w:rsid w:val="001F2C7E"/>
    <w:rsid w:val="001F37BA"/>
    <w:rsid w:val="001F384B"/>
    <w:rsid w:val="001F4637"/>
    <w:rsid w:val="001F4753"/>
    <w:rsid w:val="001F50B3"/>
    <w:rsid w:val="001F54C4"/>
    <w:rsid w:val="001F5732"/>
    <w:rsid w:val="001F752E"/>
    <w:rsid w:val="001F7A3F"/>
    <w:rsid w:val="00200F5E"/>
    <w:rsid w:val="002015AB"/>
    <w:rsid w:val="00201F3C"/>
    <w:rsid w:val="00202E7E"/>
    <w:rsid w:val="0020378B"/>
    <w:rsid w:val="00204081"/>
    <w:rsid w:val="0020465F"/>
    <w:rsid w:val="00205526"/>
    <w:rsid w:val="002062DF"/>
    <w:rsid w:val="002063C3"/>
    <w:rsid w:val="002072F9"/>
    <w:rsid w:val="00207750"/>
    <w:rsid w:val="0020784F"/>
    <w:rsid w:val="00207E75"/>
    <w:rsid w:val="002107D4"/>
    <w:rsid w:val="00210BD8"/>
    <w:rsid w:val="0021179A"/>
    <w:rsid w:val="00211EDC"/>
    <w:rsid w:val="0021288F"/>
    <w:rsid w:val="00212D5C"/>
    <w:rsid w:val="00213404"/>
    <w:rsid w:val="00213F41"/>
    <w:rsid w:val="002156AD"/>
    <w:rsid w:val="002162B2"/>
    <w:rsid w:val="00216912"/>
    <w:rsid w:val="00217865"/>
    <w:rsid w:val="00217959"/>
    <w:rsid w:val="00217AB5"/>
    <w:rsid w:val="00217F87"/>
    <w:rsid w:val="00220D7A"/>
    <w:rsid w:val="00220F77"/>
    <w:rsid w:val="00222B4C"/>
    <w:rsid w:val="0022373C"/>
    <w:rsid w:val="00223D81"/>
    <w:rsid w:val="00223E7C"/>
    <w:rsid w:val="00224A0D"/>
    <w:rsid w:val="00224BC9"/>
    <w:rsid w:val="00224FA2"/>
    <w:rsid w:val="00225002"/>
    <w:rsid w:val="0022549D"/>
    <w:rsid w:val="00225596"/>
    <w:rsid w:val="00225CFB"/>
    <w:rsid w:val="00225E4D"/>
    <w:rsid w:val="00225E65"/>
    <w:rsid w:val="00226080"/>
    <w:rsid w:val="002263FD"/>
    <w:rsid w:val="002265CF"/>
    <w:rsid w:val="00226612"/>
    <w:rsid w:val="00227BF4"/>
    <w:rsid w:val="002300C4"/>
    <w:rsid w:val="002306C4"/>
    <w:rsid w:val="002310C3"/>
    <w:rsid w:val="0023138F"/>
    <w:rsid w:val="0023143B"/>
    <w:rsid w:val="00231587"/>
    <w:rsid w:val="00232746"/>
    <w:rsid w:val="002328F2"/>
    <w:rsid w:val="00234031"/>
    <w:rsid w:val="00234D6A"/>
    <w:rsid w:val="00234E21"/>
    <w:rsid w:val="00234E9C"/>
    <w:rsid w:val="0023525B"/>
    <w:rsid w:val="00237611"/>
    <w:rsid w:val="0023777E"/>
    <w:rsid w:val="00237AA1"/>
    <w:rsid w:val="00237E5B"/>
    <w:rsid w:val="002404B1"/>
    <w:rsid w:val="00240680"/>
    <w:rsid w:val="00240D97"/>
    <w:rsid w:val="002431B7"/>
    <w:rsid w:val="00243D46"/>
    <w:rsid w:val="0024496C"/>
    <w:rsid w:val="00244A38"/>
    <w:rsid w:val="00244B97"/>
    <w:rsid w:val="00244C7E"/>
    <w:rsid w:val="0024548F"/>
    <w:rsid w:val="00246B0D"/>
    <w:rsid w:val="00247975"/>
    <w:rsid w:val="00251181"/>
    <w:rsid w:val="00251352"/>
    <w:rsid w:val="002515E6"/>
    <w:rsid w:val="002519D0"/>
    <w:rsid w:val="00251BCE"/>
    <w:rsid w:val="002528CE"/>
    <w:rsid w:val="00252D92"/>
    <w:rsid w:val="00253070"/>
    <w:rsid w:val="00253782"/>
    <w:rsid w:val="002537DF"/>
    <w:rsid w:val="00253B41"/>
    <w:rsid w:val="002542BD"/>
    <w:rsid w:val="00254316"/>
    <w:rsid w:val="00254F70"/>
    <w:rsid w:val="00255738"/>
    <w:rsid w:val="00256421"/>
    <w:rsid w:val="002567D4"/>
    <w:rsid w:val="00256A01"/>
    <w:rsid w:val="00256F44"/>
    <w:rsid w:val="0025743D"/>
    <w:rsid w:val="00257A1F"/>
    <w:rsid w:val="00257D9B"/>
    <w:rsid w:val="00260289"/>
    <w:rsid w:val="0026127F"/>
    <w:rsid w:val="002619B3"/>
    <w:rsid w:val="00261C13"/>
    <w:rsid w:val="00261F31"/>
    <w:rsid w:val="0026219C"/>
    <w:rsid w:val="002630D9"/>
    <w:rsid w:val="002638BC"/>
    <w:rsid w:val="00263CA1"/>
    <w:rsid w:val="00264B84"/>
    <w:rsid w:val="00264E43"/>
    <w:rsid w:val="0026670A"/>
    <w:rsid w:val="00266CC2"/>
    <w:rsid w:val="00266D77"/>
    <w:rsid w:val="00266E7C"/>
    <w:rsid w:val="00266FEA"/>
    <w:rsid w:val="002670E7"/>
    <w:rsid w:val="00267E2D"/>
    <w:rsid w:val="002702A2"/>
    <w:rsid w:val="002707D0"/>
    <w:rsid w:val="00270FC7"/>
    <w:rsid w:val="0027192C"/>
    <w:rsid w:val="0027227A"/>
    <w:rsid w:val="00272A6A"/>
    <w:rsid w:val="00273028"/>
    <w:rsid w:val="00273D57"/>
    <w:rsid w:val="002744BA"/>
    <w:rsid w:val="00274E36"/>
    <w:rsid w:val="00275090"/>
    <w:rsid w:val="00275111"/>
    <w:rsid w:val="0027556B"/>
    <w:rsid w:val="00275750"/>
    <w:rsid w:val="002757F6"/>
    <w:rsid w:val="00276082"/>
    <w:rsid w:val="00276432"/>
    <w:rsid w:val="00276F72"/>
    <w:rsid w:val="00277AEE"/>
    <w:rsid w:val="00277CD5"/>
    <w:rsid w:val="00280084"/>
    <w:rsid w:val="002807CF"/>
    <w:rsid w:val="00280955"/>
    <w:rsid w:val="002811F6"/>
    <w:rsid w:val="0028149A"/>
    <w:rsid w:val="002827FA"/>
    <w:rsid w:val="00285238"/>
    <w:rsid w:val="002859AD"/>
    <w:rsid w:val="00285DE7"/>
    <w:rsid w:val="002870F3"/>
    <w:rsid w:val="0029104D"/>
    <w:rsid w:val="002912C2"/>
    <w:rsid w:val="00292289"/>
    <w:rsid w:val="002957C2"/>
    <w:rsid w:val="00295FEA"/>
    <w:rsid w:val="002966E2"/>
    <w:rsid w:val="00296D3F"/>
    <w:rsid w:val="00297ED1"/>
    <w:rsid w:val="002A0898"/>
    <w:rsid w:val="002A0CD3"/>
    <w:rsid w:val="002A19DE"/>
    <w:rsid w:val="002A1BEE"/>
    <w:rsid w:val="002A1D8C"/>
    <w:rsid w:val="002A302B"/>
    <w:rsid w:val="002A30DC"/>
    <w:rsid w:val="002A31A1"/>
    <w:rsid w:val="002A3208"/>
    <w:rsid w:val="002A33F3"/>
    <w:rsid w:val="002A3680"/>
    <w:rsid w:val="002A36BB"/>
    <w:rsid w:val="002A4189"/>
    <w:rsid w:val="002A5001"/>
    <w:rsid w:val="002A5119"/>
    <w:rsid w:val="002A78A3"/>
    <w:rsid w:val="002A7CA5"/>
    <w:rsid w:val="002B0093"/>
    <w:rsid w:val="002B0873"/>
    <w:rsid w:val="002B19EE"/>
    <w:rsid w:val="002B1FD2"/>
    <w:rsid w:val="002B2629"/>
    <w:rsid w:val="002B2978"/>
    <w:rsid w:val="002B2A16"/>
    <w:rsid w:val="002B2AE9"/>
    <w:rsid w:val="002B2F61"/>
    <w:rsid w:val="002B3256"/>
    <w:rsid w:val="002B3EEC"/>
    <w:rsid w:val="002B4221"/>
    <w:rsid w:val="002B5A80"/>
    <w:rsid w:val="002B6A7B"/>
    <w:rsid w:val="002B6C0A"/>
    <w:rsid w:val="002B6F3F"/>
    <w:rsid w:val="002B71D7"/>
    <w:rsid w:val="002B7EFF"/>
    <w:rsid w:val="002C0116"/>
    <w:rsid w:val="002C06E3"/>
    <w:rsid w:val="002C0CAB"/>
    <w:rsid w:val="002C13F1"/>
    <w:rsid w:val="002C2B21"/>
    <w:rsid w:val="002C3D03"/>
    <w:rsid w:val="002C3D54"/>
    <w:rsid w:val="002C3E40"/>
    <w:rsid w:val="002C43C4"/>
    <w:rsid w:val="002C4696"/>
    <w:rsid w:val="002C5FAF"/>
    <w:rsid w:val="002C6013"/>
    <w:rsid w:val="002C6E4A"/>
    <w:rsid w:val="002C7BD9"/>
    <w:rsid w:val="002D09B3"/>
    <w:rsid w:val="002D1D5F"/>
    <w:rsid w:val="002D235D"/>
    <w:rsid w:val="002D3930"/>
    <w:rsid w:val="002D4285"/>
    <w:rsid w:val="002D431F"/>
    <w:rsid w:val="002D7DD2"/>
    <w:rsid w:val="002E021A"/>
    <w:rsid w:val="002E02C5"/>
    <w:rsid w:val="002E06F9"/>
    <w:rsid w:val="002E2120"/>
    <w:rsid w:val="002E2A3C"/>
    <w:rsid w:val="002E303A"/>
    <w:rsid w:val="002E3A66"/>
    <w:rsid w:val="002E3D7B"/>
    <w:rsid w:val="002E3FE5"/>
    <w:rsid w:val="002E46C7"/>
    <w:rsid w:val="002E49CD"/>
    <w:rsid w:val="002E4A18"/>
    <w:rsid w:val="002E4F1E"/>
    <w:rsid w:val="002E532C"/>
    <w:rsid w:val="002E562C"/>
    <w:rsid w:val="002E5651"/>
    <w:rsid w:val="002E66A3"/>
    <w:rsid w:val="002E7B5C"/>
    <w:rsid w:val="002E7C0B"/>
    <w:rsid w:val="002E7F71"/>
    <w:rsid w:val="002F0065"/>
    <w:rsid w:val="002F0707"/>
    <w:rsid w:val="002F2654"/>
    <w:rsid w:val="002F2AE8"/>
    <w:rsid w:val="002F2CED"/>
    <w:rsid w:val="002F35E2"/>
    <w:rsid w:val="002F38C1"/>
    <w:rsid w:val="002F428D"/>
    <w:rsid w:val="002F4BC9"/>
    <w:rsid w:val="002F5F53"/>
    <w:rsid w:val="002F630B"/>
    <w:rsid w:val="002F70B0"/>
    <w:rsid w:val="002F7233"/>
    <w:rsid w:val="002F7B7E"/>
    <w:rsid w:val="002F7E5E"/>
    <w:rsid w:val="003012F0"/>
    <w:rsid w:val="003017B9"/>
    <w:rsid w:val="003033E4"/>
    <w:rsid w:val="00304974"/>
    <w:rsid w:val="00305994"/>
    <w:rsid w:val="00305C36"/>
    <w:rsid w:val="003064A8"/>
    <w:rsid w:val="00306578"/>
    <w:rsid w:val="003070F5"/>
    <w:rsid w:val="003073FA"/>
    <w:rsid w:val="00307E6A"/>
    <w:rsid w:val="0031015B"/>
    <w:rsid w:val="00310604"/>
    <w:rsid w:val="003108D0"/>
    <w:rsid w:val="003110BF"/>
    <w:rsid w:val="00312E08"/>
    <w:rsid w:val="00313E4D"/>
    <w:rsid w:val="00314590"/>
    <w:rsid w:val="0031640F"/>
    <w:rsid w:val="0031644E"/>
    <w:rsid w:val="00316FDF"/>
    <w:rsid w:val="0031728D"/>
    <w:rsid w:val="003172ED"/>
    <w:rsid w:val="003173B3"/>
    <w:rsid w:val="0032067E"/>
    <w:rsid w:val="00320749"/>
    <w:rsid w:val="0032120E"/>
    <w:rsid w:val="0032185F"/>
    <w:rsid w:val="0032208C"/>
    <w:rsid w:val="00323091"/>
    <w:rsid w:val="0032392E"/>
    <w:rsid w:val="00323AF1"/>
    <w:rsid w:val="0032446F"/>
    <w:rsid w:val="00324643"/>
    <w:rsid w:val="0032484F"/>
    <w:rsid w:val="00324C85"/>
    <w:rsid w:val="003256E8"/>
    <w:rsid w:val="00326028"/>
    <w:rsid w:val="003268D1"/>
    <w:rsid w:val="0032703D"/>
    <w:rsid w:val="00327238"/>
    <w:rsid w:val="003305B1"/>
    <w:rsid w:val="00330980"/>
    <w:rsid w:val="00330F08"/>
    <w:rsid w:val="00330F36"/>
    <w:rsid w:val="003316DC"/>
    <w:rsid w:val="00331C0F"/>
    <w:rsid w:val="00332179"/>
    <w:rsid w:val="003328A3"/>
    <w:rsid w:val="00332CBF"/>
    <w:rsid w:val="00333406"/>
    <w:rsid w:val="003334D5"/>
    <w:rsid w:val="0033374A"/>
    <w:rsid w:val="00334025"/>
    <w:rsid w:val="0033442C"/>
    <w:rsid w:val="003353DE"/>
    <w:rsid w:val="003375CE"/>
    <w:rsid w:val="00341DEE"/>
    <w:rsid w:val="00341FA2"/>
    <w:rsid w:val="00342131"/>
    <w:rsid w:val="00342B8C"/>
    <w:rsid w:val="00343B1D"/>
    <w:rsid w:val="00344945"/>
    <w:rsid w:val="00345C64"/>
    <w:rsid w:val="00346C44"/>
    <w:rsid w:val="003500BA"/>
    <w:rsid w:val="003503D2"/>
    <w:rsid w:val="00350B0B"/>
    <w:rsid w:val="00350EE2"/>
    <w:rsid w:val="003530E3"/>
    <w:rsid w:val="003534FC"/>
    <w:rsid w:val="00353C53"/>
    <w:rsid w:val="00354841"/>
    <w:rsid w:val="00354C8E"/>
    <w:rsid w:val="00354CD6"/>
    <w:rsid w:val="00354DC6"/>
    <w:rsid w:val="00354EC8"/>
    <w:rsid w:val="0035512B"/>
    <w:rsid w:val="00355681"/>
    <w:rsid w:val="00357863"/>
    <w:rsid w:val="003612C7"/>
    <w:rsid w:val="003615AD"/>
    <w:rsid w:val="00361603"/>
    <w:rsid w:val="003621F7"/>
    <w:rsid w:val="0036277F"/>
    <w:rsid w:val="00362F44"/>
    <w:rsid w:val="003638A8"/>
    <w:rsid w:val="00364183"/>
    <w:rsid w:val="00364812"/>
    <w:rsid w:val="00364871"/>
    <w:rsid w:val="00364EBF"/>
    <w:rsid w:val="00366134"/>
    <w:rsid w:val="003669C7"/>
    <w:rsid w:val="00366B64"/>
    <w:rsid w:val="003676CD"/>
    <w:rsid w:val="0037172E"/>
    <w:rsid w:val="00371DE3"/>
    <w:rsid w:val="00372E1C"/>
    <w:rsid w:val="00373B75"/>
    <w:rsid w:val="00373F0A"/>
    <w:rsid w:val="00375E09"/>
    <w:rsid w:val="003760F7"/>
    <w:rsid w:val="00376B9F"/>
    <w:rsid w:val="00376BE1"/>
    <w:rsid w:val="00377A30"/>
    <w:rsid w:val="00377C29"/>
    <w:rsid w:val="00380189"/>
    <w:rsid w:val="00380775"/>
    <w:rsid w:val="00380B8B"/>
    <w:rsid w:val="003811C0"/>
    <w:rsid w:val="00382227"/>
    <w:rsid w:val="00382939"/>
    <w:rsid w:val="00382EBF"/>
    <w:rsid w:val="003834BF"/>
    <w:rsid w:val="003838BE"/>
    <w:rsid w:val="0038514E"/>
    <w:rsid w:val="0038543C"/>
    <w:rsid w:val="00385F34"/>
    <w:rsid w:val="00385F45"/>
    <w:rsid w:val="003865CD"/>
    <w:rsid w:val="00387439"/>
    <w:rsid w:val="003903F5"/>
    <w:rsid w:val="00392419"/>
    <w:rsid w:val="00393061"/>
    <w:rsid w:val="003930A7"/>
    <w:rsid w:val="003930B5"/>
    <w:rsid w:val="003934C8"/>
    <w:rsid w:val="0039358E"/>
    <w:rsid w:val="00393B67"/>
    <w:rsid w:val="003943B7"/>
    <w:rsid w:val="003966E1"/>
    <w:rsid w:val="003A016B"/>
    <w:rsid w:val="003A0498"/>
    <w:rsid w:val="003A081A"/>
    <w:rsid w:val="003A195C"/>
    <w:rsid w:val="003A279B"/>
    <w:rsid w:val="003A28D6"/>
    <w:rsid w:val="003A32CB"/>
    <w:rsid w:val="003A339B"/>
    <w:rsid w:val="003A3C1A"/>
    <w:rsid w:val="003A4370"/>
    <w:rsid w:val="003A47A3"/>
    <w:rsid w:val="003A4FC4"/>
    <w:rsid w:val="003A56EC"/>
    <w:rsid w:val="003A6347"/>
    <w:rsid w:val="003A648A"/>
    <w:rsid w:val="003A6E2F"/>
    <w:rsid w:val="003A7282"/>
    <w:rsid w:val="003A783E"/>
    <w:rsid w:val="003B0180"/>
    <w:rsid w:val="003B040E"/>
    <w:rsid w:val="003B0AB6"/>
    <w:rsid w:val="003B0C0B"/>
    <w:rsid w:val="003B0EC7"/>
    <w:rsid w:val="003B0F6F"/>
    <w:rsid w:val="003B173E"/>
    <w:rsid w:val="003B2A99"/>
    <w:rsid w:val="003B2AE9"/>
    <w:rsid w:val="003B2D07"/>
    <w:rsid w:val="003B318D"/>
    <w:rsid w:val="003B3A59"/>
    <w:rsid w:val="003B47FD"/>
    <w:rsid w:val="003B5872"/>
    <w:rsid w:val="003B614C"/>
    <w:rsid w:val="003B664D"/>
    <w:rsid w:val="003B70CD"/>
    <w:rsid w:val="003B7BFE"/>
    <w:rsid w:val="003B7FE3"/>
    <w:rsid w:val="003C01C9"/>
    <w:rsid w:val="003C195A"/>
    <w:rsid w:val="003C1C52"/>
    <w:rsid w:val="003C21FE"/>
    <w:rsid w:val="003C2ADA"/>
    <w:rsid w:val="003C3A65"/>
    <w:rsid w:val="003C3C1C"/>
    <w:rsid w:val="003C43B2"/>
    <w:rsid w:val="003C501B"/>
    <w:rsid w:val="003C5405"/>
    <w:rsid w:val="003C5DF0"/>
    <w:rsid w:val="003C5F04"/>
    <w:rsid w:val="003C6849"/>
    <w:rsid w:val="003C69D0"/>
    <w:rsid w:val="003C70DE"/>
    <w:rsid w:val="003D122C"/>
    <w:rsid w:val="003D154E"/>
    <w:rsid w:val="003D15C0"/>
    <w:rsid w:val="003D1D18"/>
    <w:rsid w:val="003D203C"/>
    <w:rsid w:val="003D2B37"/>
    <w:rsid w:val="003D2B71"/>
    <w:rsid w:val="003D2D09"/>
    <w:rsid w:val="003D317A"/>
    <w:rsid w:val="003D3352"/>
    <w:rsid w:val="003D378D"/>
    <w:rsid w:val="003D37D5"/>
    <w:rsid w:val="003D3CFB"/>
    <w:rsid w:val="003D465D"/>
    <w:rsid w:val="003D48E2"/>
    <w:rsid w:val="003D4A29"/>
    <w:rsid w:val="003D5660"/>
    <w:rsid w:val="003D5E74"/>
    <w:rsid w:val="003D5F8D"/>
    <w:rsid w:val="003D6E93"/>
    <w:rsid w:val="003D7CEA"/>
    <w:rsid w:val="003E0243"/>
    <w:rsid w:val="003E0A22"/>
    <w:rsid w:val="003E0BF2"/>
    <w:rsid w:val="003E15B4"/>
    <w:rsid w:val="003E1C62"/>
    <w:rsid w:val="003E2940"/>
    <w:rsid w:val="003E2AD3"/>
    <w:rsid w:val="003E31F2"/>
    <w:rsid w:val="003E3933"/>
    <w:rsid w:val="003E3DFE"/>
    <w:rsid w:val="003E4980"/>
    <w:rsid w:val="003E4E2F"/>
    <w:rsid w:val="003E56F7"/>
    <w:rsid w:val="003E5BB4"/>
    <w:rsid w:val="003E5BBC"/>
    <w:rsid w:val="003E68DF"/>
    <w:rsid w:val="003E69AB"/>
    <w:rsid w:val="003E786D"/>
    <w:rsid w:val="003E7D61"/>
    <w:rsid w:val="003E7EF3"/>
    <w:rsid w:val="003F029B"/>
    <w:rsid w:val="003F36C0"/>
    <w:rsid w:val="003F3B15"/>
    <w:rsid w:val="003F3EA5"/>
    <w:rsid w:val="003F4894"/>
    <w:rsid w:val="003F5150"/>
    <w:rsid w:val="003F5CD8"/>
    <w:rsid w:val="003F6158"/>
    <w:rsid w:val="003F6784"/>
    <w:rsid w:val="003F6C5F"/>
    <w:rsid w:val="003F6CC2"/>
    <w:rsid w:val="003F72EF"/>
    <w:rsid w:val="003F74BE"/>
    <w:rsid w:val="004002BF"/>
    <w:rsid w:val="00400605"/>
    <w:rsid w:val="00400743"/>
    <w:rsid w:val="00400FBE"/>
    <w:rsid w:val="00401690"/>
    <w:rsid w:val="00401CD6"/>
    <w:rsid w:val="00401D57"/>
    <w:rsid w:val="004020AB"/>
    <w:rsid w:val="00402A6C"/>
    <w:rsid w:val="00402CDB"/>
    <w:rsid w:val="004033BA"/>
    <w:rsid w:val="00403A7F"/>
    <w:rsid w:val="00403BB1"/>
    <w:rsid w:val="00403F0F"/>
    <w:rsid w:val="0040407E"/>
    <w:rsid w:val="0040516B"/>
    <w:rsid w:val="00405611"/>
    <w:rsid w:val="004061DD"/>
    <w:rsid w:val="00406A7D"/>
    <w:rsid w:val="00411385"/>
    <w:rsid w:val="0041330E"/>
    <w:rsid w:val="00413880"/>
    <w:rsid w:val="00414E17"/>
    <w:rsid w:val="00414F66"/>
    <w:rsid w:val="00416733"/>
    <w:rsid w:val="00416B9C"/>
    <w:rsid w:val="004179E1"/>
    <w:rsid w:val="00420036"/>
    <w:rsid w:val="004208E3"/>
    <w:rsid w:val="00420EE0"/>
    <w:rsid w:val="00420F53"/>
    <w:rsid w:val="00422317"/>
    <w:rsid w:val="00423ADF"/>
    <w:rsid w:val="00424784"/>
    <w:rsid w:val="00424E92"/>
    <w:rsid w:val="00425D74"/>
    <w:rsid w:val="00426115"/>
    <w:rsid w:val="00426DFA"/>
    <w:rsid w:val="004274E7"/>
    <w:rsid w:val="004275A6"/>
    <w:rsid w:val="004276E7"/>
    <w:rsid w:val="00427E5C"/>
    <w:rsid w:val="004327EF"/>
    <w:rsid w:val="00432E76"/>
    <w:rsid w:val="0043313A"/>
    <w:rsid w:val="00433486"/>
    <w:rsid w:val="00433F97"/>
    <w:rsid w:val="00434503"/>
    <w:rsid w:val="00434536"/>
    <w:rsid w:val="00434F1B"/>
    <w:rsid w:val="004353AE"/>
    <w:rsid w:val="0043583D"/>
    <w:rsid w:val="00437234"/>
    <w:rsid w:val="004378AD"/>
    <w:rsid w:val="00440FEC"/>
    <w:rsid w:val="00442617"/>
    <w:rsid w:val="0044266A"/>
    <w:rsid w:val="00443086"/>
    <w:rsid w:val="00443258"/>
    <w:rsid w:val="00443A9E"/>
    <w:rsid w:val="00443DDF"/>
    <w:rsid w:val="00443F8C"/>
    <w:rsid w:val="0044406A"/>
    <w:rsid w:val="00444205"/>
    <w:rsid w:val="0044453D"/>
    <w:rsid w:val="0044720D"/>
    <w:rsid w:val="004474F0"/>
    <w:rsid w:val="00450132"/>
    <w:rsid w:val="00450B92"/>
    <w:rsid w:val="00451A26"/>
    <w:rsid w:val="00451B30"/>
    <w:rsid w:val="00451CCB"/>
    <w:rsid w:val="0045244E"/>
    <w:rsid w:val="00453DED"/>
    <w:rsid w:val="0045417C"/>
    <w:rsid w:val="00454250"/>
    <w:rsid w:val="00454267"/>
    <w:rsid w:val="00455CE1"/>
    <w:rsid w:val="00455F42"/>
    <w:rsid w:val="00456335"/>
    <w:rsid w:val="004566A4"/>
    <w:rsid w:val="00456D44"/>
    <w:rsid w:val="00456F0F"/>
    <w:rsid w:val="004574FA"/>
    <w:rsid w:val="00457531"/>
    <w:rsid w:val="004577F6"/>
    <w:rsid w:val="00460607"/>
    <w:rsid w:val="0046125B"/>
    <w:rsid w:val="00461BDC"/>
    <w:rsid w:val="00462CCE"/>
    <w:rsid w:val="0046315F"/>
    <w:rsid w:val="00464683"/>
    <w:rsid w:val="00464A39"/>
    <w:rsid w:val="00466135"/>
    <w:rsid w:val="004677C6"/>
    <w:rsid w:val="004719FF"/>
    <w:rsid w:val="00471A7F"/>
    <w:rsid w:val="0047212E"/>
    <w:rsid w:val="00472218"/>
    <w:rsid w:val="00473712"/>
    <w:rsid w:val="004741B6"/>
    <w:rsid w:val="004758F9"/>
    <w:rsid w:val="00475C05"/>
    <w:rsid w:val="004760B4"/>
    <w:rsid w:val="004761D9"/>
    <w:rsid w:val="0047631F"/>
    <w:rsid w:val="004765E6"/>
    <w:rsid w:val="00476DD5"/>
    <w:rsid w:val="00477F47"/>
    <w:rsid w:val="0048075F"/>
    <w:rsid w:val="00480F99"/>
    <w:rsid w:val="00481380"/>
    <w:rsid w:val="0048209B"/>
    <w:rsid w:val="0048371E"/>
    <w:rsid w:val="004844A4"/>
    <w:rsid w:val="004846D2"/>
    <w:rsid w:val="004848BB"/>
    <w:rsid w:val="00484A2B"/>
    <w:rsid w:val="0048583C"/>
    <w:rsid w:val="00485B99"/>
    <w:rsid w:val="00485E55"/>
    <w:rsid w:val="00485E71"/>
    <w:rsid w:val="00485EA1"/>
    <w:rsid w:val="004861A2"/>
    <w:rsid w:val="0048629B"/>
    <w:rsid w:val="00490020"/>
    <w:rsid w:val="004901D0"/>
    <w:rsid w:val="0049106D"/>
    <w:rsid w:val="00492576"/>
    <w:rsid w:val="004927A2"/>
    <w:rsid w:val="004930F8"/>
    <w:rsid w:val="004940D6"/>
    <w:rsid w:val="00494245"/>
    <w:rsid w:val="00494B61"/>
    <w:rsid w:val="00494E04"/>
    <w:rsid w:val="00495FA0"/>
    <w:rsid w:val="00496650"/>
    <w:rsid w:val="00496859"/>
    <w:rsid w:val="00496D0C"/>
    <w:rsid w:val="00497EEF"/>
    <w:rsid w:val="004A1500"/>
    <w:rsid w:val="004A1862"/>
    <w:rsid w:val="004A2714"/>
    <w:rsid w:val="004A2EAE"/>
    <w:rsid w:val="004A3810"/>
    <w:rsid w:val="004A4230"/>
    <w:rsid w:val="004A4819"/>
    <w:rsid w:val="004A496F"/>
    <w:rsid w:val="004A518B"/>
    <w:rsid w:val="004A60C0"/>
    <w:rsid w:val="004A6394"/>
    <w:rsid w:val="004A63C9"/>
    <w:rsid w:val="004A7014"/>
    <w:rsid w:val="004A70F6"/>
    <w:rsid w:val="004A73E5"/>
    <w:rsid w:val="004A7B3F"/>
    <w:rsid w:val="004B05D1"/>
    <w:rsid w:val="004B2AD8"/>
    <w:rsid w:val="004B2D45"/>
    <w:rsid w:val="004B38C0"/>
    <w:rsid w:val="004B42F7"/>
    <w:rsid w:val="004B4AFD"/>
    <w:rsid w:val="004B5C12"/>
    <w:rsid w:val="004B5EAF"/>
    <w:rsid w:val="004B639D"/>
    <w:rsid w:val="004B64E3"/>
    <w:rsid w:val="004B6556"/>
    <w:rsid w:val="004B6C9B"/>
    <w:rsid w:val="004B6E50"/>
    <w:rsid w:val="004B70A9"/>
    <w:rsid w:val="004B71F0"/>
    <w:rsid w:val="004B76D1"/>
    <w:rsid w:val="004B7C7C"/>
    <w:rsid w:val="004C0134"/>
    <w:rsid w:val="004C03A6"/>
    <w:rsid w:val="004C0D67"/>
    <w:rsid w:val="004C12C8"/>
    <w:rsid w:val="004C22CC"/>
    <w:rsid w:val="004C3BA5"/>
    <w:rsid w:val="004C3CF5"/>
    <w:rsid w:val="004C54AD"/>
    <w:rsid w:val="004C56A7"/>
    <w:rsid w:val="004C636B"/>
    <w:rsid w:val="004C6476"/>
    <w:rsid w:val="004C6532"/>
    <w:rsid w:val="004C6743"/>
    <w:rsid w:val="004C6823"/>
    <w:rsid w:val="004C6C4C"/>
    <w:rsid w:val="004C7E7B"/>
    <w:rsid w:val="004D0580"/>
    <w:rsid w:val="004D0AFB"/>
    <w:rsid w:val="004D0C92"/>
    <w:rsid w:val="004D1F74"/>
    <w:rsid w:val="004D21D8"/>
    <w:rsid w:val="004D2953"/>
    <w:rsid w:val="004D4834"/>
    <w:rsid w:val="004D5074"/>
    <w:rsid w:val="004D508F"/>
    <w:rsid w:val="004D5595"/>
    <w:rsid w:val="004D567D"/>
    <w:rsid w:val="004D6155"/>
    <w:rsid w:val="004D7848"/>
    <w:rsid w:val="004D7C24"/>
    <w:rsid w:val="004D7C8E"/>
    <w:rsid w:val="004E2FFF"/>
    <w:rsid w:val="004E358B"/>
    <w:rsid w:val="004E377B"/>
    <w:rsid w:val="004E4AEA"/>
    <w:rsid w:val="004E4C65"/>
    <w:rsid w:val="004E5D9F"/>
    <w:rsid w:val="004E6C09"/>
    <w:rsid w:val="004E7774"/>
    <w:rsid w:val="004E7AA7"/>
    <w:rsid w:val="004F05C9"/>
    <w:rsid w:val="004F0B30"/>
    <w:rsid w:val="004F0E93"/>
    <w:rsid w:val="004F10D2"/>
    <w:rsid w:val="004F1524"/>
    <w:rsid w:val="004F1C57"/>
    <w:rsid w:val="004F2212"/>
    <w:rsid w:val="004F464E"/>
    <w:rsid w:val="004F48BA"/>
    <w:rsid w:val="004F4ABC"/>
    <w:rsid w:val="004F5B14"/>
    <w:rsid w:val="004F6AB1"/>
    <w:rsid w:val="004F6D6C"/>
    <w:rsid w:val="004F7343"/>
    <w:rsid w:val="004F78D9"/>
    <w:rsid w:val="004F7A40"/>
    <w:rsid w:val="004F7F45"/>
    <w:rsid w:val="0050082A"/>
    <w:rsid w:val="005008AD"/>
    <w:rsid w:val="00500D01"/>
    <w:rsid w:val="00501FB1"/>
    <w:rsid w:val="005022FC"/>
    <w:rsid w:val="00502573"/>
    <w:rsid w:val="00502935"/>
    <w:rsid w:val="00502975"/>
    <w:rsid w:val="00503146"/>
    <w:rsid w:val="005032D1"/>
    <w:rsid w:val="00503D5D"/>
    <w:rsid w:val="005042C8"/>
    <w:rsid w:val="0050464D"/>
    <w:rsid w:val="00504FDF"/>
    <w:rsid w:val="00505F42"/>
    <w:rsid w:val="00506343"/>
    <w:rsid w:val="00506375"/>
    <w:rsid w:val="005064E4"/>
    <w:rsid w:val="005067F6"/>
    <w:rsid w:val="005075E6"/>
    <w:rsid w:val="00507808"/>
    <w:rsid w:val="00507AC2"/>
    <w:rsid w:val="00510F6B"/>
    <w:rsid w:val="0051176F"/>
    <w:rsid w:val="005117CD"/>
    <w:rsid w:val="005117D0"/>
    <w:rsid w:val="005123AE"/>
    <w:rsid w:val="0051336E"/>
    <w:rsid w:val="005136AF"/>
    <w:rsid w:val="00515285"/>
    <w:rsid w:val="005163DA"/>
    <w:rsid w:val="00516C37"/>
    <w:rsid w:val="005176A3"/>
    <w:rsid w:val="005178D4"/>
    <w:rsid w:val="00517957"/>
    <w:rsid w:val="00517EC9"/>
    <w:rsid w:val="00521696"/>
    <w:rsid w:val="00521EEA"/>
    <w:rsid w:val="005220C2"/>
    <w:rsid w:val="00523E27"/>
    <w:rsid w:val="00524296"/>
    <w:rsid w:val="0052486E"/>
    <w:rsid w:val="00525194"/>
    <w:rsid w:val="00525891"/>
    <w:rsid w:val="00525E91"/>
    <w:rsid w:val="00526029"/>
    <w:rsid w:val="005262BD"/>
    <w:rsid w:val="005265CC"/>
    <w:rsid w:val="005267A4"/>
    <w:rsid w:val="00527509"/>
    <w:rsid w:val="00527785"/>
    <w:rsid w:val="00527E94"/>
    <w:rsid w:val="0053019D"/>
    <w:rsid w:val="005323F8"/>
    <w:rsid w:val="00533DE7"/>
    <w:rsid w:val="005348F4"/>
    <w:rsid w:val="00534DA7"/>
    <w:rsid w:val="0053513A"/>
    <w:rsid w:val="00537A88"/>
    <w:rsid w:val="00537E48"/>
    <w:rsid w:val="00537E54"/>
    <w:rsid w:val="0054166C"/>
    <w:rsid w:val="00541EAA"/>
    <w:rsid w:val="00541F18"/>
    <w:rsid w:val="00542B4F"/>
    <w:rsid w:val="00542DE2"/>
    <w:rsid w:val="00542F0C"/>
    <w:rsid w:val="00542F1E"/>
    <w:rsid w:val="00543CAD"/>
    <w:rsid w:val="00543FF9"/>
    <w:rsid w:val="00544440"/>
    <w:rsid w:val="00544BBE"/>
    <w:rsid w:val="00545A72"/>
    <w:rsid w:val="005460FE"/>
    <w:rsid w:val="0054711E"/>
    <w:rsid w:val="00550310"/>
    <w:rsid w:val="005511B2"/>
    <w:rsid w:val="0055163C"/>
    <w:rsid w:val="0055169E"/>
    <w:rsid w:val="00551886"/>
    <w:rsid w:val="00551BAD"/>
    <w:rsid w:val="005539FD"/>
    <w:rsid w:val="00554366"/>
    <w:rsid w:val="005563BB"/>
    <w:rsid w:val="0055640C"/>
    <w:rsid w:val="005565B2"/>
    <w:rsid w:val="0055732B"/>
    <w:rsid w:val="00557A40"/>
    <w:rsid w:val="00561254"/>
    <w:rsid w:val="0056169E"/>
    <w:rsid w:val="00561EBB"/>
    <w:rsid w:val="00562252"/>
    <w:rsid w:val="00562BC8"/>
    <w:rsid w:val="00563420"/>
    <w:rsid w:val="00563A40"/>
    <w:rsid w:val="00563A6A"/>
    <w:rsid w:val="00563BE8"/>
    <w:rsid w:val="00563E37"/>
    <w:rsid w:val="0056424F"/>
    <w:rsid w:val="005646A0"/>
    <w:rsid w:val="00564780"/>
    <w:rsid w:val="00564B14"/>
    <w:rsid w:val="00564CBB"/>
    <w:rsid w:val="0056572D"/>
    <w:rsid w:val="00566543"/>
    <w:rsid w:val="00566F89"/>
    <w:rsid w:val="00567EF0"/>
    <w:rsid w:val="00570209"/>
    <w:rsid w:val="005704B0"/>
    <w:rsid w:val="00570F12"/>
    <w:rsid w:val="00571A2D"/>
    <w:rsid w:val="00571DFB"/>
    <w:rsid w:val="005725E8"/>
    <w:rsid w:val="00574CB6"/>
    <w:rsid w:val="00575859"/>
    <w:rsid w:val="005766E9"/>
    <w:rsid w:val="00576E14"/>
    <w:rsid w:val="0057724A"/>
    <w:rsid w:val="00577444"/>
    <w:rsid w:val="00577E57"/>
    <w:rsid w:val="00577ECC"/>
    <w:rsid w:val="00580AAB"/>
    <w:rsid w:val="00581356"/>
    <w:rsid w:val="00581A7C"/>
    <w:rsid w:val="00581B67"/>
    <w:rsid w:val="0058301E"/>
    <w:rsid w:val="00583780"/>
    <w:rsid w:val="00583935"/>
    <w:rsid w:val="00583D72"/>
    <w:rsid w:val="00584247"/>
    <w:rsid w:val="0058475F"/>
    <w:rsid w:val="005849E9"/>
    <w:rsid w:val="00584D2E"/>
    <w:rsid w:val="005854F2"/>
    <w:rsid w:val="005864FB"/>
    <w:rsid w:val="00586BB2"/>
    <w:rsid w:val="00586DAB"/>
    <w:rsid w:val="005875DF"/>
    <w:rsid w:val="00587E5E"/>
    <w:rsid w:val="00590CF0"/>
    <w:rsid w:val="00591EE4"/>
    <w:rsid w:val="00594746"/>
    <w:rsid w:val="00594A04"/>
    <w:rsid w:val="00594C04"/>
    <w:rsid w:val="00594E1B"/>
    <w:rsid w:val="005955AC"/>
    <w:rsid w:val="005957B2"/>
    <w:rsid w:val="00596499"/>
    <w:rsid w:val="0059686A"/>
    <w:rsid w:val="00596B66"/>
    <w:rsid w:val="00596F5F"/>
    <w:rsid w:val="00597986"/>
    <w:rsid w:val="00597E42"/>
    <w:rsid w:val="00597E93"/>
    <w:rsid w:val="005A10DB"/>
    <w:rsid w:val="005A1843"/>
    <w:rsid w:val="005A2413"/>
    <w:rsid w:val="005A2E88"/>
    <w:rsid w:val="005A4999"/>
    <w:rsid w:val="005A5B43"/>
    <w:rsid w:val="005A618E"/>
    <w:rsid w:val="005A6C68"/>
    <w:rsid w:val="005A6DD4"/>
    <w:rsid w:val="005A7A62"/>
    <w:rsid w:val="005B04AD"/>
    <w:rsid w:val="005B0680"/>
    <w:rsid w:val="005B0A1C"/>
    <w:rsid w:val="005B1C76"/>
    <w:rsid w:val="005B25AC"/>
    <w:rsid w:val="005B29DE"/>
    <w:rsid w:val="005B3E9A"/>
    <w:rsid w:val="005B5BDB"/>
    <w:rsid w:val="005B6993"/>
    <w:rsid w:val="005C036D"/>
    <w:rsid w:val="005C0C8C"/>
    <w:rsid w:val="005C0DD3"/>
    <w:rsid w:val="005C12E6"/>
    <w:rsid w:val="005C176D"/>
    <w:rsid w:val="005C21FD"/>
    <w:rsid w:val="005C27E4"/>
    <w:rsid w:val="005C2888"/>
    <w:rsid w:val="005C3454"/>
    <w:rsid w:val="005C3501"/>
    <w:rsid w:val="005C38A7"/>
    <w:rsid w:val="005C3AEA"/>
    <w:rsid w:val="005C4D4A"/>
    <w:rsid w:val="005C5014"/>
    <w:rsid w:val="005C50F4"/>
    <w:rsid w:val="005C5461"/>
    <w:rsid w:val="005C5711"/>
    <w:rsid w:val="005C5828"/>
    <w:rsid w:val="005C597A"/>
    <w:rsid w:val="005C5BBF"/>
    <w:rsid w:val="005C6096"/>
    <w:rsid w:val="005C620F"/>
    <w:rsid w:val="005C66B1"/>
    <w:rsid w:val="005C6845"/>
    <w:rsid w:val="005C7DEC"/>
    <w:rsid w:val="005C7E5D"/>
    <w:rsid w:val="005D0D40"/>
    <w:rsid w:val="005D13C0"/>
    <w:rsid w:val="005D13D4"/>
    <w:rsid w:val="005D17D6"/>
    <w:rsid w:val="005D213B"/>
    <w:rsid w:val="005D2234"/>
    <w:rsid w:val="005D281C"/>
    <w:rsid w:val="005D338E"/>
    <w:rsid w:val="005D38DF"/>
    <w:rsid w:val="005D3AD4"/>
    <w:rsid w:val="005D3DD0"/>
    <w:rsid w:val="005D4D01"/>
    <w:rsid w:val="005D4E2F"/>
    <w:rsid w:val="005D54B9"/>
    <w:rsid w:val="005D58DF"/>
    <w:rsid w:val="005D74D5"/>
    <w:rsid w:val="005D7F88"/>
    <w:rsid w:val="005D7FE4"/>
    <w:rsid w:val="005E00C8"/>
    <w:rsid w:val="005E0185"/>
    <w:rsid w:val="005E1A61"/>
    <w:rsid w:val="005E1B62"/>
    <w:rsid w:val="005E1C9F"/>
    <w:rsid w:val="005E2C0A"/>
    <w:rsid w:val="005E3066"/>
    <w:rsid w:val="005E32E7"/>
    <w:rsid w:val="005E337B"/>
    <w:rsid w:val="005E3BAA"/>
    <w:rsid w:val="005E3BC7"/>
    <w:rsid w:val="005E419C"/>
    <w:rsid w:val="005E51C3"/>
    <w:rsid w:val="005E51E1"/>
    <w:rsid w:val="005E5520"/>
    <w:rsid w:val="005E5D72"/>
    <w:rsid w:val="005E6716"/>
    <w:rsid w:val="005E7549"/>
    <w:rsid w:val="005F02B2"/>
    <w:rsid w:val="005F0D8D"/>
    <w:rsid w:val="005F0FCB"/>
    <w:rsid w:val="005F1311"/>
    <w:rsid w:val="005F199C"/>
    <w:rsid w:val="005F239B"/>
    <w:rsid w:val="005F2BD8"/>
    <w:rsid w:val="005F2ED0"/>
    <w:rsid w:val="005F33ED"/>
    <w:rsid w:val="005F3996"/>
    <w:rsid w:val="005F407E"/>
    <w:rsid w:val="005F4092"/>
    <w:rsid w:val="005F43B5"/>
    <w:rsid w:val="005F441E"/>
    <w:rsid w:val="005F44FD"/>
    <w:rsid w:val="005F4A24"/>
    <w:rsid w:val="005F57A0"/>
    <w:rsid w:val="005F5E49"/>
    <w:rsid w:val="005F704E"/>
    <w:rsid w:val="005F753B"/>
    <w:rsid w:val="005F7F83"/>
    <w:rsid w:val="00602070"/>
    <w:rsid w:val="00602551"/>
    <w:rsid w:val="00602C48"/>
    <w:rsid w:val="006032A9"/>
    <w:rsid w:val="006038ED"/>
    <w:rsid w:val="006043F9"/>
    <w:rsid w:val="00605E53"/>
    <w:rsid w:val="00605FB0"/>
    <w:rsid w:val="00607050"/>
    <w:rsid w:val="00607663"/>
    <w:rsid w:val="00607E2E"/>
    <w:rsid w:val="0061000F"/>
    <w:rsid w:val="0061087A"/>
    <w:rsid w:val="00610CBD"/>
    <w:rsid w:val="00610EF9"/>
    <w:rsid w:val="006114C1"/>
    <w:rsid w:val="00611623"/>
    <w:rsid w:val="006116AF"/>
    <w:rsid w:val="006124CB"/>
    <w:rsid w:val="00613D2C"/>
    <w:rsid w:val="00614030"/>
    <w:rsid w:val="00614BA3"/>
    <w:rsid w:val="00614F78"/>
    <w:rsid w:val="00615578"/>
    <w:rsid w:val="00615677"/>
    <w:rsid w:val="006159D4"/>
    <w:rsid w:val="00616214"/>
    <w:rsid w:val="00616281"/>
    <w:rsid w:val="0061647C"/>
    <w:rsid w:val="00617871"/>
    <w:rsid w:val="00617BEB"/>
    <w:rsid w:val="00617CA8"/>
    <w:rsid w:val="00620497"/>
    <w:rsid w:val="006206C0"/>
    <w:rsid w:val="006206D9"/>
    <w:rsid w:val="00620937"/>
    <w:rsid w:val="00620B27"/>
    <w:rsid w:val="00621857"/>
    <w:rsid w:val="00621C10"/>
    <w:rsid w:val="00621E0F"/>
    <w:rsid w:val="0062249D"/>
    <w:rsid w:val="006231C0"/>
    <w:rsid w:val="006233B8"/>
    <w:rsid w:val="00623C76"/>
    <w:rsid w:val="00624BB3"/>
    <w:rsid w:val="006257B3"/>
    <w:rsid w:val="00626D4B"/>
    <w:rsid w:val="00626DFB"/>
    <w:rsid w:val="00627208"/>
    <w:rsid w:val="006276F5"/>
    <w:rsid w:val="0063062A"/>
    <w:rsid w:val="00630B98"/>
    <w:rsid w:val="00631409"/>
    <w:rsid w:val="00631EB0"/>
    <w:rsid w:val="00632DB9"/>
    <w:rsid w:val="006334AB"/>
    <w:rsid w:val="00634220"/>
    <w:rsid w:val="00634745"/>
    <w:rsid w:val="00636014"/>
    <w:rsid w:val="006368C5"/>
    <w:rsid w:val="006375F3"/>
    <w:rsid w:val="006376BD"/>
    <w:rsid w:val="00640DFE"/>
    <w:rsid w:val="00642739"/>
    <w:rsid w:val="00643F33"/>
    <w:rsid w:val="00644256"/>
    <w:rsid w:val="006445DA"/>
    <w:rsid w:val="00644E43"/>
    <w:rsid w:val="00645AD4"/>
    <w:rsid w:val="006465D8"/>
    <w:rsid w:val="00646B2B"/>
    <w:rsid w:val="00646E88"/>
    <w:rsid w:val="00647433"/>
    <w:rsid w:val="00647844"/>
    <w:rsid w:val="0065030A"/>
    <w:rsid w:val="00650F96"/>
    <w:rsid w:val="00651DA3"/>
    <w:rsid w:val="006535C0"/>
    <w:rsid w:val="00653A50"/>
    <w:rsid w:val="006548AB"/>
    <w:rsid w:val="00654C42"/>
    <w:rsid w:val="00654D4F"/>
    <w:rsid w:val="0065514A"/>
    <w:rsid w:val="00655216"/>
    <w:rsid w:val="0065597D"/>
    <w:rsid w:val="00655CDC"/>
    <w:rsid w:val="00655D55"/>
    <w:rsid w:val="00656216"/>
    <w:rsid w:val="0065626F"/>
    <w:rsid w:val="0066056E"/>
    <w:rsid w:val="0066092F"/>
    <w:rsid w:val="0066143D"/>
    <w:rsid w:val="00661ECB"/>
    <w:rsid w:val="00661FBC"/>
    <w:rsid w:val="00662598"/>
    <w:rsid w:val="00662A6E"/>
    <w:rsid w:val="006630B1"/>
    <w:rsid w:val="006632A9"/>
    <w:rsid w:val="00663F75"/>
    <w:rsid w:val="006642A2"/>
    <w:rsid w:val="00664734"/>
    <w:rsid w:val="0066483B"/>
    <w:rsid w:val="006653DE"/>
    <w:rsid w:val="00665F8B"/>
    <w:rsid w:val="006660C8"/>
    <w:rsid w:val="00666364"/>
    <w:rsid w:val="00666A66"/>
    <w:rsid w:val="00666B54"/>
    <w:rsid w:val="0066744B"/>
    <w:rsid w:val="00667ABD"/>
    <w:rsid w:val="006701E8"/>
    <w:rsid w:val="0067087D"/>
    <w:rsid w:val="00670933"/>
    <w:rsid w:val="006722B4"/>
    <w:rsid w:val="00672589"/>
    <w:rsid w:val="00672625"/>
    <w:rsid w:val="00673BDA"/>
    <w:rsid w:val="00673CD8"/>
    <w:rsid w:val="00674185"/>
    <w:rsid w:val="006743F1"/>
    <w:rsid w:val="006747F0"/>
    <w:rsid w:val="00675170"/>
    <w:rsid w:val="00675623"/>
    <w:rsid w:val="00675A31"/>
    <w:rsid w:val="00675BCD"/>
    <w:rsid w:val="00676805"/>
    <w:rsid w:val="00677D16"/>
    <w:rsid w:val="006812E9"/>
    <w:rsid w:val="0068218C"/>
    <w:rsid w:val="0068221E"/>
    <w:rsid w:val="0068228D"/>
    <w:rsid w:val="0068427E"/>
    <w:rsid w:val="00684626"/>
    <w:rsid w:val="006846BB"/>
    <w:rsid w:val="006846F9"/>
    <w:rsid w:val="006849D5"/>
    <w:rsid w:val="00684C92"/>
    <w:rsid w:val="006854FB"/>
    <w:rsid w:val="00686468"/>
    <w:rsid w:val="00686F68"/>
    <w:rsid w:val="0068712C"/>
    <w:rsid w:val="006877F9"/>
    <w:rsid w:val="00687DE4"/>
    <w:rsid w:val="006909B7"/>
    <w:rsid w:val="006922BD"/>
    <w:rsid w:val="006928A0"/>
    <w:rsid w:val="00692DF8"/>
    <w:rsid w:val="00692E17"/>
    <w:rsid w:val="006937E6"/>
    <w:rsid w:val="00693A4A"/>
    <w:rsid w:val="0069426F"/>
    <w:rsid w:val="006942C2"/>
    <w:rsid w:val="0069571C"/>
    <w:rsid w:val="00695C5D"/>
    <w:rsid w:val="00695DC2"/>
    <w:rsid w:val="00696399"/>
    <w:rsid w:val="00696A41"/>
    <w:rsid w:val="00697895"/>
    <w:rsid w:val="006A0A98"/>
    <w:rsid w:val="006A1020"/>
    <w:rsid w:val="006A1792"/>
    <w:rsid w:val="006A1E38"/>
    <w:rsid w:val="006A35DB"/>
    <w:rsid w:val="006A458E"/>
    <w:rsid w:val="006A4A0E"/>
    <w:rsid w:val="006A4AE5"/>
    <w:rsid w:val="006A4B56"/>
    <w:rsid w:val="006A5A30"/>
    <w:rsid w:val="006A5BF1"/>
    <w:rsid w:val="006A62EF"/>
    <w:rsid w:val="006A689D"/>
    <w:rsid w:val="006A7C1B"/>
    <w:rsid w:val="006B00C1"/>
    <w:rsid w:val="006B032F"/>
    <w:rsid w:val="006B04BB"/>
    <w:rsid w:val="006B0C3F"/>
    <w:rsid w:val="006B15EA"/>
    <w:rsid w:val="006B2B4D"/>
    <w:rsid w:val="006B2D64"/>
    <w:rsid w:val="006B2F35"/>
    <w:rsid w:val="006B36FF"/>
    <w:rsid w:val="006B3980"/>
    <w:rsid w:val="006B3A94"/>
    <w:rsid w:val="006B426F"/>
    <w:rsid w:val="006B4291"/>
    <w:rsid w:val="006B42A9"/>
    <w:rsid w:val="006B492E"/>
    <w:rsid w:val="006B53EF"/>
    <w:rsid w:val="006B5611"/>
    <w:rsid w:val="006B5FA6"/>
    <w:rsid w:val="006B6016"/>
    <w:rsid w:val="006B70F5"/>
    <w:rsid w:val="006C07FD"/>
    <w:rsid w:val="006C1645"/>
    <w:rsid w:val="006C1C1D"/>
    <w:rsid w:val="006C282F"/>
    <w:rsid w:val="006C399E"/>
    <w:rsid w:val="006C3B2C"/>
    <w:rsid w:val="006C3D22"/>
    <w:rsid w:val="006C63B2"/>
    <w:rsid w:val="006D0108"/>
    <w:rsid w:val="006D043D"/>
    <w:rsid w:val="006D0FBD"/>
    <w:rsid w:val="006D103D"/>
    <w:rsid w:val="006D1C79"/>
    <w:rsid w:val="006D20C6"/>
    <w:rsid w:val="006D22FA"/>
    <w:rsid w:val="006D2547"/>
    <w:rsid w:val="006D2587"/>
    <w:rsid w:val="006D5060"/>
    <w:rsid w:val="006D5225"/>
    <w:rsid w:val="006D569F"/>
    <w:rsid w:val="006D7189"/>
    <w:rsid w:val="006D7E2B"/>
    <w:rsid w:val="006E03CD"/>
    <w:rsid w:val="006E0A68"/>
    <w:rsid w:val="006E0CE8"/>
    <w:rsid w:val="006E0D0B"/>
    <w:rsid w:val="006E2893"/>
    <w:rsid w:val="006E3C82"/>
    <w:rsid w:val="006E3D40"/>
    <w:rsid w:val="006E4010"/>
    <w:rsid w:val="006E6034"/>
    <w:rsid w:val="006E6231"/>
    <w:rsid w:val="006E635B"/>
    <w:rsid w:val="006E696E"/>
    <w:rsid w:val="006E71FA"/>
    <w:rsid w:val="006E72C8"/>
    <w:rsid w:val="006E7A9F"/>
    <w:rsid w:val="006E7C23"/>
    <w:rsid w:val="006F1709"/>
    <w:rsid w:val="006F215E"/>
    <w:rsid w:val="006F341A"/>
    <w:rsid w:val="006F3E44"/>
    <w:rsid w:val="006F471C"/>
    <w:rsid w:val="006F4FB9"/>
    <w:rsid w:val="006F52FF"/>
    <w:rsid w:val="006F5D97"/>
    <w:rsid w:val="006F651F"/>
    <w:rsid w:val="006F6D98"/>
    <w:rsid w:val="006F740A"/>
    <w:rsid w:val="006F7DC0"/>
    <w:rsid w:val="006F7E3A"/>
    <w:rsid w:val="006F7EB9"/>
    <w:rsid w:val="00700B2A"/>
    <w:rsid w:val="007012FC"/>
    <w:rsid w:val="007017F8"/>
    <w:rsid w:val="00701FCF"/>
    <w:rsid w:val="00702569"/>
    <w:rsid w:val="00703B0E"/>
    <w:rsid w:val="00703B22"/>
    <w:rsid w:val="00704656"/>
    <w:rsid w:val="00704903"/>
    <w:rsid w:val="00704E3D"/>
    <w:rsid w:val="0070589C"/>
    <w:rsid w:val="00706B50"/>
    <w:rsid w:val="00706BE0"/>
    <w:rsid w:val="0070792B"/>
    <w:rsid w:val="007111BC"/>
    <w:rsid w:val="00711DAF"/>
    <w:rsid w:val="00711DBF"/>
    <w:rsid w:val="00711E8E"/>
    <w:rsid w:val="00712308"/>
    <w:rsid w:val="007134B6"/>
    <w:rsid w:val="00713858"/>
    <w:rsid w:val="00714043"/>
    <w:rsid w:val="0071516B"/>
    <w:rsid w:val="00715427"/>
    <w:rsid w:val="00715E17"/>
    <w:rsid w:val="007169AF"/>
    <w:rsid w:val="00716BEA"/>
    <w:rsid w:val="00716C78"/>
    <w:rsid w:val="0071777A"/>
    <w:rsid w:val="00717D3B"/>
    <w:rsid w:val="00717DB8"/>
    <w:rsid w:val="00717FD7"/>
    <w:rsid w:val="007200CE"/>
    <w:rsid w:val="00721A70"/>
    <w:rsid w:val="00722B8F"/>
    <w:rsid w:val="00722DC3"/>
    <w:rsid w:val="00723202"/>
    <w:rsid w:val="00723B25"/>
    <w:rsid w:val="00724059"/>
    <w:rsid w:val="007253E7"/>
    <w:rsid w:val="00725C17"/>
    <w:rsid w:val="00726043"/>
    <w:rsid w:val="0072650C"/>
    <w:rsid w:val="00727346"/>
    <w:rsid w:val="00727461"/>
    <w:rsid w:val="007307C8"/>
    <w:rsid w:val="00730BA1"/>
    <w:rsid w:val="007310D2"/>
    <w:rsid w:val="00731B27"/>
    <w:rsid w:val="007322F6"/>
    <w:rsid w:val="007329CE"/>
    <w:rsid w:val="00732B57"/>
    <w:rsid w:val="0073358D"/>
    <w:rsid w:val="007337C1"/>
    <w:rsid w:val="00733D08"/>
    <w:rsid w:val="00733F00"/>
    <w:rsid w:val="00734815"/>
    <w:rsid w:val="00734E89"/>
    <w:rsid w:val="00736705"/>
    <w:rsid w:val="00736E19"/>
    <w:rsid w:val="0074041D"/>
    <w:rsid w:val="0074069A"/>
    <w:rsid w:val="00740FA7"/>
    <w:rsid w:val="00741275"/>
    <w:rsid w:val="007417B1"/>
    <w:rsid w:val="00742906"/>
    <w:rsid w:val="0074472E"/>
    <w:rsid w:val="00745D12"/>
    <w:rsid w:val="007460D3"/>
    <w:rsid w:val="00746206"/>
    <w:rsid w:val="00746275"/>
    <w:rsid w:val="0074638C"/>
    <w:rsid w:val="007466B4"/>
    <w:rsid w:val="00746CC9"/>
    <w:rsid w:val="007472E4"/>
    <w:rsid w:val="00750258"/>
    <w:rsid w:val="0075031A"/>
    <w:rsid w:val="00750700"/>
    <w:rsid w:val="00750F02"/>
    <w:rsid w:val="00751D21"/>
    <w:rsid w:val="007534A1"/>
    <w:rsid w:val="00753902"/>
    <w:rsid w:val="00753CEB"/>
    <w:rsid w:val="007550C7"/>
    <w:rsid w:val="00755477"/>
    <w:rsid w:val="007557DC"/>
    <w:rsid w:val="00755AB6"/>
    <w:rsid w:val="007579D7"/>
    <w:rsid w:val="00757B18"/>
    <w:rsid w:val="007603F2"/>
    <w:rsid w:val="00761BFB"/>
    <w:rsid w:val="00762A2A"/>
    <w:rsid w:val="00762AE9"/>
    <w:rsid w:val="00762D19"/>
    <w:rsid w:val="00763226"/>
    <w:rsid w:val="007647DC"/>
    <w:rsid w:val="00764D57"/>
    <w:rsid w:val="0076585D"/>
    <w:rsid w:val="00765BF8"/>
    <w:rsid w:val="00765E23"/>
    <w:rsid w:val="00765F6B"/>
    <w:rsid w:val="00766BD3"/>
    <w:rsid w:val="00766F13"/>
    <w:rsid w:val="0076774D"/>
    <w:rsid w:val="00770B6C"/>
    <w:rsid w:val="007710D3"/>
    <w:rsid w:val="007721AB"/>
    <w:rsid w:val="007734C7"/>
    <w:rsid w:val="007738D5"/>
    <w:rsid w:val="007749CD"/>
    <w:rsid w:val="00774AF9"/>
    <w:rsid w:val="0077766F"/>
    <w:rsid w:val="00777BF5"/>
    <w:rsid w:val="00780EFF"/>
    <w:rsid w:val="00781C40"/>
    <w:rsid w:val="007826A5"/>
    <w:rsid w:val="00782772"/>
    <w:rsid w:val="00782C97"/>
    <w:rsid w:val="00783498"/>
    <w:rsid w:val="00783C12"/>
    <w:rsid w:val="00784984"/>
    <w:rsid w:val="007856DC"/>
    <w:rsid w:val="00786876"/>
    <w:rsid w:val="00786A03"/>
    <w:rsid w:val="00790552"/>
    <w:rsid w:val="00790754"/>
    <w:rsid w:val="00790837"/>
    <w:rsid w:val="00790846"/>
    <w:rsid w:val="00790AB4"/>
    <w:rsid w:val="00790BB0"/>
    <w:rsid w:val="0079388A"/>
    <w:rsid w:val="00793BE4"/>
    <w:rsid w:val="00793D7A"/>
    <w:rsid w:val="00794204"/>
    <w:rsid w:val="00794BC4"/>
    <w:rsid w:val="00794D3B"/>
    <w:rsid w:val="007951B6"/>
    <w:rsid w:val="007958EF"/>
    <w:rsid w:val="00796D2A"/>
    <w:rsid w:val="0079722D"/>
    <w:rsid w:val="00797349"/>
    <w:rsid w:val="007978E8"/>
    <w:rsid w:val="00797DF0"/>
    <w:rsid w:val="00797F44"/>
    <w:rsid w:val="007A002A"/>
    <w:rsid w:val="007A12A7"/>
    <w:rsid w:val="007A140B"/>
    <w:rsid w:val="007A2318"/>
    <w:rsid w:val="007A2DB7"/>
    <w:rsid w:val="007A388D"/>
    <w:rsid w:val="007A397B"/>
    <w:rsid w:val="007A3D30"/>
    <w:rsid w:val="007A409B"/>
    <w:rsid w:val="007A44C2"/>
    <w:rsid w:val="007A4B18"/>
    <w:rsid w:val="007A4D38"/>
    <w:rsid w:val="007A4D95"/>
    <w:rsid w:val="007A52EA"/>
    <w:rsid w:val="007A5ED9"/>
    <w:rsid w:val="007A6A3E"/>
    <w:rsid w:val="007A6D37"/>
    <w:rsid w:val="007A6D98"/>
    <w:rsid w:val="007A7A5B"/>
    <w:rsid w:val="007B080C"/>
    <w:rsid w:val="007B089E"/>
    <w:rsid w:val="007B0D3B"/>
    <w:rsid w:val="007B1712"/>
    <w:rsid w:val="007B254C"/>
    <w:rsid w:val="007B2936"/>
    <w:rsid w:val="007B30E7"/>
    <w:rsid w:val="007B32AA"/>
    <w:rsid w:val="007B476D"/>
    <w:rsid w:val="007B5641"/>
    <w:rsid w:val="007B60B5"/>
    <w:rsid w:val="007B6967"/>
    <w:rsid w:val="007B6FE1"/>
    <w:rsid w:val="007B7A02"/>
    <w:rsid w:val="007C02D9"/>
    <w:rsid w:val="007C121E"/>
    <w:rsid w:val="007C1660"/>
    <w:rsid w:val="007C3E60"/>
    <w:rsid w:val="007C42AB"/>
    <w:rsid w:val="007C4B23"/>
    <w:rsid w:val="007C61AD"/>
    <w:rsid w:val="007C6AE4"/>
    <w:rsid w:val="007C6C13"/>
    <w:rsid w:val="007C7AB1"/>
    <w:rsid w:val="007C7D7C"/>
    <w:rsid w:val="007D0516"/>
    <w:rsid w:val="007D088D"/>
    <w:rsid w:val="007D0C10"/>
    <w:rsid w:val="007D0C2F"/>
    <w:rsid w:val="007D10B6"/>
    <w:rsid w:val="007D38CC"/>
    <w:rsid w:val="007D4BAC"/>
    <w:rsid w:val="007D5690"/>
    <w:rsid w:val="007D582B"/>
    <w:rsid w:val="007D587A"/>
    <w:rsid w:val="007D63EA"/>
    <w:rsid w:val="007D6727"/>
    <w:rsid w:val="007D6E11"/>
    <w:rsid w:val="007D6E76"/>
    <w:rsid w:val="007D7235"/>
    <w:rsid w:val="007E018E"/>
    <w:rsid w:val="007E0579"/>
    <w:rsid w:val="007E11C6"/>
    <w:rsid w:val="007E1743"/>
    <w:rsid w:val="007E181F"/>
    <w:rsid w:val="007E1CF1"/>
    <w:rsid w:val="007E1ED4"/>
    <w:rsid w:val="007E1FA3"/>
    <w:rsid w:val="007E2D45"/>
    <w:rsid w:val="007E2E3C"/>
    <w:rsid w:val="007E3536"/>
    <w:rsid w:val="007E3A15"/>
    <w:rsid w:val="007E3E58"/>
    <w:rsid w:val="007E45A8"/>
    <w:rsid w:val="007E45F2"/>
    <w:rsid w:val="007E4782"/>
    <w:rsid w:val="007E4946"/>
    <w:rsid w:val="007E494E"/>
    <w:rsid w:val="007E51BA"/>
    <w:rsid w:val="007E539A"/>
    <w:rsid w:val="007E5771"/>
    <w:rsid w:val="007E5B04"/>
    <w:rsid w:val="007E5D8B"/>
    <w:rsid w:val="007E70DE"/>
    <w:rsid w:val="007F087B"/>
    <w:rsid w:val="007F0BCE"/>
    <w:rsid w:val="007F10E6"/>
    <w:rsid w:val="007F12CD"/>
    <w:rsid w:val="007F1464"/>
    <w:rsid w:val="007F186C"/>
    <w:rsid w:val="007F1C95"/>
    <w:rsid w:val="007F21CB"/>
    <w:rsid w:val="007F2D3C"/>
    <w:rsid w:val="007F338F"/>
    <w:rsid w:val="007F42D3"/>
    <w:rsid w:val="007F4825"/>
    <w:rsid w:val="007F5126"/>
    <w:rsid w:val="007F5A61"/>
    <w:rsid w:val="007F5B22"/>
    <w:rsid w:val="007F6477"/>
    <w:rsid w:val="00800168"/>
    <w:rsid w:val="00800E67"/>
    <w:rsid w:val="00801FCD"/>
    <w:rsid w:val="00802CC6"/>
    <w:rsid w:val="00803E78"/>
    <w:rsid w:val="00804459"/>
    <w:rsid w:val="00804706"/>
    <w:rsid w:val="00804901"/>
    <w:rsid w:val="00804A10"/>
    <w:rsid w:val="00805E3C"/>
    <w:rsid w:val="00807F8F"/>
    <w:rsid w:val="0081005B"/>
    <w:rsid w:val="0081093D"/>
    <w:rsid w:val="0081113E"/>
    <w:rsid w:val="0081184E"/>
    <w:rsid w:val="00811C5F"/>
    <w:rsid w:val="00811CAB"/>
    <w:rsid w:val="00811D1E"/>
    <w:rsid w:val="00812014"/>
    <w:rsid w:val="00812323"/>
    <w:rsid w:val="00812749"/>
    <w:rsid w:val="0081400A"/>
    <w:rsid w:val="00814228"/>
    <w:rsid w:val="008150D0"/>
    <w:rsid w:val="00815B4A"/>
    <w:rsid w:val="00817D26"/>
    <w:rsid w:val="008201E0"/>
    <w:rsid w:val="008201EF"/>
    <w:rsid w:val="008209B7"/>
    <w:rsid w:val="00820C18"/>
    <w:rsid w:val="008212DD"/>
    <w:rsid w:val="008214A2"/>
    <w:rsid w:val="008220A6"/>
    <w:rsid w:val="008220E6"/>
    <w:rsid w:val="00822760"/>
    <w:rsid w:val="008236D1"/>
    <w:rsid w:val="00824673"/>
    <w:rsid w:val="00824B5D"/>
    <w:rsid w:val="0082521E"/>
    <w:rsid w:val="00825501"/>
    <w:rsid w:val="00825756"/>
    <w:rsid w:val="00825989"/>
    <w:rsid w:val="00825E71"/>
    <w:rsid w:val="008260CB"/>
    <w:rsid w:val="00826106"/>
    <w:rsid w:val="0082652E"/>
    <w:rsid w:val="008269B6"/>
    <w:rsid w:val="00826DBA"/>
    <w:rsid w:val="0082761D"/>
    <w:rsid w:val="008284BD"/>
    <w:rsid w:val="0083032C"/>
    <w:rsid w:val="008308C6"/>
    <w:rsid w:val="00831144"/>
    <w:rsid w:val="00831951"/>
    <w:rsid w:val="00831BE7"/>
    <w:rsid w:val="00831DB7"/>
    <w:rsid w:val="008323D8"/>
    <w:rsid w:val="008325B0"/>
    <w:rsid w:val="00833BD5"/>
    <w:rsid w:val="00834101"/>
    <w:rsid w:val="00834CF9"/>
    <w:rsid w:val="0083506B"/>
    <w:rsid w:val="00835165"/>
    <w:rsid w:val="008367C0"/>
    <w:rsid w:val="00836858"/>
    <w:rsid w:val="008371B8"/>
    <w:rsid w:val="008374E9"/>
    <w:rsid w:val="0083752A"/>
    <w:rsid w:val="00837549"/>
    <w:rsid w:val="00837566"/>
    <w:rsid w:val="00837EF5"/>
    <w:rsid w:val="008405E2"/>
    <w:rsid w:val="00840C11"/>
    <w:rsid w:val="0084124F"/>
    <w:rsid w:val="00842331"/>
    <w:rsid w:val="00842D2A"/>
    <w:rsid w:val="00843DC1"/>
    <w:rsid w:val="0084459E"/>
    <w:rsid w:val="00846236"/>
    <w:rsid w:val="00846ED2"/>
    <w:rsid w:val="0084712F"/>
    <w:rsid w:val="008473B2"/>
    <w:rsid w:val="00847A5F"/>
    <w:rsid w:val="008508F0"/>
    <w:rsid w:val="00850B14"/>
    <w:rsid w:val="00850D19"/>
    <w:rsid w:val="008515E4"/>
    <w:rsid w:val="008523BD"/>
    <w:rsid w:val="00852C97"/>
    <w:rsid w:val="008535CD"/>
    <w:rsid w:val="00853C32"/>
    <w:rsid w:val="00854D3C"/>
    <w:rsid w:val="00855219"/>
    <w:rsid w:val="008601FA"/>
    <w:rsid w:val="00862069"/>
    <w:rsid w:val="00862E1E"/>
    <w:rsid w:val="0086310A"/>
    <w:rsid w:val="00863446"/>
    <w:rsid w:val="00863625"/>
    <w:rsid w:val="00863D62"/>
    <w:rsid w:val="008649BC"/>
    <w:rsid w:val="008662F2"/>
    <w:rsid w:val="0086669C"/>
    <w:rsid w:val="00866CF3"/>
    <w:rsid w:val="00867423"/>
    <w:rsid w:val="0086795C"/>
    <w:rsid w:val="00867A57"/>
    <w:rsid w:val="008712DD"/>
    <w:rsid w:val="00872135"/>
    <w:rsid w:val="00872F01"/>
    <w:rsid w:val="00873438"/>
    <w:rsid w:val="008742A8"/>
    <w:rsid w:val="0087552A"/>
    <w:rsid w:val="00875A82"/>
    <w:rsid w:val="00875AC8"/>
    <w:rsid w:val="00875B60"/>
    <w:rsid w:val="00875F5F"/>
    <w:rsid w:val="0087615B"/>
    <w:rsid w:val="008765A3"/>
    <w:rsid w:val="00876A37"/>
    <w:rsid w:val="00876FF3"/>
    <w:rsid w:val="00877191"/>
    <w:rsid w:val="008778F3"/>
    <w:rsid w:val="00877C0A"/>
    <w:rsid w:val="00877C8C"/>
    <w:rsid w:val="0088043E"/>
    <w:rsid w:val="00880907"/>
    <w:rsid w:val="00880C87"/>
    <w:rsid w:val="00881DAC"/>
    <w:rsid w:val="00882B90"/>
    <w:rsid w:val="00882CAC"/>
    <w:rsid w:val="00883305"/>
    <w:rsid w:val="00884922"/>
    <w:rsid w:val="00885200"/>
    <w:rsid w:val="00885858"/>
    <w:rsid w:val="00885B04"/>
    <w:rsid w:val="00886E4E"/>
    <w:rsid w:val="00886FB2"/>
    <w:rsid w:val="00887451"/>
    <w:rsid w:val="00887969"/>
    <w:rsid w:val="00887C03"/>
    <w:rsid w:val="00887D0A"/>
    <w:rsid w:val="00890034"/>
    <w:rsid w:val="00890C6D"/>
    <w:rsid w:val="008918BD"/>
    <w:rsid w:val="00892112"/>
    <w:rsid w:val="008923E6"/>
    <w:rsid w:val="00893270"/>
    <w:rsid w:val="0089333D"/>
    <w:rsid w:val="0089452E"/>
    <w:rsid w:val="00894C63"/>
    <w:rsid w:val="00895041"/>
    <w:rsid w:val="00895E32"/>
    <w:rsid w:val="00896736"/>
    <w:rsid w:val="00896D1B"/>
    <w:rsid w:val="0089712B"/>
    <w:rsid w:val="00897E48"/>
    <w:rsid w:val="008A0336"/>
    <w:rsid w:val="008A0B6F"/>
    <w:rsid w:val="008A3CF7"/>
    <w:rsid w:val="008A3DA3"/>
    <w:rsid w:val="008A3E40"/>
    <w:rsid w:val="008A4413"/>
    <w:rsid w:val="008A4C6C"/>
    <w:rsid w:val="008A4D7C"/>
    <w:rsid w:val="008A54A8"/>
    <w:rsid w:val="008A569A"/>
    <w:rsid w:val="008A6601"/>
    <w:rsid w:val="008A6781"/>
    <w:rsid w:val="008A7587"/>
    <w:rsid w:val="008A7612"/>
    <w:rsid w:val="008B0082"/>
    <w:rsid w:val="008B00DB"/>
    <w:rsid w:val="008B0FD3"/>
    <w:rsid w:val="008B18AF"/>
    <w:rsid w:val="008B2881"/>
    <w:rsid w:val="008B2BC2"/>
    <w:rsid w:val="008B3B0C"/>
    <w:rsid w:val="008B3B7A"/>
    <w:rsid w:val="008B59A6"/>
    <w:rsid w:val="008B5CDC"/>
    <w:rsid w:val="008B5DE7"/>
    <w:rsid w:val="008B61F3"/>
    <w:rsid w:val="008B6268"/>
    <w:rsid w:val="008B686A"/>
    <w:rsid w:val="008B6983"/>
    <w:rsid w:val="008B6B93"/>
    <w:rsid w:val="008B7A44"/>
    <w:rsid w:val="008B7BB0"/>
    <w:rsid w:val="008C1F90"/>
    <w:rsid w:val="008C2375"/>
    <w:rsid w:val="008C2AAD"/>
    <w:rsid w:val="008C3376"/>
    <w:rsid w:val="008C34BF"/>
    <w:rsid w:val="008C3764"/>
    <w:rsid w:val="008C3D72"/>
    <w:rsid w:val="008C518A"/>
    <w:rsid w:val="008C5433"/>
    <w:rsid w:val="008C5AFF"/>
    <w:rsid w:val="008C66A5"/>
    <w:rsid w:val="008C6FFF"/>
    <w:rsid w:val="008C735E"/>
    <w:rsid w:val="008C7BBA"/>
    <w:rsid w:val="008C7D97"/>
    <w:rsid w:val="008C7E38"/>
    <w:rsid w:val="008D0588"/>
    <w:rsid w:val="008D184D"/>
    <w:rsid w:val="008D1AF8"/>
    <w:rsid w:val="008D28AC"/>
    <w:rsid w:val="008D36F6"/>
    <w:rsid w:val="008D3730"/>
    <w:rsid w:val="008D4774"/>
    <w:rsid w:val="008D4B39"/>
    <w:rsid w:val="008D5D1C"/>
    <w:rsid w:val="008D5F38"/>
    <w:rsid w:val="008D62B0"/>
    <w:rsid w:val="008D685E"/>
    <w:rsid w:val="008D6D7A"/>
    <w:rsid w:val="008D7729"/>
    <w:rsid w:val="008D7C58"/>
    <w:rsid w:val="008E095D"/>
    <w:rsid w:val="008E18F4"/>
    <w:rsid w:val="008E21AB"/>
    <w:rsid w:val="008E2230"/>
    <w:rsid w:val="008E254B"/>
    <w:rsid w:val="008E29CF"/>
    <w:rsid w:val="008E41AD"/>
    <w:rsid w:val="008E43BD"/>
    <w:rsid w:val="008E470C"/>
    <w:rsid w:val="008E5483"/>
    <w:rsid w:val="008E59FF"/>
    <w:rsid w:val="008E62AE"/>
    <w:rsid w:val="008F0381"/>
    <w:rsid w:val="008F186E"/>
    <w:rsid w:val="008F1D28"/>
    <w:rsid w:val="008F260A"/>
    <w:rsid w:val="008F3090"/>
    <w:rsid w:val="008F317A"/>
    <w:rsid w:val="008F469B"/>
    <w:rsid w:val="008F4A7F"/>
    <w:rsid w:val="008F5D36"/>
    <w:rsid w:val="008F7279"/>
    <w:rsid w:val="008F7929"/>
    <w:rsid w:val="008F7EDD"/>
    <w:rsid w:val="008FE092"/>
    <w:rsid w:val="00901245"/>
    <w:rsid w:val="0090173D"/>
    <w:rsid w:val="009018AF"/>
    <w:rsid w:val="00901931"/>
    <w:rsid w:val="00903474"/>
    <w:rsid w:val="0090394D"/>
    <w:rsid w:val="00903E98"/>
    <w:rsid w:val="00904511"/>
    <w:rsid w:val="00904743"/>
    <w:rsid w:val="00904994"/>
    <w:rsid w:val="00904DEE"/>
    <w:rsid w:val="0090525F"/>
    <w:rsid w:val="00905801"/>
    <w:rsid w:val="00905DF1"/>
    <w:rsid w:val="009063DE"/>
    <w:rsid w:val="0090668D"/>
    <w:rsid w:val="00906C59"/>
    <w:rsid w:val="0090762B"/>
    <w:rsid w:val="0090776B"/>
    <w:rsid w:val="009112BF"/>
    <w:rsid w:val="009117A7"/>
    <w:rsid w:val="00911CB1"/>
    <w:rsid w:val="00912788"/>
    <w:rsid w:val="00912D31"/>
    <w:rsid w:val="00912E75"/>
    <w:rsid w:val="0091313B"/>
    <w:rsid w:val="00913831"/>
    <w:rsid w:val="0091392B"/>
    <w:rsid w:val="00913C1D"/>
    <w:rsid w:val="0091459D"/>
    <w:rsid w:val="00914647"/>
    <w:rsid w:val="00914DD8"/>
    <w:rsid w:val="00915B30"/>
    <w:rsid w:val="009167A8"/>
    <w:rsid w:val="00916B8C"/>
    <w:rsid w:val="0091789E"/>
    <w:rsid w:val="00917AD8"/>
    <w:rsid w:val="009200F8"/>
    <w:rsid w:val="00920B92"/>
    <w:rsid w:val="00922D42"/>
    <w:rsid w:val="00923156"/>
    <w:rsid w:val="00923283"/>
    <w:rsid w:val="009238A8"/>
    <w:rsid w:val="009241A4"/>
    <w:rsid w:val="009251F6"/>
    <w:rsid w:val="009253DA"/>
    <w:rsid w:val="009267E3"/>
    <w:rsid w:val="00926898"/>
    <w:rsid w:val="00927DAA"/>
    <w:rsid w:val="00927DD2"/>
    <w:rsid w:val="00930BC0"/>
    <w:rsid w:val="00930F8E"/>
    <w:rsid w:val="009314B0"/>
    <w:rsid w:val="009314BF"/>
    <w:rsid w:val="0093159A"/>
    <w:rsid w:val="00931838"/>
    <w:rsid w:val="009325B8"/>
    <w:rsid w:val="00932A7F"/>
    <w:rsid w:val="009330D0"/>
    <w:rsid w:val="00933D8E"/>
    <w:rsid w:val="00935FF6"/>
    <w:rsid w:val="009362E2"/>
    <w:rsid w:val="00936826"/>
    <w:rsid w:val="00936DE9"/>
    <w:rsid w:val="00937EA5"/>
    <w:rsid w:val="00937ECC"/>
    <w:rsid w:val="00937F17"/>
    <w:rsid w:val="0094017D"/>
    <w:rsid w:val="009408B7"/>
    <w:rsid w:val="00940C3E"/>
    <w:rsid w:val="00941178"/>
    <w:rsid w:val="0094224A"/>
    <w:rsid w:val="00942425"/>
    <w:rsid w:val="009427E4"/>
    <w:rsid w:val="00942805"/>
    <w:rsid w:val="00942B91"/>
    <w:rsid w:val="0094557E"/>
    <w:rsid w:val="009460AD"/>
    <w:rsid w:val="00946290"/>
    <w:rsid w:val="00951CC2"/>
    <w:rsid w:val="00952696"/>
    <w:rsid w:val="00952A92"/>
    <w:rsid w:val="00952E9C"/>
    <w:rsid w:val="009534B6"/>
    <w:rsid w:val="0095387F"/>
    <w:rsid w:val="00954F02"/>
    <w:rsid w:val="0095501A"/>
    <w:rsid w:val="0095540D"/>
    <w:rsid w:val="0095550C"/>
    <w:rsid w:val="00956058"/>
    <w:rsid w:val="0095629F"/>
    <w:rsid w:val="0095723E"/>
    <w:rsid w:val="009574B6"/>
    <w:rsid w:val="00957860"/>
    <w:rsid w:val="00957B26"/>
    <w:rsid w:val="009601CE"/>
    <w:rsid w:val="00960713"/>
    <w:rsid w:val="009609DC"/>
    <w:rsid w:val="009610EC"/>
    <w:rsid w:val="00962712"/>
    <w:rsid w:val="009630BA"/>
    <w:rsid w:val="00963AB2"/>
    <w:rsid w:val="00963D89"/>
    <w:rsid w:val="0096437C"/>
    <w:rsid w:val="0096437F"/>
    <w:rsid w:val="009649E1"/>
    <w:rsid w:val="0096562E"/>
    <w:rsid w:val="00966E78"/>
    <w:rsid w:val="009675C6"/>
    <w:rsid w:val="00967B71"/>
    <w:rsid w:val="009707D7"/>
    <w:rsid w:val="00971AC1"/>
    <w:rsid w:val="00971B99"/>
    <w:rsid w:val="0097204B"/>
    <w:rsid w:val="00972358"/>
    <w:rsid w:val="00973BD1"/>
    <w:rsid w:val="00973E5D"/>
    <w:rsid w:val="009742D1"/>
    <w:rsid w:val="009744EE"/>
    <w:rsid w:val="00974B4C"/>
    <w:rsid w:val="009755A4"/>
    <w:rsid w:val="00975A31"/>
    <w:rsid w:val="0097658C"/>
    <w:rsid w:val="009765A2"/>
    <w:rsid w:val="00977AF7"/>
    <w:rsid w:val="0098011B"/>
    <w:rsid w:val="0098184D"/>
    <w:rsid w:val="0098197E"/>
    <w:rsid w:val="009819E3"/>
    <w:rsid w:val="00981DC7"/>
    <w:rsid w:val="0098257F"/>
    <w:rsid w:val="00982A0F"/>
    <w:rsid w:val="0098353F"/>
    <w:rsid w:val="009835B5"/>
    <w:rsid w:val="00984131"/>
    <w:rsid w:val="0098443F"/>
    <w:rsid w:val="009844A5"/>
    <w:rsid w:val="00984894"/>
    <w:rsid w:val="00985813"/>
    <w:rsid w:val="00985DE6"/>
    <w:rsid w:val="00986189"/>
    <w:rsid w:val="00986946"/>
    <w:rsid w:val="00986E33"/>
    <w:rsid w:val="00987341"/>
    <w:rsid w:val="0099006B"/>
    <w:rsid w:val="00990881"/>
    <w:rsid w:val="00990C48"/>
    <w:rsid w:val="00990D8D"/>
    <w:rsid w:val="00992A28"/>
    <w:rsid w:val="00992DCA"/>
    <w:rsid w:val="00992EBA"/>
    <w:rsid w:val="00992EEB"/>
    <w:rsid w:val="00993125"/>
    <w:rsid w:val="0099372F"/>
    <w:rsid w:val="00993950"/>
    <w:rsid w:val="00993A65"/>
    <w:rsid w:val="009956B9"/>
    <w:rsid w:val="009957DF"/>
    <w:rsid w:val="009963D6"/>
    <w:rsid w:val="0099763E"/>
    <w:rsid w:val="009A09E1"/>
    <w:rsid w:val="009A1202"/>
    <w:rsid w:val="009A1753"/>
    <w:rsid w:val="009A209C"/>
    <w:rsid w:val="009A35C1"/>
    <w:rsid w:val="009A3AB5"/>
    <w:rsid w:val="009A5EC7"/>
    <w:rsid w:val="009A68B8"/>
    <w:rsid w:val="009A7AF0"/>
    <w:rsid w:val="009A7E21"/>
    <w:rsid w:val="009B08EF"/>
    <w:rsid w:val="009B0F1B"/>
    <w:rsid w:val="009B12B1"/>
    <w:rsid w:val="009B1EF9"/>
    <w:rsid w:val="009B22A7"/>
    <w:rsid w:val="009B244F"/>
    <w:rsid w:val="009B274F"/>
    <w:rsid w:val="009B2EC9"/>
    <w:rsid w:val="009B3DD8"/>
    <w:rsid w:val="009B3E8A"/>
    <w:rsid w:val="009B44A9"/>
    <w:rsid w:val="009B505A"/>
    <w:rsid w:val="009B5077"/>
    <w:rsid w:val="009B53CC"/>
    <w:rsid w:val="009B55FC"/>
    <w:rsid w:val="009B5FBB"/>
    <w:rsid w:val="009C12E5"/>
    <w:rsid w:val="009C13CB"/>
    <w:rsid w:val="009C156F"/>
    <w:rsid w:val="009C19C9"/>
    <w:rsid w:val="009C1A75"/>
    <w:rsid w:val="009C1DA2"/>
    <w:rsid w:val="009C1EE8"/>
    <w:rsid w:val="009C294D"/>
    <w:rsid w:val="009C41D7"/>
    <w:rsid w:val="009C44BD"/>
    <w:rsid w:val="009C5AA8"/>
    <w:rsid w:val="009C5C12"/>
    <w:rsid w:val="009C601F"/>
    <w:rsid w:val="009C6318"/>
    <w:rsid w:val="009C69F1"/>
    <w:rsid w:val="009C76C4"/>
    <w:rsid w:val="009C77D7"/>
    <w:rsid w:val="009C7B6B"/>
    <w:rsid w:val="009C7E80"/>
    <w:rsid w:val="009D10CE"/>
    <w:rsid w:val="009D197E"/>
    <w:rsid w:val="009D1A05"/>
    <w:rsid w:val="009D1F99"/>
    <w:rsid w:val="009D268C"/>
    <w:rsid w:val="009D29D8"/>
    <w:rsid w:val="009D3935"/>
    <w:rsid w:val="009D45FF"/>
    <w:rsid w:val="009D4E72"/>
    <w:rsid w:val="009D4FA7"/>
    <w:rsid w:val="009D5E5B"/>
    <w:rsid w:val="009D633F"/>
    <w:rsid w:val="009D655F"/>
    <w:rsid w:val="009D659F"/>
    <w:rsid w:val="009D6D3C"/>
    <w:rsid w:val="009D7230"/>
    <w:rsid w:val="009D7773"/>
    <w:rsid w:val="009D7A15"/>
    <w:rsid w:val="009D7EF7"/>
    <w:rsid w:val="009E01FE"/>
    <w:rsid w:val="009E0211"/>
    <w:rsid w:val="009E032C"/>
    <w:rsid w:val="009E0682"/>
    <w:rsid w:val="009E0693"/>
    <w:rsid w:val="009E082B"/>
    <w:rsid w:val="009E0CD0"/>
    <w:rsid w:val="009E1370"/>
    <w:rsid w:val="009E14B9"/>
    <w:rsid w:val="009E20F7"/>
    <w:rsid w:val="009E2383"/>
    <w:rsid w:val="009E2765"/>
    <w:rsid w:val="009E3636"/>
    <w:rsid w:val="009E4496"/>
    <w:rsid w:val="009E4502"/>
    <w:rsid w:val="009E511A"/>
    <w:rsid w:val="009E5383"/>
    <w:rsid w:val="009E5394"/>
    <w:rsid w:val="009E570F"/>
    <w:rsid w:val="009E6D31"/>
    <w:rsid w:val="009E7102"/>
    <w:rsid w:val="009E7643"/>
    <w:rsid w:val="009E7A7C"/>
    <w:rsid w:val="009E7CD8"/>
    <w:rsid w:val="009F0BC1"/>
    <w:rsid w:val="009F1341"/>
    <w:rsid w:val="009F179E"/>
    <w:rsid w:val="009F1C1C"/>
    <w:rsid w:val="009F1CFA"/>
    <w:rsid w:val="009F3554"/>
    <w:rsid w:val="009F36C4"/>
    <w:rsid w:val="009F42FA"/>
    <w:rsid w:val="009F46D2"/>
    <w:rsid w:val="009F4C86"/>
    <w:rsid w:val="009F4CF2"/>
    <w:rsid w:val="009F4F65"/>
    <w:rsid w:val="009F52A5"/>
    <w:rsid w:val="009F56EB"/>
    <w:rsid w:val="009F6067"/>
    <w:rsid w:val="009F6BF1"/>
    <w:rsid w:val="009F70DE"/>
    <w:rsid w:val="009F71D1"/>
    <w:rsid w:val="009F786B"/>
    <w:rsid w:val="009F7890"/>
    <w:rsid w:val="00A007E9"/>
    <w:rsid w:val="00A02F7D"/>
    <w:rsid w:val="00A03B5F"/>
    <w:rsid w:val="00A045C3"/>
    <w:rsid w:val="00A0487A"/>
    <w:rsid w:val="00A06DD1"/>
    <w:rsid w:val="00A07D86"/>
    <w:rsid w:val="00A07F46"/>
    <w:rsid w:val="00A10ACD"/>
    <w:rsid w:val="00A10DF6"/>
    <w:rsid w:val="00A11140"/>
    <w:rsid w:val="00A127A6"/>
    <w:rsid w:val="00A14541"/>
    <w:rsid w:val="00A14601"/>
    <w:rsid w:val="00A1487B"/>
    <w:rsid w:val="00A15524"/>
    <w:rsid w:val="00A1643D"/>
    <w:rsid w:val="00A16AD8"/>
    <w:rsid w:val="00A173E1"/>
    <w:rsid w:val="00A17486"/>
    <w:rsid w:val="00A17963"/>
    <w:rsid w:val="00A208C2"/>
    <w:rsid w:val="00A21403"/>
    <w:rsid w:val="00A222B3"/>
    <w:rsid w:val="00A22876"/>
    <w:rsid w:val="00A23060"/>
    <w:rsid w:val="00A23B56"/>
    <w:rsid w:val="00A24159"/>
    <w:rsid w:val="00A24AD0"/>
    <w:rsid w:val="00A2504A"/>
    <w:rsid w:val="00A25C6A"/>
    <w:rsid w:val="00A265C1"/>
    <w:rsid w:val="00A26ABD"/>
    <w:rsid w:val="00A26EE8"/>
    <w:rsid w:val="00A27903"/>
    <w:rsid w:val="00A27917"/>
    <w:rsid w:val="00A2792B"/>
    <w:rsid w:val="00A3005F"/>
    <w:rsid w:val="00A304C8"/>
    <w:rsid w:val="00A308B8"/>
    <w:rsid w:val="00A32D33"/>
    <w:rsid w:val="00A33A97"/>
    <w:rsid w:val="00A35785"/>
    <w:rsid w:val="00A360F8"/>
    <w:rsid w:val="00A36D25"/>
    <w:rsid w:val="00A37AED"/>
    <w:rsid w:val="00A40043"/>
    <w:rsid w:val="00A4022B"/>
    <w:rsid w:val="00A40B29"/>
    <w:rsid w:val="00A40CD4"/>
    <w:rsid w:val="00A4111A"/>
    <w:rsid w:val="00A41696"/>
    <w:rsid w:val="00A4183D"/>
    <w:rsid w:val="00A41FC1"/>
    <w:rsid w:val="00A42195"/>
    <w:rsid w:val="00A42677"/>
    <w:rsid w:val="00A42864"/>
    <w:rsid w:val="00A43AE1"/>
    <w:rsid w:val="00A43D85"/>
    <w:rsid w:val="00A443D9"/>
    <w:rsid w:val="00A44AD8"/>
    <w:rsid w:val="00A44CCE"/>
    <w:rsid w:val="00A45880"/>
    <w:rsid w:val="00A45DA3"/>
    <w:rsid w:val="00A462EA"/>
    <w:rsid w:val="00A47318"/>
    <w:rsid w:val="00A479C8"/>
    <w:rsid w:val="00A47DB7"/>
    <w:rsid w:val="00A50B91"/>
    <w:rsid w:val="00A50C77"/>
    <w:rsid w:val="00A51644"/>
    <w:rsid w:val="00A544B7"/>
    <w:rsid w:val="00A5497D"/>
    <w:rsid w:val="00A54BFB"/>
    <w:rsid w:val="00A54D74"/>
    <w:rsid w:val="00A55468"/>
    <w:rsid w:val="00A55476"/>
    <w:rsid w:val="00A622C4"/>
    <w:rsid w:val="00A62524"/>
    <w:rsid w:val="00A62917"/>
    <w:rsid w:val="00A638E3"/>
    <w:rsid w:val="00A63B15"/>
    <w:rsid w:val="00A6576B"/>
    <w:rsid w:val="00A6621B"/>
    <w:rsid w:val="00A66E23"/>
    <w:rsid w:val="00A66EA6"/>
    <w:rsid w:val="00A67D46"/>
    <w:rsid w:val="00A67E32"/>
    <w:rsid w:val="00A70A90"/>
    <w:rsid w:val="00A70CF9"/>
    <w:rsid w:val="00A70E6C"/>
    <w:rsid w:val="00A70EE8"/>
    <w:rsid w:val="00A71A3C"/>
    <w:rsid w:val="00A7200A"/>
    <w:rsid w:val="00A75C2F"/>
    <w:rsid w:val="00A75D62"/>
    <w:rsid w:val="00A7F3E5"/>
    <w:rsid w:val="00A80346"/>
    <w:rsid w:val="00A80EC8"/>
    <w:rsid w:val="00A8158F"/>
    <w:rsid w:val="00A8161B"/>
    <w:rsid w:val="00A82776"/>
    <w:rsid w:val="00A82BA6"/>
    <w:rsid w:val="00A830C7"/>
    <w:rsid w:val="00A83567"/>
    <w:rsid w:val="00A8432E"/>
    <w:rsid w:val="00A84512"/>
    <w:rsid w:val="00A84D2F"/>
    <w:rsid w:val="00A858E6"/>
    <w:rsid w:val="00A862C3"/>
    <w:rsid w:val="00A8682A"/>
    <w:rsid w:val="00A86DCC"/>
    <w:rsid w:val="00A86F2D"/>
    <w:rsid w:val="00A8782C"/>
    <w:rsid w:val="00A87887"/>
    <w:rsid w:val="00A87A81"/>
    <w:rsid w:val="00A87BC5"/>
    <w:rsid w:val="00A87E00"/>
    <w:rsid w:val="00A87F22"/>
    <w:rsid w:val="00A904FA"/>
    <w:rsid w:val="00A9056A"/>
    <w:rsid w:val="00A906F9"/>
    <w:rsid w:val="00A9084D"/>
    <w:rsid w:val="00A91569"/>
    <w:rsid w:val="00A92101"/>
    <w:rsid w:val="00A921E3"/>
    <w:rsid w:val="00A926C9"/>
    <w:rsid w:val="00A92E7B"/>
    <w:rsid w:val="00A93381"/>
    <w:rsid w:val="00A93A0A"/>
    <w:rsid w:val="00A954BA"/>
    <w:rsid w:val="00A95508"/>
    <w:rsid w:val="00A95789"/>
    <w:rsid w:val="00A960F0"/>
    <w:rsid w:val="00A96500"/>
    <w:rsid w:val="00A9689C"/>
    <w:rsid w:val="00A96BED"/>
    <w:rsid w:val="00A96E44"/>
    <w:rsid w:val="00A974A4"/>
    <w:rsid w:val="00AA0C97"/>
    <w:rsid w:val="00AA1348"/>
    <w:rsid w:val="00AA1ABB"/>
    <w:rsid w:val="00AA342D"/>
    <w:rsid w:val="00AA4198"/>
    <w:rsid w:val="00AA4745"/>
    <w:rsid w:val="00AA5A23"/>
    <w:rsid w:val="00AA5E61"/>
    <w:rsid w:val="00AA620A"/>
    <w:rsid w:val="00AA6AB7"/>
    <w:rsid w:val="00AA71AF"/>
    <w:rsid w:val="00AA766F"/>
    <w:rsid w:val="00AB1783"/>
    <w:rsid w:val="00AB1A54"/>
    <w:rsid w:val="00AB1DC9"/>
    <w:rsid w:val="00AB3594"/>
    <w:rsid w:val="00AB3B9F"/>
    <w:rsid w:val="00AB418B"/>
    <w:rsid w:val="00AB4191"/>
    <w:rsid w:val="00AB47C7"/>
    <w:rsid w:val="00AB5BED"/>
    <w:rsid w:val="00AB5D27"/>
    <w:rsid w:val="00AB5FAD"/>
    <w:rsid w:val="00AB7033"/>
    <w:rsid w:val="00AB74F6"/>
    <w:rsid w:val="00AC0626"/>
    <w:rsid w:val="00AC0816"/>
    <w:rsid w:val="00AC1C16"/>
    <w:rsid w:val="00AC2437"/>
    <w:rsid w:val="00AC2EFB"/>
    <w:rsid w:val="00AC2FD2"/>
    <w:rsid w:val="00AC314B"/>
    <w:rsid w:val="00AC344C"/>
    <w:rsid w:val="00AC3BC9"/>
    <w:rsid w:val="00AC4BEF"/>
    <w:rsid w:val="00AC4D4C"/>
    <w:rsid w:val="00AC5336"/>
    <w:rsid w:val="00AC5CE6"/>
    <w:rsid w:val="00AC6457"/>
    <w:rsid w:val="00AC6525"/>
    <w:rsid w:val="00AC6E5D"/>
    <w:rsid w:val="00AC7294"/>
    <w:rsid w:val="00AC7E42"/>
    <w:rsid w:val="00AD03BF"/>
    <w:rsid w:val="00AD09BA"/>
    <w:rsid w:val="00AD0CC6"/>
    <w:rsid w:val="00AD1C4C"/>
    <w:rsid w:val="00AD1C5A"/>
    <w:rsid w:val="00AD2095"/>
    <w:rsid w:val="00AD2286"/>
    <w:rsid w:val="00AD22F3"/>
    <w:rsid w:val="00AD4214"/>
    <w:rsid w:val="00AD44F0"/>
    <w:rsid w:val="00AD4BBE"/>
    <w:rsid w:val="00AD5201"/>
    <w:rsid w:val="00AD5583"/>
    <w:rsid w:val="00AD5B9E"/>
    <w:rsid w:val="00AD5C6E"/>
    <w:rsid w:val="00AD64C0"/>
    <w:rsid w:val="00AD6B06"/>
    <w:rsid w:val="00AD77C0"/>
    <w:rsid w:val="00AE02EE"/>
    <w:rsid w:val="00AE0526"/>
    <w:rsid w:val="00AE1F0D"/>
    <w:rsid w:val="00AE2603"/>
    <w:rsid w:val="00AE2753"/>
    <w:rsid w:val="00AE28DF"/>
    <w:rsid w:val="00AE29A5"/>
    <w:rsid w:val="00AE3047"/>
    <w:rsid w:val="00AE372B"/>
    <w:rsid w:val="00AE4280"/>
    <w:rsid w:val="00AE4964"/>
    <w:rsid w:val="00AE4E85"/>
    <w:rsid w:val="00AE4F71"/>
    <w:rsid w:val="00AE555A"/>
    <w:rsid w:val="00AE5953"/>
    <w:rsid w:val="00AE5BDC"/>
    <w:rsid w:val="00AE6661"/>
    <w:rsid w:val="00AE7CB9"/>
    <w:rsid w:val="00AE7E16"/>
    <w:rsid w:val="00AF0017"/>
    <w:rsid w:val="00AF03EE"/>
    <w:rsid w:val="00AF09CB"/>
    <w:rsid w:val="00AF2B99"/>
    <w:rsid w:val="00AF41D6"/>
    <w:rsid w:val="00AF4264"/>
    <w:rsid w:val="00AF4510"/>
    <w:rsid w:val="00AF49F3"/>
    <w:rsid w:val="00AF4CBE"/>
    <w:rsid w:val="00AF6120"/>
    <w:rsid w:val="00AF63D4"/>
    <w:rsid w:val="00AF7658"/>
    <w:rsid w:val="00B008E1"/>
    <w:rsid w:val="00B00F9F"/>
    <w:rsid w:val="00B03066"/>
    <w:rsid w:val="00B03182"/>
    <w:rsid w:val="00B03F9E"/>
    <w:rsid w:val="00B04C58"/>
    <w:rsid w:val="00B055FA"/>
    <w:rsid w:val="00B05AFC"/>
    <w:rsid w:val="00B0769A"/>
    <w:rsid w:val="00B10460"/>
    <w:rsid w:val="00B11934"/>
    <w:rsid w:val="00B11B20"/>
    <w:rsid w:val="00B12476"/>
    <w:rsid w:val="00B124F0"/>
    <w:rsid w:val="00B129D4"/>
    <w:rsid w:val="00B13675"/>
    <w:rsid w:val="00B13DC9"/>
    <w:rsid w:val="00B144E9"/>
    <w:rsid w:val="00B14628"/>
    <w:rsid w:val="00B1546D"/>
    <w:rsid w:val="00B15D90"/>
    <w:rsid w:val="00B15EEA"/>
    <w:rsid w:val="00B16574"/>
    <w:rsid w:val="00B16CD0"/>
    <w:rsid w:val="00B17318"/>
    <w:rsid w:val="00B2144D"/>
    <w:rsid w:val="00B215E0"/>
    <w:rsid w:val="00B21ACE"/>
    <w:rsid w:val="00B224D7"/>
    <w:rsid w:val="00B2341E"/>
    <w:rsid w:val="00B23AC2"/>
    <w:rsid w:val="00B244C0"/>
    <w:rsid w:val="00B248E9"/>
    <w:rsid w:val="00B25213"/>
    <w:rsid w:val="00B2538D"/>
    <w:rsid w:val="00B2623A"/>
    <w:rsid w:val="00B2661B"/>
    <w:rsid w:val="00B27E26"/>
    <w:rsid w:val="00B30256"/>
    <w:rsid w:val="00B312AB"/>
    <w:rsid w:val="00B31445"/>
    <w:rsid w:val="00B323BF"/>
    <w:rsid w:val="00B32A0D"/>
    <w:rsid w:val="00B33695"/>
    <w:rsid w:val="00B336F7"/>
    <w:rsid w:val="00B33A3E"/>
    <w:rsid w:val="00B345F7"/>
    <w:rsid w:val="00B34A01"/>
    <w:rsid w:val="00B34AC5"/>
    <w:rsid w:val="00B34B77"/>
    <w:rsid w:val="00B35769"/>
    <w:rsid w:val="00B3596F"/>
    <w:rsid w:val="00B3667F"/>
    <w:rsid w:val="00B36B2B"/>
    <w:rsid w:val="00B36C9F"/>
    <w:rsid w:val="00B40B1E"/>
    <w:rsid w:val="00B40E26"/>
    <w:rsid w:val="00B41632"/>
    <w:rsid w:val="00B41777"/>
    <w:rsid w:val="00B428B4"/>
    <w:rsid w:val="00B42DA7"/>
    <w:rsid w:val="00B45469"/>
    <w:rsid w:val="00B4604A"/>
    <w:rsid w:val="00B46734"/>
    <w:rsid w:val="00B46B87"/>
    <w:rsid w:val="00B46BFA"/>
    <w:rsid w:val="00B46F56"/>
    <w:rsid w:val="00B472BF"/>
    <w:rsid w:val="00B47A0F"/>
    <w:rsid w:val="00B50811"/>
    <w:rsid w:val="00B51AF1"/>
    <w:rsid w:val="00B51EB5"/>
    <w:rsid w:val="00B5255A"/>
    <w:rsid w:val="00B527FD"/>
    <w:rsid w:val="00B52C86"/>
    <w:rsid w:val="00B5346B"/>
    <w:rsid w:val="00B535F4"/>
    <w:rsid w:val="00B5387C"/>
    <w:rsid w:val="00B54A95"/>
    <w:rsid w:val="00B54D5A"/>
    <w:rsid w:val="00B54EB6"/>
    <w:rsid w:val="00B55151"/>
    <w:rsid w:val="00B5575B"/>
    <w:rsid w:val="00B55B6F"/>
    <w:rsid w:val="00B55CFB"/>
    <w:rsid w:val="00B57803"/>
    <w:rsid w:val="00B5799B"/>
    <w:rsid w:val="00B57A32"/>
    <w:rsid w:val="00B60069"/>
    <w:rsid w:val="00B600AC"/>
    <w:rsid w:val="00B6061A"/>
    <w:rsid w:val="00B6150B"/>
    <w:rsid w:val="00B617F2"/>
    <w:rsid w:val="00B618D5"/>
    <w:rsid w:val="00B624B0"/>
    <w:rsid w:val="00B63EE8"/>
    <w:rsid w:val="00B64F58"/>
    <w:rsid w:val="00B65093"/>
    <w:rsid w:val="00B658E3"/>
    <w:rsid w:val="00B65CE2"/>
    <w:rsid w:val="00B65E84"/>
    <w:rsid w:val="00B66B88"/>
    <w:rsid w:val="00B67801"/>
    <w:rsid w:val="00B709C7"/>
    <w:rsid w:val="00B72418"/>
    <w:rsid w:val="00B72C15"/>
    <w:rsid w:val="00B73810"/>
    <w:rsid w:val="00B7434A"/>
    <w:rsid w:val="00B74D68"/>
    <w:rsid w:val="00B751E7"/>
    <w:rsid w:val="00B756DF"/>
    <w:rsid w:val="00B757AA"/>
    <w:rsid w:val="00B75F5F"/>
    <w:rsid w:val="00B75F7E"/>
    <w:rsid w:val="00B764CE"/>
    <w:rsid w:val="00B81623"/>
    <w:rsid w:val="00B8175B"/>
    <w:rsid w:val="00B827DA"/>
    <w:rsid w:val="00B82E74"/>
    <w:rsid w:val="00B83756"/>
    <w:rsid w:val="00B8392C"/>
    <w:rsid w:val="00B8417D"/>
    <w:rsid w:val="00B8426A"/>
    <w:rsid w:val="00B8439A"/>
    <w:rsid w:val="00B859A7"/>
    <w:rsid w:val="00B86C7F"/>
    <w:rsid w:val="00B87934"/>
    <w:rsid w:val="00B87A6B"/>
    <w:rsid w:val="00B90083"/>
    <w:rsid w:val="00B903AE"/>
    <w:rsid w:val="00B90817"/>
    <w:rsid w:val="00B91035"/>
    <w:rsid w:val="00B9142F"/>
    <w:rsid w:val="00B9143D"/>
    <w:rsid w:val="00B915CF"/>
    <w:rsid w:val="00B92226"/>
    <w:rsid w:val="00B92ED0"/>
    <w:rsid w:val="00B93061"/>
    <w:rsid w:val="00B93C83"/>
    <w:rsid w:val="00B946A3"/>
    <w:rsid w:val="00B95416"/>
    <w:rsid w:val="00B9601C"/>
    <w:rsid w:val="00B9666E"/>
    <w:rsid w:val="00B973C8"/>
    <w:rsid w:val="00B97593"/>
    <w:rsid w:val="00B97A65"/>
    <w:rsid w:val="00B9DD9D"/>
    <w:rsid w:val="00BA04B4"/>
    <w:rsid w:val="00BA099D"/>
    <w:rsid w:val="00BA0F1C"/>
    <w:rsid w:val="00BA15F4"/>
    <w:rsid w:val="00BA19F2"/>
    <w:rsid w:val="00BA2748"/>
    <w:rsid w:val="00BA37D7"/>
    <w:rsid w:val="00BA3A17"/>
    <w:rsid w:val="00BA3F02"/>
    <w:rsid w:val="00BA4009"/>
    <w:rsid w:val="00BA4271"/>
    <w:rsid w:val="00BA4742"/>
    <w:rsid w:val="00BA4792"/>
    <w:rsid w:val="00BA4949"/>
    <w:rsid w:val="00BA52DA"/>
    <w:rsid w:val="00BA56AC"/>
    <w:rsid w:val="00BA5CBC"/>
    <w:rsid w:val="00BA5D7B"/>
    <w:rsid w:val="00BA6902"/>
    <w:rsid w:val="00BA7093"/>
    <w:rsid w:val="00BB069F"/>
    <w:rsid w:val="00BB077B"/>
    <w:rsid w:val="00BB2420"/>
    <w:rsid w:val="00BB25E5"/>
    <w:rsid w:val="00BB28D4"/>
    <w:rsid w:val="00BB37E7"/>
    <w:rsid w:val="00BB4036"/>
    <w:rsid w:val="00BB4825"/>
    <w:rsid w:val="00BB48C6"/>
    <w:rsid w:val="00BB4EA0"/>
    <w:rsid w:val="00BB6B04"/>
    <w:rsid w:val="00BB70AC"/>
    <w:rsid w:val="00BB7CF8"/>
    <w:rsid w:val="00BC0283"/>
    <w:rsid w:val="00BC0AA3"/>
    <w:rsid w:val="00BC1A83"/>
    <w:rsid w:val="00BC1D10"/>
    <w:rsid w:val="00BC27C5"/>
    <w:rsid w:val="00BC401F"/>
    <w:rsid w:val="00BC46E5"/>
    <w:rsid w:val="00BC55AB"/>
    <w:rsid w:val="00BC5F5B"/>
    <w:rsid w:val="00BC688A"/>
    <w:rsid w:val="00BC6FE9"/>
    <w:rsid w:val="00BC7D2E"/>
    <w:rsid w:val="00BD0A8C"/>
    <w:rsid w:val="00BD16FA"/>
    <w:rsid w:val="00BD19F6"/>
    <w:rsid w:val="00BD1C7E"/>
    <w:rsid w:val="00BD1DE0"/>
    <w:rsid w:val="00BD304A"/>
    <w:rsid w:val="00BD33E6"/>
    <w:rsid w:val="00BD34A8"/>
    <w:rsid w:val="00BD397D"/>
    <w:rsid w:val="00BD3B60"/>
    <w:rsid w:val="00BD4090"/>
    <w:rsid w:val="00BD5B15"/>
    <w:rsid w:val="00BD5FB7"/>
    <w:rsid w:val="00BD5FED"/>
    <w:rsid w:val="00BD7577"/>
    <w:rsid w:val="00BD7CB3"/>
    <w:rsid w:val="00BD7E72"/>
    <w:rsid w:val="00BE0589"/>
    <w:rsid w:val="00BE069F"/>
    <w:rsid w:val="00BE080B"/>
    <w:rsid w:val="00BE087F"/>
    <w:rsid w:val="00BE0A3F"/>
    <w:rsid w:val="00BE0D0A"/>
    <w:rsid w:val="00BE1A9A"/>
    <w:rsid w:val="00BE1B6D"/>
    <w:rsid w:val="00BE24DD"/>
    <w:rsid w:val="00BE252F"/>
    <w:rsid w:val="00BE26E9"/>
    <w:rsid w:val="00BE29D7"/>
    <w:rsid w:val="00BE3289"/>
    <w:rsid w:val="00BE378A"/>
    <w:rsid w:val="00BE4010"/>
    <w:rsid w:val="00BE5177"/>
    <w:rsid w:val="00BE5520"/>
    <w:rsid w:val="00BE566A"/>
    <w:rsid w:val="00BE5D01"/>
    <w:rsid w:val="00BE63F5"/>
    <w:rsid w:val="00BE6654"/>
    <w:rsid w:val="00BE7B71"/>
    <w:rsid w:val="00BF042B"/>
    <w:rsid w:val="00BF04E4"/>
    <w:rsid w:val="00BF15BA"/>
    <w:rsid w:val="00BF1D0C"/>
    <w:rsid w:val="00BF33EC"/>
    <w:rsid w:val="00BF3E7A"/>
    <w:rsid w:val="00BF3F15"/>
    <w:rsid w:val="00BF3F81"/>
    <w:rsid w:val="00BF41E5"/>
    <w:rsid w:val="00BF4D7D"/>
    <w:rsid w:val="00BF4DEE"/>
    <w:rsid w:val="00BF5110"/>
    <w:rsid w:val="00BF62C5"/>
    <w:rsid w:val="00BF66CF"/>
    <w:rsid w:val="00BF797B"/>
    <w:rsid w:val="00BF7B0B"/>
    <w:rsid w:val="00BF7EEF"/>
    <w:rsid w:val="00C006D7"/>
    <w:rsid w:val="00C00D4B"/>
    <w:rsid w:val="00C01529"/>
    <w:rsid w:val="00C0156D"/>
    <w:rsid w:val="00C01E13"/>
    <w:rsid w:val="00C0211F"/>
    <w:rsid w:val="00C03B45"/>
    <w:rsid w:val="00C03EBA"/>
    <w:rsid w:val="00C0424A"/>
    <w:rsid w:val="00C04B99"/>
    <w:rsid w:val="00C06AC5"/>
    <w:rsid w:val="00C06AD6"/>
    <w:rsid w:val="00C070A3"/>
    <w:rsid w:val="00C07129"/>
    <w:rsid w:val="00C07461"/>
    <w:rsid w:val="00C07FA7"/>
    <w:rsid w:val="00C1005A"/>
    <w:rsid w:val="00C122D0"/>
    <w:rsid w:val="00C13447"/>
    <w:rsid w:val="00C13CAB"/>
    <w:rsid w:val="00C13D78"/>
    <w:rsid w:val="00C14730"/>
    <w:rsid w:val="00C1527A"/>
    <w:rsid w:val="00C1587B"/>
    <w:rsid w:val="00C1645C"/>
    <w:rsid w:val="00C16BAD"/>
    <w:rsid w:val="00C17B31"/>
    <w:rsid w:val="00C17E09"/>
    <w:rsid w:val="00C195B4"/>
    <w:rsid w:val="00C20829"/>
    <w:rsid w:val="00C20D28"/>
    <w:rsid w:val="00C20E57"/>
    <w:rsid w:val="00C22361"/>
    <w:rsid w:val="00C23618"/>
    <w:rsid w:val="00C23AB3"/>
    <w:rsid w:val="00C23F47"/>
    <w:rsid w:val="00C252A0"/>
    <w:rsid w:val="00C2569E"/>
    <w:rsid w:val="00C25B34"/>
    <w:rsid w:val="00C26D69"/>
    <w:rsid w:val="00C300CE"/>
    <w:rsid w:val="00C301C9"/>
    <w:rsid w:val="00C303A8"/>
    <w:rsid w:val="00C307FB"/>
    <w:rsid w:val="00C30C01"/>
    <w:rsid w:val="00C314F1"/>
    <w:rsid w:val="00C3194F"/>
    <w:rsid w:val="00C32CA8"/>
    <w:rsid w:val="00C33515"/>
    <w:rsid w:val="00C34F60"/>
    <w:rsid w:val="00C35A7F"/>
    <w:rsid w:val="00C37024"/>
    <w:rsid w:val="00C371B0"/>
    <w:rsid w:val="00C37217"/>
    <w:rsid w:val="00C37BFA"/>
    <w:rsid w:val="00C401B6"/>
    <w:rsid w:val="00C408CD"/>
    <w:rsid w:val="00C40911"/>
    <w:rsid w:val="00C41213"/>
    <w:rsid w:val="00C41A6F"/>
    <w:rsid w:val="00C41DB6"/>
    <w:rsid w:val="00C41E1B"/>
    <w:rsid w:val="00C41EE9"/>
    <w:rsid w:val="00C42221"/>
    <w:rsid w:val="00C43741"/>
    <w:rsid w:val="00C43D50"/>
    <w:rsid w:val="00C440FB"/>
    <w:rsid w:val="00C4469A"/>
    <w:rsid w:val="00C446FF"/>
    <w:rsid w:val="00C44ADA"/>
    <w:rsid w:val="00C44BB2"/>
    <w:rsid w:val="00C44DA1"/>
    <w:rsid w:val="00C45D5C"/>
    <w:rsid w:val="00C469DA"/>
    <w:rsid w:val="00C46E81"/>
    <w:rsid w:val="00C47637"/>
    <w:rsid w:val="00C47CD5"/>
    <w:rsid w:val="00C5023C"/>
    <w:rsid w:val="00C50ACD"/>
    <w:rsid w:val="00C51DD1"/>
    <w:rsid w:val="00C54061"/>
    <w:rsid w:val="00C5690F"/>
    <w:rsid w:val="00C56C63"/>
    <w:rsid w:val="00C574A4"/>
    <w:rsid w:val="00C57ABC"/>
    <w:rsid w:val="00C60940"/>
    <w:rsid w:val="00C611C7"/>
    <w:rsid w:val="00C61375"/>
    <w:rsid w:val="00C61873"/>
    <w:rsid w:val="00C621B8"/>
    <w:rsid w:val="00C621F3"/>
    <w:rsid w:val="00C62AE7"/>
    <w:rsid w:val="00C63032"/>
    <w:rsid w:val="00C63810"/>
    <w:rsid w:val="00C64183"/>
    <w:rsid w:val="00C64C48"/>
    <w:rsid w:val="00C65068"/>
    <w:rsid w:val="00C66102"/>
    <w:rsid w:val="00C66F7D"/>
    <w:rsid w:val="00C67E77"/>
    <w:rsid w:val="00C70ACE"/>
    <w:rsid w:val="00C70C3D"/>
    <w:rsid w:val="00C720EA"/>
    <w:rsid w:val="00C72DD1"/>
    <w:rsid w:val="00C731A4"/>
    <w:rsid w:val="00C756E5"/>
    <w:rsid w:val="00C75DC3"/>
    <w:rsid w:val="00C76554"/>
    <w:rsid w:val="00C76C7A"/>
    <w:rsid w:val="00C77B6F"/>
    <w:rsid w:val="00C81F1A"/>
    <w:rsid w:val="00C824E6"/>
    <w:rsid w:val="00C82764"/>
    <w:rsid w:val="00C8385F"/>
    <w:rsid w:val="00C8388C"/>
    <w:rsid w:val="00C83FC8"/>
    <w:rsid w:val="00C85641"/>
    <w:rsid w:val="00C85B51"/>
    <w:rsid w:val="00C8611E"/>
    <w:rsid w:val="00C8629C"/>
    <w:rsid w:val="00C86B50"/>
    <w:rsid w:val="00C86BC4"/>
    <w:rsid w:val="00C87D94"/>
    <w:rsid w:val="00C87E33"/>
    <w:rsid w:val="00C902F6"/>
    <w:rsid w:val="00C91C4B"/>
    <w:rsid w:val="00C93080"/>
    <w:rsid w:val="00C933B9"/>
    <w:rsid w:val="00C933DB"/>
    <w:rsid w:val="00C937B6"/>
    <w:rsid w:val="00C937DA"/>
    <w:rsid w:val="00C93C52"/>
    <w:rsid w:val="00C943F1"/>
    <w:rsid w:val="00C94685"/>
    <w:rsid w:val="00C958C8"/>
    <w:rsid w:val="00C966B5"/>
    <w:rsid w:val="00C96CA7"/>
    <w:rsid w:val="00CA10F8"/>
    <w:rsid w:val="00CA13C7"/>
    <w:rsid w:val="00CA20A2"/>
    <w:rsid w:val="00CA22EE"/>
    <w:rsid w:val="00CA24C7"/>
    <w:rsid w:val="00CA34C3"/>
    <w:rsid w:val="00CA3A91"/>
    <w:rsid w:val="00CA3D35"/>
    <w:rsid w:val="00CA3DF4"/>
    <w:rsid w:val="00CA3E86"/>
    <w:rsid w:val="00CA4366"/>
    <w:rsid w:val="00CA4B1E"/>
    <w:rsid w:val="00CA530F"/>
    <w:rsid w:val="00CA5D56"/>
    <w:rsid w:val="00CA60D3"/>
    <w:rsid w:val="00CA6921"/>
    <w:rsid w:val="00CA6A12"/>
    <w:rsid w:val="00CA6E23"/>
    <w:rsid w:val="00CA6F1D"/>
    <w:rsid w:val="00CA6FEA"/>
    <w:rsid w:val="00CA7284"/>
    <w:rsid w:val="00CA781C"/>
    <w:rsid w:val="00CA7C39"/>
    <w:rsid w:val="00CB05EC"/>
    <w:rsid w:val="00CB0B89"/>
    <w:rsid w:val="00CB1BC9"/>
    <w:rsid w:val="00CB2172"/>
    <w:rsid w:val="00CB2503"/>
    <w:rsid w:val="00CB2C11"/>
    <w:rsid w:val="00CB2E06"/>
    <w:rsid w:val="00CB4E8D"/>
    <w:rsid w:val="00CB52F2"/>
    <w:rsid w:val="00CB5886"/>
    <w:rsid w:val="00CB5E70"/>
    <w:rsid w:val="00CB6577"/>
    <w:rsid w:val="00CB6AA6"/>
    <w:rsid w:val="00CB6AAE"/>
    <w:rsid w:val="00CB6BF1"/>
    <w:rsid w:val="00CB6CD2"/>
    <w:rsid w:val="00CC115E"/>
    <w:rsid w:val="00CC14E9"/>
    <w:rsid w:val="00CC1BDB"/>
    <w:rsid w:val="00CC1D39"/>
    <w:rsid w:val="00CC22D5"/>
    <w:rsid w:val="00CC2579"/>
    <w:rsid w:val="00CC28A4"/>
    <w:rsid w:val="00CC30A2"/>
    <w:rsid w:val="00CC3115"/>
    <w:rsid w:val="00CC350E"/>
    <w:rsid w:val="00CC3729"/>
    <w:rsid w:val="00CC38C0"/>
    <w:rsid w:val="00CC470A"/>
    <w:rsid w:val="00CC470B"/>
    <w:rsid w:val="00CC4DEE"/>
    <w:rsid w:val="00CC4F43"/>
    <w:rsid w:val="00CC4FFE"/>
    <w:rsid w:val="00CC670D"/>
    <w:rsid w:val="00CC6D70"/>
    <w:rsid w:val="00CC71C1"/>
    <w:rsid w:val="00CC7593"/>
    <w:rsid w:val="00CC7ACA"/>
    <w:rsid w:val="00CC7B7A"/>
    <w:rsid w:val="00CD0B82"/>
    <w:rsid w:val="00CD0C6C"/>
    <w:rsid w:val="00CD1483"/>
    <w:rsid w:val="00CD24AC"/>
    <w:rsid w:val="00CD3BD6"/>
    <w:rsid w:val="00CD3CB2"/>
    <w:rsid w:val="00CD3F67"/>
    <w:rsid w:val="00CD4482"/>
    <w:rsid w:val="00CD44DF"/>
    <w:rsid w:val="00CD4602"/>
    <w:rsid w:val="00CD4B23"/>
    <w:rsid w:val="00CD5B14"/>
    <w:rsid w:val="00CD633B"/>
    <w:rsid w:val="00CD6729"/>
    <w:rsid w:val="00CD7154"/>
    <w:rsid w:val="00CD7786"/>
    <w:rsid w:val="00CD7E3D"/>
    <w:rsid w:val="00CE0724"/>
    <w:rsid w:val="00CE0EB9"/>
    <w:rsid w:val="00CE1ED8"/>
    <w:rsid w:val="00CE28CA"/>
    <w:rsid w:val="00CE2EC4"/>
    <w:rsid w:val="00CE31DA"/>
    <w:rsid w:val="00CE37B7"/>
    <w:rsid w:val="00CE3CA0"/>
    <w:rsid w:val="00CE45B0"/>
    <w:rsid w:val="00CE4E5A"/>
    <w:rsid w:val="00CE54D0"/>
    <w:rsid w:val="00CE5CEC"/>
    <w:rsid w:val="00CE5F15"/>
    <w:rsid w:val="00CE5FD2"/>
    <w:rsid w:val="00CF0678"/>
    <w:rsid w:val="00CF09E3"/>
    <w:rsid w:val="00CF0A5A"/>
    <w:rsid w:val="00CF0CA2"/>
    <w:rsid w:val="00CF1957"/>
    <w:rsid w:val="00CF29F3"/>
    <w:rsid w:val="00CF2AB9"/>
    <w:rsid w:val="00CF2C2D"/>
    <w:rsid w:val="00CF32EF"/>
    <w:rsid w:val="00CF3592"/>
    <w:rsid w:val="00CF3E4B"/>
    <w:rsid w:val="00CF47DD"/>
    <w:rsid w:val="00CF4DD2"/>
    <w:rsid w:val="00CF537E"/>
    <w:rsid w:val="00CF5AB3"/>
    <w:rsid w:val="00CF5FCA"/>
    <w:rsid w:val="00CF7166"/>
    <w:rsid w:val="00CF7471"/>
    <w:rsid w:val="00CF7544"/>
    <w:rsid w:val="00D00AD5"/>
    <w:rsid w:val="00D00C28"/>
    <w:rsid w:val="00D00FB6"/>
    <w:rsid w:val="00D01CCE"/>
    <w:rsid w:val="00D024A9"/>
    <w:rsid w:val="00D02769"/>
    <w:rsid w:val="00D02A89"/>
    <w:rsid w:val="00D02C3C"/>
    <w:rsid w:val="00D0346B"/>
    <w:rsid w:val="00D04A0E"/>
    <w:rsid w:val="00D058CC"/>
    <w:rsid w:val="00D05A3B"/>
    <w:rsid w:val="00D06579"/>
    <w:rsid w:val="00D0677B"/>
    <w:rsid w:val="00D0784E"/>
    <w:rsid w:val="00D07AFE"/>
    <w:rsid w:val="00D07BA8"/>
    <w:rsid w:val="00D07E47"/>
    <w:rsid w:val="00D10208"/>
    <w:rsid w:val="00D10A0A"/>
    <w:rsid w:val="00D1145E"/>
    <w:rsid w:val="00D120D1"/>
    <w:rsid w:val="00D12618"/>
    <w:rsid w:val="00D139BA"/>
    <w:rsid w:val="00D1526C"/>
    <w:rsid w:val="00D15FC4"/>
    <w:rsid w:val="00D1624B"/>
    <w:rsid w:val="00D1633C"/>
    <w:rsid w:val="00D166AE"/>
    <w:rsid w:val="00D16792"/>
    <w:rsid w:val="00D16DE4"/>
    <w:rsid w:val="00D171E3"/>
    <w:rsid w:val="00D1728D"/>
    <w:rsid w:val="00D17873"/>
    <w:rsid w:val="00D2017D"/>
    <w:rsid w:val="00D22D49"/>
    <w:rsid w:val="00D23471"/>
    <w:rsid w:val="00D239B6"/>
    <w:rsid w:val="00D24380"/>
    <w:rsid w:val="00D246B2"/>
    <w:rsid w:val="00D247E8"/>
    <w:rsid w:val="00D25B39"/>
    <w:rsid w:val="00D25E69"/>
    <w:rsid w:val="00D260BB"/>
    <w:rsid w:val="00D26172"/>
    <w:rsid w:val="00D26914"/>
    <w:rsid w:val="00D269E4"/>
    <w:rsid w:val="00D307B3"/>
    <w:rsid w:val="00D31DA4"/>
    <w:rsid w:val="00D31E6F"/>
    <w:rsid w:val="00D32A0A"/>
    <w:rsid w:val="00D339A4"/>
    <w:rsid w:val="00D33DB2"/>
    <w:rsid w:val="00D33E4F"/>
    <w:rsid w:val="00D347CA"/>
    <w:rsid w:val="00D36B2B"/>
    <w:rsid w:val="00D36CF2"/>
    <w:rsid w:val="00D372E1"/>
    <w:rsid w:val="00D3744E"/>
    <w:rsid w:val="00D3758C"/>
    <w:rsid w:val="00D415CC"/>
    <w:rsid w:val="00D418A9"/>
    <w:rsid w:val="00D41A7B"/>
    <w:rsid w:val="00D41BC9"/>
    <w:rsid w:val="00D4294B"/>
    <w:rsid w:val="00D42AE2"/>
    <w:rsid w:val="00D42BBB"/>
    <w:rsid w:val="00D42C66"/>
    <w:rsid w:val="00D42F2B"/>
    <w:rsid w:val="00D43ABC"/>
    <w:rsid w:val="00D4476A"/>
    <w:rsid w:val="00D44807"/>
    <w:rsid w:val="00D4519A"/>
    <w:rsid w:val="00D457F0"/>
    <w:rsid w:val="00D46808"/>
    <w:rsid w:val="00D47B64"/>
    <w:rsid w:val="00D5095B"/>
    <w:rsid w:val="00D50AD0"/>
    <w:rsid w:val="00D50BBE"/>
    <w:rsid w:val="00D51147"/>
    <w:rsid w:val="00D51E3E"/>
    <w:rsid w:val="00D52C35"/>
    <w:rsid w:val="00D532FD"/>
    <w:rsid w:val="00D54F70"/>
    <w:rsid w:val="00D5563B"/>
    <w:rsid w:val="00D5646D"/>
    <w:rsid w:val="00D56EF0"/>
    <w:rsid w:val="00D57155"/>
    <w:rsid w:val="00D57421"/>
    <w:rsid w:val="00D57691"/>
    <w:rsid w:val="00D57A9E"/>
    <w:rsid w:val="00D57D31"/>
    <w:rsid w:val="00D57DFE"/>
    <w:rsid w:val="00D60203"/>
    <w:rsid w:val="00D60524"/>
    <w:rsid w:val="00D60FE4"/>
    <w:rsid w:val="00D61347"/>
    <w:rsid w:val="00D615F2"/>
    <w:rsid w:val="00D6172F"/>
    <w:rsid w:val="00D617AC"/>
    <w:rsid w:val="00D61A50"/>
    <w:rsid w:val="00D62B4C"/>
    <w:rsid w:val="00D64245"/>
    <w:rsid w:val="00D64875"/>
    <w:rsid w:val="00D65368"/>
    <w:rsid w:val="00D65AE8"/>
    <w:rsid w:val="00D66C70"/>
    <w:rsid w:val="00D66D43"/>
    <w:rsid w:val="00D66E1B"/>
    <w:rsid w:val="00D67373"/>
    <w:rsid w:val="00D67493"/>
    <w:rsid w:val="00D70254"/>
    <w:rsid w:val="00D70A58"/>
    <w:rsid w:val="00D7151A"/>
    <w:rsid w:val="00D71D85"/>
    <w:rsid w:val="00D72058"/>
    <w:rsid w:val="00D726A1"/>
    <w:rsid w:val="00D72B16"/>
    <w:rsid w:val="00D73399"/>
    <w:rsid w:val="00D73647"/>
    <w:rsid w:val="00D73A5F"/>
    <w:rsid w:val="00D73E0F"/>
    <w:rsid w:val="00D73EE4"/>
    <w:rsid w:val="00D74023"/>
    <w:rsid w:val="00D7479F"/>
    <w:rsid w:val="00D75279"/>
    <w:rsid w:val="00D75B33"/>
    <w:rsid w:val="00D76F07"/>
    <w:rsid w:val="00D77572"/>
    <w:rsid w:val="00D807CB"/>
    <w:rsid w:val="00D80C7E"/>
    <w:rsid w:val="00D80FD2"/>
    <w:rsid w:val="00D8144D"/>
    <w:rsid w:val="00D81B03"/>
    <w:rsid w:val="00D81FE6"/>
    <w:rsid w:val="00D83C2C"/>
    <w:rsid w:val="00D850FF"/>
    <w:rsid w:val="00D85395"/>
    <w:rsid w:val="00D85761"/>
    <w:rsid w:val="00D858F6"/>
    <w:rsid w:val="00D85DFF"/>
    <w:rsid w:val="00D85FAB"/>
    <w:rsid w:val="00D869CC"/>
    <w:rsid w:val="00D878E6"/>
    <w:rsid w:val="00D8EF56"/>
    <w:rsid w:val="00D904EA"/>
    <w:rsid w:val="00D90C9E"/>
    <w:rsid w:val="00D91721"/>
    <w:rsid w:val="00D921B9"/>
    <w:rsid w:val="00D939EB"/>
    <w:rsid w:val="00D942A8"/>
    <w:rsid w:val="00D94509"/>
    <w:rsid w:val="00D946A9"/>
    <w:rsid w:val="00D94CE7"/>
    <w:rsid w:val="00D95471"/>
    <w:rsid w:val="00D9621F"/>
    <w:rsid w:val="00D96222"/>
    <w:rsid w:val="00D96A5B"/>
    <w:rsid w:val="00D97434"/>
    <w:rsid w:val="00D97625"/>
    <w:rsid w:val="00D979C2"/>
    <w:rsid w:val="00D97C35"/>
    <w:rsid w:val="00D97D0B"/>
    <w:rsid w:val="00DA0939"/>
    <w:rsid w:val="00DA094B"/>
    <w:rsid w:val="00DA0A39"/>
    <w:rsid w:val="00DA135B"/>
    <w:rsid w:val="00DA147E"/>
    <w:rsid w:val="00DA1CB3"/>
    <w:rsid w:val="00DA2DD6"/>
    <w:rsid w:val="00DA2F79"/>
    <w:rsid w:val="00DA37B9"/>
    <w:rsid w:val="00DA3A6E"/>
    <w:rsid w:val="00DA4114"/>
    <w:rsid w:val="00DA460E"/>
    <w:rsid w:val="00DA53F3"/>
    <w:rsid w:val="00DA5D90"/>
    <w:rsid w:val="00DA5F70"/>
    <w:rsid w:val="00DA5FC7"/>
    <w:rsid w:val="00DA7103"/>
    <w:rsid w:val="00DA7EAA"/>
    <w:rsid w:val="00DB0A49"/>
    <w:rsid w:val="00DB1FD6"/>
    <w:rsid w:val="00DB29A9"/>
    <w:rsid w:val="00DB3B79"/>
    <w:rsid w:val="00DB4852"/>
    <w:rsid w:val="00DB58C8"/>
    <w:rsid w:val="00DB6743"/>
    <w:rsid w:val="00DB67D7"/>
    <w:rsid w:val="00DB6B17"/>
    <w:rsid w:val="00DB6CA2"/>
    <w:rsid w:val="00DB700E"/>
    <w:rsid w:val="00DB72DD"/>
    <w:rsid w:val="00DB734D"/>
    <w:rsid w:val="00DB76DD"/>
    <w:rsid w:val="00DB77E7"/>
    <w:rsid w:val="00DC066D"/>
    <w:rsid w:val="00DC1037"/>
    <w:rsid w:val="00DC1E96"/>
    <w:rsid w:val="00DC2243"/>
    <w:rsid w:val="00DC247F"/>
    <w:rsid w:val="00DC258B"/>
    <w:rsid w:val="00DC291A"/>
    <w:rsid w:val="00DC565B"/>
    <w:rsid w:val="00DC5A8B"/>
    <w:rsid w:val="00DC5BE3"/>
    <w:rsid w:val="00DC67FF"/>
    <w:rsid w:val="00DC6EE4"/>
    <w:rsid w:val="00DC7D15"/>
    <w:rsid w:val="00DD017D"/>
    <w:rsid w:val="00DD0A33"/>
    <w:rsid w:val="00DD1E28"/>
    <w:rsid w:val="00DD1F3F"/>
    <w:rsid w:val="00DD2D92"/>
    <w:rsid w:val="00DD2EF0"/>
    <w:rsid w:val="00DD3070"/>
    <w:rsid w:val="00DD3B8D"/>
    <w:rsid w:val="00DD402A"/>
    <w:rsid w:val="00DD4183"/>
    <w:rsid w:val="00DD426A"/>
    <w:rsid w:val="00DD5B4C"/>
    <w:rsid w:val="00DD6AE4"/>
    <w:rsid w:val="00DE08ED"/>
    <w:rsid w:val="00DE21C0"/>
    <w:rsid w:val="00DE355E"/>
    <w:rsid w:val="00DE3BBD"/>
    <w:rsid w:val="00DE3FC8"/>
    <w:rsid w:val="00DE45F8"/>
    <w:rsid w:val="00DE53D4"/>
    <w:rsid w:val="00DE56E7"/>
    <w:rsid w:val="00DE62C5"/>
    <w:rsid w:val="00DE67A8"/>
    <w:rsid w:val="00DE6CBB"/>
    <w:rsid w:val="00DE719E"/>
    <w:rsid w:val="00DE7A93"/>
    <w:rsid w:val="00DF0413"/>
    <w:rsid w:val="00DF0DCF"/>
    <w:rsid w:val="00DF1060"/>
    <w:rsid w:val="00DF174D"/>
    <w:rsid w:val="00DF1C84"/>
    <w:rsid w:val="00DF22B7"/>
    <w:rsid w:val="00DF42DA"/>
    <w:rsid w:val="00DF45FC"/>
    <w:rsid w:val="00DF4C24"/>
    <w:rsid w:val="00DF50EB"/>
    <w:rsid w:val="00DF56BE"/>
    <w:rsid w:val="00DF58E1"/>
    <w:rsid w:val="00DF5AE0"/>
    <w:rsid w:val="00DF5D7D"/>
    <w:rsid w:val="00DF64BE"/>
    <w:rsid w:val="00DF6FF4"/>
    <w:rsid w:val="00DF726B"/>
    <w:rsid w:val="00E003CC"/>
    <w:rsid w:val="00E006AB"/>
    <w:rsid w:val="00E015CB"/>
    <w:rsid w:val="00E01A4E"/>
    <w:rsid w:val="00E01F3A"/>
    <w:rsid w:val="00E02334"/>
    <w:rsid w:val="00E03A62"/>
    <w:rsid w:val="00E03B9B"/>
    <w:rsid w:val="00E04311"/>
    <w:rsid w:val="00E04590"/>
    <w:rsid w:val="00E0509F"/>
    <w:rsid w:val="00E0556B"/>
    <w:rsid w:val="00E06337"/>
    <w:rsid w:val="00E07676"/>
    <w:rsid w:val="00E07BD1"/>
    <w:rsid w:val="00E07E15"/>
    <w:rsid w:val="00E1091B"/>
    <w:rsid w:val="00E10A43"/>
    <w:rsid w:val="00E10D92"/>
    <w:rsid w:val="00E10FA1"/>
    <w:rsid w:val="00E1182C"/>
    <w:rsid w:val="00E1269D"/>
    <w:rsid w:val="00E13195"/>
    <w:rsid w:val="00E13510"/>
    <w:rsid w:val="00E13F71"/>
    <w:rsid w:val="00E14672"/>
    <w:rsid w:val="00E14C91"/>
    <w:rsid w:val="00E14F68"/>
    <w:rsid w:val="00E15E30"/>
    <w:rsid w:val="00E15F26"/>
    <w:rsid w:val="00E15F3E"/>
    <w:rsid w:val="00E162E1"/>
    <w:rsid w:val="00E16D5A"/>
    <w:rsid w:val="00E16ED6"/>
    <w:rsid w:val="00E176A6"/>
    <w:rsid w:val="00E178CD"/>
    <w:rsid w:val="00E20553"/>
    <w:rsid w:val="00E210F0"/>
    <w:rsid w:val="00E210F2"/>
    <w:rsid w:val="00E211CD"/>
    <w:rsid w:val="00E21AEE"/>
    <w:rsid w:val="00E21D3C"/>
    <w:rsid w:val="00E22594"/>
    <w:rsid w:val="00E22ABD"/>
    <w:rsid w:val="00E22DF2"/>
    <w:rsid w:val="00E231C5"/>
    <w:rsid w:val="00E23EAF"/>
    <w:rsid w:val="00E24313"/>
    <w:rsid w:val="00E24BC6"/>
    <w:rsid w:val="00E253BB"/>
    <w:rsid w:val="00E2580E"/>
    <w:rsid w:val="00E25A32"/>
    <w:rsid w:val="00E262FA"/>
    <w:rsid w:val="00E26BE9"/>
    <w:rsid w:val="00E27C3B"/>
    <w:rsid w:val="00E27D61"/>
    <w:rsid w:val="00E27F17"/>
    <w:rsid w:val="00E27FD6"/>
    <w:rsid w:val="00E30081"/>
    <w:rsid w:val="00E3040F"/>
    <w:rsid w:val="00E3075C"/>
    <w:rsid w:val="00E315D9"/>
    <w:rsid w:val="00E31660"/>
    <w:rsid w:val="00E32720"/>
    <w:rsid w:val="00E32ED3"/>
    <w:rsid w:val="00E33957"/>
    <w:rsid w:val="00E33CD4"/>
    <w:rsid w:val="00E33FBA"/>
    <w:rsid w:val="00E34A46"/>
    <w:rsid w:val="00E35484"/>
    <w:rsid w:val="00E35641"/>
    <w:rsid w:val="00E35B10"/>
    <w:rsid w:val="00E3617D"/>
    <w:rsid w:val="00E36211"/>
    <w:rsid w:val="00E36C1E"/>
    <w:rsid w:val="00E36C69"/>
    <w:rsid w:val="00E37041"/>
    <w:rsid w:val="00E372A8"/>
    <w:rsid w:val="00E4082B"/>
    <w:rsid w:val="00E4095B"/>
    <w:rsid w:val="00E412B7"/>
    <w:rsid w:val="00E41E49"/>
    <w:rsid w:val="00E41FEE"/>
    <w:rsid w:val="00E43AA5"/>
    <w:rsid w:val="00E44AC0"/>
    <w:rsid w:val="00E44D34"/>
    <w:rsid w:val="00E452D9"/>
    <w:rsid w:val="00E457CF"/>
    <w:rsid w:val="00E45AFF"/>
    <w:rsid w:val="00E46A25"/>
    <w:rsid w:val="00E47F98"/>
    <w:rsid w:val="00E505C5"/>
    <w:rsid w:val="00E50B80"/>
    <w:rsid w:val="00E515D0"/>
    <w:rsid w:val="00E51744"/>
    <w:rsid w:val="00E51895"/>
    <w:rsid w:val="00E51CAD"/>
    <w:rsid w:val="00E51F99"/>
    <w:rsid w:val="00E52081"/>
    <w:rsid w:val="00E529DD"/>
    <w:rsid w:val="00E52D1B"/>
    <w:rsid w:val="00E52F75"/>
    <w:rsid w:val="00E538AB"/>
    <w:rsid w:val="00E54B16"/>
    <w:rsid w:val="00E54D20"/>
    <w:rsid w:val="00E54DAC"/>
    <w:rsid w:val="00E550B0"/>
    <w:rsid w:val="00E55291"/>
    <w:rsid w:val="00E5583C"/>
    <w:rsid w:val="00E5618A"/>
    <w:rsid w:val="00E568C7"/>
    <w:rsid w:val="00E6071A"/>
    <w:rsid w:val="00E60F9D"/>
    <w:rsid w:val="00E6127B"/>
    <w:rsid w:val="00E614DF"/>
    <w:rsid w:val="00E615E4"/>
    <w:rsid w:val="00E61BA8"/>
    <w:rsid w:val="00E61F19"/>
    <w:rsid w:val="00E628B7"/>
    <w:rsid w:val="00E63F76"/>
    <w:rsid w:val="00E6486F"/>
    <w:rsid w:val="00E64C47"/>
    <w:rsid w:val="00E65300"/>
    <w:rsid w:val="00E658CF"/>
    <w:rsid w:val="00E663CC"/>
    <w:rsid w:val="00E663D2"/>
    <w:rsid w:val="00E666ED"/>
    <w:rsid w:val="00E6685D"/>
    <w:rsid w:val="00E6751E"/>
    <w:rsid w:val="00E7099F"/>
    <w:rsid w:val="00E717DE"/>
    <w:rsid w:val="00E731D0"/>
    <w:rsid w:val="00E732B9"/>
    <w:rsid w:val="00E750BB"/>
    <w:rsid w:val="00E752BB"/>
    <w:rsid w:val="00E76686"/>
    <w:rsid w:val="00E80ABD"/>
    <w:rsid w:val="00E80D6E"/>
    <w:rsid w:val="00E817FD"/>
    <w:rsid w:val="00E8412B"/>
    <w:rsid w:val="00E84193"/>
    <w:rsid w:val="00E841E1"/>
    <w:rsid w:val="00E84BE4"/>
    <w:rsid w:val="00E861DA"/>
    <w:rsid w:val="00E86228"/>
    <w:rsid w:val="00E865A0"/>
    <w:rsid w:val="00E86751"/>
    <w:rsid w:val="00E86794"/>
    <w:rsid w:val="00E90362"/>
    <w:rsid w:val="00E908EB"/>
    <w:rsid w:val="00E90BA9"/>
    <w:rsid w:val="00E90F64"/>
    <w:rsid w:val="00E90FA5"/>
    <w:rsid w:val="00E91865"/>
    <w:rsid w:val="00E9326D"/>
    <w:rsid w:val="00E9385E"/>
    <w:rsid w:val="00E9392D"/>
    <w:rsid w:val="00E93D63"/>
    <w:rsid w:val="00E94043"/>
    <w:rsid w:val="00E959AE"/>
    <w:rsid w:val="00E96289"/>
    <w:rsid w:val="00E96DEA"/>
    <w:rsid w:val="00E979FB"/>
    <w:rsid w:val="00EA14EA"/>
    <w:rsid w:val="00EA2B9E"/>
    <w:rsid w:val="00EA33BC"/>
    <w:rsid w:val="00EA3502"/>
    <w:rsid w:val="00EA3562"/>
    <w:rsid w:val="00EA35E3"/>
    <w:rsid w:val="00EA48D9"/>
    <w:rsid w:val="00EA4B3F"/>
    <w:rsid w:val="00EA575C"/>
    <w:rsid w:val="00EA6377"/>
    <w:rsid w:val="00EA66D4"/>
    <w:rsid w:val="00EA6E38"/>
    <w:rsid w:val="00EA7850"/>
    <w:rsid w:val="00EB0ABD"/>
    <w:rsid w:val="00EB0F51"/>
    <w:rsid w:val="00EB0FBE"/>
    <w:rsid w:val="00EB12E0"/>
    <w:rsid w:val="00EB1D24"/>
    <w:rsid w:val="00EB2171"/>
    <w:rsid w:val="00EB22A7"/>
    <w:rsid w:val="00EB22D3"/>
    <w:rsid w:val="00EB2C6C"/>
    <w:rsid w:val="00EB3804"/>
    <w:rsid w:val="00EB3B44"/>
    <w:rsid w:val="00EB407A"/>
    <w:rsid w:val="00EB4D39"/>
    <w:rsid w:val="00EB566B"/>
    <w:rsid w:val="00EB6B72"/>
    <w:rsid w:val="00EB712C"/>
    <w:rsid w:val="00EB72F3"/>
    <w:rsid w:val="00EB90E0"/>
    <w:rsid w:val="00EC01BD"/>
    <w:rsid w:val="00EC053E"/>
    <w:rsid w:val="00EC0793"/>
    <w:rsid w:val="00EC0B70"/>
    <w:rsid w:val="00EC0B75"/>
    <w:rsid w:val="00EC0F23"/>
    <w:rsid w:val="00EC121D"/>
    <w:rsid w:val="00EC1595"/>
    <w:rsid w:val="00EC23A0"/>
    <w:rsid w:val="00EC2688"/>
    <w:rsid w:val="00EC27EF"/>
    <w:rsid w:val="00EC28D3"/>
    <w:rsid w:val="00EC2ED8"/>
    <w:rsid w:val="00EC38CA"/>
    <w:rsid w:val="00EC3ADC"/>
    <w:rsid w:val="00EC3C15"/>
    <w:rsid w:val="00EC43A6"/>
    <w:rsid w:val="00EC4A67"/>
    <w:rsid w:val="00EC5157"/>
    <w:rsid w:val="00EC5575"/>
    <w:rsid w:val="00EC5867"/>
    <w:rsid w:val="00EC5A64"/>
    <w:rsid w:val="00EC5ACD"/>
    <w:rsid w:val="00EC7610"/>
    <w:rsid w:val="00EC7C95"/>
    <w:rsid w:val="00ED0561"/>
    <w:rsid w:val="00ED0887"/>
    <w:rsid w:val="00ED1BC3"/>
    <w:rsid w:val="00ED221E"/>
    <w:rsid w:val="00ED3C94"/>
    <w:rsid w:val="00ED4DF6"/>
    <w:rsid w:val="00ED5D9C"/>
    <w:rsid w:val="00ED6486"/>
    <w:rsid w:val="00ED7E03"/>
    <w:rsid w:val="00ED7E6D"/>
    <w:rsid w:val="00EE039D"/>
    <w:rsid w:val="00EE0514"/>
    <w:rsid w:val="00EE0A5C"/>
    <w:rsid w:val="00EE1D1A"/>
    <w:rsid w:val="00EE2E90"/>
    <w:rsid w:val="00EE30B1"/>
    <w:rsid w:val="00EE32DF"/>
    <w:rsid w:val="00EE3D55"/>
    <w:rsid w:val="00EE4029"/>
    <w:rsid w:val="00EE4C27"/>
    <w:rsid w:val="00EE4D0C"/>
    <w:rsid w:val="00EE5679"/>
    <w:rsid w:val="00EE5C47"/>
    <w:rsid w:val="00EE6D93"/>
    <w:rsid w:val="00EF0590"/>
    <w:rsid w:val="00EF0CE7"/>
    <w:rsid w:val="00EF0F94"/>
    <w:rsid w:val="00EF2766"/>
    <w:rsid w:val="00EF2A8B"/>
    <w:rsid w:val="00EF2AE4"/>
    <w:rsid w:val="00EF2BF6"/>
    <w:rsid w:val="00EF313B"/>
    <w:rsid w:val="00EF313C"/>
    <w:rsid w:val="00EF3BA1"/>
    <w:rsid w:val="00EF47D7"/>
    <w:rsid w:val="00EF52C6"/>
    <w:rsid w:val="00EF5B17"/>
    <w:rsid w:val="00EF5E86"/>
    <w:rsid w:val="00EF65A8"/>
    <w:rsid w:val="00EF68CA"/>
    <w:rsid w:val="00EF6AC7"/>
    <w:rsid w:val="00EF71B3"/>
    <w:rsid w:val="00EF7708"/>
    <w:rsid w:val="00EF7794"/>
    <w:rsid w:val="00EF7FC0"/>
    <w:rsid w:val="00F00F6C"/>
    <w:rsid w:val="00F010B7"/>
    <w:rsid w:val="00F01B20"/>
    <w:rsid w:val="00F02A93"/>
    <w:rsid w:val="00F04B55"/>
    <w:rsid w:val="00F04DF4"/>
    <w:rsid w:val="00F0510C"/>
    <w:rsid w:val="00F0532E"/>
    <w:rsid w:val="00F05FF3"/>
    <w:rsid w:val="00F06904"/>
    <w:rsid w:val="00F06E4A"/>
    <w:rsid w:val="00F06EEC"/>
    <w:rsid w:val="00F075EE"/>
    <w:rsid w:val="00F101DA"/>
    <w:rsid w:val="00F10476"/>
    <w:rsid w:val="00F1051A"/>
    <w:rsid w:val="00F107B0"/>
    <w:rsid w:val="00F111EA"/>
    <w:rsid w:val="00F1145A"/>
    <w:rsid w:val="00F1181B"/>
    <w:rsid w:val="00F11A75"/>
    <w:rsid w:val="00F11F6C"/>
    <w:rsid w:val="00F127D8"/>
    <w:rsid w:val="00F12DED"/>
    <w:rsid w:val="00F13097"/>
    <w:rsid w:val="00F136C1"/>
    <w:rsid w:val="00F13879"/>
    <w:rsid w:val="00F13A44"/>
    <w:rsid w:val="00F13BD8"/>
    <w:rsid w:val="00F14163"/>
    <w:rsid w:val="00F14697"/>
    <w:rsid w:val="00F14F79"/>
    <w:rsid w:val="00F150E2"/>
    <w:rsid w:val="00F15954"/>
    <w:rsid w:val="00F15A3C"/>
    <w:rsid w:val="00F16DCA"/>
    <w:rsid w:val="00F17328"/>
    <w:rsid w:val="00F17C1A"/>
    <w:rsid w:val="00F17C40"/>
    <w:rsid w:val="00F17C9E"/>
    <w:rsid w:val="00F17D3D"/>
    <w:rsid w:val="00F17EAE"/>
    <w:rsid w:val="00F20084"/>
    <w:rsid w:val="00F2043D"/>
    <w:rsid w:val="00F21188"/>
    <w:rsid w:val="00F21689"/>
    <w:rsid w:val="00F218AD"/>
    <w:rsid w:val="00F21C79"/>
    <w:rsid w:val="00F22091"/>
    <w:rsid w:val="00F225A1"/>
    <w:rsid w:val="00F22ACC"/>
    <w:rsid w:val="00F2326E"/>
    <w:rsid w:val="00F23274"/>
    <w:rsid w:val="00F23F31"/>
    <w:rsid w:val="00F254D5"/>
    <w:rsid w:val="00F26ABA"/>
    <w:rsid w:val="00F2780C"/>
    <w:rsid w:val="00F31535"/>
    <w:rsid w:val="00F3178C"/>
    <w:rsid w:val="00F31A18"/>
    <w:rsid w:val="00F32AC1"/>
    <w:rsid w:val="00F32D96"/>
    <w:rsid w:val="00F33284"/>
    <w:rsid w:val="00F335AC"/>
    <w:rsid w:val="00F33706"/>
    <w:rsid w:val="00F3423F"/>
    <w:rsid w:val="00F342BA"/>
    <w:rsid w:val="00F346D3"/>
    <w:rsid w:val="00F351DF"/>
    <w:rsid w:val="00F3637F"/>
    <w:rsid w:val="00F36672"/>
    <w:rsid w:val="00F36933"/>
    <w:rsid w:val="00F36C72"/>
    <w:rsid w:val="00F37410"/>
    <w:rsid w:val="00F37595"/>
    <w:rsid w:val="00F37808"/>
    <w:rsid w:val="00F37E5F"/>
    <w:rsid w:val="00F40935"/>
    <w:rsid w:val="00F40FA1"/>
    <w:rsid w:val="00F41B93"/>
    <w:rsid w:val="00F41D55"/>
    <w:rsid w:val="00F41DC8"/>
    <w:rsid w:val="00F41ED0"/>
    <w:rsid w:val="00F42B03"/>
    <w:rsid w:val="00F433D1"/>
    <w:rsid w:val="00F4381F"/>
    <w:rsid w:val="00F43904"/>
    <w:rsid w:val="00F43A8F"/>
    <w:rsid w:val="00F444C1"/>
    <w:rsid w:val="00F448B3"/>
    <w:rsid w:val="00F44A50"/>
    <w:rsid w:val="00F4557A"/>
    <w:rsid w:val="00F46BEC"/>
    <w:rsid w:val="00F46DF5"/>
    <w:rsid w:val="00F4700B"/>
    <w:rsid w:val="00F476B9"/>
    <w:rsid w:val="00F47C5C"/>
    <w:rsid w:val="00F50E71"/>
    <w:rsid w:val="00F523A5"/>
    <w:rsid w:val="00F52894"/>
    <w:rsid w:val="00F528AC"/>
    <w:rsid w:val="00F53806"/>
    <w:rsid w:val="00F53AE5"/>
    <w:rsid w:val="00F55043"/>
    <w:rsid w:val="00F5599A"/>
    <w:rsid w:val="00F55BDE"/>
    <w:rsid w:val="00F5780B"/>
    <w:rsid w:val="00F57F7F"/>
    <w:rsid w:val="00F6006B"/>
    <w:rsid w:val="00F6023E"/>
    <w:rsid w:val="00F602DC"/>
    <w:rsid w:val="00F6084A"/>
    <w:rsid w:val="00F609C0"/>
    <w:rsid w:val="00F60AE6"/>
    <w:rsid w:val="00F60DE8"/>
    <w:rsid w:val="00F60F86"/>
    <w:rsid w:val="00F62190"/>
    <w:rsid w:val="00F623CB"/>
    <w:rsid w:val="00F62DCA"/>
    <w:rsid w:val="00F63B4B"/>
    <w:rsid w:val="00F63DDC"/>
    <w:rsid w:val="00F640BE"/>
    <w:rsid w:val="00F648BF"/>
    <w:rsid w:val="00F654F3"/>
    <w:rsid w:val="00F65B56"/>
    <w:rsid w:val="00F65E61"/>
    <w:rsid w:val="00F66D06"/>
    <w:rsid w:val="00F67020"/>
    <w:rsid w:val="00F673DD"/>
    <w:rsid w:val="00F67C8F"/>
    <w:rsid w:val="00F70F83"/>
    <w:rsid w:val="00F711BD"/>
    <w:rsid w:val="00F716D3"/>
    <w:rsid w:val="00F71CA8"/>
    <w:rsid w:val="00F72AA9"/>
    <w:rsid w:val="00F72C70"/>
    <w:rsid w:val="00F72D7F"/>
    <w:rsid w:val="00F73035"/>
    <w:rsid w:val="00F7341A"/>
    <w:rsid w:val="00F7436D"/>
    <w:rsid w:val="00F749BE"/>
    <w:rsid w:val="00F76764"/>
    <w:rsid w:val="00F7686F"/>
    <w:rsid w:val="00F76C7A"/>
    <w:rsid w:val="00F76DF8"/>
    <w:rsid w:val="00F770B8"/>
    <w:rsid w:val="00F77350"/>
    <w:rsid w:val="00F77919"/>
    <w:rsid w:val="00F77BEC"/>
    <w:rsid w:val="00F81120"/>
    <w:rsid w:val="00F811A6"/>
    <w:rsid w:val="00F8151B"/>
    <w:rsid w:val="00F815A6"/>
    <w:rsid w:val="00F817BD"/>
    <w:rsid w:val="00F81DAC"/>
    <w:rsid w:val="00F82F9E"/>
    <w:rsid w:val="00F83541"/>
    <w:rsid w:val="00F83D83"/>
    <w:rsid w:val="00F8465B"/>
    <w:rsid w:val="00F84835"/>
    <w:rsid w:val="00F84A0A"/>
    <w:rsid w:val="00F84B5E"/>
    <w:rsid w:val="00F853F7"/>
    <w:rsid w:val="00F866BA"/>
    <w:rsid w:val="00F86E4B"/>
    <w:rsid w:val="00F87AE6"/>
    <w:rsid w:val="00F90ADB"/>
    <w:rsid w:val="00F91513"/>
    <w:rsid w:val="00F9188E"/>
    <w:rsid w:val="00F92391"/>
    <w:rsid w:val="00F92AF7"/>
    <w:rsid w:val="00F92C50"/>
    <w:rsid w:val="00F92F61"/>
    <w:rsid w:val="00F935E5"/>
    <w:rsid w:val="00F94ADF"/>
    <w:rsid w:val="00F95203"/>
    <w:rsid w:val="00F95360"/>
    <w:rsid w:val="00F956D9"/>
    <w:rsid w:val="00F95707"/>
    <w:rsid w:val="00F95718"/>
    <w:rsid w:val="00F95FF7"/>
    <w:rsid w:val="00F9600F"/>
    <w:rsid w:val="00F960C2"/>
    <w:rsid w:val="00F96D51"/>
    <w:rsid w:val="00F9726C"/>
    <w:rsid w:val="00F974FB"/>
    <w:rsid w:val="00F9765B"/>
    <w:rsid w:val="00F97A03"/>
    <w:rsid w:val="00FA0E1E"/>
    <w:rsid w:val="00FA17FD"/>
    <w:rsid w:val="00FA1C38"/>
    <w:rsid w:val="00FA1F69"/>
    <w:rsid w:val="00FA2016"/>
    <w:rsid w:val="00FA219A"/>
    <w:rsid w:val="00FA2609"/>
    <w:rsid w:val="00FA269A"/>
    <w:rsid w:val="00FA275E"/>
    <w:rsid w:val="00FA48FC"/>
    <w:rsid w:val="00FA5A35"/>
    <w:rsid w:val="00FA5C31"/>
    <w:rsid w:val="00FA783F"/>
    <w:rsid w:val="00FA794C"/>
    <w:rsid w:val="00FB089F"/>
    <w:rsid w:val="00FB1009"/>
    <w:rsid w:val="00FB1EED"/>
    <w:rsid w:val="00FB3192"/>
    <w:rsid w:val="00FB3E2C"/>
    <w:rsid w:val="00FB45F3"/>
    <w:rsid w:val="00FB4D2D"/>
    <w:rsid w:val="00FB4DCF"/>
    <w:rsid w:val="00FB7BBA"/>
    <w:rsid w:val="00FC148D"/>
    <w:rsid w:val="00FC19DB"/>
    <w:rsid w:val="00FC2B21"/>
    <w:rsid w:val="00FC2CE7"/>
    <w:rsid w:val="00FC3A0D"/>
    <w:rsid w:val="00FC3DD9"/>
    <w:rsid w:val="00FC47F4"/>
    <w:rsid w:val="00FC4DAD"/>
    <w:rsid w:val="00FC4F4B"/>
    <w:rsid w:val="00FC57E1"/>
    <w:rsid w:val="00FC68E5"/>
    <w:rsid w:val="00FC7308"/>
    <w:rsid w:val="00FC7601"/>
    <w:rsid w:val="00FC7CB0"/>
    <w:rsid w:val="00FD026E"/>
    <w:rsid w:val="00FD0A8A"/>
    <w:rsid w:val="00FD14AE"/>
    <w:rsid w:val="00FD1848"/>
    <w:rsid w:val="00FD32F7"/>
    <w:rsid w:val="00FD3B12"/>
    <w:rsid w:val="00FD3B14"/>
    <w:rsid w:val="00FD41FB"/>
    <w:rsid w:val="00FD4D49"/>
    <w:rsid w:val="00FD56C3"/>
    <w:rsid w:val="00FD580A"/>
    <w:rsid w:val="00FD5F9B"/>
    <w:rsid w:val="00FD6DD7"/>
    <w:rsid w:val="00FE0460"/>
    <w:rsid w:val="00FE19C0"/>
    <w:rsid w:val="00FE21B1"/>
    <w:rsid w:val="00FE2F39"/>
    <w:rsid w:val="00FE3711"/>
    <w:rsid w:val="00FE37CE"/>
    <w:rsid w:val="00FE3A79"/>
    <w:rsid w:val="00FE45CC"/>
    <w:rsid w:val="00FE46FB"/>
    <w:rsid w:val="00FE4F62"/>
    <w:rsid w:val="00FE6733"/>
    <w:rsid w:val="00FE693A"/>
    <w:rsid w:val="00FF0085"/>
    <w:rsid w:val="00FF08E6"/>
    <w:rsid w:val="00FF11CC"/>
    <w:rsid w:val="00FF15C0"/>
    <w:rsid w:val="00FF16C4"/>
    <w:rsid w:val="00FF2783"/>
    <w:rsid w:val="00FF2DBD"/>
    <w:rsid w:val="00FF3024"/>
    <w:rsid w:val="00FF3703"/>
    <w:rsid w:val="00FF3927"/>
    <w:rsid w:val="00FF5440"/>
    <w:rsid w:val="00FF60E7"/>
    <w:rsid w:val="00FF645A"/>
    <w:rsid w:val="00FF6603"/>
    <w:rsid w:val="00FF66B9"/>
    <w:rsid w:val="00FF6A7E"/>
    <w:rsid w:val="00FF6D52"/>
    <w:rsid w:val="00FF7E43"/>
    <w:rsid w:val="00FF7F08"/>
    <w:rsid w:val="010BE6FF"/>
    <w:rsid w:val="0140DA8B"/>
    <w:rsid w:val="01495415"/>
    <w:rsid w:val="016F6940"/>
    <w:rsid w:val="01914685"/>
    <w:rsid w:val="01957300"/>
    <w:rsid w:val="01AE11AA"/>
    <w:rsid w:val="01CE90AA"/>
    <w:rsid w:val="01EAD989"/>
    <w:rsid w:val="01F19670"/>
    <w:rsid w:val="020304CF"/>
    <w:rsid w:val="021FD0BC"/>
    <w:rsid w:val="0227BE42"/>
    <w:rsid w:val="022F4458"/>
    <w:rsid w:val="025AECA2"/>
    <w:rsid w:val="02616A09"/>
    <w:rsid w:val="027C8E38"/>
    <w:rsid w:val="028844F8"/>
    <w:rsid w:val="0299729D"/>
    <w:rsid w:val="02A8031B"/>
    <w:rsid w:val="02B92961"/>
    <w:rsid w:val="02BA6AE0"/>
    <w:rsid w:val="02CC2185"/>
    <w:rsid w:val="02D2B34C"/>
    <w:rsid w:val="02D3A56A"/>
    <w:rsid w:val="02D4D327"/>
    <w:rsid w:val="02E3522C"/>
    <w:rsid w:val="02E40536"/>
    <w:rsid w:val="02E7EAF4"/>
    <w:rsid w:val="02F0EAA0"/>
    <w:rsid w:val="030BB8BE"/>
    <w:rsid w:val="03117988"/>
    <w:rsid w:val="031AFA72"/>
    <w:rsid w:val="032203CB"/>
    <w:rsid w:val="03276AC9"/>
    <w:rsid w:val="033EFE2F"/>
    <w:rsid w:val="035D8115"/>
    <w:rsid w:val="038FD582"/>
    <w:rsid w:val="0393EAF1"/>
    <w:rsid w:val="03B4960A"/>
    <w:rsid w:val="03B80D3E"/>
    <w:rsid w:val="03B9F0D9"/>
    <w:rsid w:val="03C38EA3"/>
    <w:rsid w:val="03CF631A"/>
    <w:rsid w:val="03DAF70F"/>
    <w:rsid w:val="03E8936A"/>
    <w:rsid w:val="03FC4274"/>
    <w:rsid w:val="0410F536"/>
    <w:rsid w:val="0419D542"/>
    <w:rsid w:val="041C8D88"/>
    <w:rsid w:val="0420BD51"/>
    <w:rsid w:val="04256C4D"/>
    <w:rsid w:val="043957D2"/>
    <w:rsid w:val="044376AE"/>
    <w:rsid w:val="04477B4E"/>
    <w:rsid w:val="044E09CE"/>
    <w:rsid w:val="04501A1D"/>
    <w:rsid w:val="045C4BA1"/>
    <w:rsid w:val="04916F6C"/>
    <w:rsid w:val="0491A952"/>
    <w:rsid w:val="0496BE32"/>
    <w:rsid w:val="04973DA7"/>
    <w:rsid w:val="049D75E5"/>
    <w:rsid w:val="04C49BF4"/>
    <w:rsid w:val="04C55EDB"/>
    <w:rsid w:val="04C71D56"/>
    <w:rsid w:val="04E24949"/>
    <w:rsid w:val="04F46CD0"/>
    <w:rsid w:val="04FCD999"/>
    <w:rsid w:val="05095EF1"/>
    <w:rsid w:val="0536D156"/>
    <w:rsid w:val="053EF1D8"/>
    <w:rsid w:val="056DCD6F"/>
    <w:rsid w:val="05864334"/>
    <w:rsid w:val="05D8FCD6"/>
    <w:rsid w:val="05E6FAB2"/>
    <w:rsid w:val="05F18E4A"/>
    <w:rsid w:val="05F33980"/>
    <w:rsid w:val="05F4DD28"/>
    <w:rsid w:val="05FF1060"/>
    <w:rsid w:val="060740A8"/>
    <w:rsid w:val="06079109"/>
    <w:rsid w:val="06138664"/>
    <w:rsid w:val="0616B12F"/>
    <w:rsid w:val="06258705"/>
    <w:rsid w:val="062890C6"/>
    <w:rsid w:val="06523EDE"/>
    <w:rsid w:val="066C7949"/>
    <w:rsid w:val="066F8E8F"/>
    <w:rsid w:val="0682805C"/>
    <w:rsid w:val="06944EAD"/>
    <w:rsid w:val="069F8FDF"/>
    <w:rsid w:val="06A13521"/>
    <w:rsid w:val="06AD871F"/>
    <w:rsid w:val="06B17761"/>
    <w:rsid w:val="06E0C4AF"/>
    <w:rsid w:val="06ECDB00"/>
    <w:rsid w:val="07111D41"/>
    <w:rsid w:val="0717DF57"/>
    <w:rsid w:val="072508BA"/>
    <w:rsid w:val="07448E11"/>
    <w:rsid w:val="0770F894"/>
    <w:rsid w:val="0777645C"/>
    <w:rsid w:val="079A3C5C"/>
    <w:rsid w:val="07A19F57"/>
    <w:rsid w:val="07C68131"/>
    <w:rsid w:val="07D849CF"/>
    <w:rsid w:val="07DFE48D"/>
    <w:rsid w:val="07E0FD42"/>
    <w:rsid w:val="07E5CBFC"/>
    <w:rsid w:val="07F32C0E"/>
    <w:rsid w:val="07F8FEA5"/>
    <w:rsid w:val="08089412"/>
    <w:rsid w:val="081FF1CC"/>
    <w:rsid w:val="083E23A1"/>
    <w:rsid w:val="084D5AA2"/>
    <w:rsid w:val="0852603C"/>
    <w:rsid w:val="08543674"/>
    <w:rsid w:val="085BBD48"/>
    <w:rsid w:val="08752112"/>
    <w:rsid w:val="087E43A4"/>
    <w:rsid w:val="08A1CC52"/>
    <w:rsid w:val="08AC3225"/>
    <w:rsid w:val="08CBAE18"/>
    <w:rsid w:val="08CF41BF"/>
    <w:rsid w:val="08D82C7C"/>
    <w:rsid w:val="08EB04DD"/>
    <w:rsid w:val="08FC559A"/>
    <w:rsid w:val="09029E47"/>
    <w:rsid w:val="0903CA99"/>
    <w:rsid w:val="090CC8F5"/>
    <w:rsid w:val="0940F510"/>
    <w:rsid w:val="09489003"/>
    <w:rsid w:val="094F037C"/>
    <w:rsid w:val="096FF9ED"/>
    <w:rsid w:val="0981CA5F"/>
    <w:rsid w:val="09842C09"/>
    <w:rsid w:val="0996FA4C"/>
    <w:rsid w:val="09A97BAC"/>
    <w:rsid w:val="09C5C698"/>
    <w:rsid w:val="09D6725B"/>
    <w:rsid w:val="09E51FF8"/>
    <w:rsid w:val="0A053165"/>
    <w:rsid w:val="0A0E2665"/>
    <w:rsid w:val="0A194C62"/>
    <w:rsid w:val="0A2472AD"/>
    <w:rsid w:val="0A27D7B4"/>
    <w:rsid w:val="0A3124A8"/>
    <w:rsid w:val="0A37E408"/>
    <w:rsid w:val="0A47A393"/>
    <w:rsid w:val="0A6C7993"/>
    <w:rsid w:val="0A9A6931"/>
    <w:rsid w:val="0AC558E5"/>
    <w:rsid w:val="0AC59C20"/>
    <w:rsid w:val="0ADA5F7B"/>
    <w:rsid w:val="0B16A43C"/>
    <w:rsid w:val="0B1DC618"/>
    <w:rsid w:val="0B2330FC"/>
    <w:rsid w:val="0B2BE8C6"/>
    <w:rsid w:val="0B4E201D"/>
    <w:rsid w:val="0B744C59"/>
    <w:rsid w:val="0B794F1F"/>
    <w:rsid w:val="0B92C9EF"/>
    <w:rsid w:val="0B9DAF4C"/>
    <w:rsid w:val="0BDC047C"/>
    <w:rsid w:val="0BDCBE80"/>
    <w:rsid w:val="0BDF5C72"/>
    <w:rsid w:val="0BE1ADA2"/>
    <w:rsid w:val="0BEA061D"/>
    <w:rsid w:val="0C0EB6B0"/>
    <w:rsid w:val="0C17BAC4"/>
    <w:rsid w:val="0C17E3C5"/>
    <w:rsid w:val="0C1F872A"/>
    <w:rsid w:val="0C20BCF0"/>
    <w:rsid w:val="0C41FCC6"/>
    <w:rsid w:val="0C56396D"/>
    <w:rsid w:val="0C72EF50"/>
    <w:rsid w:val="0C8185D5"/>
    <w:rsid w:val="0C87712B"/>
    <w:rsid w:val="0CA91087"/>
    <w:rsid w:val="0CB37125"/>
    <w:rsid w:val="0CB9D498"/>
    <w:rsid w:val="0CBD9FB1"/>
    <w:rsid w:val="0CE6D21A"/>
    <w:rsid w:val="0CFE7D91"/>
    <w:rsid w:val="0D38E5F4"/>
    <w:rsid w:val="0D3E7CE5"/>
    <w:rsid w:val="0D4F87B8"/>
    <w:rsid w:val="0D62B4ED"/>
    <w:rsid w:val="0D87E1D1"/>
    <w:rsid w:val="0D99B53A"/>
    <w:rsid w:val="0DA51388"/>
    <w:rsid w:val="0DA81E8A"/>
    <w:rsid w:val="0DAABC28"/>
    <w:rsid w:val="0DC8ECD5"/>
    <w:rsid w:val="0DD8D8A1"/>
    <w:rsid w:val="0E0B618A"/>
    <w:rsid w:val="0E1887D5"/>
    <w:rsid w:val="0E1BEFF9"/>
    <w:rsid w:val="0E3B1B23"/>
    <w:rsid w:val="0E3F1790"/>
    <w:rsid w:val="0E472477"/>
    <w:rsid w:val="0E5C91C5"/>
    <w:rsid w:val="0E653BFD"/>
    <w:rsid w:val="0E7AC9A7"/>
    <w:rsid w:val="0E7BFF3A"/>
    <w:rsid w:val="0E96DE62"/>
    <w:rsid w:val="0EA1E7BC"/>
    <w:rsid w:val="0EAA8244"/>
    <w:rsid w:val="0EB04761"/>
    <w:rsid w:val="0EC5E367"/>
    <w:rsid w:val="0ECD1E42"/>
    <w:rsid w:val="0ED5D427"/>
    <w:rsid w:val="0EEF815B"/>
    <w:rsid w:val="0EF792DC"/>
    <w:rsid w:val="0EFF1FC2"/>
    <w:rsid w:val="0F02A7CD"/>
    <w:rsid w:val="0F035F33"/>
    <w:rsid w:val="0F3D8B72"/>
    <w:rsid w:val="0F62EBFE"/>
    <w:rsid w:val="0F6D6E88"/>
    <w:rsid w:val="0F76BDD6"/>
    <w:rsid w:val="0F89827B"/>
    <w:rsid w:val="0F8DD563"/>
    <w:rsid w:val="0FAD107C"/>
    <w:rsid w:val="0FAE4AE4"/>
    <w:rsid w:val="0FAFB458"/>
    <w:rsid w:val="0FB33999"/>
    <w:rsid w:val="0FB46F24"/>
    <w:rsid w:val="0FC08E20"/>
    <w:rsid w:val="0FC41331"/>
    <w:rsid w:val="0FEB2732"/>
    <w:rsid w:val="0FF82F25"/>
    <w:rsid w:val="1016DD32"/>
    <w:rsid w:val="101CF762"/>
    <w:rsid w:val="101FAAA5"/>
    <w:rsid w:val="103541D5"/>
    <w:rsid w:val="103DA8BB"/>
    <w:rsid w:val="1041DA8D"/>
    <w:rsid w:val="1044BC93"/>
    <w:rsid w:val="1047DD1B"/>
    <w:rsid w:val="1049E639"/>
    <w:rsid w:val="105FCC49"/>
    <w:rsid w:val="106EC37A"/>
    <w:rsid w:val="107A491C"/>
    <w:rsid w:val="1084628B"/>
    <w:rsid w:val="109A7FE2"/>
    <w:rsid w:val="10AE485D"/>
    <w:rsid w:val="10B189E2"/>
    <w:rsid w:val="10EA8035"/>
    <w:rsid w:val="1109931E"/>
    <w:rsid w:val="110E43A5"/>
    <w:rsid w:val="1113D6AB"/>
    <w:rsid w:val="11142561"/>
    <w:rsid w:val="111F6FBE"/>
    <w:rsid w:val="1132D4C0"/>
    <w:rsid w:val="113AA093"/>
    <w:rsid w:val="115DFFFF"/>
    <w:rsid w:val="11633743"/>
    <w:rsid w:val="117F68C0"/>
    <w:rsid w:val="118D11E8"/>
    <w:rsid w:val="119DEA15"/>
    <w:rsid w:val="11A5C8E7"/>
    <w:rsid w:val="11B92D27"/>
    <w:rsid w:val="11BA8B73"/>
    <w:rsid w:val="11C8BCB2"/>
    <w:rsid w:val="11D51865"/>
    <w:rsid w:val="11DB4450"/>
    <w:rsid w:val="11F7A174"/>
    <w:rsid w:val="1212188D"/>
    <w:rsid w:val="123ACD30"/>
    <w:rsid w:val="123D87D6"/>
    <w:rsid w:val="124B523D"/>
    <w:rsid w:val="125DB3BD"/>
    <w:rsid w:val="1268A07F"/>
    <w:rsid w:val="126CAA42"/>
    <w:rsid w:val="1286FC48"/>
    <w:rsid w:val="1295DCB5"/>
    <w:rsid w:val="12B23320"/>
    <w:rsid w:val="12B4277A"/>
    <w:rsid w:val="12C22D38"/>
    <w:rsid w:val="12D2C994"/>
    <w:rsid w:val="12E09604"/>
    <w:rsid w:val="12F1C679"/>
    <w:rsid w:val="12FC9A31"/>
    <w:rsid w:val="12FD5CEF"/>
    <w:rsid w:val="136D5668"/>
    <w:rsid w:val="13773DEB"/>
    <w:rsid w:val="13A72267"/>
    <w:rsid w:val="13B4039D"/>
    <w:rsid w:val="13CD92D8"/>
    <w:rsid w:val="13D8EF88"/>
    <w:rsid w:val="13DAC35C"/>
    <w:rsid w:val="13E2D59B"/>
    <w:rsid w:val="13FEF46E"/>
    <w:rsid w:val="14006723"/>
    <w:rsid w:val="140FB1D8"/>
    <w:rsid w:val="1424D70B"/>
    <w:rsid w:val="14253723"/>
    <w:rsid w:val="1437B356"/>
    <w:rsid w:val="14381859"/>
    <w:rsid w:val="1447B8B7"/>
    <w:rsid w:val="1448C11D"/>
    <w:rsid w:val="145244EA"/>
    <w:rsid w:val="14564D52"/>
    <w:rsid w:val="146425A2"/>
    <w:rsid w:val="1465039F"/>
    <w:rsid w:val="146F3F0E"/>
    <w:rsid w:val="147A7EA9"/>
    <w:rsid w:val="147AC58A"/>
    <w:rsid w:val="14992D50"/>
    <w:rsid w:val="149FEC0D"/>
    <w:rsid w:val="14A38EB9"/>
    <w:rsid w:val="14B6D2D4"/>
    <w:rsid w:val="14C21913"/>
    <w:rsid w:val="14CB1A72"/>
    <w:rsid w:val="14CD7560"/>
    <w:rsid w:val="14D5DB42"/>
    <w:rsid w:val="14D89FF0"/>
    <w:rsid w:val="14DF1459"/>
    <w:rsid w:val="14F2869D"/>
    <w:rsid w:val="14F36ACB"/>
    <w:rsid w:val="150F42C7"/>
    <w:rsid w:val="1512D571"/>
    <w:rsid w:val="151A635F"/>
    <w:rsid w:val="15248CDD"/>
    <w:rsid w:val="152C108F"/>
    <w:rsid w:val="1538F40B"/>
    <w:rsid w:val="1543766B"/>
    <w:rsid w:val="154E3CE3"/>
    <w:rsid w:val="155ECCB6"/>
    <w:rsid w:val="1563545B"/>
    <w:rsid w:val="15815959"/>
    <w:rsid w:val="15877634"/>
    <w:rsid w:val="1592A8CD"/>
    <w:rsid w:val="15A948AA"/>
    <w:rsid w:val="15B59D14"/>
    <w:rsid w:val="161BC31F"/>
    <w:rsid w:val="1644684E"/>
    <w:rsid w:val="1646F1B8"/>
    <w:rsid w:val="165BD846"/>
    <w:rsid w:val="1665733D"/>
    <w:rsid w:val="1674875E"/>
    <w:rsid w:val="167EA498"/>
    <w:rsid w:val="16F23C8B"/>
    <w:rsid w:val="17021F9D"/>
    <w:rsid w:val="1703DEE1"/>
    <w:rsid w:val="1706922A"/>
    <w:rsid w:val="1709F4D7"/>
    <w:rsid w:val="171AA17B"/>
    <w:rsid w:val="1727EF02"/>
    <w:rsid w:val="172813C7"/>
    <w:rsid w:val="1732BE5A"/>
    <w:rsid w:val="17366AAB"/>
    <w:rsid w:val="1753914E"/>
    <w:rsid w:val="1778112F"/>
    <w:rsid w:val="17820ECB"/>
    <w:rsid w:val="17851544"/>
    <w:rsid w:val="178669BD"/>
    <w:rsid w:val="178DE529"/>
    <w:rsid w:val="17D663D7"/>
    <w:rsid w:val="17E14B4E"/>
    <w:rsid w:val="181BE3E9"/>
    <w:rsid w:val="182092B4"/>
    <w:rsid w:val="183752D1"/>
    <w:rsid w:val="183F169A"/>
    <w:rsid w:val="183FD755"/>
    <w:rsid w:val="1847BBC0"/>
    <w:rsid w:val="184B4F85"/>
    <w:rsid w:val="184CFBFD"/>
    <w:rsid w:val="18530BD7"/>
    <w:rsid w:val="185777DB"/>
    <w:rsid w:val="18587B7C"/>
    <w:rsid w:val="185A48DC"/>
    <w:rsid w:val="18603887"/>
    <w:rsid w:val="186EF660"/>
    <w:rsid w:val="187521E1"/>
    <w:rsid w:val="18839BE8"/>
    <w:rsid w:val="189E2F02"/>
    <w:rsid w:val="18ABEAD5"/>
    <w:rsid w:val="18B04D4C"/>
    <w:rsid w:val="18CF666D"/>
    <w:rsid w:val="18D45793"/>
    <w:rsid w:val="18F95A6F"/>
    <w:rsid w:val="1918DCA9"/>
    <w:rsid w:val="1921C80B"/>
    <w:rsid w:val="1931BD08"/>
    <w:rsid w:val="19362443"/>
    <w:rsid w:val="19378168"/>
    <w:rsid w:val="19393003"/>
    <w:rsid w:val="1939EC41"/>
    <w:rsid w:val="1944B6B5"/>
    <w:rsid w:val="1955A0EE"/>
    <w:rsid w:val="196E3B36"/>
    <w:rsid w:val="196F5CA7"/>
    <w:rsid w:val="19A36D67"/>
    <w:rsid w:val="19D79C22"/>
    <w:rsid w:val="19E06A84"/>
    <w:rsid w:val="19F8BB09"/>
    <w:rsid w:val="1A07C46A"/>
    <w:rsid w:val="1A08EC6E"/>
    <w:rsid w:val="1A18C6DA"/>
    <w:rsid w:val="1A2B4D05"/>
    <w:rsid w:val="1A387D64"/>
    <w:rsid w:val="1A39CBCD"/>
    <w:rsid w:val="1A3DFBA5"/>
    <w:rsid w:val="1A523502"/>
    <w:rsid w:val="1A7F36C9"/>
    <w:rsid w:val="1AAC6FFB"/>
    <w:rsid w:val="1AC6F603"/>
    <w:rsid w:val="1AC94D7D"/>
    <w:rsid w:val="1AD96B46"/>
    <w:rsid w:val="1B067ECE"/>
    <w:rsid w:val="1B0A293C"/>
    <w:rsid w:val="1B0CA599"/>
    <w:rsid w:val="1B2E4E01"/>
    <w:rsid w:val="1B564B73"/>
    <w:rsid w:val="1B56AAA4"/>
    <w:rsid w:val="1B699A3A"/>
    <w:rsid w:val="1B7466FD"/>
    <w:rsid w:val="1B7C77D6"/>
    <w:rsid w:val="1B7EBA6E"/>
    <w:rsid w:val="1B82FABE"/>
    <w:rsid w:val="1B90B70E"/>
    <w:rsid w:val="1B91FFE1"/>
    <w:rsid w:val="1BC1FF06"/>
    <w:rsid w:val="1BCC60C1"/>
    <w:rsid w:val="1BCEC5B1"/>
    <w:rsid w:val="1BCEF1AF"/>
    <w:rsid w:val="1BD3CDEB"/>
    <w:rsid w:val="1BF0619A"/>
    <w:rsid w:val="1C03E37C"/>
    <w:rsid w:val="1C09011B"/>
    <w:rsid w:val="1C324AC4"/>
    <w:rsid w:val="1C38C124"/>
    <w:rsid w:val="1C5296A1"/>
    <w:rsid w:val="1C826A59"/>
    <w:rsid w:val="1C912F16"/>
    <w:rsid w:val="1CA0C771"/>
    <w:rsid w:val="1CA61521"/>
    <w:rsid w:val="1CD9AB6D"/>
    <w:rsid w:val="1CE71628"/>
    <w:rsid w:val="1CE73DF3"/>
    <w:rsid w:val="1CE83B94"/>
    <w:rsid w:val="1CED9F05"/>
    <w:rsid w:val="1CFDF169"/>
    <w:rsid w:val="1D1D5522"/>
    <w:rsid w:val="1D21A181"/>
    <w:rsid w:val="1D257544"/>
    <w:rsid w:val="1D402D62"/>
    <w:rsid w:val="1D5FE694"/>
    <w:rsid w:val="1D6FC1FC"/>
    <w:rsid w:val="1D777FF8"/>
    <w:rsid w:val="1D828DA4"/>
    <w:rsid w:val="1D85F532"/>
    <w:rsid w:val="1D9954BE"/>
    <w:rsid w:val="1DB7C701"/>
    <w:rsid w:val="1DCC9D02"/>
    <w:rsid w:val="1DD4B82D"/>
    <w:rsid w:val="1DE6C517"/>
    <w:rsid w:val="1DEE7A97"/>
    <w:rsid w:val="1DF8CB66"/>
    <w:rsid w:val="1DF8F015"/>
    <w:rsid w:val="1E220A2E"/>
    <w:rsid w:val="1E43F7B6"/>
    <w:rsid w:val="1E44B6FE"/>
    <w:rsid w:val="1E48AA5F"/>
    <w:rsid w:val="1E52464A"/>
    <w:rsid w:val="1E5B2F49"/>
    <w:rsid w:val="1E6FBD54"/>
    <w:rsid w:val="1E790C6D"/>
    <w:rsid w:val="1E832679"/>
    <w:rsid w:val="1E847605"/>
    <w:rsid w:val="1EB1AF5B"/>
    <w:rsid w:val="1EB40639"/>
    <w:rsid w:val="1EB864A3"/>
    <w:rsid w:val="1EBB8D5C"/>
    <w:rsid w:val="1EDFDD62"/>
    <w:rsid w:val="1EEA5775"/>
    <w:rsid w:val="1F135954"/>
    <w:rsid w:val="1F19EAA8"/>
    <w:rsid w:val="1F222289"/>
    <w:rsid w:val="1F3858D1"/>
    <w:rsid w:val="1F592C7D"/>
    <w:rsid w:val="1F703282"/>
    <w:rsid w:val="1F79ED90"/>
    <w:rsid w:val="1F918267"/>
    <w:rsid w:val="1F98608E"/>
    <w:rsid w:val="1FADA29C"/>
    <w:rsid w:val="1FED92D9"/>
    <w:rsid w:val="1FF86070"/>
    <w:rsid w:val="200B9592"/>
    <w:rsid w:val="2012DA65"/>
    <w:rsid w:val="202E3DB2"/>
    <w:rsid w:val="203C2ACF"/>
    <w:rsid w:val="204341A6"/>
    <w:rsid w:val="208C8C17"/>
    <w:rsid w:val="208DEA75"/>
    <w:rsid w:val="209667B0"/>
    <w:rsid w:val="20AD8EDB"/>
    <w:rsid w:val="20B1FC35"/>
    <w:rsid w:val="20C58363"/>
    <w:rsid w:val="20D4B789"/>
    <w:rsid w:val="20F790A1"/>
    <w:rsid w:val="21628315"/>
    <w:rsid w:val="2163D518"/>
    <w:rsid w:val="21712FEF"/>
    <w:rsid w:val="218595EA"/>
    <w:rsid w:val="21A48DAE"/>
    <w:rsid w:val="21A57EF0"/>
    <w:rsid w:val="21B2E987"/>
    <w:rsid w:val="21BCA8B7"/>
    <w:rsid w:val="21CD925B"/>
    <w:rsid w:val="21D5D095"/>
    <w:rsid w:val="21E71EA2"/>
    <w:rsid w:val="21EF887C"/>
    <w:rsid w:val="21F8E667"/>
    <w:rsid w:val="21FD1470"/>
    <w:rsid w:val="220AA8B7"/>
    <w:rsid w:val="22157032"/>
    <w:rsid w:val="221C2D78"/>
    <w:rsid w:val="2239A59F"/>
    <w:rsid w:val="223F59AD"/>
    <w:rsid w:val="2243B703"/>
    <w:rsid w:val="224E76E3"/>
    <w:rsid w:val="225478A7"/>
    <w:rsid w:val="22548932"/>
    <w:rsid w:val="22572F92"/>
    <w:rsid w:val="22AAE58C"/>
    <w:rsid w:val="22BA3357"/>
    <w:rsid w:val="22C8D576"/>
    <w:rsid w:val="22CC1B01"/>
    <w:rsid w:val="22CE0698"/>
    <w:rsid w:val="22E0F75F"/>
    <w:rsid w:val="22F2BE90"/>
    <w:rsid w:val="230D19C6"/>
    <w:rsid w:val="23437525"/>
    <w:rsid w:val="2369C136"/>
    <w:rsid w:val="236B75D2"/>
    <w:rsid w:val="236D97C1"/>
    <w:rsid w:val="2378B271"/>
    <w:rsid w:val="239C269F"/>
    <w:rsid w:val="23A4699B"/>
    <w:rsid w:val="23AE96FE"/>
    <w:rsid w:val="23BB82A7"/>
    <w:rsid w:val="23D2CFA4"/>
    <w:rsid w:val="23EADF61"/>
    <w:rsid w:val="23F251B3"/>
    <w:rsid w:val="23F2AED6"/>
    <w:rsid w:val="23F5A327"/>
    <w:rsid w:val="2403BEC4"/>
    <w:rsid w:val="24047EC5"/>
    <w:rsid w:val="2446EB33"/>
    <w:rsid w:val="246A37A9"/>
    <w:rsid w:val="24A3C59B"/>
    <w:rsid w:val="24AF1490"/>
    <w:rsid w:val="251093C8"/>
    <w:rsid w:val="25311175"/>
    <w:rsid w:val="253874AF"/>
    <w:rsid w:val="253D113A"/>
    <w:rsid w:val="25905F4C"/>
    <w:rsid w:val="259DEE15"/>
    <w:rsid w:val="25A0373E"/>
    <w:rsid w:val="25A0A0C8"/>
    <w:rsid w:val="25A26D21"/>
    <w:rsid w:val="25B7A348"/>
    <w:rsid w:val="25C19580"/>
    <w:rsid w:val="25EA6EE8"/>
    <w:rsid w:val="25EDDEFF"/>
    <w:rsid w:val="2602204E"/>
    <w:rsid w:val="261732A5"/>
    <w:rsid w:val="261EBB27"/>
    <w:rsid w:val="2637402C"/>
    <w:rsid w:val="264E458E"/>
    <w:rsid w:val="26528B00"/>
    <w:rsid w:val="2662D556"/>
    <w:rsid w:val="26826570"/>
    <w:rsid w:val="268A9BC5"/>
    <w:rsid w:val="26B431FA"/>
    <w:rsid w:val="26BAD35C"/>
    <w:rsid w:val="26C003F8"/>
    <w:rsid w:val="26C3830C"/>
    <w:rsid w:val="26C6AD24"/>
    <w:rsid w:val="26C9A221"/>
    <w:rsid w:val="26D13B4E"/>
    <w:rsid w:val="26D30866"/>
    <w:rsid w:val="26D3FDD5"/>
    <w:rsid w:val="26DC0A5D"/>
    <w:rsid w:val="26E8F8D0"/>
    <w:rsid w:val="26F6BC08"/>
    <w:rsid w:val="27067E95"/>
    <w:rsid w:val="27144F52"/>
    <w:rsid w:val="27194920"/>
    <w:rsid w:val="27222E54"/>
    <w:rsid w:val="27307028"/>
    <w:rsid w:val="2748CBD7"/>
    <w:rsid w:val="274CB1ED"/>
    <w:rsid w:val="2756E409"/>
    <w:rsid w:val="275EF3F0"/>
    <w:rsid w:val="276487AD"/>
    <w:rsid w:val="278973CA"/>
    <w:rsid w:val="27B6A4F3"/>
    <w:rsid w:val="27B98CFA"/>
    <w:rsid w:val="27BA8AD7"/>
    <w:rsid w:val="27BDA1E1"/>
    <w:rsid w:val="27BF483D"/>
    <w:rsid w:val="27CB4B4A"/>
    <w:rsid w:val="27D984A5"/>
    <w:rsid w:val="27EA06B3"/>
    <w:rsid w:val="27F1BCDA"/>
    <w:rsid w:val="27F5FC02"/>
    <w:rsid w:val="27FBD79B"/>
    <w:rsid w:val="2802118F"/>
    <w:rsid w:val="281B24B7"/>
    <w:rsid w:val="282A5892"/>
    <w:rsid w:val="28647B64"/>
    <w:rsid w:val="286841FF"/>
    <w:rsid w:val="287174CE"/>
    <w:rsid w:val="28873F14"/>
    <w:rsid w:val="288D7977"/>
    <w:rsid w:val="288DC346"/>
    <w:rsid w:val="2892E5F4"/>
    <w:rsid w:val="28B28020"/>
    <w:rsid w:val="28D40AFA"/>
    <w:rsid w:val="28DB205B"/>
    <w:rsid w:val="28DB5988"/>
    <w:rsid w:val="28DCAC25"/>
    <w:rsid w:val="28FC6C29"/>
    <w:rsid w:val="291BB5F3"/>
    <w:rsid w:val="292E831F"/>
    <w:rsid w:val="293FE952"/>
    <w:rsid w:val="2974719B"/>
    <w:rsid w:val="297CBEC3"/>
    <w:rsid w:val="2983EBF2"/>
    <w:rsid w:val="2993240F"/>
    <w:rsid w:val="299A6256"/>
    <w:rsid w:val="29AAF969"/>
    <w:rsid w:val="29B25141"/>
    <w:rsid w:val="29D2B60F"/>
    <w:rsid w:val="29DD0EE1"/>
    <w:rsid w:val="29DFF179"/>
    <w:rsid w:val="29E164DE"/>
    <w:rsid w:val="29E81DD3"/>
    <w:rsid w:val="29FA425E"/>
    <w:rsid w:val="29FAD0F1"/>
    <w:rsid w:val="29FE65B6"/>
    <w:rsid w:val="2A0E1700"/>
    <w:rsid w:val="2A0E2F46"/>
    <w:rsid w:val="2A318835"/>
    <w:rsid w:val="2A5E8E40"/>
    <w:rsid w:val="2A623F9C"/>
    <w:rsid w:val="2A7BA819"/>
    <w:rsid w:val="2A7D21AC"/>
    <w:rsid w:val="2A848374"/>
    <w:rsid w:val="2A8B79A6"/>
    <w:rsid w:val="2AA135CE"/>
    <w:rsid w:val="2AAAE00B"/>
    <w:rsid w:val="2AB57C75"/>
    <w:rsid w:val="2AC18CE2"/>
    <w:rsid w:val="2AC63311"/>
    <w:rsid w:val="2AD2D199"/>
    <w:rsid w:val="2AD831C4"/>
    <w:rsid w:val="2ADEE31F"/>
    <w:rsid w:val="2AF2FDA7"/>
    <w:rsid w:val="2AF3B55E"/>
    <w:rsid w:val="2AFD8E85"/>
    <w:rsid w:val="2B05B7BC"/>
    <w:rsid w:val="2B0828DA"/>
    <w:rsid w:val="2B12CB13"/>
    <w:rsid w:val="2B16FF3A"/>
    <w:rsid w:val="2B1EAD5E"/>
    <w:rsid w:val="2B1FC157"/>
    <w:rsid w:val="2B3CDC0D"/>
    <w:rsid w:val="2B4762E6"/>
    <w:rsid w:val="2B5453CA"/>
    <w:rsid w:val="2B671F2D"/>
    <w:rsid w:val="2B7139DD"/>
    <w:rsid w:val="2BA31387"/>
    <w:rsid w:val="2BA7B633"/>
    <w:rsid w:val="2BB358D2"/>
    <w:rsid w:val="2BB8C0B2"/>
    <w:rsid w:val="2BB96C87"/>
    <w:rsid w:val="2BDF814F"/>
    <w:rsid w:val="2C0ECB40"/>
    <w:rsid w:val="2C1440C3"/>
    <w:rsid w:val="2C1B31E9"/>
    <w:rsid w:val="2C84C448"/>
    <w:rsid w:val="2C867429"/>
    <w:rsid w:val="2C8A4BE7"/>
    <w:rsid w:val="2C900344"/>
    <w:rsid w:val="2C9F1672"/>
    <w:rsid w:val="2CF6CA5A"/>
    <w:rsid w:val="2CF78D01"/>
    <w:rsid w:val="2D0625FE"/>
    <w:rsid w:val="2D19B928"/>
    <w:rsid w:val="2D2C53B0"/>
    <w:rsid w:val="2D2DC953"/>
    <w:rsid w:val="2D31DDB6"/>
    <w:rsid w:val="2D37C51E"/>
    <w:rsid w:val="2D4B98E9"/>
    <w:rsid w:val="2D5FBB39"/>
    <w:rsid w:val="2D6661AF"/>
    <w:rsid w:val="2D6664BD"/>
    <w:rsid w:val="2D66C03A"/>
    <w:rsid w:val="2D70B658"/>
    <w:rsid w:val="2D7311A1"/>
    <w:rsid w:val="2D74928C"/>
    <w:rsid w:val="2D78D3AE"/>
    <w:rsid w:val="2D7A6BDB"/>
    <w:rsid w:val="2D8D83FC"/>
    <w:rsid w:val="2D9C5328"/>
    <w:rsid w:val="2DA184A4"/>
    <w:rsid w:val="2DA4EC83"/>
    <w:rsid w:val="2DAC2576"/>
    <w:rsid w:val="2DACFCB2"/>
    <w:rsid w:val="2DD2BE4C"/>
    <w:rsid w:val="2DE70801"/>
    <w:rsid w:val="2DEEFD9D"/>
    <w:rsid w:val="2DF2A87E"/>
    <w:rsid w:val="2DF9DEC7"/>
    <w:rsid w:val="2DFEFE4B"/>
    <w:rsid w:val="2E0BE2BF"/>
    <w:rsid w:val="2E100606"/>
    <w:rsid w:val="2E25E677"/>
    <w:rsid w:val="2E2AF965"/>
    <w:rsid w:val="2E33F751"/>
    <w:rsid w:val="2E398048"/>
    <w:rsid w:val="2E4E996F"/>
    <w:rsid w:val="2E5B4B2D"/>
    <w:rsid w:val="2E715313"/>
    <w:rsid w:val="2E805712"/>
    <w:rsid w:val="2E84AF1C"/>
    <w:rsid w:val="2E84F54A"/>
    <w:rsid w:val="2E89222D"/>
    <w:rsid w:val="2E9100D1"/>
    <w:rsid w:val="2E9B0D72"/>
    <w:rsid w:val="2E9D27E2"/>
    <w:rsid w:val="2EB8353E"/>
    <w:rsid w:val="2ED71B1D"/>
    <w:rsid w:val="2EFA5B43"/>
    <w:rsid w:val="2F011003"/>
    <w:rsid w:val="2F057D2E"/>
    <w:rsid w:val="2F15012C"/>
    <w:rsid w:val="2F29FDF6"/>
    <w:rsid w:val="2F2B5380"/>
    <w:rsid w:val="2F3AF9E5"/>
    <w:rsid w:val="2F549BB3"/>
    <w:rsid w:val="2F78D993"/>
    <w:rsid w:val="2F88359D"/>
    <w:rsid w:val="2F8CD625"/>
    <w:rsid w:val="2FA4F7A2"/>
    <w:rsid w:val="2FA82E41"/>
    <w:rsid w:val="2FB28B8F"/>
    <w:rsid w:val="2FB42637"/>
    <w:rsid w:val="2FCBA8C4"/>
    <w:rsid w:val="2FD6772E"/>
    <w:rsid w:val="2FE10A97"/>
    <w:rsid w:val="2FE35838"/>
    <w:rsid w:val="2FF3DAEA"/>
    <w:rsid w:val="30033318"/>
    <w:rsid w:val="301C56A8"/>
    <w:rsid w:val="30236584"/>
    <w:rsid w:val="3025F439"/>
    <w:rsid w:val="302C400C"/>
    <w:rsid w:val="304985B8"/>
    <w:rsid w:val="3062BA22"/>
    <w:rsid w:val="3075CE8B"/>
    <w:rsid w:val="3095A9F2"/>
    <w:rsid w:val="30B13927"/>
    <w:rsid w:val="30D06CCE"/>
    <w:rsid w:val="30D5D006"/>
    <w:rsid w:val="30EC10C3"/>
    <w:rsid w:val="30F8FDF9"/>
    <w:rsid w:val="30FA50BD"/>
    <w:rsid w:val="313AD422"/>
    <w:rsid w:val="3169FA35"/>
    <w:rsid w:val="3179F4F4"/>
    <w:rsid w:val="317D982B"/>
    <w:rsid w:val="31CA0C60"/>
    <w:rsid w:val="31D0249F"/>
    <w:rsid w:val="31E115C1"/>
    <w:rsid w:val="31F311B2"/>
    <w:rsid w:val="322B7409"/>
    <w:rsid w:val="323B4B99"/>
    <w:rsid w:val="32427F0E"/>
    <w:rsid w:val="3243ECB1"/>
    <w:rsid w:val="324446C9"/>
    <w:rsid w:val="3258A49F"/>
    <w:rsid w:val="3259ED76"/>
    <w:rsid w:val="32AC1BBB"/>
    <w:rsid w:val="32AFEEAD"/>
    <w:rsid w:val="32E92BB6"/>
    <w:rsid w:val="330883A2"/>
    <w:rsid w:val="33158EC2"/>
    <w:rsid w:val="33254D62"/>
    <w:rsid w:val="333DC025"/>
    <w:rsid w:val="33508DD3"/>
    <w:rsid w:val="3356CD27"/>
    <w:rsid w:val="33577D44"/>
    <w:rsid w:val="3365073C"/>
    <w:rsid w:val="33676F1C"/>
    <w:rsid w:val="33801456"/>
    <w:rsid w:val="33844101"/>
    <w:rsid w:val="33858708"/>
    <w:rsid w:val="339239BF"/>
    <w:rsid w:val="33953243"/>
    <w:rsid w:val="33A12B75"/>
    <w:rsid w:val="33A7A992"/>
    <w:rsid w:val="33B37327"/>
    <w:rsid w:val="33B83067"/>
    <w:rsid w:val="33DCADC2"/>
    <w:rsid w:val="33EB6A5A"/>
    <w:rsid w:val="33F5BDD7"/>
    <w:rsid w:val="33FA03C1"/>
    <w:rsid w:val="341C55F2"/>
    <w:rsid w:val="34365A1B"/>
    <w:rsid w:val="34453107"/>
    <w:rsid w:val="3468771C"/>
    <w:rsid w:val="3469D1D8"/>
    <w:rsid w:val="3478F2A3"/>
    <w:rsid w:val="347A7423"/>
    <w:rsid w:val="34904557"/>
    <w:rsid w:val="34B8855E"/>
    <w:rsid w:val="34C76015"/>
    <w:rsid w:val="34D9631A"/>
    <w:rsid w:val="350C4C83"/>
    <w:rsid w:val="3520B13D"/>
    <w:rsid w:val="3549324C"/>
    <w:rsid w:val="356D4B35"/>
    <w:rsid w:val="3572328A"/>
    <w:rsid w:val="35AA64A0"/>
    <w:rsid w:val="35B69202"/>
    <w:rsid w:val="35CF64D0"/>
    <w:rsid w:val="35DC0858"/>
    <w:rsid w:val="35F8AD36"/>
    <w:rsid w:val="36083B93"/>
    <w:rsid w:val="3644D995"/>
    <w:rsid w:val="3646BC9C"/>
    <w:rsid w:val="36603013"/>
    <w:rsid w:val="366955D5"/>
    <w:rsid w:val="3673379D"/>
    <w:rsid w:val="369D3CCA"/>
    <w:rsid w:val="36B177F1"/>
    <w:rsid w:val="36B664F8"/>
    <w:rsid w:val="36BBB6A2"/>
    <w:rsid w:val="36C54820"/>
    <w:rsid w:val="36CC0735"/>
    <w:rsid w:val="36ECD152"/>
    <w:rsid w:val="371396CD"/>
    <w:rsid w:val="371DCD70"/>
    <w:rsid w:val="37474E69"/>
    <w:rsid w:val="375606A1"/>
    <w:rsid w:val="376B3FBE"/>
    <w:rsid w:val="376C9A63"/>
    <w:rsid w:val="3776AD31"/>
    <w:rsid w:val="37817F0F"/>
    <w:rsid w:val="3797CBC6"/>
    <w:rsid w:val="379CE8B7"/>
    <w:rsid w:val="379F70C3"/>
    <w:rsid w:val="379F88AF"/>
    <w:rsid w:val="37AE5544"/>
    <w:rsid w:val="37B4EF6D"/>
    <w:rsid w:val="37BFD929"/>
    <w:rsid w:val="37E2F844"/>
    <w:rsid w:val="37E70979"/>
    <w:rsid w:val="3802C071"/>
    <w:rsid w:val="38085B48"/>
    <w:rsid w:val="3808E8DB"/>
    <w:rsid w:val="380B85CF"/>
    <w:rsid w:val="380DF129"/>
    <w:rsid w:val="38163336"/>
    <w:rsid w:val="383D3F6A"/>
    <w:rsid w:val="383F6671"/>
    <w:rsid w:val="38436389"/>
    <w:rsid w:val="384DCE06"/>
    <w:rsid w:val="386D10DE"/>
    <w:rsid w:val="386DC9EF"/>
    <w:rsid w:val="38725D21"/>
    <w:rsid w:val="3883795D"/>
    <w:rsid w:val="3886393B"/>
    <w:rsid w:val="38967193"/>
    <w:rsid w:val="38AE01EC"/>
    <w:rsid w:val="38C6B632"/>
    <w:rsid w:val="38D99CFA"/>
    <w:rsid w:val="38E40D67"/>
    <w:rsid w:val="38EC60F1"/>
    <w:rsid w:val="391E9CA5"/>
    <w:rsid w:val="392E6EAD"/>
    <w:rsid w:val="39314E78"/>
    <w:rsid w:val="3938CB04"/>
    <w:rsid w:val="3944F7D2"/>
    <w:rsid w:val="3952F126"/>
    <w:rsid w:val="39808847"/>
    <w:rsid w:val="398BF761"/>
    <w:rsid w:val="398CA074"/>
    <w:rsid w:val="399CF921"/>
    <w:rsid w:val="39A8B5F7"/>
    <w:rsid w:val="39C4BFBE"/>
    <w:rsid w:val="39C72935"/>
    <w:rsid w:val="39DCA398"/>
    <w:rsid w:val="39FBC9C8"/>
    <w:rsid w:val="39FD1FF6"/>
    <w:rsid w:val="3A00EC55"/>
    <w:rsid w:val="3A016306"/>
    <w:rsid w:val="3A0720D7"/>
    <w:rsid w:val="3A1C75C7"/>
    <w:rsid w:val="3A22099C"/>
    <w:rsid w:val="3A2CE807"/>
    <w:rsid w:val="3A34BE8D"/>
    <w:rsid w:val="3A417E40"/>
    <w:rsid w:val="3A4310A1"/>
    <w:rsid w:val="3A73D4FD"/>
    <w:rsid w:val="3A7E6E9B"/>
    <w:rsid w:val="3A82C0A5"/>
    <w:rsid w:val="3A84EF65"/>
    <w:rsid w:val="3A98464B"/>
    <w:rsid w:val="3A9CAA14"/>
    <w:rsid w:val="3AA40499"/>
    <w:rsid w:val="3AAECE05"/>
    <w:rsid w:val="3ABF5212"/>
    <w:rsid w:val="3ACE80BC"/>
    <w:rsid w:val="3AE39BCB"/>
    <w:rsid w:val="3AF2465D"/>
    <w:rsid w:val="3AF53E36"/>
    <w:rsid w:val="3B103CE9"/>
    <w:rsid w:val="3B14F5FD"/>
    <w:rsid w:val="3B76FBFE"/>
    <w:rsid w:val="3B81C09E"/>
    <w:rsid w:val="3B8244F3"/>
    <w:rsid w:val="3B831F77"/>
    <w:rsid w:val="3B88E6E8"/>
    <w:rsid w:val="3B974416"/>
    <w:rsid w:val="3B98C791"/>
    <w:rsid w:val="3BA0359D"/>
    <w:rsid w:val="3BA9B594"/>
    <w:rsid w:val="3BA9DC9F"/>
    <w:rsid w:val="3BB6D561"/>
    <w:rsid w:val="3BBBCEA3"/>
    <w:rsid w:val="3BD96E78"/>
    <w:rsid w:val="3BDB74E9"/>
    <w:rsid w:val="3BE5C372"/>
    <w:rsid w:val="3BF678DA"/>
    <w:rsid w:val="3BFF9459"/>
    <w:rsid w:val="3C13A569"/>
    <w:rsid w:val="3C1689AC"/>
    <w:rsid w:val="3C207830"/>
    <w:rsid w:val="3C40FA76"/>
    <w:rsid w:val="3C738AED"/>
    <w:rsid w:val="3C78B1CF"/>
    <w:rsid w:val="3C8CFA7A"/>
    <w:rsid w:val="3CB90BAB"/>
    <w:rsid w:val="3CBB2BC5"/>
    <w:rsid w:val="3CBD6219"/>
    <w:rsid w:val="3CC3E5C8"/>
    <w:rsid w:val="3CFF526C"/>
    <w:rsid w:val="3D046CE9"/>
    <w:rsid w:val="3D08D9B1"/>
    <w:rsid w:val="3D125F78"/>
    <w:rsid w:val="3D3F2EBB"/>
    <w:rsid w:val="3D481664"/>
    <w:rsid w:val="3D4CC6F9"/>
    <w:rsid w:val="3D6B89AC"/>
    <w:rsid w:val="3D73F71E"/>
    <w:rsid w:val="3DBD6911"/>
    <w:rsid w:val="3DD56E0C"/>
    <w:rsid w:val="3DD5ECB8"/>
    <w:rsid w:val="3DE04405"/>
    <w:rsid w:val="3DE2932B"/>
    <w:rsid w:val="3DE5C797"/>
    <w:rsid w:val="3DF4169C"/>
    <w:rsid w:val="3DF6C4F9"/>
    <w:rsid w:val="3E01EC07"/>
    <w:rsid w:val="3E0AC053"/>
    <w:rsid w:val="3E0E5386"/>
    <w:rsid w:val="3E2F7ABD"/>
    <w:rsid w:val="3E3C0A41"/>
    <w:rsid w:val="3E4D6D51"/>
    <w:rsid w:val="3E5C17B6"/>
    <w:rsid w:val="3E7B4053"/>
    <w:rsid w:val="3E85E24F"/>
    <w:rsid w:val="3E902A9E"/>
    <w:rsid w:val="3E91C51B"/>
    <w:rsid w:val="3EB3D9E9"/>
    <w:rsid w:val="3EB65008"/>
    <w:rsid w:val="3EE097A9"/>
    <w:rsid w:val="3EF57ABF"/>
    <w:rsid w:val="3EF6F853"/>
    <w:rsid w:val="3F2DC8B8"/>
    <w:rsid w:val="3F30519D"/>
    <w:rsid w:val="3F41C477"/>
    <w:rsid w:val="3F4721D2"/>
    <w:rsid w:val="3F6374CC"/>
    <w:rsid w:val="3F6BA91E"/>
    <w:rsid w:val="3F7480ED"/>
    <w:rsid w:val="3F87E232"/>
    <w:rsid w:val="3F8AD72B"/>
    <w:rsid w:val="3F9024B0"/>
    <w:rsid w:val="3FA5A9E8"/>
    <w:rsid w:val="3FA86F39"/>
    <w:rsid w:val="3FAF267A"/>
    <w:rsid w:val="3FBB2BF3"/>
    <w:rsid w:val="3FBD76BD"/>
    <w:rsid w:val="3FBF18F8"/>
    <w:rsid w:val="3FD5421D"/>
    <w:rsid w:val="3FDCDD63"/>
    <w:rsid w:val="3FF9C068"/>
    <w:rsid w:val="40063D30"/>
    <w:rsid w:val="40085F4C"/>
    <w:rsid w:val="40113672"/>
    <w:rsid w:val="401C7154"/>
    <w:rsid w:val="401C8B3B"/>
    <w:rsid w:val="401DCFF3"/>
    <w:rsid w:val="40270697"/>
    <w:rsid w:val="4029F2ED"/>
    <w:rsid w:val="404AE57E"/>
    <w:rsid w:val="406BFD86"/>
    <w:rsid w:val="40745F8F"/>
    <w:rsid w:val="407AD605"/>
    <w:rsid w:val="40849602"/>
    <w:rsid w:val="409C131F"/>
    <w:rsid w:val="40B5E37F"/>
    <w:rsid w:val="40D86FA4"/>
    <w:rsid w:val="40EE2E56"/>
    <w:rsid w:val="40F800E8"/>
    <w:rsid w:val="40FBDEFE"/>
    <w:rsid w:val="410958B2"/>
    <w:rsid w:val="4110D670"/>
    <w:rsid w:val="4115E9C5"/>
    <w:rsid w:val="411A66C1"/>
    <w:rsid w:val="4124FF38"/>
    <w:rsid w:val="412D48B6"/>
    <w:rsid w:val="413452BF"/>
    <w:rsid w:val="4139A2A0"/>
    <w:rsid w:val="413A60D5"/>
    <w:rsid w:val="4141A9D3"/>
    <w:rsid w:val="415A9589"/>
    <w:rsid w:val="417704C6"/>
    <w:rsid w:val="41D80DDE"/>
    <w:rsid w:val="41DCB302"/>
    <w:rsid w:val="41F36BE2"/>
    <w:rsid w:val="4200DD7B"/>
    <w:rsid w:val="423D3DD1"/>
    <w:rsid w:val="4257C887"/>
    <w:rsid w:val="425B8AA4"/>
    <w:rsid w:val="425F6B38"/>
    <w:rsid w:val="42618CB9"/>
    <w:rsid w:val="426F372E"/>
    <w:rsid w:val="427B93C7"/>
    <w:rsid w:val="427F2259"/>
    <w:rsid w:val="428E4770"/>
    <w:rsid w:val="42A04EBB"/>
    <w:rsid w:val="42A5017B"/>
    <w:rsid w:val="42C1F41B"/>
    <w:rsid w:val="42C31A25"/>
    <w:rsid w:val="42CE007D"/>
    <w:rsid w:val="42DCA984"/>
    <w:rsid w:val="42E84C46"/>
    <w:rsid w:val="42E88B53"/>
    <w:rsid w:val="42FBB51D"/>
    <w:rsid w:val="432B1E80"/>
    <w:rsid w:val="432E5BD7"/>
    <w:rsid w:val="434629C3"/>
    <w:rsid w:val="4349AD29"/>
    <w:rsid w:val="434F385B"/>
    <w:rsid w:val="43582854"/>
    <w:rsid w:val="436D0A36"/>
    <w:rsid w:val="437B174C"/>
    <w:rsid w:val="43800E76"/>
    <w:rsid w:val="43802C1B"/>
    <w:rsid w:val="438A1AF6"/>
    <w:rsid w:val="438A2D35"/>
    <w:rsid w:val="438AA883"/>
    <w:rsid w:val="43A0472D"/>
    <w:rsid w:val="43A969D6"/>
    <w:rsid w:val="43AA3A8F"/>
    <w:rsid w:val="43C69F68"/>
    <w:rsid w:val="43C8B5A7"/>
    <w:rsid w:val="43E98284"/>
    <w:rsid w:val="43F4B783"/>
    <w:rsid w:val="43F9BF4C"/>
    <w:rsid w:val="43FCB602"/>
    <w:rsid w:val="4409DEAC"/>
    <w:rsid w:val="4420D3CD"/>
    <w:rsid w:val="442447BF"/>
    <w:rsid w:val="442BB0E1"/>
    <w:rsid w:val="444133E0"/>
    <w:rsid w:val="44459D58"/>
    <w:rsid w:val="4468C30F"/>
    <w:rsid w:val="4487B6B6"/>
    <w:rsid w:val="4493D81D"/>
    <w:rsid w:val="449C3165"/>
    <w:rsid w:val="44C1B4D1"/>
    <w:rsid w:val="44C21724"/>
    <w:rsid w:val="44CD4862"/>
    <w:rsid w:val="44D7CFEF"/>
    <w:rsid w:val="44DD16DA"/>
    <w:rsid w:val="44DED810"/>
    <w:rsid w:val="44F36BE4"/>
    <w:rsid w:val="44FEF4EF"/>
    <w:rsid w:val="45104715"/>
    <w:rsid w:val="451D2DBF"/>
    <w:rsid w:val="4520E8C4"/>
    <w:rsid w:val="4526D73A"/>
    <w:rsid w:val="4543CE73"/>
    <w:rsid w:val="45486E20"/>
    <w:rsid w:val="455467B9"/>
    <w:rsid w:val="4557DCA8"/>
    <w:rsid w:val="4561428A"/>
    <w:rsid w:val="45918958"/>
    <w:rsid w:val="45ABAEED"/>
    <w:rsid w:val="45CB8410"/>
    <w:rsid w:val="45EC9D4B"/>
    <w:rsid w:val="461A6D33"/>
    <w:rsid w:val="463F4C08"/>
    <w:rsid w:val="46605944"/>
    <w:rsid w:val="4664BE48"/>
    <w:rsid w:val="466F277F"/>
    <w:rsid w:val="467FBAF8"/>
    <w:rsid w:val="46814DEB"/>
    <w:rsid w:val="46849E43"/>
    <w:rsid w:val="46A2EDB1"/>
    <w:rsid w:val="46C95E36"/>
    <w:rsid w:val="46CDD293"/>
    <w:rsid w:val="46E181CC"/>
    <w:rsid w:val="470CFBAF"/>
    <w:rsid w:val="471119AC"/>
    <w:rsid w:val="47175A71"/>
    <w:rsid w:val="472D5D82"/>
    <w:rsid w:val="474628DA"/>
    <w:rsid w:val="475BE881"/>
    <w:rsid w:val="478BA4B8"/>
    <w:rsid w:val="4794E43F"/>
    <w:rsid w:val="47AF5809"/>
    <w:rsid w:val="47BA98E1"/>
    <w:rsid w:val="47BAA9CA"/>
    <w:rsid w:val="47DBBF9D"/>
    <w:rsid w:val="47F5D245"/>
    <w:rsid w:val="480DE772"/>
    <w:rsid w:val="4852C6B9"/>
    <w:rsid w:val="48536CA8"/>
    <w:rsid w:val="48624711"/>
    <w:rsid w:val="4875A92F"/>
    <w:rsid w:val="488AC109"/>
    <w:rsid w:val="488B9616"/>
    <w:rsid w:val="489C0E04"/>
    <w:rsid w:val="48A24378"/>
    <w:rsid w:val="48A9B6DD"/>
    <w:rsid w:val="48AE7CAB"/>
    <w:rsid w:val="48B1A3FB"/>
    <w:rsid w:val="48BC84E4"/>
    <w:rsid w:val="48EE6802"/>
    <w:rsid w:val="48F2B6CF"/>
    <w:rsid w:val="48F6171E"/>
    <w:rsid w:val="4902A806"/>
    <w:rsid w:val="492C5832"/>
    <w:rsid w:val="49345B61"/>
    <w:rsid w:val="493CAAD5"/>
    <w:rsid w:val="49433335"/>
    <w:rsid w:val="495F1D5F"/>
    <w:rsid w:val="496872C4"/>
    <w:rsid w:val="4969ED9D"/>
    <w:rsid w:val="4976775B"/>
    <w:rsid w:val="4979C9BD"/>
    <w:rsid w:val="49B25465"/>
    <w:rsid w:val="49D2F71E"/>
    <w:rsid w:val="49D540C6"/>
    <w:rsid w:val="49D83348"/>
    <w:rsid w:val="4A12B177"/>
    <w:rsid w:val="4A2A2332"/>
    <w:rsid w:val="4A2A399E"/>
    <w:rsid w:val="4A2E4EB9"/>
    <w:rsid w:val="4A321BDD"/>
    <w:rsid w:val="4A450E44"/>
    <w:rsid w:val="4A467EAD"/>
    <w:rsid w:val="4A4A2C35"/>
    <w:rsid w:val="4A59577E"/>
    <w:rsid w:val="4A5CBA1A"/>
    <w:rsid w:val="4A5FA9E0"/>
    <w:rsid w:val="4A62851F"/>
    <w:rsid w:val="4A6FB5E0"/>
    <w:rsid w:val="4ABE8B3C"/>
    <w:rsid w:val="4AC96B6C"/>
    <w:rsid w:val="4AC9B8B9"/>
    <w:rsid w:val="4ACDE455"/>
    <w:rsid w:val="4AD206A5"/>
    <w:rsid w:val="4AD8D0BA"/>
    <w:rsid w:val="4AE191C8"/>
    <w:rsid w:val="4AF24A8C"/>
    <w:rsid w:val="4B1184A2"/>
    <w:rsid w:val="4B54A130"/>
    <w:rsid w:val="4B573FA9"/>
    <w:rsid w:val="4B71E50D"/>
    <w:rsid w:val="4B9AA1F5"/>
    <w:rsid w:val="4BA56D24"/>
    <w:rsid w:val="4BB87285"/>
    <w:rsid w:val="4BC0F108"/>
    <w:rsid w:val="4BC42F57"/>
    <w:rsid w:val="4BCB670A"/>
    <w:rsid w:val="4BCE8773"/>
    <w:rsid w:val="4BEFD5E4"/>
    <w:rsid w:val="4BFECDC3"/>
    <w:rsid w:val="4C2F59A4"/>
    <w:rsid w:val="4C441745"/>
    <w:rsid w:val="4C5F608C"/>
    <w:rsid w:val="4C6A3B38"/>
    <w:rsid w:val="4C6D38D6"/>
    <w:rsid w:val="4C741AC1"/>
    <w:rsid w:val="4C76567C"/>
    <w:rsid w:val="4C85C787"/>
    <w:rsid w:val="4C89AEB7"/>
    <w:rsid w:val="4CA9F485"/>
    <w:rsid w:val="4CF20DD2"/>
    <w:rsid w:val="4CF28019"/>
    <w:rsid w:val="4CFAC41F"/>
    <w:rsid w:val="4D0F99D1"/>
    <w:rsid w:val="4D26DDCB"/>
    <w:rsid w:val="4D7374C3"/>
    <w:rsid w:val="4D850491"/>
    <w:rsid w:val="4D930E29"/>
    <w:rsid w:val="4DA84AB7"/>
    <w:rsid w:val="4DC09017"/>
    <w:rsid w:val="4DC762C4"/>
    <w:rsid w:val="4DCB2A05"/>
    <w:rsid w:val="4DDB7BD2"/>
    <w:rsid w:val="4DDEC782"/>
    <w:rsid w:val="4DFEB388"/>
    <w:rsid w:val="4E090937"/>
    <w:rsid w:val="4E257F18"/>
    <w:rsid w:val="4E267885"/>
    <w:rsid w:val="4E3CB42D"/>
    <w:rsid w:val="4E3ED597"/>
    <w:rsid w:val="4E47079C"/>
    <w:rsid w:val="4E49EBA4"/>
    <w:rsid w:val="4E50845C"/>
    <w:rsid w:val="4E541E9A"/>
    <w:rsid w:val="4E59DE8B"/>
    <w:rsid w:val="4E614856"/>
    <w:rsid w:val="4E7A8E34"/>
    <w:rsid w:val="4E7AA6A8"/>
    <w:rsid w:val="4E9C5012"/>
    <w:rsid w:val="4EA2D70E"/>
    <w:rsid w:val="4EA7D26E"/>
    <w:rsid w:val="4EAE5B59"/>
    <w:rsid w:val="4EC09670"/>
    <w:rsid w:val="4EC11308"/>
    <w:rsid w:val="4EC1B133"/>
    <w:rsid w:val="4ECBDAF9"/>
    <w:rsid w:val="4EDDB850"/>
    <w:rsid w:val="4EF331A5"/>
    <w:rsid w:val="4EFD0530"/>
    <w:rsid w:val="4F169772"/>
    <w:rsid w:val="4F21C2CD"/>
    <w:rsid w:val="4F2DC1A3"/>
    <w:rsid w:val="4F493598"/>
    <w:rsid w:val="4F4D1085"/>
    <w:rsid w:val="4F891CFC"/>
    <w:rsid w:val="4FA11392"/>
    <w:rsid w:val="4FA4D998"/>
    <w:rsid w:val="4FBB1FCE"/>
    <w:rsid w:val="4FDCC395"/>
    <w:rsid w:val="4FE93A74"/>
    <w:rsid w:val="4FFAB38A"/>
    <w:rsid w:val="50189EF6"/>
    <w:rsid w:val="5018B0B6"/>
    <w:rsid w:val="504B934D"/>
    <w:rsid w:val="505F71E3"/>
    <w:rsid w:val="5074C400"/>
    <w:rsid w:val="509A251E"/>
    <w:rsid w:val="509DB754"/>
    <w:rsid w:val="50A87674"/>
    <w:rsid w:val="50B877B6"/>
    <w:rsid w:val="50BB01C1"/>
    <w:rsid w:val="50C89902"/>
    <w:rsid w:val="50C8ABD6"/>
    <w:rsid w:val="50D4C80B"/>
    <w:rsid w:val="50E952D0"/>
    <w:rsid w:val="50EE0354"/>
    <w:rsid w:val="5102CAC7"/>
    <w:rsid w:val="5104ED53"/>
    <w:rsid w:val="51074F7F"/>
    <w:rsid w:val="510DA2C5"/>
    <w:rsid w:val="513163D3"/>
    <w:rsid w:val="51362A8C"/>
    <w:rsid w:val="51579BEE"/>
    <w:rsid w:val="515B896B"/>
    <w:rsid w:val="51625778"/>
    <w:rsid w:val="5167275F"/>
    <w:rsid w:val="5172538A"/>
    <w:rsid w:val="517B4B1A"/>
    <w:rsid w:val="51832AA1"/>
    <w:rsid w:val="5188251E"/>
    <w:rsid w:val="518DD9A8"/>
    <w:rsid w:val="51A0F3EF"/>
    <w:rsid w:val="51CD4EDE"/>
    <w:rsid w:val="51E6686B"/>
    <w:rsid w:val="51E7847C"/>
    <w:rsid w:val="521D5822"/>
    <w:rsid w:val="523E03ED"/>
    <w:rsid w:val="52549AC9"/>
    <w:rsid w:val="52553E1A"/>
    <w:rsid w:val="526E55FC"/>
    <w:rsid w:val="52703CCD"/>
    <w:rsid w:val="52853AD6"/>
    <w:rsid w:val="52867B0B"/>
    <w:rsid w:val="5297FBD3"/>
    <w:rsid w:val="52AE275E"/>
    <w:rsid w:val="52B73830"/>
    <w:rsid w:val="52C9DF66"/>
    <w:rsid w:val="52CA1CA8"/>
    <w:rsid w:val="52DB2092"/>
    <w:rsid w:val="52E281EF"/>
    <w:rsid w:val="52EE286D"/>
    <w:rsid w:val="52F2ACD4"/>
    <w:rsid w:val="52F85E58"/>
    <w:rsid w:val="52F8982E"/>
    <w:rsid w:val="52FC5825"/>
    <w:rsid w:val="530383A2"/>
    <w:rsid w:val="53176B4B"/>
    <w:rsid w:val="531E979D"/>
    <w:rsid w:val="532DDBF6"/>
    <w:rsid w:val="53428FB5"/>
    <w:rsid w:val="53437297"/>
    <w:rsid w:val="535246DC"/>
    <w:rsid w:val="535267FA"/>
    <w:rsid w:val="5362FAAF"/>
    <w:rsid w:val="5375D08D"/>
    <w:rsid w:val="5378457B"/>
    <w:rsid w:val="537CAF6A"/>
    <w:rsid w:val="53925E1B"/>
    <w:rsid w:val="53B3143C"/>
    <w:rsid w:val="53BC19C1"/>
    <w:rsid w:val="53D08EEF"/>
    <w:rsid w:val="53E87BC6"/>
    <w:rsid w:val="53EB9AF5"/>
    <w:rsid w:val="53F26953"/>
    <w:rsid w:val="53F6E2D1"/>
    <w:rsid w:val="53F99171"/>
    <w:rsid w:val="53FB4715"/>
    <w:rsid w:val="54225A7D"/>
    <w:rsid w:val="54297D66"/>
    <w:rsid w:val="542A2747"/>
    <w:rsid w:val="5457768C"/>
    <w:rsid w:val="549452C0"/>
    <w:rsid w:val="54A661C8"/>
    <w:rsid w:val="54BF0E5D"/>
    <w:rsid w:val="54BFC5E0"/>
    <w:rsid w:val="54C66696"/>
    <w:rsid w:val="54EDBF23"/>
    <w:rsid w:val="54F4BD49"/>
    <w:rsid w:val="550B1771"/>
    <w:rsid w:val="5532538E"/>
    <w:rsid w:val="553A75E6"/>
    <w:rsid w:val="55475AF1"/>
    <w:rsid w:val="55658022"/>
    <w:rsid w:val="5576A869"/>
    <w:rsid w:val="557D7B8F"/>
    <w:rsid w:val="5580867B"/>
    <w:rsid w:val="559E3561"/>
    <w:rsid w:val="559FD470"/>
    <w:rsid w:val="55B98CE3"/>
    <w:rsid w:val="55DCF1A2"/>
    <w:rsid w:val="55E7284F"/>
    <w:rsid w:val="55F4125C"/>
    <w:rsid w:val="560A3D08"/>
    <w:rsid w:val="560B1D0D"/>
    <w:rsid w:val="56318532"/>
    <w:rsid w:val="564766FA"/>
    <w:rsid w:val="56515706"/>
    <w:rsid w:val="56591C30"/>
    <w:rsid w:val="565C3364"/>
    <w:rsid w:val="566E0486"/>
    <w:rsid w:val="567798AF"/>
    <w:rsid w:val="56A19CA8"/>
    <w:rsid w:val="56A23A82"/>
    <w:rsid w:val="56B4A070"/>
    <w:rsid w:val="56BC1138"/>
    <w:rsid w:val="56C516B8"/>
    <w:rsid w:val="56CB0D2B"/>
    <w:rsid w:val="56DD9A7C"/>
    <w:rsid w:val="570639CC"/>
    <w:rsid w:val="570A60A9"/>
    <w:rsid w:val="571898BB"/>
    <w:rsid w:val="57721EAF"/>
    <w:rsid w:val="5774A18F"/>
    <w:rsid w:val="578646FF"/>
    <w:rsid w:val="57C9DAC5"/>
    <w:rsid w:val="57DD53A3"/>
    <w:rsid w:val="57EC4904"/>
    <w:rsid w:val="57FC5C82"/>
    <w:rsid w:val="57FD29CC"/>
    <w:rsid w:val="5800FDD7"/>
    <w:rsid w:val="580A9B65"/>
    <w:rsid w:val="581C9ED4"/>
    <w:rsid w:val="5821A077"/>
    <w:rsid w:val="582F2C53"/>
    <w:rsid w:val="58366BD2"/>
    <w:rsid w:val="583E1B76"/>
    <w:rsid w:val="584E8D2C"/>
    <w:rsid w:val="585329E9"/>
    <w:rsid w:val="585AAD9F"/>
    <w:rsid w:val="585B4C35"/>
    <w:rsid w:val="585D3A6B"/>
    <w:rsid w:val="586459F9"/>
    <w:rsid w:val="5870F6C2"/>
    <w:rsid w:val="5871400A"/>
    <w:rsid w:val="587A186F"/>
    <w:rsid w:val="589043A2"/>
    <w:rsid w:val="58A94D56"/>
    <w:rsid w:val="58ACD9F0"/>
    <w:rsid w:val="58C6F191"/>
    <w:rsid w:val="58CA2CAA"/>
    <w:rsid w:val="58CBE59A"/>
    <w:rsid w:val="58EB3CDE"/>
    <w:rsid w:val="58FA62F6"/>
    <w:rsid w:val="5906F07A"/>
    <w:rsid w:val="591E2E83"/>
    <w:rsid w:val="592D9766"/>
    <w:rsid w:val="5930B11E"/>
    <w:rsid w:val="593F2A76"/>
    <w:rsid w:val="5952778B"/>
    <w:rsid w:val="59688A4C"/>
    <w:rsid w:val="59896F0A"/>
    <w:rsid w:val="598E2F8E"/>
    <w:rsid w:val="59CF4AB8"/>
    <w:rsid w:val="59D0B107"/>
    <w:rsid w:val="59D23C33"/>
    <w:rsid w:val="59D39C19"/>
    <w:rsid w:val="59E47249"/>
    <w:rsid w:val="59EBD14B"/>
    <w:rsid w:val="5A000F94"/>
    <w:rsid w:val="5A0C2FC9"/>
    <w:rsid w:val="5A14D93A"/>
    <w:rsid w:val="5A17CD75"/>
    <w:rsid w:val="5A3DB3F0"/>
    <w:rsid w:val="5A4727A2"/>
    <w:rsid w:val="5A473AD5"/>
    <w:rsid w:val="5A57C364"/>
    <w:rsid w:val="5A5DBBCD"/>
    <w:rsid w:val="5A7AABBA"/>
    <w:rsid w:val="5AA01564"/>
    <w:rsid w:val="5AA13F8E"/>
    <w:rsid w:val="5AA5661E"/>
    <w:rsid w:val="5AA8CA72"/>
    <w:rsid w:val="5AAF78A1"/>
    <w:rsid w:val="5AB1E22A"/>
    <w:rsid w:val="5AB1EAC9"/>
    <w:rsid w:val="5AC94BB7"/>
    <w:rsid w:val="5B05422D"/>
    <w:rsid w:val="5B0EBD78"/>
    <w:rsid w:val="5B34287E"/>
    <w:rsid w:val="5B39F86D"/>
    <w:rsid w:val="5B587CA4"/>
    <w:rsid w:val="5B5B923F"/>
    <w:rsid w:val="5B613589"/>
    <w:rsid w:val="5B68493D"/>
    <w:rsid w:val="5B885ECB"/>
    <w:rsid w:val="5B91B0F5"/>
    <w:rsid w:val="5B957990"/>
    <w:rsid w:val="5B992BE3"/>
    <w:rsid w:val="5B9F8563"/>
    <w:rsid w:val="5BA2641C"/>
    <w:rsid w:val="5BA57BF2"/>
    <w:rsid w:val="5BBDF4CF"/>
    <w:rsid w:val="5BD5E033"/>
    <w:rsid w:val="5BD61E62"/>
    <w:rsid w:val="5BE6E143"/>
    <w:rsid w:val="5BE6E855"/>
    <w:rsid w:val="5BEF3F6A"/>
    <w:rsid w:val="5BF6F327"/>
    <w:rsid w:val="5C006AA0"/>
    <w:rsid w:val="5C02B41C"/>
    <w:rsid w:val="5C124DD5"/>
    <w:rsid w:val="5C2DB80B"/>
    <w:rsid w:val="5C3A63AC"/>
    <w:rsid w:val="5C3C8362"/>
    <w:rsid w:val="5C44E5F6"/>
    <w:rsid w:val="5C4B2810"/>
    <w:rsid w:val="5C8726B3"/>
    <w:rsid w:val="5CA35795"/>
    <w:rsid w:val="5CDC5B62"/>
    <w:rsid w:val="5CEEC49B"/>
    <w:rsid w:val="5CF5AE18"/>
    <w:rsid w:val="5D01FC77"/>
    <w:rsid w:val="5D0A5548"/>
    <w:rsid w:val="5D1C7774"/>
    <w:rsid w:val="5D376BBC"/>
    <w:rsid w:val="5D3AC813"/>
    <w:rsid w:val="5D429D93"/>
    <w:rsid w:val="5D478FBA"/>
    <w:rsid w:val="5D610643"/>
    <w:rsid w:val="5D686389"/>
    <w:rsid w:val="5D952B56"/>
    <w:rsid w:val="5D999F77"/>
    <w:rsid w:val="5DA10929"/>
    <w:rsid w:val="5DA1C0CA"/>
    <w:rsid w:val="5DAF2AFD"/>
    <w:rsid w:val="5DC4AAC0"/>
    <w:rsid w:val="5DCB01FA"/>
    <w:rsid w:val="5DDADCDB"/>
    <w:rsid w:val="5DE14DCF"/>
    <w:rsid w:val="5E00FA53"/>
    <w:rsid w:val="5E03252A"/>
    <w:rsid w:val="5E1C134E"/>
    <w:rsid w:val="5E33CC6F"/>
    <w:rsid w:val="5E3F9EAD"/>
    <w:rsid w:val="5E54559C"/>
    <w:rsid w:val="5E67E336"/>
    <w:rsid w:val="5E9995A8"/>
    <w:rsid w:val="5EBF2D91"/>
    <w:rsid w:val="5EC1AD5C"/>
    <w:rsid w:val="5EC27AE9"/>
    <w:rsid w:val="5EC31424"/>
    <w:rsid w:val="5EC8D06C"/>
    <w:rsid w:val="5ED49D2F"/>
    <w:rsid w:val="5ED63CB2"/>
    <w:rsid w:val="5EF4859E"/>
    <w:rsid w:val="5F29B186"/>
    <w:rsid w:val="5F2A816D"/>
    <w:rsid w:val="5F59B7CA"/>
    <w:rsid w:val="5F5BFB03"/>
    <w:rsid w:val="5F75D11E"/>
    <w:rsid w:val="5F850BB6"/>
    <w:rsid w:val="5FA6CA8A"/>
    <w:rsid w:val="5FAFD8A8"/>
    <w:rsid w:val="5FC4245B"/>
    <w:rsid w:val="5FD1DB14"/>
    <w:rsid w:val="600BE254"/>
    <w:rsid w:val="6012F58E"/>
    <w:rsid w:val="602AB759"/>
    <w:rsid w:val="602F9257"/>
    <w:rsid w:val="60307EFE"/>
    <w:rsid w:val="603100E5"/>
    <w:rsid w:val="604897F2"/>
    <w:rsid w:val="6049B136"/>
    <w:rsid w:val="604B85E4"/>
    <w:rsid w:val="60569255"/>
    <w:rsid w:val="60634D79"/>
    <w:rsid w:val="608B6573"/>
    <w:rsid w:val="60A36316"/>
    <w:rsid w:val="60B2A5DD"/>
    <w:rsid w:val="60B8A035"/>
    <w:rsid w:val="60C6A46B"/>
    <w:rsid w:val="60DE74A6"/>
    <w:rsid w:val="60E03204"/>
    <w:rsid w:val="60FA6974"/>
    <w:rsid w:val="60FBBD78"/>
    <w:rsid w:val="611B56E5"/>
    <w:rsid w:val="61286E80"/>
    <w:rsid w:val="612D294E"/>
    <w:rsid w:val="6139E723"/>
    <w:rsid w:val="613ECE8A"/>
    <w:rsid w:val="61519901"/>
    <w:rsid w:val="61580ED8"/>
    <w:rsid w:val="616E9D51"/>
    <w:rsid w:val="6170708A"/>
    <w:rsid w:val="61785749"/>
    <w:rsid w:val="617C9A2F"/>
    <w:rsid w:val="618A17B6"/>
    <w:rsid w:val="6195B85F"/>
    <w:rsid w:val="61A3190E"/>
    <w:rsid w:val="61CE2950"/>
    <w:rsid w:val="61D354AC"/>
    <w:rsid w:val="61E0D0B9"/>
    <w:rsid w:val="61F5C5AC"/>
    <w:rsid w:val="620CDD78"/>
    <w:rsid w:val="62134DD4"/>
    <w:rsid w:val="6216D6BF"/>
    <w:rsid w:val="621BB767"/>
    <w:rsid w:val="621C8637"/>
    <w:rsid w:val="622D8AE0"/>
    <w:rsid w:val="62316B0D"/>
    <w:rsid w:val="6243FDDE"/>
    <w:rsid w:val="624CF41D"/>
    <w:rsid w:val="62500AF7"/>
    <w:rsid w:val="62536F8E"/>
    <w:rsid w:val="629A12D3"/>
    <w:rsid w:val="62B4BEF2"/>
    <w:rsid w:val="62C022C7"/>
    <w:rsid w:val="62D82D84"/>
    <w:rsid w:val="62D90A2C"/>
    <w:rsid w:val="62DCED32"/>
    <w:rsid w:val="62EACB38"/>
    <w:rsid w:val="632A090A"/>
    <w:rsid w:val="6333688E"/>
    <w:rsid w:val="633EB454"/>
    <w:rsid w:val="63481E6E"/>
    <w:rsid w:val="635AED2D"/>
    <w:rsid w:val="6364C691"/>
    <w:rsid w:val="636BAB05"/>
    <w:rsid w:val="6371A0E8"/>
    <w:rsid w:val="637439D5"/>
    <w:rsid w:val="638AF472"/>
    <w:rsid w:val="63ABAC64"/>
    <w:rsid w:val="63AD7906"/>
    <w:rsid w:val="63B1DAB6"/>
    <w:rsid w:val="63B6D2E4"/>
    <w:rsid w:val="63BB7EFE"/>
    <w:rsid w:val="63CB9771"/>
    <w:rsid w:val="63DBB605"/>
    <w:rsid w:val="63E05765"/>
    <w:rsid w:val="63EA338C"/>
    <w:rsid w:val="6434D5CE"/>
    <w:rsid w:val="644F894F"/>
    <w:rsid w:val="6454C0AE"/>
    <w:rsid w:val="6456DF5D"/>
    <w:rsid w:val="64587CD9"/>
    <w:rsid w:val="645F8837"/>
    <w:rsid w:val="645F885A"/>
    <w:rsid w:val="646B9A4F"/>
    <w:rsid w:val="646F5D13"/>
    <w:rsid w:val="6480A81C"/>
    <w:rsid w:val="6484D595"/>
    <w:rsid w:val="6485FE3C"/>
    <w:rsid w:val="648FADB3"/>
    <w:rsid w:val="64AEFD46"/>
    <w:rsid w:val="64C3BE34"/>
    <w:rsid w:val="64D82260"/>
    <w:rsid w:val="64F32ABF"/>
    <w:rsid w:val="64FAF538"/>
    <w:rsid w:val="651016D3"/>
    <w:rsid w:val="652C62C4"/>
    <w:rsid w:val="65303331"/>
    <w:rsid w:val="653B2CD8"/>
    <w:rsid w:val="653C0155"/>
    <w:rsid w:val="653FCBE1"/>
    <w:rsid w:val="65482803"/>
    <w:rsid w:val="6549E9FA"/>
    <w:rsid w:val="6552F382"/>
    <w:rsid w:val="6553739A"/>
    <w:rsid w:val="6554849B"/>
    <w:rsid w:val="656F1AD4"/>
    <w:rsid w:val="6573FD1A"/>
    <w:rsid w:val="658137ED"/>
    <w:rsid w:val="6592A019"/>
    <w:rsid w:val="659F3F84"/>
    <w:rsid w:val="65A100D5"/>
    <w:rsid w:val="65A430E7"/>
    <w:rsid w:val="65A69DB0"/>
    <w:rsid w:val="65AA68A2"/>
    <w:rsid w:val="65AB94B9"/>
    <w:rsid w:val="65BD3E3F"/>
    <w:rsid w:val="65ED2E47"/>
    <w:rsid w:val="65F28FDE"/>
    <w:rsid w:val="6607BD11"/>
    <w:rsid w:val="6627E31B"/>
    <w:rsid w:val="662843DD"/>
    <w:rsid w:val="66476610"/>
    <w:rsid w:val="664CDC98"/>
    <w:rsid w:val="664EA24D"/>
    <w:rsid w:val="66658652"/>
    <w:rsid w:val="667A7CCA"/>
    <w:rsid w:val="6690EC6E"/>
    <w:rsid w:val="669D0DC5"/>
    <w:rsid w:val="66A48BBB"/>
    <w:rsid w:val="66A5279D"/>
    <w:rsid w:val="66B2C0C5"/>
    <w:rsid w:val="66BB9861"/>
    <w:rsid w:val="66D43D86"/>
    <w:rsid w:val="66E8EB73"/>
    <w:rsid w:val="66EED948"/>
    <w:rsid w:val="66F18E59"/>
    <w:rsid w:val="6703FAC9"/>
    <w:rsid w:val="67046E64"/>
    <w:rsid w:val="67121944"/>
    <w:rsid w:val="67463903"/>
    <w:rsid w:val="675605EB"/>
    <w:rsid w:val="677DCA7B"/>
    <w:rsid w:val="6784404E"/>
    <w:rsid w:val="67849C36"/>
    <w:rsid w:val="6785D8BE"/>
    <w:rsid w:val="67974CC2"/>
    <w:rsid w:val="67BE7E71"/>
    <w:rsid w:val="67D72F45"/>
    <w:rsid w:val="67F4630F"/>
    <w:rsid w:val="6807BD67"/>
    <w:rsid w:val="680828BD"/>
    <w:rsid w:val="680C7E31"/>
    <w:rsid w:val="681605DF"/>
    <w:rsid w:val="6822755B"/>
    <w:rsid w:val="6825F0F3"/>
    <w:rsid w:val="6839FBF6"/>
    <w:rsid w:val="683BD0A2"/>
    <w:rsid w:val="68500614"/>
    <w:rsid w:val="688B82B1"/>
    <w:rsid w:val="68B4C90F"/>
    <w:rsid w:val="68B9CE8E"/>
    <w:rsid w:val="68C1EDE0"/>
    <w:rsid w:val="68CEB24D"/>
    <w:rsid w:val="68D0E973"/>
    <w:rsid w:val="68E82502"/>
    <w:rsid w:val="68F0A80E"/>
    <w:rsid w:val="6919115D"/>
    <w:rsid w:val="69318FF9"/>
    <w:rsid w:val="69333457"/>
    <w:rsid w:val="6934749E"/>
    <w:rsid w:val="6944AFA8"/>
    <w:rsid w:val="694D5CA5"/>
    <w:rsid w:val="6971A165"/>
    <w:rsid w:val="6984ECE1"/>
    <w:rsid w:val="69856762"/>
    <w:rsid w:val="69870F80"/>
    <w:rsid w:val="69AE33ED"/>
    <w:rsid w:val="69B34E25"/>
    <w:rsid w:val="69B3DC47"/>
    <w:rsid w:val="69E09EA4"/>
    <w:rsid w:val="69E5F4C2"/>
    <w:rsid w:val="6A02DC53"/>
    <w:rsid w:val="6A0DD30D"/>
    <w:rsid w:val="6A0E0691"/>
    <w:rsid w:val="6A11F7D6"/>
    <w:rsid w:val="6A1BE2C0"/>
    <w:rsid w:val="6A296A82"/>
    <w:rsid w:val="6A36F653"/>
    <w:rsid w:val="6A45A5A3"/>
    <w:rsid w:val="6A5BB51D"/>
    <w:rsid w:val="6A9714E5"/>
    <w:rsid w:val="6AD0A51F"/>
    <w:rsid w:val="6AEA5D7B"/>
    <w:rsid w:val="6AF93C0E"/>
    <w:rsid w:val="6B1DEB1F"/>
    <w:rsid w:val="6B29A979"/>
    <w:rsid w:val="6B2A405B"/>
    <w:rsid w:val="6B31A3E6"/>
    <w:rsid w:val="6B4DCADC"/>
    <w:rsid w:val="6B6ACC8D"/>
    <w:rsid w:val="6B73ABAF"/>
    <w:rsid w:val="6B7C34B9"/>
    <w:rsid w:val="6B91FE06"/>
    <w:rsid w:val="6B92DCEB"/>
    <w:rsid w:val="6B9A6B6D"/>
    <w:rsid w:val="6BAEC77A"/>
    <w:rsid w:val="6BB6EC89"/>
    <w:rsid w:val="6BBDF57D"/>
    <w:rsid w:val="6BCB613B"/>
    <w:rsid w:val="6BE9E226"/>
    <w:rsid w:val="6BF6CCD8"/>
    <w:rsid w:val="6C10349C"/>
    <w:rsid w:val="6C180225"/>
    <w:rsid w:val="6C18CDAF"/>
    <w:rsid w:val="6C32ACC5"/>
    <w:rsid w:val="6C53FC9B"/>
    <w:rsid w:val="6C554555"/>
    <w:rsid w:val="6C64EF84"/>
    <w:rsid w:val="6C9196D3"/>
    <w:rsid w:val="6CA8BF79"/>
    <w:rsid w:val="6CDCBF6D"/>
    <w:rsid w:val="6D23936B"/>
    <w:rsid w:val="6D4C53F6"/>
    <w:rsid w:val="6D54FA12"/>
    <w:rsid w:val="6D6F578B"/>
    <w:rsid w:val="6D75D859"/>
    <w:rsid w:val="6D81F68F"/>
    <w:rsid w:val="6D8BB7C3"/>
    <w:rsid w:val="6DA6D263"/>
    <w:rsid w:val="6DAE4DC3"/>
    <w:rsid w:val="6DB57A87"/>
    <w:rsid w:val="6DB729C3"/>
    <w:rsid w:val="6DB8FCE4"/>
    <w:rsid w:val="6DBC98F0"/>
    <w:rsid w:val="6DBF417A"/>
    <w:rsid w:val="6DDAB55D"/>
    <w:rsid w:val="6DE23D6F"/>
    <w:rsid w:val="6DEA8CFF"/>
    <w:rsid w:val="6E269A8B"/>
    <w:rsid w:val="6E336655"/>
    <w:rsid w:val="6E40C4BF"/>
    <w:rsid w:val="6E48795B"/>
    <w:rsid w:val="6E4BD40D"/>
    <w:rsid w:val="6E6023D8"/>
    <w:rsid w:val="6E643CDC"/>
    <w:rsid w:val="6E728166"/>
    <w:rsid w:val="6E8D57D8"/>
    <w:rsid w:val="6E92D536"/>
    <w:rsid w:val="6E955985"/>
    <w:rsid w:val="6EACAD32"/>
    <w:rsid w:val="6EB0BAD9"/>
    <w:rsid w:val="6EB0EDF9"/>
    <w:rsid w:val="6EC4DA53"/>
    <w:rsid w:val="6ED06CE3"/>
    <w:rsid w:val="6ED526CF"/>
    <w:rsid w:val="6EEF80D7"/>
    <w:rsid w:val="6EFD9CE5"/>
    <w:rsid w:val="6F0E8E1A"/>
    <w:rsid w:val="6F1E1AC5"/>
    <w:rsid w:val="6F20D695"/>
    <w:rsid w:val="6F2E962B"/>
    <w:rsid w:val="6F32825E"/>
    <w:rsid w:val="6F36696C"/>
    <w:rsid w:val="6F45649A"/>
    <w:rsid w:val="6F506475"/>
    <w:rsid w:val="6F514AE8"/>
    <w:rsid w:val="6F535DA6"/>
    <w:rsid w:val="6F5AC520"/>
    <w:rsid w:val="6F640F84"/>
    <w:rsid w:val="6F73428F"/>
    <w:rsid w:val="6F7816C7"/>
    <w:rsid w:val="6F85B9F5"/>
    <w:rsid w:val="6F8D6CB7"/>
    <w:rsid w:val="6F966BB6"/>
    <w:rsid w:val="6FA0BD98"/>
    <w:rsid w:val="6FA7D7A2"/>
    <w:rsid w:val="6FAABEA2"/>
    <w:rsid w:val="6FB55C32"/>
    <w:rsid w:val="6FCDE703"/>
    <w:rsid w:val="6FE0227B"/>
    <w:rsid w:val="6FE04326"/>
    <w:rsid w:val="6FE93715"/>
    <w:rsid w:val="6FF66080"/>
    <w:rsid w:val="700A5785"/>
    <w:rsid w:val="704FE4D0"/>
    <w:rsid w:val="7052E9EE"/>
    <w:rsid w:val="7054C0AE"/>
    <w:rsid w:val="706A3C3E"/>
    <w:rsid w:val="7072CE8D"/>
    <w:rsid w:val="707CCB23"/>
    <w:rsid w:val="70823C5F"/>
    <w:rsid w:val="70827278"/>
    <w:rsid w:val="7088A7D0"/>
    <w:rsid w:val="70959F78"/>
    <w:rsid w:val="709614B3"/>
    <w:rsid w:val="70A3225A"/>
    <w:rsid w:val="70B26DF9"/>
    <w:rsid w:val="70B40322"/>
    <w:rsid w:val="70C174BB"/>
    <w:rsid w:val="70C358B9"/>
    <w:rsid w:val="70C6651C"/>
    <w:rsid w:val="70CC25F6"/>
    <w:rsid w:val="70D01F29"/>
    <w:rsid w:val="70E53109"/>
    <w:rsid w:val="70F53E83"/>
    <w:rsid w:val="71169DD0"/>
    <w:rsid w:val="7124917F"/>
    <w:rsid w:val="7125B44C"/>
    <w:rsid w:val="713CF191"/>
    <w:rsid w:val="71561E1E"/>
    <w:rsid w:val="715B07F5"/>
    <w:rsid w:val="71720727"/>
    <w:rsid w:val="7175360A"/>
    <w:rsid w:val="71755977"/>
    <w:rsid w:val="7181003F"/>
    <w:rsid w:val="71868D5C"/>
    <w:rsid w:val="7190A10A"/>
    <w:rsid w:val="71AA5C1F"/>
    <w:rsid w:val="71B3F0D5"/>
    <w:rsid w:val="71CAFC04"/>
    <w:rsid w:val="71D4361B"/>
    <w:rsid w:val="71F108F8"/>
    <w:rsid w:val="72069A12"/>
    <w:rsid w:val="7207D77F"/>
    <w:rsid w:val="72145E84"/>
    <w:rsid w:val="7222D54E"/>
    <w:rsid w:val="724068BC"/>
    <w:rsid w:val="72439BA7"/>
    <w:rsid w:val="72458F2B"/>
    <w:rsid w:val="7288EBAA"/>
    <w:rsid w:val="728A756F"/>
    <w:rsid w:val="72930A5E"/>
    <w:rsid w:val="729AAE5E"/>
    <w:rsid w:val="72A2A2CF"/>
    <w:rsid w:val="72D9F4C6"/>
    <w:rsid w:val="72EACAE9"/>
    <w:rsid w:val="72F1EE7F"/>
    <w:rsid w:val="72F2029D"/>
    <w:rsid w:val="7300A92F"/>
    <w:rsid w:val="7301C2A9"/>
    <w:rsid w:val="732D2EF2"/>
    <w:rsid w:val="733A9BF7"/>
    <w:rsid w:val="733D6378"/>
    <w:rsid w:val="733F023C"/>
    <w:rsid w:val="7348EEA3"/>
    <w:rsid w:val="7350AAE0"/>
    <w:rsid w:val="73980DC1"/>
    <w:rsid w:val="73AD8770"/>
    <w:rsid w:val="73B6AF3F"/>
    <w:rsid w:val="73CB89E8"/>
    <w:rsid w:val="73CEA698"/>
    <w:rsid w:val="73D28DCE"/>
    <w:rsid w:val="73E0C746"/>
    <w:rsid w:val="73F81119"/>
    <w:rsid w:val="741FA024"/>
    <w:rsid w:val="742AE275"/>
    <w:rsid w:val="742C110B"/>
    <w:rsid w:val="7435017E"/>
    <w:rsid w:val="74352CC7"/>
    <w:rsid w:val="743CBE2F"/>
    <w:rsid w:val="74609963"/>
    <w:rsid w:val="7476A737"/>
    <w:rsid w:val="747746C1"/>
    <w:rsid w:val="74802FED"/>
    <w:rsid w:val="7497F1CD"/>
    <w:rsid w:val="74A65209"/>
    <w:rsid w:val="74AEE198"/>
    <w:rsid w:val="74EC862C"/>
    <w:rsid w:val="74F41E46"/>
    <w:rsid w:val="7510ED8F"/>
    <w:rsid w:val="75162A20"/>
    <w:rsid w:val="75285EFE"/>
    <w:rsid w:val="753236B8"/>
    <w:rsid w:val="757D0B26"/>
    <w:rsid w:val="758000CF"/>
    <w:rsid w:val="758F0725"/>
    <w:rsid w:val="7594B0A7"/>
    <w:rsid w:val="759840E5"/>
    <w:rsid w:val="759B5D5F"/>
    <w:rsid w:val="75BDF34E"/>
    <w:rsid w:val="75C4D8B8"/>
    <w:rsid w:val="75C91FD4"/>
    <w:rsid w:val="75E92C32"/>
    <w:rsid w:val="75FA851A"/>
    <w:rsid w:val="761C56BB"/>
    <w:rsid w:val="762B17CD"/>
    <w:rsid w:val="7641E0EC"/>
    <w:rsid w:val="764EDD16"/>
    <w:rsid w:val="765A2B4C"/>
    <w:rsid w:val="765BA59B"/>
    <w:rsid w:val="765C8A02"/>
    <w:rsid w:val="76A1136A"/>
    <w:rsid w:val="76B91AF3"/>
    <w:rsid w:val="76C6AA97"/>
    <w:rsid w:val="76EDFB4B"/>
    <w:rsid w:val="7702CC62"/>
    <w:rsid w:val="770B95A0"/>
    <w:rsid w:val="77106399"/>
    <w:rsid w:val="771EF36E"/>
    <w:rsid w:val="77280146"/>
    <w:rsid w:val="7730F952"/>
    <w:rsid w:val="7734C4C8"/>
    <w:rsid w:val="773B943C"/>
    <w:rsid w:val="773EBD94"/>
    <w:rsid w:val="774D71E8"/>
    <w:rsid w:val="7759C345"/>
    <w:rsid w:val="776BFC90"/>
    <w:rsid w:val="777D7AD9"/>
    <w:rsid w:val="77808F11"/>
    <w:rsid w:val="778B3257"/>
    <w:rsid w:val="779C0CC1"/>
    <w:rsid w:val="77B57621"/>
    <w:rsid w:val="77B88E73"/>
    <w:rsid w:val="77C78B99"/>
    <w:rsid w:val="77F16527"/>
    <w:rsid w:val="77F5C540"/>
    <w:rsid w:val="7803CD0F"/>
    <w:rsid w:val="780F58F1"/>
    <w:rsid w:val="783E89E4"/>
    <w:rsid w:val="7882F5E8"/>
    <w:rsid w:val="78A6A9DB"/>
    <w:rsid w:val="78AA6761"/>
    <w:rsid w:val="78BFF330"/>
    <w:rsid w:val="78D905FF"/>
    <w:rsid w:val="793F1610"/>
    <w:rsid w:val="79786022"/>
    <w:rsid w:val="79864950"/>
    <w:rsid w:val="79DBC79C"/>
    <w:rsid w:val="79DC0CDC"/>
    <w:rsid w:val="79E21DFF"/>
    <w:rsid w:val="79F39BA9"/>
    <w:rsid w:val="79F4F331"/>
    <w:rsid w:val="7A1FD13F"/>
    <w:rsid w:val="7A21D100"/>
    <w:rsid w:val="7A2AC7EF"/>
    <w:rsid w:val="7A637C72"/>
    <w:rsid w:val="7A8A8805"/>
    <w:rsid w:val="7A8F4ED2"/>
    <w:rsid w:val="7A94FD66"/>
    <w:rsid w:val="7AC102AA"/>
    <w:rsid w:val="7AC5D7AF"/>
    <w:rsid w:val="7ADDE227"/>
    <w:rsid w:val="7AED68C7"/>
    <w:rsid w:val="7B2DFCB8"/>
    <w:rsid w:val="7B46AED7"/>
    <w:rsid w:val="7B502977"/>
    <w:rsid w:val="7B519C05"/>
    <w:rsid w:val="7B5CB16C"/>
    <w:rsid w:val="7B6E1B34"/>
    <w:rsid w:val="7B88BE88"/>
    <w:rsid w:val="7B945FD0"/>
    <w:rsid w:val="7B9F5460"/>
    <w:rsid w:val="7BBA4DAA"/>
    <w:rsid w:val="7BBBA9EE"/>
    <w:rsid w:val="7BBEF6F4"/>
    <w:rsid w:val="7BC84CE9"/>
    <w:rsid w:val="7BE34A59"/>
    <w:rsid w:val="7BE6DD93"/>
    <w:rsid w:val="7BE9F374"/>
    <w:rsid w:val="7BFCC5F8"/>
    <w:rsid w:val="7C08343B"/>
    <w:rsid w:val="7C187964"/>
    <w:rsid w:val="7C288375"/>
    <w:rsid w:val="7C2D4BBE"/>
    <w:rsid w:val="7C540CB9"/>
    <w:rsid w:val="7C54C763"/>
    <w:rsid w:val="7C5619C4"/>
    <w:rsid w:val="7C7CDC44"/>
    <w:rsid w:val="7C7D5672"/>
    <w:rsid w:val="7C9409CC"/>
    <w:rsid w:val="7C99A9D3"/>
    <w:rsid w:val="7CA2DF14"/>
    <w:rsid w:val="7CA2FCA8"/>
    <w:rsid w:val="7CB7BEF4"/>
    <w:rsid w:val="7CDA2AA4"/>
    <w:rsid w:val="7CE78C2F"/>
    <w:rsid w:val="7D060EF3"/>
    <w:rsid w:val="7D1B8959"/>
    <w:rsid w:val="7D1F6DA5"/>
    <w:rsid w:val="7D25B220"/>
    <w:rsid w:val="7D25C077"/>
    <w:rsid w:val="7D34B41A"/>
    <w:rsid w:val="7D3BF48B"/>
    <w:rsid w:val="7D3E6B74"/>
    <w:rsid w:val="7D48CBB9"/>
    <w:rsid w:val="7D71D5D0"/>
    <w:rsid w:val="7DA250B3"/>
    <w:rsid w:val="7DAFF4BB"/>
    <w:rsid w:val="7DC21832"/>
    <w:rsid w:val="7DC31548"/>
    <w:rsid w:val="7DD02830"/>
    <w:rsid w:val="7DE1CA12"/>
    <w:rsid w:val="7DF3A56E"/>
    <w:rsid w:val="7E0F268A"/>
    <w:rsid w:val="7E2B1039"/>
    <w:rsid w:val="7E2E90F3"/>
    <w:rsid w:val="7E326C1B"/>
    <w:rsid w:val="7E46CAF2"/>
    <w:rsid w:val="7E4876E0"/>
    <w:rsid w:val="7E4BDDE9"/>
    <w:rsid w:val="7E4EDD75"/>
    <w:rsid w:val="7E58620F"/>
    <w:rsid w:val="7E60D37F"/>
    <w:rsid w:val="7E62E9D5"/>
    <w:rsid w:val="7E721F42"/>
    <w:rsid w:val="7E744ECA"/>
    <w:rsid w:val="7E7CC298"/>
    <w:rsid w:val="7E9CA8EA"/>
    <w:rsid w:val="7EA0624E"/>
    <w:rsid w:val="7EA58472"/>
    <w:rsid w:val="7EE2A3DC"/>
    <w:rsid w:val="7EE6849A"/>
    <w:rsid w:val="7F0E4757"/>
    <w:rsid w:val="7F13EE8A"/>
    <w:rsid w:val="7F42E258"/>
    <w:rsid w:val="7F43E645"/>
    <w:rsid w:val="7F964329"/>
    <w:rsid w:val="7F9C5C53"/>
    <w:rsid w:val="7FB93B5B"/>
    <w:rsid w:val="7FC3DF16"/>
    <w:rsid w:val="7FC7121E"/>
    <w:rsid w:val="7FCE0D79"/>
    <w:rsid w:val="7FCE7949"/>
    <w:rsid w:val="7FE6C27A"/>
    <w:rsid w:val="7FE7F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58585a,#ee5859"/>
    </o:shapedefaults>
    <o:shapelayout v:ext="edit">
      <o:idmap v:ext="edit" data="2"/>
    </o:shapelayout>
  </w:shapeDefaults>
  <w:decimalSymbol w:val="."/>
  <w:listSeparator w:val=","/>
  <w14:docId w14:val="3D9CBAD2"/>
  <w15:docId w15:val="{093EF853-EF0F-485C-9BAD-038A3616C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mbria"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pdy"/>
    <w:rsid w:val="00BB077B"/>
    <w:pPr>
      <w:spacing w:after="200" w:line="276" w:lineRule="auto"/>
      <w:jc w:val="both"/>
    </w:pPr>
    <w:rPr>
      <w:rFonts w:ascii="Arial Narrow" w:hAnsi="Arial Narrow"/>
      <w:sz w:val="22"/>
      <w:szCs w:val="22"/>
    </w:rPr>
  </w:style>
  <w:style w:type="paragraph" w:styleId="Heading1">
    <w:name w:val="heading 1"/>
    <w:basedOn w:val="Normal"/>
    <w:next w:val="Normal"/>
    <w:link w:val="Heading1Char"/>
    <w:uiPriority w:val="9"/>
    <w:qFormat/>
    <w:rsid w:val="006D5060"/>
    <w:pPr>
      <w:keepNext/>
      <w:spacing w:before="200" w:after="120" w:line="240" w:lineRule="auto"/>
      <w:outlineLvl w:val="0"/>
    </w:pPr>
    <w:rPr>
      <w:rFonts w:eastAsia="Times New Roman"/>
      <w:b/>
      <w:noProof/>
      <w:color w:val="EE5859" w:themeColor="accent1"/>
      <w:sz w:val="32"/>
      <w:szCs w:val="32"/>
      <w:lang w:val="fr-FR" w:eastAsia="fr-FR"/>
    </w:rPr>
  </w:style>
  <w:style w:type="paragraph" w:styleId="Heading2">
    <w:name w:val="heading 2"/>
    <w:basedOn w:val="Normal"/>
    <w:next w:val="Normal"/>
    <w:link w:val="Heading2Char"/>
    <w:uiPriority w:val="9"/>
    <w:unhideWhenUsed/>
    <w:qFormat/>
    <w:rsid w:val="00CF7544"/>
    <w:pPr>
      <w:keepNext/>
      <w:keepLines/>
      <w:spacing w:after="0"/>
      <w:jc w:val="center"/>
      <w:outlineLvl w:val="1"/>
    </w:pPr>
    <w:rPr>
      <w:rFonts w:eastAsia="MS Gothic"/>
      <w:b/>
      <w:bCs/>
      <w:color w:val="365F91"/>
      <w:sz w:val="20"/>
      <w:szCs w:val="26"/>
    </w:rPr>
  </w:style>
  <w:style w:type="paragraph" w:styleId="Heading3">
    <w:name w:val="heading 3"/>
    <w:basedOn w:val="Normal"/>
    <w:next w:val="Normal"/>
    <w:link w:val="Heading3Char"/>
    <w:uiPriority w:val="9"/>
    <w:unhideWhenUsed/>
    <w:qFormat/>
    <w:rsid w:val="00380B8B"/>
    <w:pPr>
      <w:keepNext/>
      <w:keepLines/>
      <w:spacing w:after="0"/>
      <w:outlineLvl w:val="2"/>
    </w:pPr>
    <w:rPr>
      <w:rFonts w:eastAsia="MS Gothic"/>
      <w:b/>
      <w:bCs/>
      <w:color w:val="244061"/>
      <w:sz w:val="20"/>
      <w:szCs w:val="20"/>
    </w:rPr>
  </w:style>
  <w:style w:type="paragraph" w:styleId="Heading4">
    <w:name w:val="heading 4"/>
    <w:basedOn w:val="Heading1"/>
    <w:next w:val="Normal"/>
    <w:link w:val="Heading4Char"/>
    <w:uiPriority w:val="9"/>
    <w:unhideWhenUsed/>
    <w:qFormat/>
    <w:rsid w:val="008214A2"/>
    <w:pPr>
      <w:keepLines/>
      <w:outlineLvl w:val="3"/>
    </w:pPr>
    <w:rPr>
      <w:bCs/>
      <w:iCs/>
      <w:smallCaps/>
      <w:color w:val="EE5859"/>
      <w:sz w:val="28"/>
    </w:rPr>
  </w:style>
  <w:style w:type="paragraph" w:styleId="Heading5">
    <w:name w:val="heading 5"/>
    <w:basedOn w:val="Normal"/>
    <w:next w:val="Normal"/>
    <w:link w:val="Heading5Char"/>
    <w:uiPriority w:val="9"/>
    <w:unhideWhenUsed/>
    <w:qFormat/>
    <w:rsid w:val="001E12B2"/>
    <w:pPr>
      <w:keepNext/>
      <w:keepLines/>
      <w:spacing w:after="0"/>
      <w:outlineLvl w:val="4"/>
    </w:pPr>
    <w:rPr>
      <w:rFonts w:eastAsiaTheme="majorEastAsia" w:cstheme="majorBidi"/>
      <w:b/>
      <w:color w:val="58585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D5060"/>
    <w:rPr>
      <w:rFonts w:ascii="Arial Narrow" w:eastAsia="Times New Roman" w:hAnsi="Arial Narrow"/>
      <w:b/>
      <w:noProof/>
      <w:color w:val="EE5859" w:themeColor="accent1"/>
      <w:sz w:val="32"/>
      <w:szCs w:val="32"/>
      <w:lang w:val="fr-FR" w:eastAsia="fr-FR"/>
    </w:rPr>
  </w:style>
  <w:style w:type="character" w:customStyle="1" w:styleId="Heading2Char">
    <w:name w:val="Heading 2 Char"/>
    <w:link w:val="Heading2"/>
    <w:uiPriority w:val="9"/>
    <w:rsid w:val="00CF7544"/>
    <w:rPr>
      <w:rFonts w:ascii="Arial Narrow" w:eastAsia="MS Gothic" w:hAnsi="Arial Narrow"/>
      <w:b/>
      <w:bCs/>
      <w:color w:val="365F91"/>
      <w:szCs w:val="26"/>
    </w:rPr>
  </w:style>
  <w:style w:type="character" w:customStyle="1" w:styleId="Heading3Char">
    <w:name w:val="Heading 3 Char"/>
    <w:link w:val="Heading3"/>
    <w:uiPriority w:val="9"/>
    <w:rsid w:val="00380B8B"/>
    <w:rPr>
      <w:rFonts w:ascii="Arial Narrow" w:eastAsia="MS Gothic" w:hAnsi="Arial Narrow"/>
      <w:b/>
      <w:bCs/>
      <w:color w:val="244061"/>
    </w:rPr>
  </w:style>
  <w:style w:type="paragraph" w:styleId="TOC1">
    <w:name w:val="toc 1"/>
    <w:basedOn w:val="Normal"/>
    <w:next w:val="Normal"/>
    <w:autoRedefine/>
    <w:uiPriority w:val="39"/>
    <w:unhideWhenUsed/>
    <w:rsid w:val="005D281C"/>
    <w:pPr>
      <w:tabs>
        <w:tab w:val="right" w:leader="dot" w:pos="9737"/>
      </w:tabs>
      <w:spacing w:after="100"/>
    </w:pPr>
    <w:rPr>
      <w:rFonts w:eastAsia="Times New Roman" w:cs="Arial"/>
      <w:b/>
      <w:smallCaps/>
      <w:noProof/>
      <w:color w:val="EE5859"/>
      <w:kern w:val="28"/>
      <w:lang w:val="en-GB"/>
    </w:rPr>
  </w:style>
  <w:style w:type="paragraph" w:styleId="TOC2">
    <w:name w:val="toc 2"/>
    <w:basedOn w:val="Normal"/>
    <w:next w:val="Normal"/>
    <w:autoRedefine/>
    <w:uiPriority w:val="39"/>
    <w:unhideWhenUsed/>
    <w:rsid w:val="009E01FE"/>
    <w:pPr>
      <w:tabs>
        <w:tab w:val="left" w:pos="660"/>
        <w:tab w:val="right" w:pos="1418"/>
        <w:tab w:val="right" w:leader="dot" w:pos="9737"/>
      </w:tabs>
      <w:spacing w:line="240" w:lineRule="auto"/>
      <w:ind w:left="660"/>
      <w:jc w:val="left"/>
    </w:pPr>
    <w:rPr>
      <w:rFonts w:cs="Arial"/>
      <w:noProof/>
    </w:rPr>
  </w:style>
  <w:style w:type="paragraph" w:styleId="TOC3">
    <w:name w:val="toc 3"/>
    <w:basedOn w:val="Normal"/>
    <w:next w:val="Normal"/>
    <w:autoRedefine/>
    <w:uiPriority w:val="39"/>
    <w:unhideWhenUsed/>
    <w:rsid w:val="009E01FE"/>
    <w:pPr>
      <w:tabs>
        <w:tab w:val="right" w:leader="dot" w:pos="9072"/>
      </w:tabs>
      <w:spacing w:after="0"/>
      <w:ind w:left="360"/>
      <w:jc w:val="left"/>
    </w:pPr>
    <w:rPr>
      <w:color w:val="EE5859"/>
      <w:lang w:eastAsia="ja-JP"/>
    </w:rPr>
  </w:style>
  <w:style w:type="paragraph" w:styleId="Caption">
    <w:name w:val="caption"/>
    <w:basedOn w:val="Normal"/>
    <w:next w:val="Normal"/>
    <w:unhideWhenUsed/>
    <w:qFormat/>
    <w:rsid w:val="0033374A"/>
    <w:rPr>
      <w:b/>
      <w:color w:val="58585A"/>
      <w:sz w:val="20"/>
      <w:szCs w:val="20"/>
    </w:rPr>
  </w:style>
  <w:style w:type="paragraph" w:styleId="Title">
    <w:name w:val="Title"/>
    <w:basedOn w:val="Normal"/>
    <w:next w:val="Normal"/>
    <w:link w:val="TitleChar"/>
    <w:uiPriority w:val="10"/>
    <w:qFormat/>
    <w:rsid w:val="00496650"/>
    <w:pPr>
      <w:pBdr>
        <w:bottom w:val="single" w:sz="8" w:space="4" w:color="4F81BD"/>
      </w:pBdr>
      <w:spacing w:after="300" w:line="240" w:lineRule="auto"/>
      <w:contextualSpacing/>
    </w:pPr>
    <w:rPr>
      <w:rFonts w:eastAsia="MS Gothic"/>
      <w:b/>
      <w:color w:val="244061"/>
      <w:spacing w:val="5"/>
      <w:kern w:val="28"/>
      <w:sz w:val="44"/>
      <w:szCs w:val="52"/>
    </w:rPr>
  </w:style>
  <w:style w:type="character" w:customStyle="1" w:styleId="TitleChar">
    <w:name w:val="Title Char"/>
    <w:link w:val="Title"/>
    <w:uiPriority w:val="10"/>
    <w:rsid w:val="00496650"/>
    <w:rPr>
      <w:rFonts w:ascii="Arial Narrow" w:eastAsia="MS Gothic" w:hAnsi="Arial Narrow" w:cs="Times New Roman"/>
      <w:b/>
      <w:color w:val="244061"/>
      <w:spacing w:val="5"/>
      <w:kern w:val="28"/>
      <w:sz w:val="44"/>
      <w:szCs w:val="52"/>
    </w:rPr>
  </w:style>
  <w:style w:type="paragraph" w:styleId="Subtitle">
    <w:name w:val="Subtitle"/>
    <w:basedOn w:val="Normal"/>
    <w:next w:val="Normal"/>
    <w:link w:val="SubtitleChar"/>
    <w:uiPriority w:val="11"/>
    <w:qFormat/>
    <w:rsid w:val="00496650"/>
    <w:pPr>
      <w:numPr>
        <w:ilvl w:val="1"/>
      </w:numPr>
    </w:pPr>
    <w:rPr>
      <w:rFonts w:eastAsia="Times New Roman"/>
      <w:i/>
      <w:iCs/>
      <w:color w:val="4F81BD"/>
      <w:spacing w:val="15"/>
      <w:sz w:val="24"/>
      <w:szCs w:val="24"/>
    </w:rPr>
  </w:style>
  <w:style w:type="character" w:customStyle="1" w:styleId="SubtitleChar">
    <w:name w:val="Subtitle Char"/>
    <w:link w:val="Subtitle"/>
    <w:uiPriority w:val="11"/>
    <w:rsid w:val="00496650"/>
    <w:rPr>
      <w:rFonts w:ascii="Calibri" w:eastAsia="Times New Roman" w:hAnsi="Calibri" w:cs="Times New Roman"/>
      <w:i/>
      <w:iCs/>
      <w:color w:val="4F81BD"/>
      <w:spacing w:val="15"/>
      <w:sz w:val="24"/>
      <w:szCs w:val="24"/>
    </w:rPr>
  </w:style>
  <w:style w:type="paragraph" w:styleId="NoSpacing">
    <w:name w:val="No Spacing"/>
    <w:link w:val="NoSpacingChar"/>
    <w:qFormat/>
    <w:rsid w:val="00496650"/>
    <w:rPr>
      <w:sz w:val="22"/>
      <w:szCs w:val="22"/>
      <w:lang w:val="fr-FR"/>
    </w:rPr>
  </w:style>
  <w:style w:type="character" w:customStyle="1" w:styleId="NoSpacingChar">
    <w:name w:val="No Spacing Char"/>
    <w:link w:val="NoSpacing"/>
    <w:rsid w:val="00496650"/>
    <w:rPr>
      <w:sz w:val="22"/>
      <w:szCs w:val="22"/>
      <w:lang w:val="fr-FR"/>
    </w:rPr>
  </w:style>
  <w:style w:type="paragraph" w:styleId="ListParagraph">
    <w:name w:val="List Paragraph"/>
    <w:basedOn w:val="Normal"/>
    <w:uiPriority w:val="1"/>
    <w:qFormat/>
    <w:rsid w:val="00496650"/>
    <w:pPr>
      <w:ind w:left="720"/>
      <w:contextualSpacing/>
    </w:pPr>
  </w:style>
  <w:style w:type="paragraph" w:styleId="TOCHeading">
    <w:name w:val="TOC Heading"/>
    <w:basedOn w:val="Heading1"/>
    <w:next w:val="Normal"/>
    <w:uiPriority w:val="39"/>
    <w:unhideWhenUsed/>
    <w:rsid w:val="00496650"/>
    <w:pPr>
      <w:keepLines/>
      <w:spacing w:before="480" w:line="276" w:lineRule="auto"/>
      <w:outlineLvl w:val="9"/>
    </w:pPr>
    <w:rPr>
      <w:rFonts w:ascii="Cambria" w:eastAsia="MS Gothic" w:hAnsi="Cambria"/>
      <w:bCs/>
      <w:i/>
      <w:color w:val="365F91"/>
      <w:sz w:val="28"/>
      <w:szCs w:val="28"/>
      <w:lang w:val="en-US" w:eastAsia="ja-JP"/>
    </w:rPr>
  </w:style>
  <w:style w:type="paragraph" w:customStyle="1" w:styleId="HeadingACTEDReport">
    <w:name w:val="Heading ACTED Report"/>
    <w:basedOn w:val="Heading2"/>
    <w:qFormat/>
    <w:rsid w:val="00496650"/>
    <w:pPr>
      <w:spacing w:after="120"/>
    </w:pPr>
    <w:rPr>
      <w:smallCaps/>
      <w:color w:val="595959"/>
      <w:sz w:val="32"/>
      <w:szCs w:val="28"/>
    </w:rPr>
  </w:style>
  <w:style w:type="paragraph" w:customStyle="1" w:styleId="Sub-HeadingACTEDReport">
    <w:name w:val="Sub-Heading ACTED Report"/>
    <w:basedOn w:val="HeadingACTEDReport"/>
    <w:next w:val="Normal"/>
    <w:qFormat/>
    <w:rsid w:val="00496650"/>
    <w:pPr>
      <w:spacing w:before="120" w:line="240" w:lineRule="auto"/>
      <w:ind w:left="360"/>
    </w:pPr>
    <w:rPr>
      <w:color w:val="244061"/>
      <w:sz w:val="24"/>
      <w:szCs w:val="24"/>
    </w:rPr>
  </w:style>
  <w:style w:type="paragraph" w:customStyle="1" w:styleId="Default">
    <w:name w:val="Default"/>
    <w:rsid w:val="000D35ED"/>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880C87"/>
    <w:pPr>
      <w:tabs>
        <w:tab w:val="center" w:pos="4513"/>
        <w:tab w:val="right" w:pos="9026"/>
      </w:tabs>
      <w:spacing w:after="0" w:line="240" w:lineRule="auto"/>
    </w:pPr>
  </w:style>
  <w:style w:type="character" w:customStyle="1" w:styleId="HeaderChar">
    <w:name w:val="Header Char"/>
    <w:link w:val="Header"/>
    <w:uiPriority w:val="99"/>
    <w:rsid w:val="00880C87"/>
    <w:rPr>
      <w:sz w:val="22"/>
      <w:szCs w:val="22"/>
    </w:rPr>
  </w:style>
  <w:style w:type="paragraph" w:styleId="Footer">
    <w:name w:val="footer"/>
    <w:basedOn w:val="Normal"/>
    <w:link w:val="FooterChar"/>
    <w:uiPriority w:val="99"/>
    <w:unhideWhenUsed/>
    <w:rsid w:val="00880C87"/>
    <w:pPr>
      <w:tabs>
        <w:tab w:val="center" w:pos="4513"/>
        <w:tab w:val="right" w:pos="9026"/>
      </w:tabs>
      <w:spacing w:after="0" w:line="240" w:lineRule="auto"/>
    </w:pPr>
  </w:style>
  <w:style w:type="character" w:customStyle="1" w:styleId="FooterChar">
    <w:name w:val="Footer Char"/>
    <w:link w:val="Footer"/>
    <w:uiPriority w:val="99"/>
    <w:rsid w:val="00880C87"/>
    <w:rPr>
      <w:sz w:val="22"/>
      <w:szCs w:val="22"/>
    </w:rPr>
  </w:style>
  <w:style w:type="paragraph" w:styleId="BalloonText">
    <w:name w:val="Balloon Text"/>
    <w:basedOn w:val="Normal"/>
    <w:link w:val="BalloonTextChar"/>
    <w:uiPriority w:val="99"/>
    <w:semiHidden/>
    <w:unhideWhenUsed/>
    <w:rsid w:val="00880C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80C87"/>
    <w:rPr>
      <w:rFonts w:ascii="Tahoma" w:hAnsi="Tahoma" w:cs="Tahoma"/>
      <w:sz w:val="16"/>
      <w:szCs w:val="16"/>
    </w:rPr>
  </w:style>
  <w:style w:type="character" w:customStyle="1" w:styleId="A4">
    <w:name w:val="A4"/>
    <w:uiPriority w:val="99"/>
    <w:rsid w:val="00DF0413"/>
    <w:rPr>
      <w:rFonts w:cs="Trade Gothic LT Std Bold"/>
      <w:b/>
      <w:bCs/>
      <w:color w:val="000000"/>
      <w:sz w:val="26"/>
      <w:szCs w:val="26"/>
    </w:rPr>
  </w:style>
  <w:style w:type="character" w:customStyle="1" w:styleId="A3">
    <w:name w:val="A3"/>
    <w:uiPriority w:val="99"/>
    <w:rsid w:val="00DF0413"/>
    <w:rPr>
      <w:rFonts w:cs="Trade Gothic LT Std Bold"/>
      <w:b/>
      <w:bCs/>
      <w:color w:val="000000"/>
      <w:sz w:val="38"/>
      <w:szCs w:val="38"/>
    </w:rPr>
  </w:style>
  <w:style w:type="paragraph" w:customStyle="1" w:styleId="BasicParagraph">
    <w:name w:val="[Basic Paragraph]"/>
    <w:basedOn w:val="Normal"/>
    <w:uiPriority w:val="99"/>
    <w:rsid w:val="00AF2B99"/>
    <w:pPr>
      <w:autoSpaceDE w:val="0"/>
      <w:autoSpaceDN w:val="0"/>
      <w:adjustRightInd w:val="0"/>
      <w:spacing w:after="0" w:line="288" w:lineRule="auto"/>
      <w:jc w:val="left"/>
      <w:textAlignment w:val="center"/>
    </w:pPr>
    <w:rPr>
      <w:rFonts w:ascii="Minion Pro" w:hAnsi="Minion Pro" w:cs="Minion Pro"/>
      <w:color w:val="000000"/>
      <w:sz w:val="24"/>
      <w:szCs w:val="24"/>
    </w:rPr>
  </w:style>
  <w:style w:type="character" w:styleId="CommentReference">
    <w:name w:val="annotation reference"/>
    <w:uiPriority w:val="99"/>
    <w:semiHidden/>
    <w:unhideWhenUsed/>
    <w:rsid w:val="00AF2B99"/>
    <w:rPr>
      <w:sz w:val="16"/>
      <w:szCs w:val="16"/>
    </w:rPr>
  </w:style>
  <w:style w:type="paragraph" w:styleId="CommentText">
    <w:name w:val="annotation text"/>
    <w:basedOn w:val="Normal"/>
    <w:link w:val="CommentTextChar"/>
    <w:uiPriority w:val="99"/>
    <w:unhideWhenUsed/>
    <w:rsid w:val="00AF2B99"/>
    <w:pPr>
      <w:spacing w:line="240" w:lineRule="auto"/>
      <w:jc w:val="left"/>
    </w:pPr>
    <w:rPr>
      <w:rFonts w:ascii="Cambria" w:hAnsi="Cambria" w:cs="Arial"/>
      <w:sz w:val="20"/>
      <w:szCs w:val="20"/>
    </w:rPr>
  </w:style>
  <w:style w:type="character" w:customStyle="1" w:styleId="CommentTextChar">
    <w:name w:val="Comment Text Char"/>
    <w:link w:val="CommentText"/>
    <w:uiPriority w:val="99"/>
    <w:rsid w:val="00AF2B99"/>
    <w:rPr>
      <w:rFonts w:ascii="Cambria" w:hAnsi="Cambria" w:cs="Arial"/>
    </w:rPr>
  </w:style>
  <w:style w:type="character" w:styleId="Hyperlink">
    <w:name w:val="Hyperlink"/>
    <w:uiPriority w:val="99"/>
    <w:unhideWhenUsed/>
    <w:rsid w:val="00AF2B99"/>
    <w:rPr>
      <w:color w:val="0000FF"/>
      <w:u w:val="single"/>
    </w:rPr>
  </w:style>
  <w:style w:type="paragraph" w:customStyle="1" w:styleId="Pa1">
    <w:name w:val="Pa1"/>
    <w:basedOn w:val="Default"/>
    <w:next w:val="Default"/>
    <w:uiPriority w:val="99"/>
    <w:rsid w:val="00AF2B99"/>
    <w:pPr>
      <w:spacing w:line="241" w:lineRule="atLeast"/>
    </w:pPr>
    <w:rPr>
      <w:rFonts w:ascii="Trade Gothic LT Std" w:eastAsia="Cambria" w:hAnsi="Trade Gothic LT Std"/>
      <w:color w:val="auto"/>
    </w:rPr>
  </w:style>
  <w:style w:type="paragraph" w:styleId="FootnoteText">
    <w:name w:val="footnote text"/>
    <w:basedOn w:val="Normal"/>
    <w:link w:val="FootnoteTextChar"/>
    <w:uiPriority w:val="99"/>
    <w:semiHidden/>
    <w:unhideWhenUsed/>
    <w:rsid w:val="00AF2B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B99"/>
  </w:style>
  <w:style w:type="character" w:styleId="FootnoteReference">
    <w:name w:val="footnote reference"/>
    <w:uiPriority w:val="99"/>
    <w:semiHidden/>
    <w:unhideWhenUsed/>
    <w:rsid w:val="00AF2B99"/>
    <w:rPr>
      <w:vertAlign w:val="superscript"/>
    </w:rPr>
  </w:style>
  <w:style w:type="character" w:customStyle="1" w:styleId="A10">
    <w:name w:val="A10"/>
    <w:uiPriority w:val="99"/>
    <w:rsid w:val="00AB47C7"/>
    <w:rPr>
      <w:rFonts w:cs="Akzidenz Grotesk BE"/>
      <w:color w:val="000000"/>
      <w:sz w:val="12"/>
      <w:szCs w:val="12"/>
    </w:rPr>
  </w:style>
  <w:style w:type="paragraph" w:styleId="CommentSubject">
    <w:name w:val="annotation subject"/>
    <w:basedOn w:val="CommentText"/>
    <w:next w:val="CommentText"/>
    <w:link w:val="CommentSubjectChar"/>
    <w:uiPriority w:val="99"/>
    <w:semiHidden/>
    <w:unhideWhenUsed/>
    <w:rsid w:val="003C2ADA"/>
    <w:pPr>
      <w:jc w:val="both"/>
    </w:pPr>
    <w:rPr>
      <w:rFonts w:ascii="Calibri" w:hAnsi="Calibri" w:cs="Times New Roman"/>
      <w:b/>
      <w:bCs/>
    </w:rPr>
  </w:style>
  <w:style w:type="character" w:customStyle="1" w:styleId="CommentSubjectChar">
    <w:name w:val="Comment Subject Char"/>
    <w:link w:val="CommentSubject"/>
    <w:uiPriority w:val="99"/>
    <w:semiHidden/>
    <w:rsid w:val="003C2ADA"/>
    <w:rPr>
      <w:rFonts w:ascii="Cambria" w:hAnsi="Cambria" w:cs="Arial"/>
      <w:b/>
      <w:bCs/>
    </w:rPr>
  </w:style>
  <w:style w:type="paragraph" w:customStyle="1" w:styleId="Pa0">
    <w:name w:val="Pa0"/>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7">
    <w:name w:val="A7"/>
    <w:uiPriority w:val="99"/>
    <w:rsid w:val="00A66EA6"/>
    <w:rPr>
      <w:rFonts w:cs="Trade Gothic LT Std Bold"/>
      <w:color w:val="000000"/>
      <w:sz w:val="20"/>
      <w:szCs w:val="20"/>
    </w:rPr>
  </w:style>
  <w:style w:type="paragraph" w:customStyle="1" w:styleId="Pa4">
    <w:name w:val="Pa4"/>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0">
    <w:name w:val="A0"/>
    <w:uiPriority w:val="99"/>
    <w:rsid w:val="00485E55"/>
    <w:rPr>
      <w:rFonts w:cs="Trade Gothic LT Std Bold"/>
      <w:b/>
      <w:bCs/>
      <w:color w:val="000000"/>
      <w:sz w:val="32"/>
      <w:szCs w:val="32"/>
    </w:rPr>
  </w:style>
  <w:style w:type="paragraph" w:styleId="Revision">
    <w:name w:val="Revision"/>
    <w:hidden/>
    <w:uiPriority w:val="71"/>
    <w:rsid w:val="00E54D20"/>
    <w:rPr>
      <w:sz w:val="22"/>
      <w:szCs w:val="22"/>
    </w:rPr>
  </w:style>
  <w:style w:type="character" w:styleId="IntenseEmphasis">
    <w:name w:val="Intense Emphasis"/>
    <w:uiPriority w:val="21"/>
    <w:rsid w:val="00066E8A"/>
    <w:rPr>
      <w:b/>
      <w:bCs/>
      <w:i/>
      <w:iCs/>
      <w:color w:val="4F81BD"/>
    </w:rPr>
  </w:style>
  <w:style w:type="character" w:customStyle="1" w:styleId="Heading4Char">
    <w:name w:val="Heading 4 Char"/>
    <w:link w:val="Heading4"/>
    <w:uiPriority w:val="9"/>
    <w:rsid w:val="008214A2"/>
    <w:rPr>
      <w:rFonts w:ascii="Arial Narrow" w:eastAsia="Times New Roman" w:hAnsi="Arial Narrow"/>
      <w:b/>
      <w:bCs/>
      <w:iCs/>
      <w:noProof/>
      <w:color w:val="EE5859"/>
      <w:sz w:val="28"/>
      <w:szCs w:val="32"/>
      <w:lang w:val="fr-FR" w:eastAsia="fr-FR"/>
    </w:rPr>
  </w:style>
  <w:style w:type="paragraph" w:styleId="TOC4">
    <w:name w:val="toc 4"/>
    <w:basedOn w:val="Normal"/>
    <w:next w:val="Normal"/>
    <w:autoRedefine/>
    <w:uiPriority w:val="39"/>
    <w:unhideWhenUsed/>
    <w:rsid w:val="008269B6"/>
    <w:pPr>
      <w:tabs>
        <w:tab w:val="right" w:leader="dot" w:pos="9720"/>
      </w:tabs>
      <w:spacing w:after="0"/>
    </w:pPr>
    <w:rPr>
      <w:rFonts w:eastAsia="Times New Roman" w:cs="Arial"/>
      <w:b/>
      <w:bCs/>
      <w:smallCaps/>
      <w:color w:val="FF0000"/>
      <w:kern w:val="28"/>
      <w:sz w:val="32"/>
      <w:szCs w:val="28"/>
      <w:lang w:val="en-GB"/>
    </w:rPr>
  </w:style>
  <w:style w:type="character" w:customStyle="1" w:styleId="Heading5Char">
    <w:name w:val="Heading 5 Char"/>
    <w:basedOn w:val="DefaultParagraphFont"/>
    <w:link w:val="Heading5"/>
    <w:uiPriority w:val="9"/>
    <w:rsid w:val="001E12B2"/>
    <w:rPr>
      <w:rFonts w:ascii="Arial Narrow" w:eastAsiaTheme="majorEastAsia" w:hAnsi="Arial Narrow" w:cstheme="majorBidi"/>
      <w:b/>
      <w:color w:val="58585A"/>
      <w:sz w:val="24"/>
      <w:szCs w:val="22"/>
    </w:rPr>
  </w:style>
  <w:style w:type="table" w:styleId="TableGrid">
    <w:name w:val="Table Grid"/>
    <w:basedOn w:val="TableNormal"/>
    <w:uiPriority w:val="59"/>
    <w:rsid w:val="0005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4">
    <w:name w:val="A24"/>
    <w:uiPriority w:val="99"/>
    <w:rsid w:val="003E68DF"/>
    <w:rPr>
      <w:rFonts w:cs="Trade Gothic LT Std Light"/>
      <w:color w:val="000000"/>
      <w:sz w:val="23"/>
      <w:szCs w:val="23"/>
    </w:rPr>
  </w:style>
  <w:style w:type="paragraph" w:styleId="TableofFigures">
    <w:name w:val="table of figures"/>
    <w:basedOn w:val="Normal"/>
    <w:next w:val="Normal"/>
    <w:uiPriority w:val="99"/>
    <w:unhideWhenUsed/>
    <w:rsid w:val="00CF7544"/>
    <w:pPr>
      <w:spacing w:after="0"/>
    </w:pPr>
  </w:style>
  <w:style w:type="paragraph" w:styleId="TOC5">
    <w:name w:val="toc 5"/>
    <w:basedOn w:val="Normal"/>
    <w:next w:val="Normal"/>
    <w:autoRedefine/>
    <w:uiPriority w:val="39"/>
    <w:unhideWhenUsed/>
    <w:rsid w:val="00EC27EF"/>
    <w:pPr>
      <w:spacing w:after="100"/>
      <w:ind w:left="880"/>
    </w:pPr>
  </w:style>
  <w:style w:type="character" w:customStyle="1" w:styleId="apple-converted-space">
    <w:name w:val="apple-converted-space"/>
    <w:basedOn w:val="DefaultParagraphFont"/>
    <w:rsid w:val="000B3CF5"/>
  </w:style>
  <w:style w:type="paragraph" w:customStyle="1" w:styleId="Body">
    <w:name w:val="Body"/>
    <w:basedOn w:val="Default"/>
    <w:link w:val="BodyCar"/>
    <w:rsid w:val="00BB077B"/>
    <w:rPr>
      <w:rFonts w:ascii="Arial Narrow" w:hAnsi="Arial Narrow"/>
      <w:smallCaps/>
      <w:noProof/>
      <w:color w:val="000000" w:themeColor="text1"/>
      <w:sz w:val="22"/>
      <w:szCs w:val="32"/>
      <w:lang w:val="fr-FR" w:eastAsia="fr-FR"/>
    </w:rPr>
  </w:style>
  <w:style w:type="paragraph" w:customStyle="1" w:styleId="Paragraphe">
    <w:name w:val="Paragraphe"/>
    <w:basedOn w:val="Normal"/>
    <w:link w:val="ParagrapheCar"/>
    <w:qFormat/>
    <w:rsid w:val="00EC0B70"/>
    <w:pPr>
      <w:spacing w:after="0"/>
      <w:jc w:val="left"/>
    </w:pPr>
    <w:rPr>
      <w:noProof/>
      <w:color w:val="000000" w:themeColor="text1"/>
      <w:shd w:val="clear" w:color="auto" w:fill="FFFFFF"/>
    </w:rPr>
  </w:style>
  <w:style w:type="character" w:customStyle="1" w:styleId="BodyCar">
    <w:name w:val="Body Car"/>
    <w:basedOn w:val="DefaultParagraphFont"/>
    <w:link w:val="Body"/>
    <w:rsid w:val="00BB077B"/>
    <w:rPr>
      <w:rFonts w:ascii="Arial Narrow" w:eastAsia="Times New Roman" w:hAnsi="Arial Narrow" w:cs="Arial"/>
      <w:smallCaps/>
      <w:noProof/>
      <w:color w:val="000000" w:themeColor="text1"/>
      <w:sz w:val="22"/>
      <w:szCs w:val="32"/>
      <w:lang w:val="fr-FR" w:eastAsia="fr-FR"/>
    </w:rPr>
  </w:style>
  <w:style w:type="character" w:customStyle="1" w:styleId="ParagrapheCar">
    <w:name w:val="Paragraphe Car"/>
    <w:basedOn w:val="DefaultParagraphFont"/>
    <w:link w:val="Paragraphe"/>
    <w:rsid w:val="00EC0B70"/>
    <w:rPr>
      <w:rFonts w:ascii="Arial Narrow" w:hAnsi="Arial Narrow"/>
      <w:noProof/>
      <w:color w:val="000000" w:themeColor="text1"/>
      <w:sz w:val="22"/>
      <w:szCs w:val="22"/>
    </w:rPr>
  </w:style>
  <w:style w:type="paragraph" w:customStyle="1" w:styleId="Study2">
    <w:name w:val="Study 2"/>
    <w:basedOn w:val="Normal"/>
    <w:rsid w:val="002F2654"/>
    <w:pPr>
      <w:spacing w:after="240" w:line="260" w:lineRule="atLeast"/>
    </w:pPr>
    <w:rPr>
      <w:rFonts w:ascii="Arial" w:eastAsia="Times New Roman" w:hAnsi="Arial" w:cs="Arial"/>
      <w:bCs/>
      <w:sz w:val="18"/>
      <w:szCs w:val="20"/>
      <w:lang w:val="en-GB"/>
    </w:rPr>
  </w:style>
  <w:style w:type="paragraph" w:customStyle="1" w:styleId="Noraml">
    <w:name w:val="Noraml"/>
    <w:basedOn w:val="Normal"/>
    <w:rsid w:val="002F2654"/>
    <w:pPr>
      <w:spacing w:after="240" w:line="260" w:lineRule="atLeast"/>
    </w:pPr>
    <w:rPr>
      <w:rFonts w:ascii="Arial" w:eastAsia="Times New Roman" w:hAnsi="Arial"/>
      <w:sz w:val="18"/>
      <w:szCs w:val="18"/>
      <w:lang w:val="en-GB"/>
    </w:rPr>
  </w:style>
  <w:style w:type="table" w:styleId="GridTable1Light">
    <w:name w:val="Grid Table 1 Light"/>
    <w:basedOn w:val="TableNormal"/>
    <w:uiPriority w:val="46"/>
    <w:rsid w:val="00FC4F4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Accent2">
    <w:name w:val="List Table 3 Accent 2"/>
    <w:basedOn w:val="TableNormal"/>
    <w:uiPriority w:val="48"/>
    <w:rsid w:val="00CE37B7"/>
    <w:tblPr>
      <w:tblStyleRowBandSize w:val="1"/>
      <w:tblStyleColBandSize w:val="1"/>
      <w:tblBorders>
        <w:top w:val="single" w:sz="4" w:space="0" w:color="58585A" w:themeColor="accent2"/>
        <w:left w:val="single" w:sz="4" w:space="0" w:color="58585A" w:themeColor="accent2"/>
        <w:bottom w:val="single" w:sz="4" w:space="0" w:color="58585A" w:themeColor="accent2"/>
        <w:right w:val="single" w:sz="4" w:space="0" w:color="58585A" w:themeColor="accent2"/>
      </w:tblBorders>
    </w:tblPr>
    <w:tblStylePr w:type="firstRow">
      <w:rPr>
        <w:b/>
        <w:bCs/>
        <w:color w:val="FFFFFF" w:themeColor="background1"/>
      </w:rPr>
      <w:tblPr/>
      <w:tcPr>
        <w:shd w:val="clear" w:color="auto" w:fill="58585A" w:themeFill="accent2"/>
      </w:tcPr>
    </w:tblStylePr>
    <w:tblStylePr w:type="lastRow">
      <w:rPr>
        <w:b/>
        <w:bCs/>
      </w:rPr>
      <w:tblPr/>
      <w:tcPr>
        <w:tcBorders>
          <w:top w:val="double" w:sz="4" w:space="0" w:color="58585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A" w:themeColor="accent2"/>
          <w:right w:val="single" w:sz="4" w:space="0" w:color="58585A" w:themeColor="accent2"/>
        </w:tcBorders>
      </w:tcPr>
    </w:tblStylePr>
    <w:tblStylePr w:type="band1Horz">
      <w:tblPr/>
      <w:tcPr>
        <w:tcBorders>
          <w:top w:val="single" w:sz="4" w:space="0" w:color="58585A" w:themeColor="accent2"/>
          <w:bottom w:val="single" w:sz="4" w:space="0" w:color="58585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A" w:themeColor="accent2"/>
          <w:left w:val="nil"/>
        </w:tcBorders>
      </w:tcPr>
    </w:tblStylePr>
    <w:tblStylePr w:type="swCell">
      <w:tblPr/>
      <w:tcPr>
        <w:tcBorders>
          <w:top w:val="double" w:sz="4" w:space="0" w:color="58585A" w:themeColor="accent2"/>
          <w:right w:val="nil"/>
        </w:tcBorders>
      </w:tcPr>
    </w:tblStylePr>
  </w:style>
  <w:style w:type="table" w:styleId="ListTable7Colorful-Accent1">
    <w:name w:val="List Table 7 Colorful Accent 1"/>
    <w:basedOn w:val="TableNormal"/>
    <w:uiPriority w:val="52"/>
    <w:rsid w:val="007D4BAC"/>
    <w:rPr>
      <w:color w:val="DD161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585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585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585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5859" w:themeColor="accent1"/>
        </w:tcBorders>
        <w:shd w:val="clear" w:color="auto" w:fill="FFFFFF" w:themeFill="background1"/>
      </w:tcPr>
    </w:tblStylePr>
    <w:tblStylePr w:type="band1Vert">
      <w:tblPr/>
      <w:tcPr>
        <w:shd w:val="clear" w:color="auto" w:fill="FBDDDD" w:themeFill="accent1" w:themeFillTint="33"/>
      </w:tcPr>
    </w:tblStylePr>
    <w:tblStylePr w:type="band1Horz">
      <w:tblPr/>
      <w:tcPr>
        <w:shd w:val="clear" w:color="auto" w:fill="FBDD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32208C"/>
    <w:pPr>
      <w:spacing w:before="100" w:beforeAutospacing="1" w:after="100" w:afterAutospacing="1" w:line="240" w:lineRule="auto"/>
      <w:jc w:val="left"/>
    </w:pPr>
    <w:rPr>
      <w:rFonts w:ascii="Times New Roman" w:eastAsia="Times New Roman" w:hAnsi="Times New Roman"/>
      <w:sz w:val="24"/>
      <w:szCs w:val="24"/>
      <w:lang w:val="fr-FR" w:eastAsia="fr-FR"/>
    </w:rPr>
  </w:style>
  <w:style w:type="paragraph" w:customStyle="1" w:styleId="ColorfulShading-Accent11">
    <w:name w:val="Colorful Shading - Accent 11"/>
    <w:hidden/>
    <w:uiPriority w:val="71"/>
    <w:rsid w:val="0032208C"/>
    <w:rPr>
      <w:rFonts w:eastAsia="Calibri"/>
      <w:sz w:val="22"/>
      <w:szCs w:val="22"/>
    </w:rPr>
  </w:style>
  <w:style w:type="character" w:styleId="SubtleReference">
    <w:name w:val="Subtle Reference"/>
    <w:basedOn w:val="DefaultParagraphFont"/>
    <w:uiPriority w:val="31"/>
    <w:qFormat/>
    <w:rsid w:val="0032208C"/>
    <w:rPr>
      <w:rFonts w:ascii="Arial Narrow" w:hAnsi="Arial Narrow"/>
      <w:smallCaps/>
      <w:color w:val="5A5A5A" w:themeColor="text1" w:themeTint="A5"/>
      <w:sz w:val="20"/>
    </w:rPr>
  </w:style>
  <w:style w:type="paragraph" w:customStyle="1" w:styleId="Greytitle">
    <w:name w:val="Grey title"/>
    <w:basedOn w:val="Normal"/>
    <w:next w:val="Normal"/>
    <w:qFormat/>
    <w:rsid w:val="0032208C"/>
    <w:pPr>
      <w:keepNext/>
      <w:shd w:val="clear" w:color="auto" w:fill="58585A"/>
      <w:spacing w:before="320" w:after="120" w:line="240" w:lineRule="auto"/>
      <w:ind w:left="57"/>
      <w:jc w:val="left"/>
    </w:pPr>
    <w:rPr>
      <w:rFonts w:eastAsia="Calibri"/>
      <w:b/>
      <w:color w:val="FFFFFF" w:themeColor="background1"/>
    </w:rPr>
  </w:style>
  <w:style w:type="character" w:styleId="PageNumber">
    <w:name w:val="page number"/>
    <w:basedOn w:val="DefaultParagraphFont"/>
    <w:uiPriority w:val="99"/>
    <w:semiHidden/>
    <w:unhideWhenUsed/>
    <w:rsid w:val="0032208C"/>
  </w:style>
  <w:style w:type="table" w:styleId="PlainTable2">
    <w:name w:val="Plain Table 2"/>
    <w:basedOn w:val="TableNormal"/>
    <w:uiPriority w:val="42"/>
    <w:rsid w:val="003A32CB"/>
    <w:rPr>
      <w:rFonts w:asciiTheme="minorHAnsi" w:eastAsiaTheme="minorHAnsi" w:hAnsiTheme="minorHAnsi" w:cstheme="minorBidi"/>
      <w:sz w:val="22"/>
      <w:szCs w:val="22"/>
      <w:lang w:val="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next w:val="TableGrid"/>
    <w:uiPriority w:val="59"/>
    <w:rsid w:val="0087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62C30"/>
  </w:style>
  <w:style w:type="character" w:styleId="UnresolvedMention">
    <w:name w:val="Unresolved Mention"/>
    <w:basedOn w:val="DefaultParagraphFont"/>
    <w:uiPriority w:val="99"/>
    <w:semiHidden/>
    <w:unhideWhenUsed/>
    <w:rsid w:val="00E80ABD"/>
    <w:rPr>
      <w:color w:val="605E5C"/>
      <w:shd w:val="clear" w:color="auto" w:fill="E1DFDD"/>
    </w:rPr>
  </w:style>
  <w:style w:type="paragraph" w:customStyle="1" w:styleId="paragraph">
    <w:name w:val="paragraph"/>
    <w:basedOn w:val="Normal"/>
    <w:rsid w:val="000379F1"/>
    <w:pPr>
      <w:spacing w:before="100" w:beforeAutospacing="1" w:after="100" w:afterAutospacing="1" w:line="240" w:lineRule="auto"/>
      <w:jc w:val="left"/>
    </w:pPr>
    <w:rPr>
      <w:rFonts w:ascii="Times New Roman" w:eastAsia="Times New Roman" w:hAnsi="Times New Roman"/>
      <w:sz w:val="24"/>
      <w:szCs w:val="24"/>
    </w:rPr>
  </w:style>
  <w:style w:type="character" w:customStyle="1" w:styleId="eop">
    <w:name w:val="eop"/>
    <w:basedOn w:val="DefaultParagraphFont"/>
    <w:rsid w:val="000379F1"/>
  </w:style>
  <w:style w:type="character" w:styleId="EndnoteReference">
    <w:name w:val="endnote reference"/>
    <w:basedOn w:val="DefaultParagraphFont"/>
    <w:uiPriority w:val="99"/>
    <w:semiHidden/>
    <w:unhideWhenUsed/>
    <w:rsid w:val="00324643"/>
    <w:rPr>
      <w:vertAlign w:val="superscript"/>
    </w:rPr>
  </w:style>
  <w:style w:type="paragraph" w:customStyle="1" w:styleId="Body1">
    <w:name w:val="Body1"/>
    <w:basedOn w:val="Normal"/>
    <w:link w:val="Body1Char"/>
    <w:qFormat/>
    <w:rsid w:val="00077901"/>
    <w:pPr>
      <w:spacing w:before="120" w:after="0"/>
    </w:pPr>
    <w:rPr>
      <w:rFonts w:cs="Arial"/>
      <w:lang w:val="en-GB"/>
    </w:rPr>
  </w:style>
  <w:style w:type="character" w:customStyle="1" w:styleId="Body1Char">
    <w:name w:val="Body1 Char"/>
    <w:basedOn w:val="DefaultParagraphFont"/>
    <w:link w:val="Body1"/>
    <w:rsid w:val="00077901"/>
    <w:rPr>
      <w:rFonts w:ascii="Arial Narrow" w:hAnsi="Arial Narrow" w:cs="Arial"/>
      <w:sz w:val="22"/>
      <w:szCs w:val="22"/>
      <w:lang w:val="en-GB"/>
    </w:rPr>
  </w:style>
  <w:style w:type="character" w:customStyle="1" w:styleId="cf01">
    <w:name w:val="cf01"/>
    <w:basedOn w:val="DefaultParagraphFont"/>
    <w:rsid w:val="00C41213"/>
    <w:rPr>
      <w:rFonts w:ascii="Segoe UI" w:hAnsi="Segoe UI" w:cs="Segoe UI" w:hint="default"/>
      <w:sz w:val="18"/>
      <w:szCs w:val="18"/>
    </w:rPr>
  </w:style>
  <w:style w:type="character" w:styleId="FollowedHyperlink">
    <w:name w:val="FollowedHyperlink"/>
    <w:basedOn w:val="DefaultParagraphFont"/>
    <w:uiPriority w:val="99"/>
    <w:semiHidden/>
    <w:unhideWhenUsed/>
    <w:rsid w:val="00D878E6"/>
    <w:rPr>
      <w:color w:val="FFF67A" w:themeColor="followedHyperlink"/>
      <w:u w:val="single"/>
    </w:rPr>
  </w:style>
  <w:style w:type="character" w:customStyle="1" w:styleId="cf11">
    <w:name w:val="cf11"/>
    <w:basedOn w:val="DefaultParagraphFont"/>
    <w:rsid w:val="00D869CC"/>
    <w:rPr>
      <w:rFonts w:ascii="Segoe UI" w:hAnsi="Segoe UI" w:cs="Segoe UI" w:hint="default"/>
      <w:color w:val="58585A"/>
      <w:sz w:val="18"/>
      <w:szCs w:val="18"/>
    </w:rPr>
  </w:style>
  <w:style w:type="character" w:customStyle="1" w:styleId="cf21">
    <w:name w:val="cf21"/>
    <w:basedOn w:val="DefaultParagraphFont"/>
    <w:rsid w:val="00D869CC"/>
    <w:rPr>
      <w:rFonts w:ascii="Segoe UI" w:hAnsi="Segoe UI" w:cs="Segoe UI" w:hint="default"/>
      <w:b/>
      <w:bCs/>
      <w:color w:val="58585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6059">
      <w:bodyDiv w:val="1"/>
      <w:marLeft w:val="0"/>
      <w:marRight w:val="0"/>
      <w:marTop w:val="0"/>
      <w:marBottom w:val="0"/>
      <w:divBdr>
        <w:top w:val="none" w:sz="0" w:space="0" w:color="auto"/>
        <w:left w:val="none" w:sz="0" w:space="0" w:color="auto"/>
        <w:bottom w:val="none" w:sz="0" w:space="0" w:color="auto"/>
        <w:right w:val="none" w:sz="0" w:space="0" w:color="auto"/>
      </w:divBdr>
      <w:divsChild>
        <w:div w:id="1699114939">
          <w:marLeft w:val="0"/>
          <w:marRight w:val="0"/>
          <w:marTop w:val="0"/>
          <w:marBottom w:val="0"/>
          <w:divBdr>
            <w:top w:val="none" w:sz="0" w:space="0" w:color="auto"/>
            <w:left w:val="none" w:sz="0" w:space="0" w:color="auto"/>
            <w:bottom w:val="none" w:sz="0" w:space="0" w:color="auto"/>
            <w:right w:val="none" w:sz="0" w:space="0" w:color="auto"/>
          </w:divBdr>
        </w:div>
      </w:divsChild>
    </w:div>
    <w:div w:id="17783686">
      <w:bodyDiv w:val="1"/>
      <w:marLeft w:val="0"/>
      <w:marRight w:val="0"/>
      <w:marTop w:val="0"/>
      <w:marBottom w:val="0"/>
      <w:divBdr>
        <w:top w:val="none" w:sz="0" w:space="0" w:color="auto"/>
        <w:left w:val="none" w:sz="0" w:space="0" w:color="auto"/>
        <w:bottom w:val="none" w:sz="0" w:space="0" w:color="auto"/>
        <w:right w:val="none" w:sz="0" w:space="0" w:color="auto"/>
      </w:divBdr>
      <w:divsChild>
        <w:div w:id="19211014">
          <w:marLeft w:val="0"/>
          <w:marRight w:val="0"/>
          <w:marTop w:val="0"/>
          <w:marBottom w:val="0"/>
          <w:divBdr>
            <w:top w:val="none" w:sz="0" w:space="0" w:color="auto"/>
            <w:left w:val="none" w:sz="0" w:space="0" w:color="auto"/>
            <w:bottom w:val="none" w:sz="0" w:space="0" w:color="auto"/>
            <w:right w:val="none" w:sz="0" w:space="0" w:color="auto"/>
          </w:divBdr>
        </w:div>
        <w:div w:id="46227591">
          <w:marLeft w:val="0"/>
          <w:marRight w:val="0"/>
          <w:marTop w:val="0"/>
          <w:marBottom w:val="0"/>
          <w:divBdr>
            <w:top w:val="none" w:sz="0" w:space="0" w:color="auto"/>
            <w:left w:val="none" w:sz="0" w:space="0" w:color="auto"/>
            <w:bottom w:val="none" w:sz="0" w:space="0" w:color="auto"/>
            <w:right w:val="none" w:sz="0" w:space="0" w:color="auto"/>
          </w:divBdr>
        </w:div>
        <w:div w:id="113208978">
          <w:marLeft w:val="0"/>
          <w:marRight w:val="0"/>
          <w:marTop w:val="0"/>
          <w:marBottom w:val="0"/>
          <w:divBdr>
            <w:top w:val="none" w:sz="0" w:space="0" w:color="auto"/>
            <w:left w:val="none" w:sz="0" w:space="0" w:color="auto"/>
            <w:bottom w:val="none" w:sz="0" w:space="0" w:color="auto"/>
            <w:right w:val="none" w:sz="0" w:space="0" w:color="auto"/>
          </w:divBdr>
        </w:div>
        <w:div w:id="140313323">
          <w:marLeft w:val="0"/>
          <w:marRight w:val="0"/>
          <w:marTop w:val="0"/>
          <w:marBottom w:val="0"/>
          <w:divBdr>
            <w:top w:val="none" w:sz="0" w:space="0" w:color="auto"/>
            <w:left w:val="none" w:sz="0" w:space="0" w:color="auto"/>
            <w:bottom w:val="none" w:sz="0" w:space="0" w:color="auto"/>
            <w:right w:val="none" w:sz="0" w:space="0" w:color="auto"/>
          </w:divBdr>
        </w:div>
        <w:div w:id="270164883">
          <w:marLeft w:val="0"/>
          <w:marRight w:val="0"/>
          <w:marTop w:val="0"/>
          <w:marBottom w:val="0"/>
          <w:divBdr>
            <w:top w:val="none" w:sz="0" w:space="0" w:color="auto"/>
            <w:left w:val="none" w:sz="0" w:space="0" w:color="auto"/>
            <w:bottom w:val="none" w:sz="0" w:space="0" w:color="auto"/>
            <w:right w:val="none" w:sz="0" w:space="0" w:color="auto"/>
          </w:divBdr>
        </w:div>
        <w:div w:id="293366776">
          <w:marLeft w:val="0"/>
          <w:marRight w:val="0"/>
          <w:marTop w:val="0"/>
          <w:marBottom w:val="0"/>
          <w:divBdr>
            <w:top w:val="none" w:sz="0" w:space="0" w:color="auto"/>
            <w:left w:val="none" w:sz="0" w:space="0" w:color="auto"/>
            <w:bottom w:val="none" w:sz="0" w:space="0" w:color="auto"/>
            <w:right w:val="none" w:sz="0" w:space="0" w:color="auto"/>
          </w:divBdr>
        </w:div>
        <w:div w:id="431555371">
          <w:marLeft w:val="0"/>
          <w:marRight w:val="0"/>
          <w:marTop w:val="0"/>
          <w:marBottom w:val="0"/>
          <w:divBdr>
            <w:top w:val="none" w:sz="0" w:space="0" w:color="auto"/>
            <w:left w:val="none" w:sz="0" w:space="0" w:color="auto"/>
            <w:bottom w:val="none" w:sz="0" w:space="0" w:color="auto"/>
            <w:right w:val="none" w:sz="0" w:space="0" w:color="auto"/>
          </w:divBdr>
        </w:div>
        <w:div w:id="461660094">
          <w:marLeft w:val="0"/>
          <w:marRight w:val="0"/>
          <w:marTop w:val="0"/>
          <w:marBottom w:val="0"/>
          <w:divBdr>
            <w:top w:val="none" w:sz="0" w:space="0" w:color="auto"/>
            <w:left w:val="none" w:sz="0" w:space="0" w:color="auto"/>
            <w:bottom w:val="none" w:sz="0" w:space="0" w:color="auto"/>
            <w:right w:val="none" w:sz="0" w:space="0" w:color="auto"/>
          </w:divBdr>
        </w:div>
        <w:div w:id="582180450">
          <w:marLeft w:val="0"/>
          <w:marRight w:val="0"/>
          <w:marTop w:val="0"/>
          <w:marBottom w:val="0"/>
          <w:divBdr>
            <w:top w:val="none" w:sz="0" w:space="0" w:color="auto"/>
            <w:left w:val="none" w:sz="0" w:space="0" w:color="auto"/>
            <w:bottom w:val="none" w:sz="0" w:space="0" w:color="auto"/>
            <w:right w:val="none" w:sz="0" w:space="0" w:color="auto"/>
          </w:divBdr>
        </w:div>
        <w:div w:id="602372821">
          <w:marLeft w:val="0"/>
          <w:marRight w:val="0"/>
          <w:marTop w:val="0"/>
          <w:marBottom w:val="0"/>
          <w:divBdr>
            <w:top w:val="none" w:sz="0" w:space="0" w:color="auto"/>
            <w:left w:val="none" w:sz="0" w:space="0" w:color="auto"/>
            <w:bottom w:val="none" w:sz="0" w:space="0" w:color="auto"/>
            <w:right w:val="none" w:sz="0" w:space="0" w:color="auto"/>
          </w:divBdr>
        </w:div>
        <w:div w:id="677199686">
          <w:marLeft w:val="0"/>
          <w:marRight w:val="0"/>
          <w:marTop w:val="0"/>
          <w:marBottom w:val="0"/>
          <w:divBdr>
            <w:top w:val="none" w:sz="0" w:space="0" w:color="auto"/>
            <w:left w:val="none" w:sz="0" w:space="0" w:color="auto"/>
            <w:bottom w:val="none" w:sz="0" w:space="0" w:color="auto"/>
            <w:right w:val="none" w:sz="0" w:space="0" w:color="auto"/>
          </w:divBdr>
        </w:div>
        <w:div w:id="1052391223">
          <w:marLeft w:val="0"/>
          <w:marRight w:val="0"/>
          <w:marTop w:val="0"/>
          <w:marBottom w:val="0"/>
          <w:divBdr>
            <w:top w:val="none" w:sz="0" w:space="0" w:color="auto"/>
            <w:left w:val="none" w:sz="0" w:space="0" w:color="auto"/>
            <w:bottom w:val="none" w:sz="0" w:space="0" w:color="auto"/>
            <w:right w:val="none" w:sz="0" w:space="0" w:color="auto"/>
          </w:divBdr>
        </w:div>
        <w:div w:id="1139689982">
          <w:marLeft w:val="0"/>
          <w:marRight w:val="0"/>
          <w:marTop w:val="0"/>
          <w:marBottom w:val="0"/>
          <w:divBdr>
            <w:top w:val="none" w:sz="0" w:space="0" w:color="auto"/>
            <w:left w:val="none" w:sz="0" w:space="0" w:color="auto"/>
            <w:bottom w:val="none" w:sz="0" w:space="0" w:color="auto"/>
            <w:right w:val="none" w:sz="0" w:space="0" w:color="auto"/>
          </w:divBdr>
        </w:div>
        <w:div w:id="1183126171">
          <w:marLeft w:val="0"/>
          <w:marRight w:val="0"/>
          <w:marTop w:val="0"/>
          <w:marBottom w:val="0"/>
          <w:divBdr>
            <w:top w:val="none" w:sz="0" w:space="0" w:color="auto"/>
            <w:left w:val="none" w:sz="0" w:space="0" w:color="auto"/>
            <w:bottom w:val="none" w:sz="0" w:space="0" w:color="auto"/>
            <w:right w:val="none" w:sz="0" w:space="0" w:color="auto"/>
          </w:divBdr>
        </w:div>
        <w:div w:id="1190139664">
          <w:marLeft w:val="0"/>
          <w:marRight w:val="0"/>
          <w:marTop w:val="0"/>
          <w:marBottom w:val="0"/>
          <w:divBdr>
            <w:top w:val="none" w:sz="0" w:space="0" w:color="auto"/>
            <w:left w:val="none" w:sz="0" w:space="0" w:color="auto"/>
            <w:bottom w:val="none" w:sz="0" w:space="0" w:color="auto"/>
            <w:right w:val="none" w:sz="0" w:space="0" w:color="auto"/>
          </w:divBdr>
        </w:div>
        <w:div w:id="1231580802">
          <w:marLeft w:val="0"/>
          <w:marRight w:val="0"/>
          <w:marTop w:val="0"/>
          <w:marBottom w:val="0"/>
          <w:divBdr>
            <w:top w:val="none" w:sz="0" w:space="0" w:color="auto"/>
            <w:left w:val="none" w:sz="0" w:space="0" w:color="auto"/>
            <w:bottom w:val="none" w:sz="0" w:space="0" w:color="auto"/>
            <w:right w:val="none" w:sz="0" w:space="0" w:color="auto"/>
          </w:divBdr>
        </w:div>
        <w:div w:id="1355230882">
          <w:marLeft w:val="0"/>
          <w:marRight w:val="0"/>
          <w:marTop w:val="0"/>
          <w:marBottom w:val="0"/>
          <w:divBdr>
            <w:top w:val="none" w:sz="0" w:space="0" w:color="auto"/>
            <w:left w:val="none" w:sz="0" w:space="0" w:color="auto"/>
            <w:bottom w:val="none" w:sz="0" w:space="0" w:color="auto"/>
            <w:right w:val="none" w:sz="0" w:space="0" w:color="auto"/>
          </w:divBdr>
        </w:div>
        <w:div w:id="1461218813">
          <w:marLeft w:val="0"/>
          <w:marRight w:val="0"/>
          <w:marTop w:val="0"/>
          <w:marBottom w:val="0"/>
          <w:divBdr>
            <w:top w:val="none" w:sz="0" w:space="0" w:color="auto"/>
            <w:left w:val="none" w:sz="0" w:space="0" w:color="auto"/>
            <w:bottom w:val="none" w:sz="0" w:space="0" w:color="auto"/>
            <w:right w:val="none" w:sz="0" w:space="0" w:color="auto"/>
          </w:divBdr>
        </w:div>
        <w:div w:id="1780947707">
          <w:marLeft w:val="0"/>
          <w:marRight w:val="0"/>
          <w:marTop w:val="0"/>
          <w:marBottom w:val="0"/>
          <w:divBdr>
            <w:top w:val="none" w:sz="0" w:space="0" w:color="auto"/>
            <w:left w:val="none" w:sz="0" w:space="0" w:color="auto"/>
            <w:bottom w:val="none" w:sz="0" w:space="0" w:color="auto"/>
            <w:right w:val="none" w:sz="0" w:space="0" w:color="auto"/>
          </w:divBdr>
        </w:div>
        <w:div w:id="1851286311">
          <w:marLeft w:val="0"/>
          <w:marRight w:val="0"/>
          <w:marTop w:val="0"/>
          <w:marBottom w:val="0"/>
          <w:divBdr>
            <w:top w:val="none" w:sz="0" w:space="0" w:color="auto"/>
            <w:left w:val="none" w:sz="0" w:space="0" w:color="auto"/>
            <w:bottom w:val="none" w:sz="0" w:space="0" w:color="auto"/>
            <w:right w:val="none" w:sz="0" w:space="0" w:color="auto"/>
          </w:divBdr>
        </w:div>
        <w:div w:id="2029477462">
          <w:marLeft w:val="0"/>
          <w:marRight w:val="0"/>
          <w:marTop w:val="0"/>
          <w:marBottom w:val="0"/>
          <w:divBdr>
            <w:top w:val="none" w:sz="0" w:space="0" w:color="auto"/>
            <w:left w:val="none" w:sz="0" w:space="0" w:color="auto"/>
            <w:bottom w:val="none" w:sz="0" w:space="0" w:color="auto"/>
            <w:right w:val="none" w:sz="0" w:space="0" w:color="auto"/>
          </w:divBdr>
        </w:div>
      </w:divsChild>
    </w:div>
    <w:div w:id="62874126">
      <w:bodyDiv w:val="1"/>
      <w:marLeft w:val="0"/>
      <w:marRight w:val="0"/>
      <w:marTop w:val="0"/>
      <w:marBottom w:val="0"/>
      <w:divBdr>
        <w:top w:val="none" w:sz="0" w:space="0" w:color="auto"/>
        <w:left w:val="none" w:sz="0" w:space="0" w:color="auto"/>
        <w:bottom w:val="none" w:sz="0" w:space="0" w:color="auto"/>
        <w:right w:val="none" w:sz="0" w:space="0" w:color="auto"/>
      </w:divBdr>
    </w:div>
    <w:div w:id="64106268">
      <w:bodyDiv w:val="1"/>
      <w:marLeft w:val="0"/>
      <w:marRight w:val="0"/>
      <w:marTop w:val="0"/>
      <w:marBottom w:val="0"/>
      <w:divBdr>
        <w:top w:val="none" w:sz="0" w:space="0" w:color="auto"/>
        <w:left w:val="none" w:sz="0" w:space="0" w:color="auto"/>
        <w:bottom w:val="none" w:sz="0" w:space="0" w:color="auto"/>
        <w:right w:val="none" w:sz="0" w:space="0" w:color="auto"/>
      </w:divBdr>
    </w:div>
    <w:div w:id="70204233">
      <w:bodyDiv w:val="1"/>
      <w:marLeft w:val="0"/>
      <w:marRight w:val="0"/>
      <w:marTop w:val="0"/>
      <w:marBottom w:val="0"/>
      <w:divBdr>
        <w:top w:val="none" w:sz="0" w:space="0" w:color="auto"/>
        <w:left w:val="none" w:sz="0" w:space="0" w:color="auto"/>
        <w:bottom w:val="none" w:sz="0" w:space="0" w:color="auto"/>
        <w:right w:val="none" w:sz="0" w:space="0" w:color="auto"/>
      </w:divBdr>
    </w:div>
    <w:div w:id="221258472">
      <w:bodyDiv w:val="1"/>
      <w:marLeft w:val="0"/>
      <w:marRight w:val="0"/>
      <w:marTop w:val="0"/>
      <w:marBottom w:val="0"/>
      <w:divBdr>
        <w:top w:val="none" w:sz="0" w:space="0" w:color="auto"/>
        <w:left w:val="none" w:sz="0" w:space="0" w:color="auto"/>
        <w:bottom w:val="none" w:sz="0" w:space="0" w:color="auto"/>
        <w:right w:val="none" w:sz="0" w:space="0" w:color="auto"/>
      </w:divBdr>
      <w:divsChild>
        <w:div w:id="46149787">
          <w:marLeft w:val="0"/>
          <w:marRight w:val="0"/>
          <w:marTop w:val="0"/>
          <w:marBottom w:val="0"/>
          <w:divBdr>
            <w:top w:val="none" w:sz="0" w:space="0" w:color="auto"/>
            <w:left w:val="none" w:sz="0" w:space="0" w:color="auto"/>
            <w:bottom w:val="none" w:sz="0" w:space="0" w:color="auto"/>
            <w:right w:val="none" w:sz="0" w:space="0" w:color="auto"/>
          </w:divBdr>
        </w:div>
        <w:div w:id="170336533">
          <w:marLeft w:val="0"/>
          <w:marRight w:val="0"/>
          <w:marTop w:val="0"/>
          <w:marBottom w:val="0"/>
          <w:divBdr>
            <w:top w:val="none" w:sz="0" w:space="0" w:color="auto"/>
            <w:left w:val="none" w:sz="0" w:space="0" w:color="auto"/>
            <w:bottom w:val="none" w:sz="0" w:space="0" w:color="auto"/>
            <w:right w:val="none" w:sz="0" w:space="0" w:color="auto"/>
          </w:divBdr>
        </w:div>
        <w:div w:id="212348971">
          <w:marLeft w:val="0"/>
          <w:marRight w:val="0"/>
          <w:marTop w:val="0"/>
          <w:marBottom w:val="0"/>
          <w:divBdr>
            <w:top w:val="none" w:sz="0" w:space="0" w:color="auto"/>
            <w:left w:val="none" w:sz="0" w:space="0" w:color="auto"/>
            <w:bottom w:val="none" w:sz="0" w:space="0" w:color="auto"/>
            <w:right w:val="none" w:sz="0" w:space="0" w:color="auto"/>
          </w:divBdr>
        </w:div>
        <w:div w:id="259607774">
          <w:marLeft w:val="0"/>
          <w:marRight w:val="0"/>
          <w:marTop w:val="0"/>
          <w:marBottom w:val="0"/>
          <w:divBdr>
            <w:top w:val="none" w:sz="0" w:space="0" w:color="auto"/>
            <w:left w:val="none" w:sz="0" w:space="0" w:color="auto"/>
            <w:bottom w:val="none" w:sz="0" w:space="0" w:color="auto"/>
            <w:right w:val="none" w:sz="0" w:space="0" w:color="auto"/>
          </w:divBdr>
        </w:div>
        <w:div w:id="445076520">
          <w:marLeft w:val="0"/>
          <w:marRight w:val="0"/>
          <w:marTop w:val="0"/>
          <w:marBottom w:val="0"/>
          <w:divBdr>
            <w:top w:val="none" w:sz="0" w:space="0" w:color="auto"/>
            <w:left w:val="none" w:sz="0" w:space="0" w:color="auto"/>
            <w:bottom w:val="none" w:sz="0" w:space="0" w:color="auto"/>
            <w:right w:val="none" w:sz="0" w:space="0" w:color="auto"/>
          </w:divBdr>
        </w:div>
        <w:div w:id="550314299">
          <w:marLeft w:val="0"/>
          <w:marRight w:val="0"/>
          <w:marTop w:val="0"/>
          <w:marBottom w:val="0"/>
          <w:divBdr>
            <w:top w:val="none" w:sz="0" w:space="0" w:color="auto"/>
            <w:left w:val="none" w:sz="0" w:space="0" w:color="auto"/>
            <w:bottom w:val="none" w:sz="0" w:space="0" w:color="auto"/>
            <w:right w:val="none" w:sz="0" w:space="0" w:color="auto"/>
          </w:divBdr>
        </w:div>
        <w:div w:id="672142715">
          <w:marLeft w:val="0"/>
          <w:marRight w:val="0"/>
          <w:marTop w:val="0"/>
          <w:marBottom w:val="0"/>
          <w:divBdr>
            <w:top w:val="none" w:sz="0" w:space="0" w:color="auto"/>
            <w:left w:val="none" w:sz="0" w:space="0" w:color="auto"/>
            <w:bottom w:val="none" w:sz="0" w:space="0" w:color="auto"/>
            <w:right w:val="none" w:sz="0" w:space="0" w:color="auto"/>
          </w:divBdr>
        </w:div>
        <w:div w:id="817914140">
          <w:marLeft w:val="0"/>
          <w:marRight w:val="0"/>
          <w:marTop w:val="0"/>
          <w:marBottom w:val="0"/>
          <w:divBdr>
            <w:top w:val="none" w:sz="0" w:space="0" w:color="auto"/>
            <w:left w:val="none" w:sz="0" w:space="0" w:color="auto"/>
            <w:bottom w:val="none" w:sz="0" w:space="0" w:color="auto"/>
            <w:right w:val="none" w:sz="0" w:space="0" w:color="auto"/>
          </w:divBdr>
        </w:div>
        <w:div w:id="999163920">
          <w:marLeft w:val="0"/>
          <w:marRight w:val="0"/>
          <w:marTop w:val="0"/>
          <w:marBottom w:val="0"/>
          <w:divBdr>
            <w:top w:val="none" w:sz="0" w:space="0" w:color="auto"/>
            <w:left w:val="none" w:sz="0" w:space="0" w:color="auto"/>
            <w:bottom w:val="none" w:sz="0" w:space="0" w:color="auto"/>
            <w:right w:val="none" w:sz="0" w:space="0" w:color="auto"/>
          </w:divBdr>
        </w:div>
        <w:div w:id="1083457731">
          <w:marLeft w:val="0"/>
          <w:marRight w:val="0"/>
          <w:marTop w:val="0"/>
          <w:marBottom w:val="0"/>
          <w:divBdr>
            <w:top w:val="none" w:sz="0" w:space="0" w:color="auto"/>
            <w:left w:val="none" w:sz="0" w:space="0" w:color="auto"/>
            <w:bottom w:val="none" w:sz="0" w:space="0" w:color="auto"/>
            <w:right w:val="none" w:sz="0" w:space="0" w:color="auto"/>
          </w:divBdr>
        </w:div>
        <w:div w:id="1199927894">
          <w:marLeft w:val="0"/>
          <w:marRight w:val="0"/>
          <w:marTop w:val="0"/>
          <w:marBottom w:val="0"/>
          <w:divBdr>
            <w:top w:val="none" w:sz="0" w:space="0" w:color="auto"/>
            <w:left w:val="none" w:sz="0" w:space="0" w:color="auto"/>
            <w:bottom w:val="none" w:sz="0" w:space="0" w:color="auto"/>
            <w:right w:val="none" w:sz="0" w:space="0" w:color="auto"/>
          </w:divBdr>
        </w:div>
        <w:div w:id="1461532736">
          <w:marLeft w:val="0"/>
          <w:marRight w:val="0"/>
          <w:marTop w:val="0"/>
          <w:marBottom w:val="0"/>
          <w:divBdr>
            <w:top w:val="none" w:sz="0" w:space="0" w:color="auto"/>
            <w:left w:val="none" w:sz="0" w:space="0" w:color="auto"/>
            <w:bottom w:val="none" w:sz="0" w:space="0" w:color="auto"/>
            <w:right w:val="none" w:sz="0" w:space="0" w:color="auto"/>
          </w:divBdr>
        </w:div>
        <w:div w:id="1562208806">
          <w:marLeft w:val="0"/>
          <w:marRight w:val="0"/>
          <w:marTop w:val="0"/>
          <w:marBottom w:val="0"/>
          <w:divBdr>
            <w:top w:val="none" w:sz="0" w:space="0" w:color="auto"/>
            <w:left w:val="none" w:sz="0" w:space="0" w:color="auto"/>
            <w:bottom w:val="none" w:sz="0" w:space="0" w:color="auto"/>
            <w:right w:val="none" w:sz="0" w:space="0" w:color="auto"/>
          </w:divBdr>
        </w:div>
        <w:div w:id="1773358441">
          <w:marLeft w:val="0"/>
          <w:marRight w:val="0"/>
          <w:marTop w:val="0"/>
          <w:marBottom w:val="0"/>
          <w:divBdr>
            <w:top w:val="none" w:sz="0" w:space="0" w:color="auto"/>
            <w:left w:val="none" w:sz="0" w:space="0" w:color="auto"/>
            <w:bottom w:val="none" w:sz="0" w:space="0" w:color="auto"/>
            <w:right w:val="none" w:sz="0" w:space="0" w:color="auto"/>
          </w:divBdr>
        </w:div>
        <w:div w:id="1780487664">
          <w:marLeft w:val="0"/>
          <w:marRight w:val="0"/>
          <w:marTop w:val="0"/>
          <w:marBottom w:val="0"/>
          <w:divBdr>
            <w:top w:val="none" w:sz="0" w:space="0" w:color="auto"/>
            <w:left w:val="none" w:sz="0" w:space="0" w:color="auto"/>
            <w:bottom w:val="none" w:sz="0" w:space="0" w:color="auto"/>
            <w:right w:val="none" w:sz="0" w:space="0" w:color="auto"/>
          </w:divBdr>
        </w:div>
        <w:div w:id="1858035474">
          <w:marLeft w:val="0"/>
          <w:marRight w:val="0"/>
          <w:marTop w:val="0"/>
          <w:marBottom w:val="0"/>
          <w:divBdr>
            <w:top w:val="none" w:sz="0" w:space="0" w:color="auto"/>
            <w:left w:val="none" w:sz="0" w:space="0" w:color="auto"/>
            <w:bottom w:val="none" w:sz="0" w:space="0" w:color="auto"/>
            <w:right w:val="none" w:sz="0" w:space="0" w:color="auto"/>
          </w:divBdr>
        </w:div>
        <w:div w:id="1868175944">
          <w:marLeft w:val="0"/>
          <w:marRight w:val="0"/>
          <w:marTop w:val="0"/>
          <w:marBottom w:val="0"/>
          <w:divBdr>
            <w:top w:val="none" w:sz="0" w:space="0" w:color="auto"/>
            <w:left w:val="none" w:sz="0" w:space="0" w:color="auto"/>
            <w:bottom w:val="none" w:sz="0" w:space="0" w:color="auto"/>
            <w:right w:val="none" w:sz="0" w:space="0" w:color="auto"/>
          </w:divBdr>
        </w:div>
        <w:div w:id="1985232698">
          <w:marLeft w:val="0"/>
          <w:marRight w:val="0"/>
          <w:marTop w:val="0"/>
          <w:marBottom w:val="0"/>
          <w:divBdr>
            <w:top w:val="none" w:sz="0" w:space="0" w:color="auto"/>
            <w:left w:val="none" w:sz="0" w:space="0" w:color="auto"/>
            <w:bottom w:val="none" w:sz="0" w:space="0" w:color="auto"/>
            <w:right w:val="none" w:sz="0" w:space="0" w:color="auto"/>
          </w:divBdr>
        </w:div>
      </w:divsChild>
    </w:div>
    <w:div w:id="336231910">
      <w:bodyDiv w:val="1"/>
      <w:marLeft w:val="0"/>
      <w:marRight w:val="0"/>
      <w:marTop w:val="0"/>
      <w:marBottom w:val="0"/>
      <w:divBdr>
        <w:top w:val="none" w:sz="0" w:space="0" w:color="auto"/>
        <w:left w:val="none" w:sz="0" w:space="0" w:color="auto"/>
        <w:bottom w:val="none" w:sz="0" w:space="0" w:color="auto"/>
        <w:right w:val="none" w:sz="0" w:space="0" w:color="auto"/>
      </w:divBdr>
      <w:divsChild>
        <w:div w:id="83572981">
          <w:marLeft w:val="0"/>
          <w:marRight w:val="0"/>
          <w:marTop w:val="0"/>
          <w:marBottom w:val="0"/>
          <w:divBdr>
            <w:top w:val="none" w:sz="0" w:space="0" w:color="auto"/>
            <w:left w:val="none" w:sz="0" w:space="0" w:color="auto"/>
            <w:bottom w:val="none" w:sz="0" w:space="0" w:color="auto"/>
            <w:right w:val="none" w:sz="0" w:space="0" w:color="auto"/>
          </w:divBdr>
        </w:div>
        <w:div w:id="115805042">
          <w:marLeft w:val="0"/>
          <w:marRight w:val="0"/>
          <w:marTop w:val="0"/>
          <w:marBottom w:val="0"/>
          <w:divBdr>
            <w:top w:val="none" w:sz="0" w:space="0" w:color="auto"/>
            <w:left w:val="none" w:sz="0" w:space="0" w:color="auto"/>
            <w:bottom w:val="none" w:sz="0" w:space="0" w:color="auto"/>
            <w:right w:val="none" w:sz="0" w:space="0" w:color="auto"/>
          </w:divBdr>
        </w:div>
        <w:div w:id="275990147">
          <w:marLeft w:val="0"/>
          <w:marRight w:val="0"/>
          <w:marTop w:val="0"/>
          <w:marBottom w:val="0"/>
          <w:divBdr>
            <w:top w:val="none" w:sz="0" w:space="0" w:color="auto"/>
            <w:left w:val="none" w:sz="0" w:space="0" w:color="auto"/>
            <w:bottom w:val="none" w:sz="0" w:space="0" w:color="auto"/>
            <w:right w:val="none" w:sz="0" w:space="0" w:color="auto"/>
          </w:divBdr>
        </w:div>
        <w:div w:id="317656358">
          <w:marLeft w:val="0"/>
          <w:marRight w:val="0"/>
          <w:marTop w:val="0"/>
          <w:marBottom w:val="0"/>
          <w:divBdr>
            <w:top w:val="none" w:sz="0" w:space="0" w:color="auto"/>
            <w:left w:val="none" w:sz="0" w:space="0" w:color="auto"/>
            <w:bottom w:val="none" w:sz="0" w:space="0" w:color="auto"/>
            <w:right w:val="none" w:sz="0" w:space="0" w:color="auto"/>
          </w:divBdr>
        </w:div>
        <w:div w:id="484975110">
          <w:marLeft w:val="0"/>
          <w:marRight w:val="0"/>
          <w:marTop w:val="0"/>
          <w:marBottom w:val="0"/>
          <w:divBdr>
            <w:top w:val="none" w:sz="0" w:space="0" w:color="auto"/>
            <w:left w:val="none" w:sz="0" w:space="0" w:color="auto"/>
            <w:bottom w:val="none" w:sz="0" w:space="0" w:color="auto"/>
            <w:right w:val="none" w:sz="0" w:space="0" w:color="auto"/>
          </w:divBdr>
        </w:div>
        <w:div w:id="668673040">
          <w:marLeft w:val="0"/>
          <w:marRight w:val="0"/>
          <w:marTop w:val="0"/>
          <w:marBottom w:val="0"/>
          <w:divBdr>
            <w:top w:val="none" w:sz="0" w:space="0" w:color="auto"/>
            <w:left w:val="none" w:sz="0" w:space="0" w:color="auto"/>
            <w:bottom w:val="none" w:sz="0" w:space="0" w:color="auto"/>
            <w:right w:val="none" w:sz="0" w:space="0" w:color="auto"/>
          </w:divBdr>
        </w:div>
        <w:div w:id="682703552">
          <w:marLeft w:val="0"/>
          <w:marRight w:val="0"/>
          <w:marTop w:val="0"/>
          <w:marBottom w:val="0"/>
          <w:divBdr>
            <w:top w:val="none" w:sz="0" w:space="0" w:color="auto"/>
            <w:left w:val="none" w:sz="0" w:space="0" w:color="auto"/>
            <w:bottom w:val="none" w:sz="0" w:space="0" w:color="auto"/>
            <w:right w:val="none" w:sz="0" w:space="0" w:color="auto"/>
          </w:divBdr>
        </w:div>
        <w:div w:id="696658613">
          <w:marLeft w:val="0"/>
          <w:marRight w:val="0"/>
          <w:marTop w:val="0"/>
          <w:marBottom w:val="0"/>
          <w:divBdr>
            <w:top w:val="none" w:sz="0" w:space="0" w:color="auto"/>
            <w:left w:val="none" w:sz="0" w:space="0" w:color="auto"/>
            <w:bottom w:val="none" w:sz="0" w:space="0" w:color="auto"/>
            <w:right w:val="none" w:sz="0" w:space="0" w:color="auto"/>
          </w:divBdr>
        </w:div>
        <w:div w:id="839930716">
          <w:marLeft w:val="0"/>
          <w:marRight w:val="0"/>
          <w:marTop w:val="0"/>
          <w:marBottom w:val="0"/>
          <w:divBdr>
            <w:top w:val="none" w:sz="0" w:space="0" w:color="auto"/>
            <w:left w:val="none" w:sz="0" w:space="0" w:color="auto"/>
            <w:bottom w:val="none" w:sz="0" w:space="0" w:color="auto"/>
            <w:right w:val="none" w:sz="0" w:space="0" w:color="auto"/>
          </w:divBdr>
        </w:div>
        <w:div w:id="1186797028">
          <w:marLeft w:val="0"/>
          <w:marRight w:val="0"/>
          <w:marTop w:val="0"/>
          <w:marBottom w:val="0"/>
          <w:divBdr>
            <w:top w:val="none" w:sz="0" w:space="0" w:color="auto"/>
            <w:left w:val="none" w:sz="0" w:space="0" w:color="auto"/>
            <w:bottom w:val="none" w:sz="0" w:space="0" w:color="auto"/>
            <w:right w:val="none" w:sz="0" w:space="0" w:color="auto"/>
          </w:divBdr>
        </w:div>
        <w:div w:id="1311711428">
          <w:marLeft w:val="0"/>
          <w:marRight w:val="0"/>
          <w:marTop w:val="0"/>
          <w:marBottom w:val="0"/>
          <w:divBdr>
            <w:top w:val="none" w:sz="0" w:space="0" w:color="auto"/>
            <w:left w:val="none" w:sz="0" w:space="0" w:color="auto"/>
            <w:bottom w:val="none" w:sz="0" w:space="0" w:color="auto"/>
            <w:right w:val="none" w:sz="0" w:space="0" w:color="auto"/>
          </w:divBdr>
        </w:div>
        <w:div w:id="1459841193">
          <w:marLeft w:val="0"/>
          <w:marRight w:val="0"/>
          <w:marTop w:val="0"/>
          <w:marBottom w:val="0"/>
          <w:divBdr>
            <w:top w:val="none" w:sz="0" w:space="0" w:color="auto"/>
            <w:left w:val="none" w:sz="0" w:space="0" w:color="auto"/>
            <w:bottom w:val="none" w:sz="0" w:space="0" w:color="auto"/>
            <w:right w:val="none" w:sz="0" w:space="0" w:color="auto"/>
          </w:divBdr>
        </w:div>
        <w:div w:id="1517965735">
          <w:marLeft w:val="0"/>
          <w:marRight w:val="0"/>
          <w:marTop w:val="0"/>
          <w:marBottom w:val="0"/>
          <w:divBdr>
            <w:top w:val="none" w:sz="0" w:space="0" w:color="auto"/>
            <w:left w:val="none" w:sz="0" w:space="0" w:color="auto"/>
            <w:bottom w:val="none" w:sz="0" w:space="0" w:color="auto"/>
            <w:right w:val="none" w:sz="0" w:space="0" w:color="auto"/>
          </w:divBdr>
        </w:div>
        <w:div w:id="1582442714">
          <w:marLeft w:val="0"/>
          <w:marRight w:val="0"/>
          <w:marTop w:val="0"/>
          <w:marBottom w:val="0"/>
          <w:divBdr>
            <w:top w:val="none" w:sz="0" w:space="0" w:color="auto"/>
            <w:left w:val="none" w:sz="0" w:space="0" w:color="auto"/>
            <w:bottom w:val="none" w:sz="0" w:space="0" w:color="auto"/>
            <w:right w:val="none" w:sz="0" w:space="0" w:color="auto"/>
          </w:divBdr>
        </w:div>
        <w:div w:id="1702776939">
          <w:marLeft w:val="0"/>
          <w:marRight w:val="0"/>
          <w:marTop w:val="0"/>
          <w:marBottom w:val="0"/>
          <w:divBdr>
            <w:top w:val="none" w:sz="0" w:space="0" w:color="auto"/>
            <w:left w:val="none" w:sz="0" w:space="0" w:color="auto"/>
            <w:bottom w:val="none" w:sz="0" w:space="0" w:color="auto"/>
            <w:right w:val="none" w:sz="0" w:space="0" w:color="auto"/>
          </w:divBdr>
        </w:div>
        <w:div w:id="1946571032">
          <w:marLeft w:val="0"/>
          <w:marRight w:val="0"/>
          <w:marTop w:val="0"/>
          <w:marBottom w:val="0"/>
          <w:divBdr>
            <w:top w:val="none" w:sz="0" w:space="0" w:color="auto"/>
            <w:left w:val="none" w:sz="0" w:space="0" w:color="auto"/>
            <w:bottom w:val="none" w:sz="0" w:space="0" w:color="auto"/>
            <w:right w:val="none" w:sz="0" w:space="0" w:color="auto"/>
          </w:divBdr>
        </w:div>
        <w:div w:id="1969968535">
          <w:marLeft w:val="0"/>
          <w:marRight w:val="0"/>
          <w:marTop w:val="0"/>
          <w:marBottom w:val="0"/>
          <w:divBdr>
            <w:top w:val="none" w:sz="0" w:space="0" w:color="auto"/>
            <w:left w:val="none" w:sz="0" w:space="0" w:color="auto"/>
            <w:bottom w:val="none" w:sz="0" w:space="0" w:color="auto"/>
            <w:right w:val="none" w:sz="0" w:space="0" w:color="auto"/>
          </w:divBdr>
        </w:div>
        <w:div w:id="2016031346">
          <w:marLeft w:val="0"/>
          <w:marRight w:val="0"/>
          <w:marTop w:val="0"/>
          <w:marBottom w:val="0"/>
          <w:divBdr>
            <w:top w:val="none" w:sz="0" w:space="0" w:color="auto"/>
            <w:left w:val="none" w:sz="0" w:space="0" w:color="auto"/>
            <w:bottom w:val="none" w:sz="0" w:space="0" w:color="auto"/>
            <w:right w:val="none" w:sz="0" w:space="0" w:color="auto"/>
          </w:divBdr>
        </w:div>
        <w:div w:id="2078699196">
          <w:marLeft w:val="0"/>
          <w:marRight w:val="0"/>
          <w:marTop w:val="0"/>
          <w:marBottom w:val="0"/>
          <w:divBdr>
            <w:top w:val="none" w:sz="0" w:space="0" w:color="auto"/>
            <w:left w:val="none" w:sz="0" w:space="0" w:color="auto"/>
            <w:bottom w:val="none" w:sz="0" w:space="0" w:color="auto"/>
            <w:right w:val="none" w:sz="0" w:space="0" w:color="auto"/>
          </w:divBdr>
        </w:div>
      </w:divsChild>
    </w:div>
    <w:div w:id="580286974">
      <w:bodyDiv w:val="1"/>
      <w:marLeft w:val="0"/>
      <w:marRight w:val="0"/>
      <w:marTop w:val="0"/>
      <w:marBottom w:val="0"/>
      <w:divBdr>
        <w:top w:val="none" w:sz="0" w:space="0" w:color="auto"/>
        <w:left w:val="none" w:sz="0" w:space="0" w:color="auto"/>
        <w:bottom w:val="none" w:sz="0" w:space="0" w:color="auto"/>
        <w:right w:val="none" w:sz="0" w:space="0" w:color="auto"/>
      </w:divBdr>
    </w:div>
    <w:div w:id="654723404">
      <w:bodyDiv w:val="1"/>
      <w:marLeft w:val="0"/>
      <w:marRight w:val="0"/>
      <w:marTop w:val="0"/>
      <w:marBottom w:val="0"/>
      <w:divBdr>
        <w:top w:val="none" w:sz="0" w:space="0" w:color="auto"/>
        <w:left w:val="none" w:sz="0" w:space="0" w:color="auto"/>
        <w:bottom w:val="none" w:sz="0" w:space="0" w:color="auto"/>
        <w:right w:val="none" w:sz="0" w:space="0" w:color="auto"/>
      </w:divBdr>
    </w:div>
    <w:div w:id="706295685">
      <w:bodyDiv w:val="1"/>
      <w:marLeft w:val="0"/>
      <w:marRight w:val="0"/>
      <w:marTop w:val="0"/>
      <w:marBottom w:val="0"/>
      <w:divBdr>
        <w:top w:val="none" w:sz="0" w:space="0" w:color="auto"/>
        <w:left w:val="none" w:sz="0" w:space="0" w:color="auto"/>
        <w:bottom w:val="none" w:sz="0" w:space="0" w:color="auto"/>
        <w:right w:val="none" w:sz="0" w:space="0" w:color="auto"/>
      </w:divBdr>
    </w:div>
    <w:div w:id="898057128">
      <w:bodyDiv w:val="1"/>
      <w:marLeft w:val="0"/>
      <w:marRight w:val="0"/>
      <w:marTop w:val="0"/>
      <w:marBottom w:val="0"/>
      <w:divBdr>
        <w:top w:val="none" w:sz="0" w:space="0" w:color="auto"/>
        <w:left w:val="none" w:sz="0" w:space="0" w:color="auto"/>
        <w:bottom w:val="none" w:sz="0" w:space="0" w:color="auto"/>
        <w:right w:val="none" w:sz="0" w:space="0" w:color="auto"/>
      </w:divBdr>
    </w:div>
    <w:div w:id="903219505">
      <w:bodyDiv w:val="1"/>
      <w:marLeft w:val="0"/>
      <w:marRight w:val="0"/>
      <w:marTop w:val="0"/>
      <w:marBottom w:val="0"/>
      <w:divBdr>
        <w:top w:val="none" w:sz="0" w:space="0" w:color="auto"/>
        <w:left w:val="none" w:sz="0" w:space="0" w:color="auto"/>
        <w:bottom w:val="none" w:sz="0" w:space="0" w:color="auto"/>
        <w:right w:val="none" w:sz="0" w:space="0" w:color="auto"/>
      </w:divBdr>
    </w:div>
    <w:div w:id="922688400">
      <w:bodyDiv w:val="1"/>
      <w:marLeft w:val="0"/>
      <w:marRight w:val="0"/>
      <w:marTop w:val="0"/>
      <w:marBottom w:val="0"/>
      <w:divBdr>
        <w:top w:val="none" w:sz="0" w:space="0" w:color="auto"/>
        <w:left w:val="none" w:sz="0" w:space="0" w:color="auto"/>
        <w:bottom w:val="none" w:sz="0" w:space="0" w:color="auto"/>
        <w:right w:val="none" w:sz="0" w:space="0" w:color="auto"/>
      </w:divBdr>
    </w:div>
    <w:div w:id="941687688">
      <w:bodyDiv w:val="1"/>
      <w:marLeft w:val="0"/>
      <w:marRight w:val="0"/>
      <w:marTop w:val="0"/>
      <w:marBottom w:val="0"/>
      <w:divBdr>
        <w:top w:val="none" w:sz="0" w:space="0" w:color="auto"/>
        <w:left w:val="none" w:sz="0" w:space="0" w:color="auto"/>
        <w:bottom w:val="none" w:sz="0" w:space="0" w:color="auto"/>
        <w:right w:val="none" w:sz="0" w:space="0" w:color="auto"/>
      </w:divBdr>
    </w:div>
    <w:div w:id="954167408">
      <w:bodyDiv w:val="1"/>
      <w:marLeft w:val="0"/>
      <w:marRight w:val="0"/>
      <w:marTop w:val="0"/>
      <w:marBottom w:val="0"/>
      <w:divBdr>
        <w:top w:val="none" w:sz="0" w:space="0" w:color="auto"/>
        <w:left w:val="none" w:sz="0" w:space="0" w:color="auto"/>
        <w:bottom w:val="none" w:sz="0" w:space="0" w:color="auto"/>
        <w:right w:val="none" w:sz="0" w:space="0" w:color="auto"/>
      </w:divBdr>
    </w:div>
    <w:div w:id="999650713">
      <w:bodyDiv w:val="1"/>
      <w:marLeft w:val="0"/>
      <w:marRight w:val="0"/>
      <w:marTop w:val="0"/>
      <w:marBottom w:val="0"/>
      <w:divBdr>
        <w:top w:val="none" w:sz="0" w:space="0" w:color="auto"/>
        <w:left w:val="none" w:sz="0" w:space="0" w:color="auto"/>
        <w:bottom w:val="none" w:sz="0" w:space="0" w:color="auto"/>
        <w:right w:val="none" w:sz="0" w:space="0" w:color="auto"/>
      </w:divBdr>
      <w:divsChild>
        <w:div w:id="129709192">
          <w:marLeft w:val="0"/>
          <w:marRight w:val="0"/>
          <w:marTop w:val="0"/>
          <w:marBottom w:val="0"/>
          <w:divBdr>
            <w:top w:val="none" w:sz="0" w:space="0" w:color="auto"/>
            <w:left w:val="none" w:sz="0" w:space="0" w:color="auto"/>
            <w:bottom w:val="none" w:sz="0" w:space="0" w:color="auto"/>
            <w:right w:val="none" w:sz="0" w:space="0" w:color="auto"/>
          </w:divBdr>
        </w:div>
        <w:div w:id="135537211">
          <w:marLeft w:val="0"/>
          <w:marRight w:val="0"/>
          <w:marTop w:val="0"/>
          <w:marBottom w:val="0"/>
          <w:divBdr>
            <w:top w:val="none" w:sz="0" w:space="0" w:color="auto"/>
            <w:left w:val="none" w:sz="0" w:space="0" w:color="auto"/>
            <w:bottom w:val="none" w:sz="0" w:space="0" w:color="auto"/>
            <w:right w:val="none" w:sz="0" w:space="0" w:color="auto"/>
          </w:divBdr>
        </w:div>
        <w:div w:id="180901274">
          <w:marLeft w:val="0"/>
          <w:marRight w:val="0"/>
          <w:marTop w:val="0"/>
          <w:marBottom w:val="0"/>
          <w:divBdr>
            <w:top w:val="none" w:sz="0" w:space="0" w:color="auto"/>
            <w:left w:val="none" w:sz="0" w:space="0" w:color="auto"/>
            <w:bottom w:val="none" w:sz="0" w:space="0" w:color="auto"/>
            <w:right w:val="none" w:sz="0" w:space="0" w:color="auto"/>
          </w:divBdr>
        </w:div>
        <w:div w:id="267279356">
          <w:marLeft w:val="0"/>
          <w:marRight w:val="0"/>
          <w:marTop w:val="0"/>
          <w:marBottom w:val="0"/>
          <w:divBdr>
            <w:top w:val="none" w:sz="0" w:space="0" w:color="auto"/>
            <w:left w:val="none" w:sz="0" w:space="0" w:color="auto"/>
            <w:bottom w:val="none" w:sz="0" w:space="0" w:color="auto"/>
            <w:right w:val="none" w:sz="0" w:space="0" w:color="auto"/>
          </w:divBdr>
        </w:div>
        <w:div w:id="274168285">
          <w:marLeft w:val="0"/>
          <w:marRight w:val="0"/>
          <w:marTop w:val="0"/>
          <w:marBottom w:val="0"/>
          <w:divBdr>
            <w:top w:val="none" w:sz="0" w:space="0" w:color="auto"/>
            <w:left w:val="none" w:sz="0" w:space="0" w:color="auto"/>
            <w:bottom w:val="none" w:sz="0" w:space="0" w:color="auto"/>
            <w:right w:val="none" w:sz="0" w:space="0" w:color="auto"/>
          </w:divBdr>
        </w:div>
        <w:div w:id="290406819">
          <w:marLeft w:val="0"/>
          <w:marRight w:val="0"/>
          <w:marTop w:val="0"/>
          <w:marBottom w:val="0"/>
          <w:divBdr>
            <w:top w:val="none" w:sz="0" w:space="0" w:color="auto"/>
            <w:left w:val="none" w:sz="0" w:space="0" w:color="auto"/>
            <w:bottom w:val="none" w:sz="0" w:space="0" w:color="auto"/>
            <w:right w:val="none" w:sz="0" w:space="0" w:color="auto"/>
          </w:divBdr>
        </w:div>
        <w:div w:id="864173402">
          <w:marLeft w:val="0"/>
          <w:marRight w:val="0"/>
          <w:marTop w:val="0"/>
          <w:marBottom w:val="0"/>
          <w:divBdr>
            <w:top w:val="none" w:sz="0" w:space="0" w:color="auto"/>
            <w:left w:val="none" w:sz="0" w:space="0" w:color="auto"/>
            <w:bottom w:val="none" w:sz="0" w:space="0" w:color="auto"/>
            <w:right w:val="none" w:sz="0" w:space="0" w:color="auto"/>
          </w:divBdr>
        </w:div>
        <w:div w:id="945967333">
          <w:marLeft w:val="0"/>
          <w:marRight w:val="0"/>
          <w:marTop w:val="0"/>
          <w:marBottom w:val="0"/>
          <w:divBdr>
            <w:top w:val="none" w:sz="0" w:space="0" w:color="auto"/>
            <w:left w:val="none" w:sz="0" w:space="0" w:color="auto"/>
            <w:bottom w:val="none" w:sz="0" w:space="0" w:color="auto"/>
            <w:right w:val="none" w:sz="0" w:space="0" w:color="auto"/>
          </w:divBdr>
        </w:div>
        <w:div w:id="1229465084">
          <w:marLeft w:val="0"/>
          <w:marRight w:val="0"/>
          <w:marTop w:val="0"/>
          <w:marBottom w:val="0"/>
          <w:divBdr>
            <w:top w:val="none" w:sz="0" w:space="0" w:color="auto"/>
            <w:left w:val="none" w:sz="0" w:space="0" w:color="auto"/>
            <w:bottom w:val="none" w:sz="0" w:space="0" w:color="auto"/>
            <w:right w:val="none" w:sz="0" w:space="0" w:color="auto"/>
          </w:divBdr>
        </w:div>
        <w:div w:id="1421370902">
          <w:marLeft w:val="0"/>
          <w:marRight w:val="0"/>
          <w:marTop w:val="0"/>
          <w:marBottom w:val="0"/>
          <w:divBdr>
            <w:top w:val="none" w:sz="0" w:space="0" w:color="auto"/>
            <w:left w:val="none" w:sz="0" w:space="0" w:color="auto"/>
            <w:bottom w:val="none" w:sz="0" w:space="0" w:color="auto"/>
            <w:right w:val="none" w:sz="0" w:space="0" w:color="auto"/>
          </w:divBdr>
        </w:div>
        <w:div w:id="1438794925">
          <w:marLeft w:val="0"/>
          <w:marRight w:val="0"/>
          <w:marTop w:val="0"/>
          <w:marBottom w:val="0"/>
          <w:divBdr>
            <w:top w:val="none" w:sz="0" w:space="0" w:color="auto"/>
            <w:left w:val="none" w:sz="0" w:space="0" w:color="auto"/>
            <w:bottom w:val="none" w:sz="0" w:space="0" w:color="auto"/>
            <w:right w:val="none" w:sz="0" w:space="0" w:color="auto"/>
          </w:divBdr>
        </w:div>
        <w:div w:id="1744059971">
          <w:marLeft w:val="0"/>
          <w:marRight w:val="0"/>
          <w:marTop w:val="0"/>
          <w:marBottom w:val="0"/>
          <w:divBdr>
            <w:top w:val="none" w:sz="0" w:space="0" w:color="auto"/>
            <w:left w:val="none" w:sz="0" w:space="0" w:color="auto"/>
            <w:bottom w:val="none" w:sz="0" w:space="0" w:color="auto"/>
            <w:right w:val="none" w:sz="0" w:space="0" w:color="auto"/>
          </w:divBdr>
        </w:div>
        <w:div w:id="1783763169">
          <w:marLeft w:val="0"/>
          <w:marRight w:val="0"/>
          <w:marTop w:val="0"/>
          <w:marBottom w:val="0"/>
          <w:divBdr>
            <w:top w:val="none" w:sz="0" w:space="0" w:color="auto"/>
            <w:left w:val="none" w:sz="0" w:space="0" w:color="auto"/>
            <w:bottom w:val="none" w:sz="0" w:space="0" w:color="auto"/>
            <w:right w:val="none" w:sz="0" w:space="0" w:color="auto"/>
          </w:divBdr>
        </w:div>
        <w:div w:id="1820228867">
          <w:marLeft w:val="0"/>
          <w:marRight w:val="0"/>
          <w:marTop w:val="0"/>
          <w:marBottom w:val="0"/>
          <w:divBdr>
            <w:top w:val="none" w:sz="0" w:space="0" w:color="auto"/>
            <w:left w:val="none" w:sz="0" w:space="0" w:color="auto"/>
            <w:bottom w:val="none" w:sz="0" w:space="0" w:color="auto"/>
            <w:right w:val="none" w:sz="0" w:space="0" w:color="auto"/>
          </w:divBdr>
        </w:div>
        <w:div w:id="1888178001">
          <w:marLeft w:val="0"/>
          <w:marRight w:val="0"/>
          <w:marTop w:val="0"/>
          <w:marBottom w:val="0"/>
          <w:divBdr>
            <w:top w:val="none" w:sz="0" w:space="0" w:color="auto"/>
            <w:left w:val="none" w:sz="0" w:space="0" w:color="auto"/>
            <w:bottom w:val="none" w:sz="0" w:space="0" w:color="auto"/>
            <w:right w:val="none" w:sz="0" w:space="0" w:color="auto"/>
          </w:divBdr>
        </w:div>
        <w:div w:id="1924878667">
          <w:marLeft w:val="0"/>
          <w:marRight w:val="0"/>
          <w:marTop w:val="0"/>
          <w:marBottom w:val="0"/>
          <w:divBdr>
            <w:top w:val="none" w:sz="0" w:space="0" w:color="auto"/>
            <w:left w:val="none" w:sz="0" w:space="0" w:color="auto"/>
            <w:bottom w:val="none" w:sz="0" w:space="0" w:color="auto"/>
            <w:right w:val="none" w:sz="0" w:space="0" w:color="auto"/>
          </w:divBdr>
        </w:div>
        <w:div w:id="1951355860">
          <w:marLeft w:val="0"/>
          <w:marRight w:val="0"/>
          <w:marTop w:val="0"/>
          <w:marBottom w:val="0"/>
          <w:divBdr>
            <w:top w:val="none" w:sz="0" w:space="0" w:color="auto"/>
            <w:left w:val="none" w:sz="0" w:space="0" w:color="auto"/>
            <w:bottom w:val="none" w:sz="0" w:space="0" w:color="auto"/>
            <w:right w:val="none" w:sz="0" w:space="0" w:color="auto"/>
          </w:divBdr>
        </w:div>
        <w:div w:id="2039163322">
          <w:marLeft w:val="0"/>
          <w:marRight w:val="0"/>
          <w:marTop w:val="0"/>
          <w:marBottom w:val="0"/>
          <w:divBdr>
            <w:top w:val="none" w:sz="0" w:space="0" w:color="auto"/>
            <w:left w:val="none" w:sz="0" w:space="0" w:color="auto"/>
            <w:bottom w:val="none" w:sz="0" w:space="0" w:color="auto"/>
            <w:right w:val="none" w:sz="0" w:space="0" w:color="auto"/>
          </w:divBdr>
        </w:div>
      </w:divsChild>
    </w:div>
    <w:div w:id="1031691381">
      <w:bodyDiv w:val="1"/>
      <w:marLeft w:val="0"/>
      <w:marRight w:val="0"/>
      <w:marTop w:val="0"/>
      <w:marBottom w:val="0"/>
      <w:divBdr>
        <w:top w:val="none" w:sz="0" w:space="0" w:color="auto"/>
        <w:left w:val="none" w:sz="0" w:space="0" w:color="auto"/>
        <w:bottom w:val="none" w:sz="0" w:space="0" w:color="auto"/>
        <w:right w:val="none" w:sz="0" w:space="0" w:color="auto"/>
      </w:divBdr>
    </w:div>
    <w:div w:id="1138759771">
      <w:bodyDiv w:val="1"/>
      <w:marLeft w:val="0"/>
      <w:marRight w:val="0"/>
      <w:marTop w:val="0"/>
      <w:marBottom w:val="0"/>
      <w:divBdr>
        <w:top w:val="none" w:sz="0" w:space="0" w:color="auto"/>
        <w:left w:val="none" w:sz="0" w:space="0" w:color="auto"/>
        <w:bottom w:val="none" w:sz="0" w:space="0" w:color="auto"/>
        <w:right w:val="none" w:sz="0" w:space="0" w:color="auto"/>
      </w:divBdr>
    </w:div>
    <w:div w:id="1146245992">
      <w:bodyDiv w:val="1"/>
      <w:marLeft w:val="0"/>
      <w:marRight w:val="0"/>
      <w:marTop w:val="0"/>
      <w:marBottom w:val="0"/>
      <w:divBdr>
        <w:top w:val="none" w:sz="0" w:space="0" w:color="auto"/>
        <w:left w:val="none" w:sz="0" w:space="0" w:color="auto"/>
        <w:bottom w:val="none" w:sz="0" w:space="0" w:color="auto"/>
        <w:right w:val="none" w:sz="0" w:space="0" w:color="auto"/>
      </w:divBdr>
    </w:div>
    <w:div w:id="1162546201">
      <w:bodyDiv w:val="1"/>
      <w:marLeft w:val="0"/>
      <w:marRight w:val="0"/>
      <w:marTop w:val="0"/>
      <w:marBottom w:val="0"/>
      <w:divBdr>
        <w:top w:val="none" w:sz="0" w:space="0" w:color="auto"/>
        <w:left w:val="none" w:sz="0" w:space="0" w:color="auto"/>
        <w:bottom w:val="none" w:sz="0" w:space="0" w:color="auto"/>
        <w:right w:val="none" w:sz="0" w:space="0" w:color="auto"/>
      </w:divBdr>
    </w:div>
    <w:div w:id="1168708788">
      <w:bodyDiv w:val="1"/>
      <w:marLeft w:val="0"/>
      <w:marRight w:val="0"/>
      <w:marTop w:val="0"/>
      <w:marBottom w:val="0"/>
      <w:divBdr>
        <w:top w:val="none" w:sz="0" w:space="0" w:color="auto"/>
        <w:left w:val="none" w:sz="0" w:space="0" w:color="auto"/>
        <w:bottom w:val="none" w:sz="0" w:space="0" w:color="auto"/>
        <w:right w:val="none" w:sz="0" w:space="0" w:color="auto"/>
      </w:divBdr>
    </w:div>
    <w:div w:id="1221985304">
      <w:bodyDiv w:val="1"/>
      <w:marLeft w:val="0"/>
      <w:marRight w:val="0"/>
      <w:marTop w:val="0"/>
      <w:marBottom w:val="0"/>
      <w:divBdr>
        <w:top w:val="none" w:sz="0" w:space="0" w:color="auto"/>
        <w:left w:val="none" w:sz="0" w:space="0" w:color="auto"/>
        <w:bottom w:val="none" w:sz="0" w:space="0" w:color="auto"/>
        <w:right w:val="none" w:sz="0" w:space="0" w:color="auto"/>
      </w:divBdr>
    </w:div>
    <w:div w:id="1300770542">
      <w:bodyDiv w:val="1"/>
      <w:marLeft w:val="0"/>
      <w:marRight w:val="0"/>
      <w:marTop w:val="0"/>
      <w:marBottom w:val="0"/>
      <w:divBdr>
        <w:top w:val="none" w:sz="0" w:space="0" w:color="auto"/>
        <w:left w:val="none" w:sz="0" w:space="0" w:color="auto"/>
        <w:bottom w:val="none" w:sz="0" w:space="0" w:color="auto"/>
        <w:right w:val="none" w:sz="0" w:space="0" w:color="auto"/>
      </w:divBdr>
      <w:divsChild>
        <w:div w:id="34551901">
          <w:marLeft w:val="0"/>
          <w:marRight w:val="0"/>
          <w:marTop w:val="0"/>
          <w:marBottom w:val="0"/>
          <w:divBdr>
            <w:top w:val="none" w:sz="0" w:space="0" w:color="auto"/>
            <w:left w:val="none" w:sz="0" w:space="0" w:color="auto"/>
            <w:bottom w:val="none" w:sz="0" w:space="0" w:color="auto"/>
            <w:right w:val="none" w:sz="0" w:space="0" w:color="auto"/>
          </w:divBdr>
        </w:div>
        <w:div w:id="436028369">
          <w:marLeft w:val="0"/>
          <w:marRight w:val="0"/>
          <w:marTop w:val="0"/>
          <w:marBottom w:val="0"/>
          <w:divBdr>
            <w:top w:val="none" w:sz="0" w:space="0" w:color="auto"/>
            <w:left w:val="none" w:sz="0" w:space="0" w:color="auto"/>
            <w:bottom w:val="none" w:sz="0" w:space="0" w:color="auto"/>
            <w:right w:val="none" w:sz="0" w:space="0" w:color="auto"/>
          </w:divBdr>
        </w:div>
        <w:div w:id="592204600">
          <w:marLeft w:val="0"/>
          <w:marRight w:val="0"/>
          <w:marTop w:val="0"/>
          <w:marBottom w:val="0"/>
          <w:divBdr>
            <w:top w:val="none" w:sz="0" w:space="0" w:color="auto"/>
            <w:left w:val="none" w:sz="0" w:space="0" w:color="auto"/>
            <w:bottom w:val="none" w:sz="0" w:space="0" w:color="auto"/>
            <w:right w:val="none" w:sz="0" w:space="0" w:color="auto"/>
          </w:divBdr>
        </w:div>
        <w:div w:id="610011993">
          <w:marLeft w:val="0"/>
          <w:marRight w:val="0"/>
          <w:marTop w:val="0"/>
          <w:marBottom w:val="0"/>
          <w:divBdr>
            <w:top w:val="none" w:sz="0" w:space="0" w:color="auto"/>
            <w:left w:val="none" w:sz="0" w:space="0" w:color="auto"/>
            <w:bottom w:val="none" w:sz="0" w:space="0" w:color="auto"/>
            <w:right w:val="none" w:sz="0" w:space="0" w:color="auto"/>
          </w:divBdr>
        </w:div>
        <w:div w:id="750464081">
          <w:marLeft w:val="0"/>
          <w:marRight w:val="0"/>
          <w:marTop w:val="0"/>
          <w:marBottom w:val="0"/>
          <w:divBdr>
            <w:top w:val="none" w:sz="0" w:space="0" w:color="auto"/>
            <w:left w:val="none" w:sz="0" w:space="0" w:color="auto"/>
            <w:bottom w:val="none" w:sz="0" w:space="0" w:color="auto"/>
            <w:right w:val="none" w:sz="0" w:space="0" w:color="auto"/>
          </w:divBdr>
        </w:div>
        <w:div w:id="776097497">
          <w:marLeft w:val="0"/>
          <w:marRight w:val="0"/>
          <w:marTop w:val="0"/>
          <w:marBottom w:val="0"/>
          <w:divBdr>
            <w:top w:val="none" w:sz="0" w:space="0" w:color="auto"/>
            <w:left w:val="none" w:sz="0" w:space="0" w:color="auto"/>
            <w:bottom w:val="none" w:sz="0" w:space="0" w:color="auto"/>
            <w:right w:val="none" w:sz="0" w:space="0" w:color="auto"/>
          </w:divBdr>
        </w:div>
        <w:div w:id="939946266">
          <w:marLeft w:val="0"/>
          <w:marRight w:val="0"/>
          <w:marTop w:val="0"/>
          <w:marBottom w:val="0"/>
          <w:divBdr>
            <w:top w:val="none" w:sz="0" w:space="0" w:color="auto"/>
            <w:left w:val="none" w:sz="0" w:space="0" w:color="auto"/>
            <w:bottom w:val="none" w:sz="0" w:space="0" w:color="auto"/>
            <w:right w:val="none" w:sz="0" w:space="0" w:color="auto"/>
          </w:divBdr>
        </w:div>
        <w:div w:id="1283607451">
          <w:marLeft w:val="0"/>
          <w:marRight w:val="0"/>
          <w:marTop w:val="0"/>
          <w:marBottom w:val="0"/>
          <w:divBdr>
            <w:top w:val="none" w:sz="0" w:space="0" w:color="auto"/>
            <w:left w:val="none" w:sz="0" w:space="0" w:color="auto"/>
            <w:bottom w:val="none" w:sz="0" w:space="0" w:color="auto"/>
            <w:right w:val="none" w:sz="0" w:space="0" w:color="auto"/>
          </w:divBdr>
        </w:div>
        <w:div w:id="1344093652">
          <w:marLeft w:val="0"/>
          <w:marRight w:val="0"/>
          <w:marTop w:val="0"/>
          <w:marBottom w:val="0"/>
          <w:divBdr>
            <w:top w:val="none" w:sz="0" w:space="0" w:color="auto"/>
            <w:left w:val="none" w:sz="0" w:space="0" w:color="auto"/>
            <w:bottom w:val="none" w:sz="0" w:space="0" w:color="auto"/>
            <w:right w:val="none" w:sz="0" w:space="0" w:color="auto"/>
          </w:divBdr>
        </w:div>
        <w:div w:id="1452171047">
          <w:marLeft w:val="0"/>
          <w:marRight w:val="0"/>
          <w:marTop w:val="0"/>
          <w:marBottom w:val="0"/>
          <w:divBdr>
            <w:top w:val="none" w:sz="0" w:space="0" w:color="auto"/>
            <w:left w:val="none" w:sz="0" w:space="0" w:color="auto"/>
            <w:bottom w:val="none" w:sz="0" w:space="0" w:color="auto"/>
            <w:right w:val="none" w:sz="0" w:space="0" w:color="auto"/>
          </w:divBdr>
        </w:div>
        <w:div w:id="1453669780">
          <w:marLeft w:val="0"/>
          <w:marRight w:val="0"/>
          <w:marTop w:val="0"/>
          <w:marBottom w:val="0"/>
          <w:divBdr>
            <w:top w:val="none" w:sz="0" w:space="0" w:color="auto"/>
            <w:left w:val="none" w:sz="0" w:space="0" w:color="auto"/>
            <w:bottom w:val="none" w:sz="0" w:space="0" w:color="auto"/>
            <w:right w:val="none" w:sz="0" w:space="0" w:color="auto"/>
          </w:divBdr>
        </w:div>
        <w:div w:id="1508866149">
          <w:marLeft w:val="0"/>
          <w:marRight w:val="0"/>
          <w:marTop w:val="0"/>
          <w:marBottom w:val="0"/>
          <w:divBdr>
            <w:top w:val="none" w:sz="0" w:space="0" w:color="auto"/>
            <w:left w:val="none" w:sz="0" w:space="0" w:color="auto"/>
            <w:bottom w:val="none" w:sz="0" w:space="0" w:color="auto"/>
            <w:right w:val="none" w:sz="0" w:space="0" w:color="auto"/>
          </w:divBdr>
        </w:div>
        <w:div w:id="1595212984">
          <w:marLeft w:val="0"/>
          <w:marRight w:val="0"/>
          <w:marTop w:val="0"/>
          <w:marBottom w:val="0"/>
          <w:divBdr>
            <w:top w:val="none" w:sz="0" w:space="0" w:color="auto"/>
            <w:left w:val="none" w:sz="0" w:space="0" w:color="auto"/>
            <w:bottom w:val="none" w:sz="0" w:space="0" w:color="auto"/>
            <w:right w:val="none" w:sz="0" w:space="0" w:color="auto"/>
          </w:divBdr>
        </w:div>
        <w:div w:id="1688943263">
          <w:marLeft w:val="0"/>
          <w:marRight w:val="0"/>
          <w:marTop w:val="0"/>
          <w:marBottom w:val="0"/>
          <w:divBdr>
            <w:top w:val="none" w:sz="0" w:space="0" w:color="auto"/>
            <w:left w:val="none" w:sz="0" w:space="0" w:color="auto"/>
            <w:bottom w:val="none" w:sz="0" w:space="0" w:color="auto"/>
            <w:right w:val="none" w:sz="0" w:space="0" w:color="auto"/>
          </w:divBdr>
        </w:div>
        <w:div w:id="1745255423">
          <w:marLeft w:val="0"/>
          <w:marRight w:val="0"/>
          <w:marTop w:val="0"/>
          <w:marBottom w:val="0"/>
          <w:divBdr>
            <w:top w:val="none" w:sz="0" w:space="0" w:color="auto"/>
            <w:left w:val="none" w:sz="0" w:space="0" w:color="auto"/>
            <w:bottom w:val="none" w:sz="0" w:space="0" w:color="auto"/>
            <w:right w:val="none" w:sz="0" w:space="0" w:color="auto"/>
          </w:divBdr>
        </w:div>
        <w:div w:id="1887524872">
          <w:marLeft w:val="0"/>
          <w:marRight w:val="0"/>
          <w:marTop w:val="0"/>
          <w:marBottom w:val="0"/>
          <w:divBdr>
            <w:top w:val="none" w:sz="0" w:space="0" w:color="auto"/>
            <w:left w:val="none" w:sz="0" w:space="0" w:color="auto"/>
            <w:bottom w:val="none" w:sz="0" w:space="0" w:color="auto"/>
            <w:right w:val="none" w:sz="0" w:space="0" w:color="auto"/>
          </w:divBdr>
        </w:div>
        <w:div w:id="1909805250">
          <w:marLeft w:val="0"/>
          <w:marRight w:val="0"/>
          <w:marTop w:val="0"/>
          <w:marBottom w:val="0"/>
          <w:divBdr>
            <w:top w:val="none" w:sz="0" w:space="0" w:color="auto"/>
            <w:left w:val="none" w:sz="0" w:space="0" w:color="auto"/>
            <w:bottom w:val="none" w:sz="0" w:space="0" w:color="auto"/>
            <w:right w:val="none" w:sz="0" w:space="0" w:color="auto"/>
          </w:divBdr>
        </w:div>
        <w:div w:id="1952929341">
          <w:marLeft w:val="0"/>
          <w:marRight w:val="0"/>
          <w:marTop w:val="0"/>
          <w:marBottom w:val="0"/>
          <w:divBdr>
            <w:top w:val="none" w:sz="0" w:space="0" w:color="auto"/>
            <w:left w:val="none" w:sz="0" w:space="0" w:color="auto"/>
            <w:bottom w:val="none" w:sz="0" w:space="0" w:color="auto"/>
            <w:right w:val="none" w:sz="0" w:space="0" w:color="auto"/>
          </w:divBdr>
        </w:div>
      </w:divsChild>
    </w:div>
    <w:div w:id="1337923456">
      <w:bodyDiv w:val="1"/>
      <w:marLeft w:val="0"/>
      <w:marRight w:val="0"/>
      <w:marTop w:val="0"/>
      <w:marBottom w:val="0"/>
      <w:divBdr>
        <w:top w:val="none" w:sz="0" w:space="0" w:color="auto"/>
        <w:left w:val="none" w:sz="0" w:space="0" w:color="auto"/>
        <w:bottom w:val="none" w:sz="0" w:space="0" w:color="auto"/>
        <w:right w:val="none" w:sz="0" w:space="0" w:color="auto"/>
      </w:divBdr>
    </w:div>
    <w:div w:id="1339307551">
      <w:bodyDiv w:val="1"/>
      <w:marLeft w:val="0"/>
      <w:marRight w:val="0"/>
      <w:marTop w:val="0"/>
      <w:marBottom w:val="0"/>
      <w:divBdr>
        <w:top w:val="none" w:sz="0" w:space="0" w:color="auto"/>
        <w:left w:val="none" w:sz="0" w:space="0" w:color="auto"/>
        <w:bottom w:val="none" w:sz="0" w:space="0" w:color="auto"/>
        <w:right w:val="none" w:sz="0" w:space="0" w:color="auto"/>
      </w:divBdr>
      <w:divsChild>
        <w:div w:id="112284113">
          <w:marLeft w:val="0"/>
          <w:marRight w:val="0"/>
          <w:marTop w:val="0"/>
          <w:marBottom w:val="0"/>
          <w:divBdr>
            <w:top w:val="none" w:sz="0" w:space="0" w:color="auto"/>
            <w:left w:val="none" w:sz="0" w:space="0" w:color="auto"/>
            <w:bottom w:val="none" w:sz="0" w:space="0" w:color="auto"/>
            <w:right w:val="none" w:sz="0" w:space="0" w:color="auto"/>
          </w:divBdr>
        </w:div>
        <w:div w:id="124585884">
          <w:marLeft w:val="0"/>
          <w:marRight w:val="0"/>
          <w:marTop w:val="0"/>
          <w:marBottom w:val="0"/>
          <w:divBdr>
            <w:top w:val="none" w:sz="0" w:space="0" w:color="auto"/>
            <w:left w:val="none" w:sz="0" w:space="0" w:color="auto"/>
            <w:bottom w:val="none" w:sz="0" w:space="0" w:color="auto"/>
            <w:right w:val="none" w:sz="0" w:space="0" w:color="auto"/>
          </w:divBdr>
        </w:div>
        <w:div w:id="248925388">
          <w:marLeft w:val="0"/>
          <w:marRight w:val="0"/>
          <w:marTop w:val="0"/>
          <w:marBottom w:val="0"/>
          <w:divBdr>
            <w:top w:val="none" w:sz="0" w:space="0" w:color="auto"/>
            <w:left w:val="none" w:sz="0" w:space="0" w:color="auto"/>
            <w:bottom w:val="none" w:sz="0" w:space="0" w:color="auto"/>
            <w:right w:val="none" w:sz="0" w:space="0" w:color="auto"/>
          </w:divBdr>
        </w:div>
        <w:div w:id="359281050">
          <w:marLeft w:val="0"/>
          <w:marRight w:val="0"/>
          <w:marTop w:val="0"/>
          <w:marBottom w:val="0"/>
          <w:divBdr>
            <w:top w:val="none" w:sz="0" w:space="0" w:color="auto"/>
            <w:left w:val="none" w:sz="0" w:space="0" w:color="auto"/>
            <w:bottom w:val="none" w:sz="0" w:space="0" w:color="auto"/>
            <w:right w:val="none" w:sz="0" w:space="0" w:color="auto"/>
          </w:divBdr>
        </w:div>
        <w:div w:id="363212801">
          <w:marLeft w:val="0"/>
          <w:marRight w:val="0"/>
          <w:marTop w:val="0"/>
          <w:marBottom w:val="0"/>
          <w:divBdr>
            <w:top w:val="none" w:sz="0" w:space="0" w:color="auto"/>
            <w:left w:val="none" w:sz="0" w:space="0" w:color="auto"/>
            <w:bottom w:val="none" w:sz="0" w:space="0" w:color="auto"/>
            <w:right w:val="none" w:sz="0" w:space="0" w:color="auto"/>
          </w:divBdr>
        </w:div>
        <w:div w:id="370692025">
          <w:marLeft w:val="0"/>
          <w:marRight w:val="0"/>
          <w:marTop w:val="0"/>
          <w:marBottom w:val="0"/>
          <w:divBdr>
            <w:top w:val="none" w:sz="0" w:space="0" w:color="auto"/>
            <w:left w:val="none" w:sz="0" w:space="0" w:color="auto"/>
            <w:bottom w:val="none" w:sz="0" w:space="0" w:color="auto"/>
            <w:right w:val="none" w:sz="0" w:space="0" w:color="auto"/>
          </w:divBdr>
        </w:div>
        <w:div w:id="517619906">
          <w:marLeft w:val="0"/>
          <w:marRight w:val="0"/>
          <w:marTop w:val="0"/>
          <w:marBottom w:val="0"/>
          <w:divBdr>
            <w:top w:val="none" w:sz="0" w:space="0" w:color="auto"/>
            <w:left w:val="none" w:sz="0" w:space="0" w:color="auto"/>
            <w:bottom w:val="none" w:sz="0" w:space="0" w:color="auto"/>
            <w:right w:val="none" w:sz="0" w:space="0" w:color="auto"/>
          </w:divBdr>
        </w:div>
        <w:div w:id="733511546">
          <w:marLeft w:val="0"/>
          <w:marRight w:val="0"/>
          <w:marTop w:val="0"/>
          <w:marBottom w:val="0"/>
          <w:divBdr>
            <w:top w:val="none" w:sz="0" w:space="0" w:color="auto"/>
            <w:left w:val="none" w:sz="0" w:space="0" w:color="auto"/>
            <w:bottom w:val="none" w:sz="0" w:space="0" w:color="auto"/>
            <w:right w:val="none" w:sz="0" w:space="0" w:color="auto"/>
          </w:divBdr>
        </w:div>
        <w:div w:id="814832003">
          <w:marLeft w:val="0"/>
          <w:marRight w:val="0"/>
          <w:marTop w:val="0"/>
          <w:marBottom w:val="0"/>
          <w:divBdr>
            <w:top w:val="none" w:sz="0" w:space="0" w:color="auto"/>
            <w:left w:val="none" w:sz="0" w:space="0" w:color="auto"/>
            <w:bottom w:val="none" w:sz="0" w:space="0" w:color="auto"/>
            <w:right w:val="none" w:sz="0" w:space="0" w:color="auto"/>
          </w:divBdr>
        </w:div>
        <w:div w:id="865365432">
          <w:marLeft w:val="0"/>
          <w:marRight w:val="0"/>
          <w:marTop w:val="0"/>
          <w:marBottom w:val="0"/>
          <w:divBdr>
            <w:top w:val="none" w:sz="0" w:space="0" w:color="auto"/>
            <w:left w:val="none" w:sz="0" w:space="0" w:color="auto"/>
            <w:bottom w:val="none" w:sz="0" w:space="0" w:color="auto"/>
            <w:right w:val="none" w:sz="0" w:space="0" w:color="auto"/>
          </w:divBdr>
        </w:div>
        <w:div w:id="985626556">
          <w:marLeft w:val="0"/>
          <w:marRight w:val="0"/>
          <w:marTop w:val="0"/>
          <w:marBottom w:val="0"/>
          <w:divBdr>
            <w:top w:val="none" w:sz="0" w:space="0" w:color="auto"/>
            <w:left w:val="none" w:sz="0" w:space="0" w:color="auto"/>
            <w:bottom w:val="none" w:sz="0" w:space="0" w:color="auto"/>
            <w:right w:val="none" w:sz="0" w:space="0" w:color="auto"/>
          </w:divBdr>
        </w:div>
        <w:div w:id="1334649570">
          <w:marLeft w:val="0"/>
          <w:marRight w:val="0"/>
          <w:marTop w:val="0"/>
          <w:marBottom w:val="0"/>
          <w:divBdr>
            <w:top w:val="none" w:sz="0" w:space="0" w:color="auto"/>
            <w:left w:val="none" w:sz="0" w:space="0" w:color="auto"/>
            <w:bottom w:val="none" w:sz="0" w:space="0" w:color="auto"/>
            <w:right w:val="none" w:sz="0" w:space="0" w:color="auto"/>
          </w:divBdr>
        </w:div>
        <w:div w:id="1363481323">
          <w:marLeft w:val="0"/>
          <w:marRight w:val="0"/>
          <w:marTop w:val="0"/>
          <w:marBottom w:val="0"/>
          <w:divBdr>
            <w:top w:val="none" w:sz="0" w:space="0" w:color="auto"/>
            <w:left w:val="none" w:sz="0" w:space="0" w:color="auto"/>
            <w:bottom w:val="none" w:sz="0" w:space="0" w:color="auto"/>
            <w:right w:val="none" w:sz="0" w:space="0" w:color="auto"/>
          </w:divBdr>
        </w:div>
        <w:div w:id="1461798931">
          <w:marLeft w:val="0"/>
          <w:marRight w:val="0"/>
          <w:marTop w:val="0"/>
          <w:marBottom w:val="0"/>
          <w:divBdr>
            <w:top w:val="none" w:sz="0" w:space="0" w:color="auto"/>
            <w:left w:val="none" w:sz="0" w:space="0" w:color="auto"/>
            <w:bottom w:val="none" w:sz="0" w:space="0" w:color="auto"/>
            <w:right w:val="none" w:sz="0" w:space="0" w:color="auto"/>
          </w:divBdr>
        </w:div>
        <w:div w:id="1500926920">
          <w:marLeft w:val="0"/>
          <w:marRight w:val="0"/>
          <w:marTop w:val="0"/>
          <w:marBottom w:val="0"/>
          <w:divBdr>
            <w:top w:val="none" w:sz="0" w:space="0" w:color="auto"/>
            <w:left w:val="none" w:sz="0" w:space="0" w:color="auto"/>
            <w:bottom w:val="none" w:sz="0" w:space="0" w:color="auto"/>
            <w:right w:val="none" w:sz="0" w:space="0" w:color="auto"/>
          </w:divBdr>
        </w:div>
        <w:div w:id="1669291224">
          <w:marLeft w:val="0"/>
          <w:marRight w:val="0"/>
          <w:marTop w:val="0"/>
          <w:marBottom w:val="0"/>
          <w:divBdr>
            <w:top w:val="none" w:sz="0" w:space="0" w:color="auto"/>
            <w:left w:val="none" w:sz="0" w:space="0" w:color="auto"/>
            <w:bottom w:val="none" w:sz="0" w:space="0" w:color="auto"/>
            <w:right w:val="none" w:sz="0" w:space="0" w:color="auto"/>
          </w:divBdr>
        </w:div>
        <w:div w:id="1740833506">
          <w:marLeft w:val="0"/>
          <w:marRight w:val="0"/>
          <w:marTop w:val="0"/>
          <w:marBottom w:val="0"/>
          <w:divBdr>
            <w:top w:val="none" w:sz="0" w:space="0" w:color="auto"/>
            <w:left w:val="none" w:sz="0" w:space="0" w:color="auto"/>
            <w:bottom w:val="none" w:sz="0" w:space="0" w:color="auto"/>
            <w:right w:val="none" w:sz="0" w:space="0" w:color="auto"/>
          </w:divBdr>
        </w:div>
        <w:div w:id="1759255609">
          <w:marLeft w:val="0"/>
          <w:marRight w:val="0"/>
          <w:marTop w:val="0"/>
          <w:marBottom w:val="0"/>
          <w:divBdr>
            <w:top w:val="none" w:sz="0" w:space="0" w:color="auto"/>
            <w:left w:val="none" w:sz="0" w:space="0" w:color="auto"/>
            <w:bottom w:val="none" w:sz="0" w:space="0" w:color="auto"/>
            <w:right w:val="none" w:sz="0" w:space="0" w:color="auto"/>
          </w:divBdr>
        </w:div>
      </w:divsChild>
    </w:div>
    <w:div w:id="1349677520">
      <w:bodyDiv w:val="1"/>
      <w:marLeft w:val="0"/>
      <w:marRight w:val="0"/>
      <w:marTop w:val="0"/>
      <w:marBottom w:val="0"/>
      <w:divBdr>
        <w:top w:val="none" w:sz="0" w:space="0" w:color="auto"/>
        <w:left w:val="none" w:sz="0" w:space="0" w:color="auto"/>
        <w:bottom w:val="none" w:sz="0" w:space="0" w:color="auto"/>
        <w:right w:val="none" w:sz="0" w:space="0" w:color="auto"/>
      </w:divBdr>
    </w:div>
    <w:div w:id="1561357812">
      <w:bodyDiv w:val="1"/>
      <w:marLeft w:val="0"/>
      <w:marRight w:val="0"/>
      <w:marTop w:val="0"/>
      <w:marBottom w:val="0"/>
      <w:divBdr>
        <w:top w:val="none" w:sz="0" w:space="0" w:color="auto"/>
        <w:left w:val="none" w:sz="0" w:space="0" w:color="auto"/>
        <w:bottom w:val="none" w:sz="0" w:space="0" w:color="auto"/>
        <w:right w:val="none" w:sz="0" w:space="0" w:color="auto"/>
      </w:divBdr>
    </w:div>
    <w:div w:id="1584953991">
      <w:bodyDiv w:val="1"/>
      <w:marLeft w:val="0"/>
      <w:marRight w:val="0"/>
      <w:marTop w:val="0"/>
      <w:marBottom w:val="0"/>
      <w:divBdr>
        <w:top w:val="none" w:sz="0" w:space="0" w:color="auto"/>
        <w:left w:val="none" w:sz="0" w:space="0" w:color="auto"/>
        <w:bottom w:val="none" w:sz="0" w:space="0" w:color="auto"/>
        <w:right w:val="none" w:sz="0" w:space="0" w:color="auto"/>
      </w:divBdr>
    </w:div>
    <w:div w:id="1694647263">
      <w:bodyDiv w:val="1"/>
      <w:marLeft w:val="0"/>
      <w:marRight w:val="0"/>
      <w:marTop w:val="0"/>
      <w:marBottom w:val="0"/>
      <w:divBdr>
        <w:top w:val="none" w:sz="0" w:space="0" w:color="auto"/>
        <w:left w:val="none" w:sz="0" w:space="0" w:color="auto"/>
        <w:bottom w:val="none" w:sz="0" w:space="0" w:color="auto"/>
        <w:right w:val="none" w:sz="0" w:space="0" w:color="auto"/>
      </w:divBdr>
    </w:div>
    <w:div w:id="1700273613">
      <w:bodyDiv w:val="1"/>
      <w:marLeft w:val="0"/>
      <w:marRight w:val="0"/>
      <w:marTop w:val="0"/>
      <w:marBottom w:val="0"/>
      <w:divBdr>
        <w:top w:val="none" w:sz="0" w:space="0" w:color="auto"/>
        <w:left w:val="none" w:sz="0" w:space="0" w:color="auto"/>
        <w:bottom w:val="none" w:sz="0" w:space="0" w:color="auto"/>
        <w:right w:val="none" w:sz="0" w:space="0" w:color="auto"/>
      </w:divBdr>
    </w:div>
    <w:div w:id="1749232424">
      <w:bodyDiv w:val="1"/>
      <w:marLeft w:val="0"/>
      <w:marRight w:val="0"/>
      <w:marTop w:val="0"/>
      <w:marBottom w:val="0"/>
      <w:divBdr>
        <w:top w:val="none" w:sz="0" w:space="0" w:color="auto"/>
        <w:left w:val="none" w:sz="0" w:space="0" w:color="auto"/>
        <w:bottom w:val="none" w:sz="0" w:space="0" w:color="auto"/>
        <w:right w:val="none" w:sz="0" w:space="0" w:color="auto"/>
      </w:divBdr>
      <w:divsChild>
        <w:div w:id="992217625">
          <w:marLeft w:val="0"/>
          <w:marRight w:val="0"/>
          <w:marTop w:val="0"/>
          <w:marBottom w:val="0"/>
          <w:divBdr>
            <w:top w:val="none" w:sz="0" w:space="0" w:color="auto"/>
            <w:left w:val="none" w:sz="0" w:space="0" w:color="auto"/>
            <w:bottom w:val="none" w:sz="0" w:space="0" w:color="auto"/>
            <w:right w:val="none" w:sz="0" w:space="0" w:color="auto"/>
          </w:divBdr>
          <w:divsChild>
            <w:div w:id="98875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977">
      <w:bodyDiv w:val="1"/>
      <w:marLeft w:val="0"/>
      <w:marRight w:val="0"/>
      <w:marTop w:val="0"/>
      <w:marBottom w:val="0"/>
      <w:divBdr>
        <w:top w:val="none" w:sz="0" w:space="0" w:color="auto"/>
        <w:left w:val="none" w:sz="0" w:space="0" w:color="auto"/>
        <w:bottom w:val="none" w:sz="0" w:space="0" w:color="auto"/>
        <w:right w:val="none" w:sz="0" w:space="0" w:color="auto"/>
      </w:divBdr>
      <w:divsChild>
        <w:div w:id="64574353">
          <w:marLeft w:val="0"/>
          <w:marRight w:val="0"/>
          <w:marTop w:val="0"/>
          <w:marBottom w:val="0"/>
          <w:divBdr>
            <w:top w:val="none" w:sz="0" w:space="0" w:color="auto"/>
            <w:left w:val="none" w:sz="0" w:space="0" w:color="auto"/>
            <w:bottom w:val="none" w:sz="0" w:space="0" w:color="auto"/>
            <w:right w:val="none" w:sz="0" w:space="0" w:color="auto"/>
          </w:divBdr>
        </w:div>
        <w:div w:id="143157626">
          <w:marLeft w:val="0"/>
          <w:marRight w:val="0"/>
          <w:marTop w:val="0"/>
          <w:marBottom w:val="0"/>
          <w:divBdr>
            <w:top w:val="none" w:sz="0" w:space="0" w:color="auto"/>
            <w:left w:val="none" w:sz="0" w:space="0" w:color="auto"/>
            <w:bottom w:val="none" w:sz="0" w:space="0" w:color="auto"/>
            <w:right w:val="none" w:sz="0" w:space="0" w:color="auto"/>
          </w:divBdr>
        </w:div>
        <w:div w:id="190925598">
          <w:marLeft w:val="0"/>
          <w:marRight w:val="0"/>
          <w:marTop w:val="0"/>
          <w:marBottom w:val="0"/>
          <w:divBdr>
            <w:top w:val="none" w:sz="0" w:space="0" w:color="auto"/>
            <w:left w:val="none" w:sz="0" w:space="0" w:color="auto"/>
            <w:bottom w:val="none" w:sz="0" w:space="0" w:color="auto"/>
            <w:right w:val="none" w:sz="0" w:space="0" w:color="auto"/>
          </w:divBdr>
        </w:div>
        <w:div w:id="560754093">
          <w:marLeft w:val="0"/>
          <w:marRight w:val="0"/>
          <w:marTop w:val="0"/>
          <w:marBottom w:val="0"/>
          <w:divBdr>
            <w:top w:val="none" w:sz="0" w:space="0" w:color="auto"/>
            <w:left w:val="none" w:sz="0" w:space="0" w:color="auto"/>
            <w:bottom w:val="none" w:sz="0" w:space="0" w:color="auto"/>
            <w:right w:val="none" w:sz="0" w:space="0" w:color="auto"/>
          </w:divBdr>
        </w:div>
        <w:div w:id="686639517">
          <w:marLeft w:val="0"/>
          <w:marRight w:val="0"/>
          <w:marTop w:val="0"/>
          <w:marBottom w:val="0"/>
          <w:divBdr>
            <w:top w:val="none" w:sz="0" w:space="0" w:color="auto"/>
            <w:left w:val="none" w:sz="0" w:space="0" w:color="auto"/>
            <w:bottom w:val="none" w:sz="0" w:space="0" w:color="auto"/>
            <w:right w:val="none" w:sz="0" w:space="0" w:color="auto"/>
          </w:divBdr>
        </w:div>
        <w:div w:id="861361716">
          <w:marLeft w:val="0"/>
          <w:marRight w:val="0"/>
          <w:marTop w:val="0"/>
          <w:marBottom w:val="0"/>
          <w:divBdr>
            <w:top w:val="none" w:sz="0" w:space="0" w:color="auto"/>
            <w:left w:val="none" w:sz="0" w:space="0" w:color="auto"/>
            <w:bottom w:val="none" w:sz="0" w:space="0" w:color="auto"/>
            <w:right w:val="none" w:sz="0" w:space="0" w:color="auto"/>
          </w:divBdr>
        </w:div>
        <w:div w:id="989476762">
          <w:marLeft w:val="0"/>
          <w:marRight w:val="0"/>
          <w:marTop w:val="0"/>
          <w:marBottom w:val="0"/>
          <w:divBdr>
            <w:top w:val="none" w:sz="0" w:space="0" w:color="auto"/>
            <w:left w:val="none" w:sz="0" w:space="0" w:color="auto"/>
            <w:bottom w:val="none" w:sz="0" w:space="0" w:color="auto"/>
            <w:right w:val="none" w:sz="0" w:space="0" w:color="auto"/>
          </w:divBdr>
        </w:div>
        <w:div w:id="1045521894">
          <w:marLeft w:val="0"/>
          <w:marRight w:val="0"/>
          <w:marTop w:val="0"/>
          <w:marBottom w:val="0"/>
          <w:divBdr>
            <w:top w:val="none" w:sz="0" w:space="0" w:color="auto"/>
            <w:left w:val="none" w:sz="0" w:space="0" w:color="auto"/>
            <w:bottom w:val="none" w:sz="0" w:space="0" w:color="auto"/>
            <w:right w:val="none" w:sz="0" w:space="0" w:color="auto"/>
          </w:divBdr>
        </w:div>
        <w:div w:id="1061754799">
          <w:marLeft w:val="0"/>
          <w:marRight w:val="0"/>
          <w:marTop w:val="0"/>
          <w:marBottom w:val="0"/>
          <w:divBdr>
            <w:top w:val="none" w:sz="0" w:space="0" w:color="auto"/>
            <w:left w:val="none" w:sz="0" w:space="0" w:color="auto"/>
            <w:bottom w:val="none" w:sz="0" w:space="0" w:color="auto"/>
            <w:right w:val="none" w:sz="0" w:space="0" w:color="auto"/>
          </w:divBdr>
        </w:div>
        <w:div w:id="1218935546">
          <w:marLeft w:val="0"/>
          <w:marRight w:val="0"/>
          <w:marTop w:val="0"/>
          <w:marBottom w:val="0"/>
          <w:divBdr>
            <w:top w:val="none" w:sz="0" w:space="0" w:color="auto"/>
            <w:left w:val="none" w:sz="0" w:space="0" w:color="auto"/>
            <w:bottom w:val="none" w:sz="0" w:space="0" w:color="auto"/>
            <w:right w:val="none" w:sz="0" w:space="0" w:color="auto"/>
          </w:divBdr>
        </w:div>
        <w:div w:id="1322005297">
          <w:marLeft w:val="0"/>
          <w:marRight w:val="0"/>
          <w:marTop w:val="0"/>
          <w:marBottom w:val="0"/>
          <w:divBdr>
            <w:top w:val="none" w:sz="0" w:space="0" w:color="auto"/>
            <w:left w:val="none" w:sz="0" w:space="0" w:color="auto"/>
            <w:bottom w:val="none" w:sz="0" w:space="0" w:color="auto"/>
            <w:right w:val="none" w:sz="0" w:space="0" w:color="auto"/>
          </w:divBdr>
        </w:div>
        <w:div w:id="1680813033">
          <w:marLeft w:val="0"/>
          <w:marRight w:val="0"/>
          <w:marTop w:val="0"/>
          <w:marBottom w:val="0"/>
          <w:divBdr>
            <w:top w:val="none" w:sz="0" w:space="0" w:color="auto"/>
            <w:left w:val="none" w:sz="0" w:space="0" w:color="auto"/>
            <w:bottom w:val="none" w:sz="0" w:space="0" w:color="auto"/>
            <w:right w:val="none" w:sz="0" w:space="0" w:color="auto"/>
          </w:divBdr>
        </w:div>
        <w:div w:id="1697776740">
          <w:marLeft w:val="0"/>
          <w:marRight w:val="0"/>
          <w:marTop w:val="0"/>
          <w:marBottom w:val="0"/>
          <w:divBdr>
            <w:top w:val="none" w:sz="0" w:space="0" w:color="auto"/>
            <w:left w:val="none" w:sz="0" w:space="0" w:color="auto"/>
            <w:bottom w:val="none" w:sz="0" w:space="0" w:color="auto"/>
            <w:right w:val="none" w:sz="0" w:space="0" w:color="auto"/>
          </w:divBdr>
        </w:div>
        <w:div w:id="1791430748">
          <w:marLeft w:val="0"/>
          <w:marRight w:val="0"/>
          <w:marTop w:val="0"/>
          <w:marBottom w:val="0"/>
          <w:divBdr>
            <w:top w:val="none" w:sz="0" w:space="0" w:color="auto"/>
            <w:left w:val="none" w:sz="0" w:space="0" w:color="auto"/>
            <w:bottom w:val="none" w:sz="0" w:space="0" w:color="auto"/>
            <w:right w:val="none" w:sz="0" w:space="0" w:color="auto"/>
          </w:divBdr>
        </w:div>
        <w:div w:id="1815491652">
          <w:marLeft w:val="0"/>
          <w:marRight w:val="0"/>
          <w:marTop w:val="0"/>
          <w:marBottom w:val="0"/>
          <w:divBdr>
            <w:top w:val="none" w:sz="0" w:space="0" w:color="auto"/>
            <w:left w:val="none" w:sz="0" w:space="0" w:color="auto"/>
            <w:bottom w:val="none" w:sz="0" w:space="0" w:color="auto"/>
            <w:right w:val="none" w:sz="0" w:space="0" w:color="auto"/>
          </w:divBdr>
        </w:div>
        <w:div w:id="1971471382">
          <w:marLeft w:val="0"/>
          <w:marRight w:val="0"/>
          <w:marTop w:val="0"/>
          <w:marBottom w:val="0"/>
          <w:divBdr>
            <w:top w:val="none" w:sz="0" w:space="0" w:color="auto"/>
            <w:left w:val="none" w:sz="0" w:space="0" w:color="auto"/>
            <w:bottom w:val="none" w:sz="0" w:space="0" w:color="auto"/>
            <w:right w:val="none" w:sz="0" w:space="0" w:color="auto"/>
          </w:divBdr>
        </w:div>
        <w:div w:id="2008750659">
          <w:marLeft w:val="0"/>
          <w:marRight w:val="0"/>
          <w:marTop w:val="0"/>
          <w:marBottom w:val="0"/>
          <w:divBdr>
            <w:top w:val="none" w:sz="0" w:space="0" w:color="auto"/>
            <w:left w:val="none" w:sz="0" w:space="0" w:color="auto"/>
            <w:bottom w:val="none" w:sz="0" w:space="0" w:color="auto"/>
            <w:right w:val="none" w:sz="0" w:space="0" w:color="auto"/>
          </w:divBdr>
        </w:div>
        <w:div w:id="2067609050">
          <w:marLeft w:val="0"/>
          <w:marRight w:val="0"/>
          <w:marTop w:val="0"/>
          <w:marBottom w:val="0"/>
          <w:divBdr>
            <w:top w:val="none" w:sz="0" w:space="0" w:color="auto"/>
            <w:left w:val="none" w:sz="0" w:space="0" w:color="auto"/>
            <w:bottom w:val="none" w:sz="0" w:space="0" w:color="auto"/>
            <w:right w:val="none" w:sz="0" w:space="0" w:color="auto"/>
          </w:divBdr>
        </w:div>
      </w:divsChild>
    </w:div>
    <w:div w:id="1875268884">
      <w:bodyDiv w:val="1"/>
      <w:marLeft w:val="0"/>
      <w:marRight w:val="0"/>
      <w:marTop w:val="0"/>
      <w:marBottom w:val="0"/>
      <w:divBdr>
        <w:top w:val="none" w:sz="0" w:space="0" w:color="auto"/>
        <w:left w:val="none" w:sz="0" w:space="0" w:color="auto"/>
        <w:bottom w:val="none" w:sz="0" w:space="0" w:color="auto"/>
        <w:right w:val="none" w:sz="0" w:space="0" w:color="auto"/>
      </w:divBdr>
      <w:divsChild>
        <w:div w:id="286741069">
          <w:marLeft w:val="0"/>
          <w:marRight w:val="0"/>
          <w:marTop w:val="0"/>
          <w:marBottom w:val="0"/>
          <w:divBdr>
            <w:top w:val="none" w:sz="0" w:space="0" w:color="auto"/>
            <w:left w:val="none" w:sz="0" w:space="0" w:color="auto"/>
            <w:bottom w:val="none" w:sz="0" w:space="0" w:color="auto"/>
            <w:right w:val="none" w:sz="0" w:space="0" w:color="auto"/>
          </w:divBdr>
        </w:div>
      </w:divsChild>
    </w:div>
    <w:div w:id="1890265281">
      <w:bodyDiv w:val="1"/>
      <w:marLeft w:val="0"/>
      <w:marRight w:val="0"/>
      <w:marTop w:val="0"/>
      <w:marBottom w:val="0"/>
      <w:divBdr>
        <w:top w:val="none" w:sz="0" w:space="0" w:color="auto"/>
        <w:left w:val="none" w:sz="0" w:space="0" w:color="auto"/>
        <w:bottom w:val="none" w:sz="0" w:space="0" w:color="auto"/>
        <w:right w:val="none" w:sz="0" w:space="0" w:color="auto"/>
      </w:divBdr>
    </w:div>
    <w:div w:id="1900630657">
      <w:bodyDiv w:val="1"/>
      <w:marLeft w:val="0"/>
      <w:marRight w:val="0"/>
      <w:marTop w:val="0"/>
      <w:marBottom w:val="0"/>
      <w:divBdr>
        <w:top w:val="none" w:sz="0" w:space="0" w:color="auto"/>
        <w:left w:val="none" w:sz="0" w:space="0" w:color="auto"/>
        <w:bottom w:val="none" w:sz="0" w:space="0" w:color="auto"/>
        <w:right w:val="none" w:sz="0" w:space="0" w:color="auto"/>
      </w:divBdr>
      <w:divsChild>
        <w:div w:id="81532574">
          <w:marLeft w:val="0"/>
          <w:marRight w:val="0"/>
          <w:marTop w:val="0"/>
          <w:marBottom w:val="0"/>
          <w:divBdr>
            <w:top w:val="none" w:sz="0" w:space="0" w:color="auto"/>
            <w:left w:val="none" w:sz="0" w:space="0" w:color="auto"/>
            <w:bottom w:val="none" w:sz="0" w:space="0" w:color="auto"/>
            <w:right w:val="none" w:sz="0" w:space="0" w:color="auto"/>
          </w:divBdr>
        </w:div>
        <w:div w:id="909315761">
          <w:marLeft w:val="0"/>
          <w:marRight w:val="0"/>
          <w:marTop w:val="0"/>
          <w:marBottom w:val="0"/>
          <w:divBdr>
            <w:top w:val="none" w:sz="0" w:space="0" w:color="auto"/>
            <w:left w:val="none" w:sz="0" w:space="0" w:color="auto"/>
            <w:bottom w:val="none" w:sz="0" w:space="0" w:color="auto"/>
            <w:right w:val="none" w:sz="0" w:space="0" w:color="auto"/>
          </w:divBdr>
        </w:div>
        <w:div w:id="962463036">
          <w:marLeft w:val="0"/>
          <w:marRight w:val="0"/>
          <w:marTop w:val="0"/>
          <w:marBottom w:val="0"/>
          <w:divBdr>
            <w:top w:val="none" w:sz="0" w:space="0" w:color="auto"/>
            <w:left w:val="none" w:sz="0" w:space="0" w:color="auto"/>
            <w:bottom w:val="none" w:sz="0" w:space="0" w:color="auto"/>
            <w:right w:val="none" w:sz="0" w:space="0" w:color="auto"/>
          </w:divBdr>
        </w:div>
        <w:div w:id="1084909985">
          <w:marLeft w:val="0"/>
          <w:marRight w:val="0"/>
          <w:marTop w:val="0"/>
          <w:marBottom w:val="0"/>
          <w:divBdr>
            <w:top w:val="none" w:sz="0" w:space="0" w:color="auto"/>
            <w:left w:val="none" w:sz="0" w:space="0" w:color="auto"/>
            <w:bottom w:val="none" w:sz="0" w:space="0" w:color="auto"/>
            <w:right w:val="none" w:sz="0" w:space="0" w:color="auto"/>
          </w:divBdr>
        </w:div>
        <w:div w:id="1110248537">
          <w:marLeft w:val="0"/>
          <w:marRight w:val="0"/>
          <w:marTop w:val="0"/>
          <w:marBottom w:val="0"/>
          <w:divBdr>
            <w:top w:val="none" w:sz="0" w:space="0" w:color="auto"/>
            <w:left w:val="none" w:sz="0" w:space="0" w:color="auto"/>
            <w:bottom w:val="none" w:sz="0" w:space="0" w:color="auto"/>
            <w:right w:val="none" w:sz="0" w:space="0" w:color="auto"/>
          </w:divBdr>
        </w:div>
        <w:div w:id="1118917159">
          <w:marLeft w:val="0"/>
          <w:marRight w:val="0"/>
          <w:marTop w:val="0"/>
          <w:marBottom w:val="0"/>
          <w:divBdr>
            <w:top w:val="none" w:sz="0" w:space="0" w:color="auto"/>
            <w:left w:val="none" w:sz="0" w:space="0" w:color="auto"/>
            <w:bottom w:val="none" w:sz="0" w:space="0" w:color="auto"/>
            <w:right w:val="none" w:sz="0" w:space="0" w:color="auto"/>
          </w:divBdr>
        </w:div>
        <w:div w:id="1140271697">
          <w:marLeft w:val="0"/>
          <w:marRight w:val="0"/>
          <w:marTop w:val="0"/>
          <w:marBottom w:val="0"/>
          <w:divBdr>
            <w:top w:val="none" w:sz="0" w:space="0" w:color="auto"/>
            <w:left w:val="none" w:sz="0" w:space="0" w:color="auto"/>
            <w:bottom w:val="none" w:sz="0" w:space="0" w:color="auto"/>
            <w:right w:val="none" w:sz="0" w:space="0" w:color="auto"/>
          </w:divBdr>
        </w:div>
        <w:div w:id="1281381091">
          <w:marLeft w:val="0"/>
          <w:marRight w:val="0"/>
          <w:marTop w:val="0"/>
          <w:marBottom w:val="0"/>
          <w:divBdr>
            <w:top w:val="none" w:sz="0" w:space="0" w:color="auto"/>
            <w:left w:val="none" w:sz="0" w:space="0" w:color="auto"/>
            <w:bottom w:val="none" w:sz="0" w:space="0" w:color="auto"/>
            <w:right w:val="none" w:sz="0" w:space="0" w:color="auto"/>
          </w:divBdr>
        </w:div>
        <w:div w:id="1281768640">
          <w:marLeft w:val="0"/>
          <w:marRight w:val="0"/>
          <w:marTop w:val="0"/>
          <w:marBottom w:val="0"/>
          <w:divBdr>
            <w:top w:val="none" w:sz="0" w:space="0" w:color="auto"/>
            <w:left w:val="none" w:sz="0" w:space="0" w:color="auto"/>
            <w:bottom w:val="none" w:sz="0" w:space="0" w:color="auto"/>
            <w:right w:val="none" w:sz="0" w:space="0" w:color="auto"/>
          </w:divBdr>
        </w:div>
        <w:div w:id="1351182432">
          <w:marLeft w:val="0"/>
          <w:marRight w:val="0"/>
          <w:marTop w:val="0"/>
          <w:marBottom w:val="0"/>
          <w:divBdr>
            <w:top w:val="none" w:sz="0" w:space="0" w:color="auto"/>
            <w:left w:val="none" w:sz="0" w:space="0" w:color="auto"/>
            <w:bottom w:val="none" w:sz="0" w:space="0" w:color="auto"/>
            <w:right w:val="none" w:sz="0" w:space="0" w:color="auto"/>
          </w:divBdr>
        </w:div>
        <w:div w:id="1488667954">
          <w:marLeft w:val="0"/>
          <w:marRight w:val="0"/>
          <w:marTop w:val="0"/>
          <w:marBottom w:val="0"/>
          <w:divBdr>
            <w:top w:val="none" w:sz="0" w:space="0" w:color="auto"/>
            <w:left w:val="none" w:sz="0" w:space="0" w:color="auto"/>
            <w:bottom w:val="none" w:sz="0" w:space="0" w:color="auto"/>
            <w:right w:val="none" w:sz="0" w:space="0" w:color="auto"/>
          </w:divBdr>
        </w:div>
        <w:div w:id="1571039600">
          <w:marLeft w:val="0"/>
          <w:marRight w:val="0"/>
          <w:marTop w:val="0"/>
          <w:marBottom w:val="0"/>
          <w:divBdr>
            <w:top w:val="none" w:sz="0" w:space="0" w:color="auto"/>
            <w:left w:val="none" w:sz="0" w:space="0" w:color="auto"/>
            <w:bottom w:val="none" w:sz="0" w:space="0" w:color="auto"/>
            <w:right w:val="none" w:sz="0" w:space="0" w:color="auto"/>
          </w:divBdr>
        </w:div>
        <w:div w:id="1637762767">
          <w:marLeft w:val="0"/>
          <w:marRight w:val="0"/>
          <w:marTop w:val="0"/>
          <w:marBottom w:val="0"/>
          <w:divBdr>
            <w:top w:val="none" w:sz="0" w:space="0" w:color="auto"/>
            <w:left w:val="none" w:sz="0" w:space="0" w:color="auto"/>
            <w:bottom w:val="none" w:sz="0" w:space="0" w:color="auto"/>
            <w:right w:val="none" w:sz="0" w:space="0" w:color="auto"/>
          </w:divBdr>
        </w:div>
        <w:div w:id="1725106530">
          <w:marLeft w:val="0"/>
          <w:marRight w:val="0"/>
          <w:marTop w:val="0"/>
          <w:marBottom w:val="0"/>
          <w:divBdr>
            <w:top w:val="none" w:sz="0" w:space="0" w:color="auto"/>
            <w:left w:val="none" w:sz="0" w:space="0" w:color="auto"/>
            <w:bottom w:val="none" w:sz="0" w:space="0" w:color="auto"/>
            <w:right w:val="none" w:sz="0" w:space="0" w:color="auto"/>
          </w:divBdr>
        </w:div>
        <w:div w:id="1725568350">
          <w:marLeft w:val="0"/>
          <w:marRight w:val="0"/>
          <w:marTop w:val="0"/>
          <w:marBottom w:val="0"/>
          <w:divBdr>
            <w:top w:val="none" w:sz="0" w:space="0" w:color="auto"/>
            <w:left w:val="none" w:sz="0" w:space="0" w:color="auto"/>
            <w:bottom w:val="none" w:sz="0" w:space="0" w:color="auto"/>
            <w:right w:val="none" w:sz="0" w:space="0" w:color="auto"/>
          </w:divBdr>
        </w:div>
        <w:div w:id="1975403466">
          <w:marLeft w:val="0"/>
          <w:marRight w:val="0"/>
          <w:marTop w:val="0"/>
          <w:marBottom w:val="0"/>
          <w:divBdr>
            <w:top w:val="none" w:sz="0" w:space="0" w:color="auto"/>
            <w:left w:val="none" w:sz="0" w:space="0" w:color="auto"/>
            <w:bottom w:val="none" w:sz="0" w:space="0" w:color="auto"/>
            <w:right w:val="none" w:sz="0" w:space="0" w:color="auto"/>
          </w:divBdr>
        </w:div>
        <w:div w:id="2040816395">
          <w:marLeft w:val="0"/>
          <w:marRight w:val="0"/>
          <w:marTop w:val="0"/>
          <w:marBottom w:val="0"/>
          <w:divBdr>
            <w:top w:val="none" w:sz="0" w:space="0" w:color="auto"/>
            <w:left w:val="none" w:sz="0" w:space="0" w:color="auto"/>
            <w:bottom w:val="none" w:sz="0" w:space="0" w:color="auto"/>
            <w:right w:val="none" w:sz="0" w:space="0" w:color="auto"/>
          </w:divBdr>
        </w:div>
        <w:div w:id="2064984677">
          <w:marLeft w:val="0"/>
          <w:marRight w:val="0"/>
          <w:marTop w:val="0"/>
          <w:marBottom w:val="0"/>
          <w:divBdr>
            <w:top w:val="none" w:sz="0" w:space="0" w:color="auto"/>
            <w:left w:val="none" w:sz="0" w:space="0" w:color="auto"/>
            <w:bottom w:val="none" w:sz="0" w:space="0" w:color="auto"/>
            <w:right w:val="none" w:sz="0" w:space="0" w:color="auto"/>
          </w:divBdr>
        </w:div>
      </w:divsChild>
    </w:div>
    <w:div w:id="2043282551">
      <w:bodyDiv w:val="1"/>
      <w:marLeft w:val="0"/>
      <w:marRight w:val="0"/>
      <w:marTop w:val="0"/>
      <w:marBottom w:val="0"/>
      <w:divBdr>
        <w:top w:val="none" w:sz="0" w:space="0" w:color="auto"/>
        <w:left w:val="none" w:sz="0" w:space="0" w:color="auto"/>
        <w:bottom w:val="none" w:sz="0" w:space="0" w:color="auto"/>
        <w:right w:val="none" w:sz="0" w:space="0" w:color="auto"/>
      </w:divBdr>
      <w:divsChild>
        <w:div w:id="4525285">
          <w:marLeft w:val="0"/>
          <w:marRight w:val="0"/>
          <w:marTop w:val="0"/>
          <w:marBottom w:val="0"/>
          <w:divBdr>
            <w:top w:val="none" w:sz="0" w:space="0" w:color="auto"/>
            <w:left w:val="none" w:sz="0" w:space="0" w:color="auto"/>
            <w:bottom w:val="none" w:sz="0" w:space="0" w:color="auto"/>
            <w:right w:val="none" w:sz="0" w:space="0" w:color="auto"/>
          </w:divBdr>
        </w:div>
        <w:div w:id="165176479">
          <w:marLeft w:val="0"/>
          <w:marRight w:val="0"/>
          <w:marTop w:val="0"/>
          <w:marBottom w:val="0"/>
          <w:divBdr>
            <w:top w:val="none" w:sz="0" w:space="0" w:color="auto"/>
            <w:left w:val="none" w:sz="0" w:space="0" w:color="auto"/>
            <w:bottom w:val="none" w:sz="0" w:space="0" w:color="auto"/>
            <w:right w:val="none" w:sz="0" w:space="0" w:color="auto"/>
          </w:divBdr>
        </w:div>
        <w:div w:id="800152956">
          <w:marLeft w:val="0"/>
          <w:marRight w:val="0"/>
          <w:marTop w:val="0"/>
          <w:marBottom w:val="0"/>
          <w:divBdr>
            <w:top w:val="none" w:sz="0" w:space="0" w:color="auto"/>
            <w:left w:val="none" w:sz="0" w:space="0" w:color="auto"/>
            <w:bottom w:val="none" w:sz="0" w:space="0" w:color="auto"/>
            <w:right w:val="none" w:sz="0" w:space="0" w:color="auto"/>
          </w:divBdr>
        </w:div>
        <w:div w:id="917861430">
          <w:marLeft w:val="0"/>
          <w:marRight w:val="0"/>
          <w:marTop w:val="0"/>
          <w:marBottom w:val="0"/>
          <w:divBdr>
            <w:top w:val="none" w:sz="0" w:space="0" w:color="auto"/>
            <w:left w:val="none" w:sz="0" w:space="0" w:color="auto"/>
            <w:bottom w:val="none" w:sz="0" w:space="0" w:color="auto"/>
            <w:right w:val="none" w:sz="0" w:space="0" w:color="auto"/>
          </w:divBdr>
        </w:div>
        <w:div w:id="928346533">
          <w:marLeft w:val="0"/>
          <w:marRight w:val="0"/>
          <w:marTop w:val="0"/>
          <w:marBottom w:val="0"/>
          <w:divBdr>
            <w:top w:val="none" w:sz="0" w:space="0" w:color="auto"/>
            <w:left w:val="none" w:sz="0" w:space="0" w:color="auto"/>
            <w:bottom w:val="none" w:sz="0" w:space="0" w:color="auto"/>
            <w:right w:val="none" w:sz="0" w:space="0" w:color="auto"/>
          </w:divBdr>
        </w:div>
        <w:div w:id="979306750">
          <w:marLeft w:val="0"/>
          <w:marRight w:val="0"/>
          <w:marTop w:val="0"/>
          <w:marBottom w:val="0"/>
          <w:divBdr>
            <w:top w:val="none" w:sz="0" w:space="0" w:color="auto"/>
            <w:left w:val="none" w:sz="0" w:space="0" w:color="auto"/>
            <w:bottom w:val="none" w:sz="0" w:space="0" w:color="auto"/>
            <w:right w:val="none" w:sz="0" w:space="0" w:color="auto"/>
          </w:divBdr>
        </w:div>
        <w:div w:id="1041631356">
          <w:marLeft w:val="0"/>
          <w:marRight w:val="0"/>
          <w:marTop w:val="0"/>
          <w:marBottom w:val="0"/>
          <w:divBdr>
            <w:top w:val="none" w:sz="0" w:space="0" w:color="auto"/>
            <w:left w:val="none" w:sz="0" w:space="0" w:color="auto"/>
            <w:bottom w:val="none" w:sz="0" w:space="0" w:color="auto"/>
            <w:right w:val="none" w:sz="0" w:space="0" w:color="auto"/>
          </w:divBdr>
        </w:div>
        <w:div w:id="1052654407">
          <w:marLeft w:val="0"/>
          <w:marRight w:val="0"/>
          <w:marTop w:val="0"/>
          <w:marBottom w:val="0"/>
          <w:divBdr>
            <w:top w:val="none" w:sz="0" w:space="0" w:color="auto"/>
            <w:left w:val="none" w:sz="0" w:space="0" w:color="auto"/>
            <w:bottom w:val="none" w:sz="0" w:space="0" w:color="auto"/>
            <w:right w:val="none" w:sz="0" w:space="0" w:color="auto"/>
          </w:divBdr>
        </w:div>
        <w:div w:id="1134104722">
          <w:marLeft w:val="0"/>
          <w:marRight w:val="0"/>
          <w:marTop w:val="0"/>
          <w:marBottom w:val="0"/>
          <w:divBdr>
            <w:top w:val="none" w:sz="0" w:space="0" w:color="auto"/>
            <w:left w:val="none" w:sz="0" w:space="0" w:color="auto"/>
            <w:bottom w:val="none" w:sz="0" w:space="0" w:color="auto"/>
            <w:right w:val="none" w:sz="0" w:space="0" w:color="auto"/>
          </w:divBdr>
        </w:div>
        <w:div w:id="1151364485">
          <w:marLeft w:val="0"/>
          <w:marRight w:val="0"/>
          <w:marTop w:val="0"/>
          <w:marBottom w:val="0"/>
          <w:divBdr>
            <w:top w:val="none" w:sz="0" w:space="0" w:color="auto"/>
            <w:left w:val="none" w:sz="0" w:space="0" w:color="auto"/>
            <w:bottom w:val="none" w:sz="0" w:space="0" w:color="auto"/>
            <w:right w:val="none" w:sz="0" w:space="0" w:color="auto"/>
          </w:divBdr>
        </w:div>
        <w:div w:id="1153108706">
          <w:marLeft w:val="0"/>
          <w:marRight w:val="0"/>
          <w:marTop w:val="0"/>
          <w:marBottom w:val="0"/>
          <w:divBdr>
            <w:top w:val="none" w:sz="0" w:space="0" w:color="auto"/>
            <w:left w:val="none" w:sz="0" w:space="0" w:color="auto"/>
            <w:bottom w:val="none" w:sz="0" w:space="0" w:color="auto"/>
            <w:right w:val="none" w:sz="0" w:space="0" w:color="auto"/>
          </w:divBdr>
        </w:div>
        <w:div w:id="1267033686">
          <w:marLeft w:val="0"/>
          <w:marRight w:val="0"/>
          <w:marTop w:val="0"/>
          <w:marBottom w:val="0"/>
          <w:divBdr>
            <w:top w:val="none" w:sz="0" w:space="0" w:color="auto"/>
            <w:left w:val="none" w:sz="0" w:space="0" w:color="auto"/>
            <w:bottom w:val="none" w:sz="0" w:space="0" w:color="auto"/>
            <w:right w:val="none" w:sz="0" w:space="0" w:color="auto"/>
          </w:divBdr>
        </w:div>
        <w:div w:id="1268543407">
          <w:marLeft w:val="0"/>
          <w:marRight w:val="0"/>
          <w:marTop w:val="0"/>
          <w:marBottom w:val="0"/>
          <w:divBdr>
            <w:top w:val="none" w:sz="0" w:space="0" w:color="auto"/>
            <w:left w:val="none" w:sz="0" w:space="0" w:color="auto"/>
            <w:bottom w:val="none" w:sz="0" w:space="0" w:color="auto"/>
            <w:right w:val="none" w:sz="0" w:space="0" w:color="auto"/>
          </w:divBdr>
        </w:div>
        <w:div w:id="1399357311">
          <w:marLeft w:val="0"/>
          <w:marRight w:val="0"/>
          <w:marTop w:val="0"/>
          <w:marBottom w:val="0"/>
          <w:divBdr>
            <w:top w:val="none" w:sz="0" w:space="0" w:color="auto"/>
            <w:left w:val="none" w:sz="0" w:space="0" w:color="auto"/>
            <w:bottom w:val="none" w:sz="0" w:space="0" w:color="auto"/>
            <w:right w:val="none" w:sz="0" w:space="0" w:color="auto"/>
          </w:divBdr>
        </w:div>
        <w:div w:id="1442332857">
          <w:marLeft w:val="0"/>
          <w:marRight w:val="0"/>
          <w:marTop w:val="0"/>
          <w:marBottom w:val="0"/>
          <w:divBdr>
            <w:top w:val="none" w:sz="0" w:space="0" w:color="auto"/>
            <w:left w:val="none" w:sz="0" w:space="0" w:color="auto"/>
            <w:bottom w:val="none" w:sz="0" w:space="0" w:color="auto"/>
            <w:right w:val="none" w:sz="0" w:space="0" w:color="auto"/>
          </w:divBdr>
        </w:div>
        <w:div w:id="1581521152">
          <w:marLeft w:val="0"/>
          <w:marRight w:val="0"/>
          <w:marTop w:val="0"/>
          <w:marBottom w:val="0"/>
          <w:divBdr>
            <w:top w:val="none" w:sz="0" w:space="0" w:color="auto"/>
            <w:left w:val="none" w:sz="0" w:space="0" w:color="auto"/>
            <w:bottom w:val="none" w:sz="0" w:space="0" w:color="auto"/>
            <w:right w:val="none" w:sz="0" w:space="0" w:color="auto"/>
          </w:divBdr>
        </w:div>
        <w:div w:id="2041584686">
          <w:marLeft w:val="0"/>
          <w:marRight w:val="0"/>
          <w:marTop w:val="0"/>
          <w:marBottom w:val="0"/>
          <w:divBdr>
            <w:top w:val="none" w:sz="0" w:space="0" w:color="auto"/>
            <w:left w:val="none" w:sz="0" w:space="0" w:color="auto"/>
            <w:bottom w:val="none" w:sz="0" w:space="0" w:color="auto"/>
            <w:right w:val="none" w:sz="0" w:space="0" w:color="auto"/>
          </w:divBdr>
        </w:div>
        <w:div w:id="2065713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pravda.com.ua/eng/news/2023/01/31/7387348/" TargetMode="External"/><Relationship Id="rId13" Type="http://schemas.openxmlformats.org/officeDocument/2006/relationships/hyperlink" Target="https://www.epa.gov/smm/basic-information-about-built-environment" TargetMode="External"/><Relationship Id="rId3" Type="http://schemas.openxmlformats.org/officeDocument/2006/relationships/hyperlink" Target="https://dashboards.impact-initiatives.org/reg/longitudinal_surveys/" TargetMode="External"/><Relationship Id="rId7" Type="http://schemas.openxmlformats.org/officeDocument/2006/relationships/hyperlink" Target="https://nezlamnist.gov.ua/" TargetMode="External"/><Relationship Id="rId12" Type="http://schemas.openxmlformats.org/officeDocument/2006/relationships/hyperlink" Target="https://www.accuweather.com/en/ua/kharkiv/323903/march-weather/323903?year=2025" TargetMode="External"/><Relationship Id="rId2" Type="http://schemas.openxmlformats.org/officeDocument/2006/relationships/hyperlink" Target="https://app.powerbi.com/view?r=eyJrIjoiNTI0NzJjODUtNTY1Ny00MDIwLTkyYjctYTExMzc3YTkwMGMwIiwidCI6ImQyMDBlOTAzLTE5YjAtNDUyZS1iZDIxLWQxYWEwMTEzOTBkNSIsImMiOjh9" TargetMode="External"/><Relationship Id="rId1" Type="http://schemas.openxmlformats.org/officeDocument/2006/relationships/hyperlink" Target="https://www.epa.gov/smm/basic-information-about-built-environment" TargetMode="External"/><Relationship Id="rId6" Type="http://schemas.openxmlformats.org/officeDocument/2006/relationships/hyperlink" Target="https://sheltercluster.org/ukraine/documents/sop-coordination-emergency-situations-shelter-cluster-applicable-east-north-and" TargetMode="External"/><Relationship Id="rId11" Type="http://schemas.openxmlformats.org/officeDocument/2006/relationships/hyperlink" Target="https://fews.net/europe-and-eurasia/ukraine/key-message-update/may-2024" TargetMode="External"/><Relationship Id="rId5" Type="http://schemas.openxmlformats.org/officeDocument/2006/relationships/hyperlink" Target="http://www.ukrstat.gov.ua/" TargetMode="External"/><Relationship Id="rId15" Type="http://schemas.openxmlformats.org/officeDocument/2006/relationships/hyperlink" Target="https://nezlamnist.gov.ua/" TargetMode="External"/><Relationship Id="rId10" Type="http://schemas.openxmlformats.org/officeDocument/2006/relationships/hyperlink" Target="https://www.ukrinform.net/rubric-ato/3869302-bodies-of-all-19-victims-of-epicenter-attack-identified-in-kharkiv-search-operations-completed.html" TargetMode="External"/><Relationship Id="rId4" Type="http://schemas.openxmlformats.org/officeDocument/2006/relationships/hyperlink" Target="https://www.acaps.org/en/data" TargetMode="External"/><Relationship Id="rId9" Type="http://schemas.openxmlformats.org/officeDocument/2006/relationships/hyperlink" Target="https://reports.unocha.org/en/country/ukraine/flash-update/1PgAYIxOUdGdCaxqbJPocO/" TargetMode="External"/><Relationship Id="rId14" Type="http://schemas.openxmlformats.org/officeDocument/2006/relationships/hyperlink" Target="https://kharkiv.inform.city/-ua/-kt/megapolis/com/hts/" TargetMode="External"/></Relationships>
</file>

<file path=word/theme/theme1.xml><?xml version="1.0" encoding="utf-8"?>
<a:theme xmlns:a="http://schemas.openxmlformats.org/drawingml/2006/main" name="Office Theme">
  <a:themeElements>
    <a:clrScheme name="Custom 3">
      <a:dk1>
        <a:srgbClr val="000000"/>
      </a:dk1>
      <a:lt1>
        <a:srgbClr val="FFFFFF"/>
      </a:lt1>
      <a:dk2>
        <a:srgbClr val="000000"/>
      </a:dk2>
      <a:lt2>
        <a:srgbClr val="58585A"/>
      </a:lt2>
      <a:accent1>
        <a:srgbClr val="EE5859"/>
      </a:accent1>
      <a:accent2>
        <a:srgbClr val="58585A"/>
      </a:accent2>
      <a:accent3>
        <a:srgbClr val="D2CBB8"/>
      </a:accent3>
      <a:accent4>
        <a:srgbClr val="F69E61"/>
      </a:accent4>
      <a:accent5>
        <a:srgbClr val="A5C9A1"/>
      </a:accent5>
      <a:accent6>
        <a:srgbClr val="56B3CD"/>
      </a:accent6>
      <a:hlink>
        <a:srgbClr val="0067A9"/>
      </a:hlink>
      <a:folHlink>
        <a:srgbClr val="FFF67A"/>
      </a:folHlink>
    </a:clrScheme>
    <a:fontScheme name="REACH text">
      <a:majorFont>
        <a:latin typeface="Arial Narrow"/>
        <a:ea typeface="ＭＳ Ｐゴシック"/>
        <a:cs typeface=""/>
      </a:majorFont>
      <a:minorFont>
        <a:latin typeface="Arial Narrow"/>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228d1bd-650e-48eb-9f39-f684bd7bd257">
      <Terms xmlns="http://schemas.microsoft.com/office/infopath/2007/PartnerControls"/>
    </lcf76f155ced4ddcb4097134ff3c332f>
    <TaxCatchAll xmlns="fa0b5fe5-391f-41b6-811a-90e0518c7af2" xsi:nil="true"/>
    <SharedWithUsers xmlns="fa0b5fe5-391f-41b6-811a-90e0518c7af2">
      <UserInfo>
        <DisplayName>Antoine CHANDONNET</DisplayName>
        <AccountId>37</AccountId>
        <AccountType/>
      </UserInfo>
      <UserInfo>
        <DisplayName>Francesco GIZZARELLI</DisplayName>
        <AccountId>330</AccountId>
        <AccountType/>
      </UserInfo>
      <UserInfo>
        <DisplayName>Louna LONQUEUR</DisplayName>
        <AccountId>359</AccountId>
        <AccountType/>
      </UserInfo>
      <UserInfo>
        <DisplayName>Alexis REYNAUD</DisplayName>
        <AccountId>202</AccountId>
        <AccountType/>
      </UserInfo>
      <UserInfo>
        <DisplayName>Manon DEBBAH</DisplayName>
        <AccountId>844</AccountId>
        <AccountType/>
      </UserInfo>
      <UserInfo>
        <DisplayName>Gregory MAULET-TOUCHER</DisplayName>
        <AccountId>1099</AccountId>
        <AccountType/>
      </UserInfo>
      <UserInfo>
        <DisplayName>Nayana DAS</DisplayName>
        <AccountId>518</AccountId>
        <AccountType/>
      </UserInfo>
      <UserInfo>
        <DisplayName>Marie AFTALION</DisplayName>
        <AccountId>534</AccountId>
        <AccountType/>
      </UserInfo>
      <UserInfo>
        <DisplayName>Alexander MCDONALD</DisplayName>
        <AccountId>1782</AccountId>
        <AccountType/>
      </UserInfo>
      <UserInfo>
        <DisplayName>Renaud ZAMBEAUX</DisplayName>
        <AccountId>204</AccountId>
        <AccountType/>
      </UserInfo>
      <UserInfo>
        <DisplayName>Roxanne MERENDA</DisplayName>
        <AccountId>321</AccountId>
        <AccountType/>
      </UserInfo>
      <UserInfo>
        <DisplayName>Elsa PERREAU</DisplayName>
        <AccountId>1673</AccountId>
        <AccountType/>
      </UserInfo>
      <UserInfo>
        <DisplayName>Giulia MONTISCI</DisplayName>
        <AccountId>1662</AccountId>
        <AccountType/>
      </UserInfo>
      <UserInfo>
        <DisplayName>Louise FLEMING</DisplayName>
        <AccountId>922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93A2E158ED92647AF4EE09E30C26EE1" ma:contentTypeVersion="15" ma:contentTypeDescription="Crée un document." ma:contentTypeScope="" ma:versionID="8613280934e54dd97320f0fb3b0482c0">
  <xsd:schema xmlns:xsd="http://www.w3.org/2001/XMLSchema" xmlns:xs="http://www.w3.org/2001/XMLSchema" xmlns:p="http://schemas.microsoft.com/office/2006/metadata/properties" xmlns:ns2="c228d1bd-650e-48eb-9f39-f684bd7bd257" xmlns:ns3="fa0b5fe5-391f-41b6-811a-90e0518c7af2" targetNamespace="http://schemas.microsoft.com/office/2006/metadata/properties" ma:root="true" ma:fieldsID="b173159dc18dd73eb575c3732c5504c5" ns2:_="" ns3:_="">
    <xsd:import namespace="c228d1bd-650e-48eb-9f39-f684bd7bd257"/>
    <xsd:import namespace="fa0b5fe5-391f-41b6-811a-90e0518c7a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8d1bd-650e-48eb-9f39-f684bd7bd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4d06f0b5-5743-41f2-90d3-b12c8ffc7f3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b5fe5-391f-41b6-811a-90e0518c7af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9467c31-3563-4463-b194-9d16e3020301}" ma:internalName="TaxCatchAll" ma:showField="CatchAllData" ma:web="fa0b5fe5-391f-41b6-811a-90e0518c7af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DA1DE6-0BDF-4A13-9DFE-31B182933241}">
  <ds:schemaRefs>
    <ds:schemaRef ds:uri="http://schemas.microsoft.com/office/2006/metadata/properties"/>
    <ds:schemaRef ds:uri="http://schemas.microsoft.com/office/infopath/2007/PartnerControls"/>
    <ds:schemaRef ds:uri="c228d1bd-650e-48eb-9f39-f684bd7bd257"/>
    <ds:schemaRef ds:uri="fa0b5fe5-391f-41b6-811a-90e0518c7af2"/>
  </ds:schemaRefs>
</ds:datastoreItem>
</file>

<file path=customXml/itemProps2.xml><?xml version="1.0" encoding="utf-8"?>
<ds:datastoreItem xmlns:ds="http://schemas.openxmlformats.org/officeDocument/2006/customXml" ds:itemID="{23071898-578B-4DD7-95AB-77E6C695D7B1}">
  <ds:schemaRefs>
    <ds:schemaRef ds:uri="http://schemas.openxmlformats.org/officeDocument/2006/bibliography"/>
  </ds:schemaRefs>
</ds:datastoreItem>
</file>

<file path=customXml/itemProps3.xml><?xml version="1.0" encoding="utf-8"?>
<ds:datastoreItem xmlns:ds="http://schemas.openxmlformats.org/officeDocument/2006/customXml" ds:itemID="{8C15A018-37F6-42F5-BBF5-29EBC25BF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8d1bd-650e-48eb-9f39-f684bd7bd257"/>
    <ds:schemaRef ds:uri="fa0b5fe5-391f-41b6-811a-90e0518c7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FA247F-BA20-411C-8C6B-67044DD25F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4556</Words>
  <Characters>25973</Characters>
  <Application>Microsoft Office Word</Application>
  <DocSecurity>0</DocSecurity>
  <Lines>216</Lines>
  <Paragraphs>60</Paragraphs>
  <ScaleCrop>false</ScaleCrop>
  <Company/>
  <LinksUpToDate>false</LinksUpToDate>
  <CharactersWithSpaces>30469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ACTED-GENEVA</dc:creator>
  <cp:keywords/>
  <cp:lastModifiedBy>Alexander MCDONALD</cp:lastModifiedBy>
  <cp:revision>23</cp:revision>
  <cp:lastPrinted>2017-12-30T17:44:00Z</cp:lastPrinted>
  <dcterms:created xsi:type="dcterms:W3CDTF">2024-07-12T12:40:00Z</dcterms:created>
  <dcterms:modified xsi:type="dcterms:W3CDTF">2024-07-31T09:37:00Z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0x010100193A2E158ED92647AF4EE09E30C26EE1</vt:lpwstr>
  </property>
  <property fmtid="{D5CDD505-2E9C-101B-9397-08002B2CF9AE}" pid="3" name="MediaServiceImageTags">
    <vt:lpwstr/>
  </property>
</Properties>
</file>