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3500BA" w14:paraId="3DF66077" w14:textId="77777777" w:rsidTr="00C13447">
        <w:trPr>
          <w:trHeight w:val="1248"/>
        </w:trPr>
        <w:tc>
          <w:tcPr>
            <w:tcW w:w="9639" w:type="dxa"/>
            <w:gridSpan w:val="2"/>
            <w:shd w:val="clear" w:color="auto" w:fill="EE5859" w:themeFill="accent1"/>
          </w:tcPr>
          <w:p w14:paraId="115167E5" w14:textId="77777777" w:rsidR="008D4774" w:rsidRPr="003500BA" w:rsidRDefault="008D4774" w:rsidP="00CE54D0">
            <w:pPr>
              <w:spacing w:after="0"/>
              <w:rPr>
                <w:b/>
                <w:color w:val="FFFFFF" w:themeColor="background1"/>
                <w:sz w:val="40"/>
                <w:szCs w:val="40"/>
                <w:lang w:val="en-GB"/>
              </w:rPr>
            </w:pPr>
            <w:r w:rsidRPr="003500BA">
              <w:rPr>
                <w:b/>
                <w:color w:val="FFFFFF" w:themeColor="background1"/>
                <w:sz w:val="40"/>
                <w:szCs w:val="40"/>
                <w:lang w:val="en-GB"/>
              </w:rPr>
              <w:t>Research Terms of Reference</w:t>
            </w:r>
          </w:p>
          <w:p w14:paraId="08C93D8B" w14:textId="6EA6A307" w:rsidR="00F21188" w:rsidRPr="003500BA" w:rsidRDefault="00C27D3E" w:rsidP="00CE54D0">
            <w:pPr>
              <w:spacing w:after="0"/>
              <w:rPr>
                <w:b/>
                <w:color w:val="FFFFFF" w:themeColor="background1"/>
                <w:sz w:val="28"/>
                <w:szCs w:val="40"/>
                <w:lang w:val="en-GB"/>
              </w:rPr>
            </w:pPr>
            <w:r>
              <w:rPr>
                <w:b/>
                <w:color w:val="FFFFFF" w:themeColor="background1"/>
                <w:sz w:val="28"/>
                <w:szCs w:val="40"/>
                <w:lang w:val="en-GB"/>
              </w:rPr>
              <w:t>ES-NFI Rapid Assessment</w:t>
            </w:r>
          </w:p>
          <w:p w14:paraId="7B0B694C" w14:textId="46A05900" w:rsidR="008D4774" w:rsidRPr="003500BA" w:rsidRDefault="00C27D3E" w:rsidP="00CE54D0">
            <w:pPr>
              <w:spacing w:after="0"/>
              <w:rPr>
                <w:b/>
                <w:color w:val="FFFFFF" w:themeColor="background1"/>
                <w:sz w:val="28"/>
                <w:szCs w:val="40"/>
                <w:lang w:val="en-GB"/>
              </w:rPr>
            </w:pPr>
            <w:r>
              <w:rPr>
                <w:b/>
                <w:color w:val="FFFFFF" w:themeColor="background1"/>
                <w:sz w:val="28"/>
                <w:szCs w:val="40"/>
                <w:lang w:val="en-GB"/>
              </w:rPr>
              <w:t>AFG2105</w:t>
            </w:r>
          </w:p>
          <w:p w14:paraId="136FAAC1" w14:textId="56D6FA21" w:rsidR="008D4774" w:rsidRPr="003500BA" w:rsidRDefault="00D31FE7" w:rsidP="008D4774">
            <w:pPr>
              <w:spacing w:after="0"/>
              <w:jc w:val="left"/>
              <w:rPr>
                <w:color w:val="FFFFFF" w:themeColor="background1"/>
                <w:sz w:val="28"/>
                <w:szCs w:val="40"/>
                <w:lang w:val="en-GB"/>
              </w:rPr>
            </w:pPr>
            <w:r>
              <w:rPr>
                <w:b/>
                <w:color w:val="FFFFFF" w:themeColor="background1"/>
                <w:sz w:val="28"/>
                <w:szCs w:val="40"/>
                <w:lang w:val="en-GB"/>
              </w:rPr>
              <w:t>Afghanistan</w:t>
            </w:r>
          </w:p>
        </w:tc>
      </w:tr>
      <w:tr w:rsidR="008D4774" w:rsidRPr="003500BA" w14:paraId="373C7C57" w14:textId="77777777" w:rsidTr="008D4774">
        <w:trPr>
          <w:trHeight w:val="632"/>
        </w:trPr>
        <w:tc>
          <w:tcPr>
            <w:tcW w:w="4531" w:type="dxa"/>
            <w:shd w:val="clear" w:color="auto" w:fill="58585A" w:themeFill="background2"/>
          </w:tcPr>
          <w:p w14:paraId="75166606" w14:textId="0EDEB293" w:rsidR="006D5060" w:rsidRPr="003500BA" w:rsidRDefault="00D31FE7" w:rsidP="006D5060">
            <w:pPr>
              <w:spacing w:after="0"/>
              <w:jc w:val="left"/>
              <w:rPr>
                <w:b/>
                <w:color w:val="FFFFFF" w:themeColor="background1"/>
                <w:sz w:val="24"/>
                <w:szCs w:val="40"/>
                <w:lang w:val="en-GB"/>
              </w:rPr>
            </w:pPr>
            <w:r>
              <w:rPr>
                <w:b/>
                <w:color w:val="FFFFFF" w:themeColor="background1"/>
                <w:sz w:val="24"/>
                <w:szCs w:val="40"/>
                <w:lang w:val="en-GB"/>
              </w:rPr>
              <w:t>August 2021</w:t>
            </w:r>
          </w:p>
          <w:p w14:paraId="17F51B73" w14:textId="551DB403" w:rsidR="008D4774" w:rsidRPr="003500BA" w:rsidRDefault="00D31FE7" w:rsidP="006D5060">
            <w:pPr>
              <w:spacing w:after="0"/>
              <w:jc w:val="left"/>
              <w:rPr>
                <w:b/>
                <w:color w:val="FFFFFF" w:themeColor="background1"/>
                <w:sz w:val="24"/>
                <w:szCs w:val="40"/>
                <w:lang w:val="en-GB"/>
              </w:rPr>
            </w:pPr>
            <w:r>
              <w:rPr>
                <w:b/>
                <w:color w:val="FFFFFF" w:themeColor="background1"/>
                <w:sz w:val="24"/>
                <w:szCs w:val="40"/>
                <w:lang w:val="en-GB"/>
              </w:rPr>
              <w:t>Version 1</w:t>
            </w:r>
          </w:p>
        </w:tc>
        <w:tc>
          <w:tcPr>
            <w:tcW w:w="5108" w:type="dxa"/>
            <w:shd w:val="clear" w:color="auto" w:fill="58585A" w:themeFill="background2"/>
            <w:vAlign w:val="center"/>
          </w:tcPr>
          <w:p w14:paraId="7C006C02" w14:textId="20C2E95A" w:rsidR="008D4774" w:rsidRPr="003500BA" w:rsidRDefault="006D5060" w:rsidP="006D5060">
            <w:pPr>
              <w:spacing w:after="0"/>
              <w:jc w:val="right"/>
              <w:rPr>
                <w:b/>
                <w:color w:val="FFFFFF" w:themeColor="background1"/>
                <w:sz w:val="24"/>
                <w:szCs w:val="40"/>
                <w:lang w:val="en-GB"/>
              </w:rPr>
            </w:pPr>
            <w:r w:rsidRPr="00BD7577">
              <w:rPr>
                <w:b/>
                <w:noProof/>
                <w:color w:val="FFFFFF" w:themeColor="background1"/>
                <w:sz w:val="24"/>
                <w:szCs w:val="40"/>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9A2048D" w14:textId="76CE4170" w:rsidR="002F2654" w:rsidRPr="00C13447" w:rsidRDefault="001D56E0" w:rsidP="00E2592F">
      <w:pPr>
        <w:pStyle w:val="Heading1"/>
        <w:numPr>
          <w:ilvl w:val="0"/>
          <w:numId w:val="3"/>
        </w:numPr>
        <w:rPr>
          <w:lang w:val="en-GB"/>
        </w:rPr>
      </w:pPr>
      <w:r w:rsidRPr="00C13447">
        <w:rPr>
          <w:lang w:val="en-GB"/>
        </w:rPr>
        <w:t xml:space="preserve">Executive </w:t>
      </w:r>
      <w:r w:rsidR="002F2654" w:rsidRPr="00C13447">
        <w:rPr>
          <w:lang w:val="en-GB"/>
        </w:rPr>
        <w:t>Summary</w:t>
      </w:r>
    </w:p>
    <w:tbl>
      <w:tblPr>
        <w:tblStyle w:val="TableGrid1"/>
        <w:tblW w:w="9637" w:type="dxa"/>
        <w:tblInd w:w="-5" w:type="dxa"/>
        <w:tblLayout w:type="fixed"/>
        <w:tblLook w:val="04A0" w:firstRow="1" w:lastRow="0" w:firstColumn="1" w:lastColumn="0" w:noHBand="0" w:noVBand="1"/>
      </w:tblPr>
      <w:tblGrid>
        <w:gridCol w:w="2132"/>
        <w:gridCol w:w="567"/>
        <w:gridCol w:w="2268"/>
        <w:gridCol w:w="277"/>
        <w:gridCol w:w="431"/>
        <w:gridCol w:w="284"/>
        <w:gridCol w:w="1269"/>
        <w:gridCol w:w="236"/>
        <w:gridCol w:w="2034"/>
        <w:gridCol w:w="139"/>
      </w:tblGrid>
      <w:tr w:rsidR="00041F8D" w:rsidRPr="003500BA" w14:paraId="6E69C579" w14:textId="77777777" w:rsidTr="00DE2948">
        <w:trPr>
          <w:gridAfter w:val="1"/>
          <w:wAfter w:w="139" w:type="dxa"/>
        </w:trPr>
        <w:tc>
          <w:tcPr>
            <w:tcW w:w="2132" w:type="dxa"/>
            <w:tcBorders>
              <w:top w:val="single" w:sz="4" w:space="0" w:color="auto"/>
              <w:left w:val="nil"/>
              <w:bottom w:val="single" w:sz="4" w:space="0" w:color="000000" w:themeColor="text1"/>
              <w:right w:val="single" w:sz="4" w:space="0" w:color="auto"/>
            </w:tcBorders>
          </w:tcPr>
          <w:p w14:paraId="55CB3E82" w14:textId="77777777" w:rsidR="00041F8D" w:rsidRPr="00C13447" w:rsidRDefault="00041F8D" w:rsidP="00DE2948">
            <w:pPr>
              <w:pStyle w:val="Paragraphe"/>
              <w:rPr>
                <w:b/>
                <w:lang w:val="en-GB"/>
              </w:rPr>
            </w:pPr>
            <w:r w:rsidRPr="00C13447">
              <w:rPr>
                <w:b/>
                <w:lang w:val="en-GB"/>
              </w:rPr>
              <w:t>Country of intervention</w:t>
            </w:r>
          </w:p>
        </w:tc>
        <w:tc>
          <w:tcPr>
            <w:tcW w:w="7366" w:type="dxa"/>
            <w:gridSpan w:val="8"/>
            <w:tcBorders>
              <w:top w:val="single" w:sz="4" w:space="0" w:color="auto"/>
              <w:left w:val="single" w:sz="4" w:space="0" w:color="auto"/>
              <w:bottom w:val="single" w:sz="4" w:space="0" w:color="000000" w:themeColor="text1"/>
              <w:right w:val="nil"/>
            </w:tcBorders>
          </w:tcPr>
          <w:p w14:paraId="27943E4E" w14:textId="77777777" w:rsidR="00041F8D" w:rsidRDefault="00D31FE7" w:rsidP="00DE2948">
            <w:pPr>
              <w:pStyle w:val="Paragraphe"/>
              <w:rPr>
                <w:lang w:val="en-GB"/>
              </w:rPr>
            </w:pPr>
            <w:r>
              <w:rPr>
                <w:lang w:val="en-GB"/>
              </w:rPr>
              <w:t>Afghanistan</w:t>
            </w:r>
          </w:p>
          <w:p w14:paraId="7129DF55" w14:textId="0A696CD2" w:rsidR="00744EC4" w:rsidRPr="00744EC4" w:rsidRDefault="00744EC4" w:rsidP="00DE2948">
            <w:pPr>
              <w:pStyle w:val="Paragraphe"/>
            </w:pPr>
          </w:p>
        </w:tc>
      </w:tr>
      <w:tr w:rsidR="00515150" w:rsidRPr="003500BA" w14:paraId="66AA5CE2" w14:textId="77777777" w:rsidTr="00DE2948">
        <w:tc>
          <w:tcPr>
            <w:tcW w:w="2132" w:type="dxa"/>
            <w:tcBorders>
              <w:top w:val="single" w:sz="4" w:space="0" w:color="000000" w:themeColor="text1"/>
              <w:left w:val="nil"/>
              <w:bottom w:val="single" w:sz="4" w:space="0" w:color="000000" w:themeColor="text1"/>
              <w:right w:val="single" w:sz="4" w:space="0" w:color="auto"/>
            </w:tcBorders>
          </w:tcPr>
          <w:p w14:paraId="33E6F803" w14:textId="7B9AFC4D" w:rsidR="00515150" w:rsidRPr="00C13447" w:rsidRDefault="00515150" w:rsidP="00515150">
            <w:pPr>
              <w:pStyle w:val="Paragraphe"/>
              <w:rPr>
                <w:b/>
                <w:lang w:val="en-GB"/>
              </w:rPr>
            </w:pPr>
            <w:r w:rsidRPr="00C13447">
              <w:rPr>
                <w:b/>
                <w:lang w:val="en-GB"/>
              </w:rPr>
              <w:t>Type of Emergency</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3EC5489B" w14:textId="38443820" w:rsidR="00515150" w:rsidRPr="00C13447" w:rsidRDefault="000C5CD5" w:rsidP="00515150">
            <w:pPr>
              <w:pStyle w:val="Paragraphe"/>
              <w:rPr>
                <w:sz w:val="20"/>
                <w:lang w:val="en-GB"/>
              </w:rPr>
            </w:pPr>
            <w:r>
              <w:rPr>
                <w:sz w:val="20"/>
                <w:lang w:val="en-GB"/>
              </w:rPr>
              <w:t>x</w:t>
            </w:r>
          </w:p>
        </w:tc>
        <w:tc>
          <w:tcPr>
            <w:tcW w:w="2268" w:type="dxa"/>
            <w:tcBorders>
              <w:top w:val="single" w:sz="4" w:space="0" w:color="000000" w:themeColor="text1"/>
              <w:left w:val="single" w:sz="4" w:space="0" w:color="auto"/>
              <w:bottom w:val="single" w:sz="4" w:space="0" w:color="000000" w:themeColor="text1"/>
              <w:right w:val="single" w:sz="4" w:space="0" w:color="auto"/>
            </w:tcBorders>
          </w:tcPr>
          <w:p w14:paraId="317F4105" w14:textId="14347ADF" w:rsidR="00515150" w:rsidRPr="00C13447" w:rsidRDefault="00515150" w:rsidP="00515150">
            <w:pPr>
              <w:pStyle w:val="Paragraphe"/>
              <w:rPr>
                <w:lang w:val="en-GB"/>
              </w:rPr>
            </w:pPr>
            <w:r w:rsidRPr="00C13447">
              <w:rPr>
                <w:lang w:val="en-GB"/>
              </w:rPr>
              <w:t>Natural disaster</w:t>
            </w:r>
          </w:p>
        </w:tc>
        <w:tc>
          <w:tcPr>
            <w:tcW w:w="277" w:type="dxa"/>
            <w:tcBorders>
              <w:top w:val="single" w:sz="4" w:space="0" w:color="000000" w:themeColor="text1"/>
              <w:left w:val="single" w:sz="4" w:space="0" w:color="auto"/>
              <w:bottom w:val="single" w:sz="4" w:space="0" w:color="000000" w:themeColor="text1"/>
              <w:right w:val="single" w:sz="4" w:space="0" w:color="auto"/>
            </w:tcBorders>
          </w:tcPr>
          <w:p w14:paraId="79EE2711" w14:textId="7752B638" w:rsidR="00515150" w:rsidRPr="00C13447" w:rsidRDefault="000C5CD5" w:rsidP="00515150">
            <w:pPr>
              <w:pStyle w:val="Paragraphe"/>
              <w:rPr>
                <w:sz w:val="20"/>
                <w:lang w:val="en-GB"/>
              </w:rPr>
            </w:pPr>
            <w:r>
              <w:rPr>
                <w:sz w:val="20"/>
                <w:lang w:val="en-GB"/>
              </w:rPr>
              <w:t>x</w:t>
            </w: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14:paraId="405DB79A" w14:textId="7C76F14F" w:rsidR="00515150" w:rsidRPr="00C13447" w:rsidRDefault="00515150" w:rsidP="00515150">
            <w:pPr>
              <w:pStyle w:val="Paragraphe"/>
              <w:rPr>
                <w:lang w:val="en-GB"/>
              </w:rPr>
            </w:pPr>
            <w:r>
              <w:rPr>
                <w:lang w:val="en-GB"/>
              </w:rPr>
              <w:t>Conflict</w:t>
            </w:r>
          </w:p>
        </w:tc>
        <w:tc>
          <w:tcPr>
            <w:tcW w:w="236" w:type="dxa"/>
            <w:tcBorders>
              <w:top w:val="single" w:sz="4" w:space="0" w:color="000000" w:themeColor="text1"/>
              <w:left w:val="single" w:sz="4" w:space="0" w:color="auto"/>
              <w:bottom w:val="single" w:sz="4" w:space="0" w:color="000000" w:themeColor="text1"/>
              <w:right w:val="single" w:sz="4" w:space="0" w:color="auto"/>
            </w:tcBorders>
          </w:tcPr>
          <w:p w14:paraId="665975AC" w14:textId="29928FA8" w:rsidR="00515150" w:rsidRPr="00C13447" w:rsidRDefault="00515150" w:rsidP="00515150">
            <w:pPr>
              <w:pStyle w:val="Paragraphe"/>
              <w:rPr>
                <w:sz w:val="20"/>
                <w:lang w:val="en-GB"/>
              </w:rPr>
            </w:pPr>
            <w:r w:rsidRPr="00C13447">
              <w:rPr>
                <w:sz w:val="20"/>
                <w:lang w:val="en-GB"/>
              </w:rPr>
              <w:t>□</w:t>
            </w:r>
          </w:p>
        </w:tc>
        <w:tc>
          <w:tcPr>
            <w:tcW w:w="2173" w:type="dxa"/>
            <w:gridSpan w:val="2"/>
            <w:tcBorders>
              <w:top w:val="single" w:sz="4" w:space="0" w:color="auto"/>
              <w:left w:val="single" w:sz="4" w:space="0" w:color="auto"/>
              <w:bottom w:val="nil"/>
              <w:right w:val="nil"/>
            </w:tcBorders>
          </w:tcPr>
          <w:p w14:paraId="11042273" w14:textId="53DCDB4B" w:rsidR="00515150" w:rsidRPr="00C13447" w:rsidRDefault="00515150" w:rsidP="00515150">
            <w:pPr>
              <w:pStyle w:val="Paragraphe"/>
              <w:rPr>
                <w:lang w:val="en-GB"/>
              </w:rPr>
            </w:pPr>
            <w:r>
              <w:rPr>
                <w:lang w:val="en-GB"/>
              </w:rPr>
              <w:t xml:space="preserve">Other </w:t>
            </w:r>
            <w:r w:rsidRPr="00515150">
              <w:rPr>
                <w:i/>
                <w:lang w:val="en-GB"/>
              </w:rPr>
              <w:t>(specify)</w:t>
            </w:r>
          </w:p>
        </w:tc>
      </w:tr>
      <w:tr w:rsidR="00515150" w:rsidRPr="003500BA" w14:paraId="2DD2EAD6" w14:textId="77777777" w:rsidTr="00DE2948">
        <w:tc>
          <w:tcPr>
            <w:tcW w:w="2132" w:type="dxa"/>
            <w:tcBorders>
              <w:top w:val="single" w:sz="4" w:space="0" w:color="000000" w:themeColor="text1"/>
              <w:left w:val="nil"/>
              <w:bottom w:val="single" w:sz="4" w:space="0" w:color="000000" w:themeColor="text1"/>
              <w:right w:val="single" w:sz="4" w:space="0" w:color="auto"/>
            </w:tcBorders>
          </w:tcPr>
          <w:p w14:paraId="58E7E705" w14:textId="77777777" w:rsidR="00515150" w:rsidRPr="00C13447" w:rsidRDefault="00515150" w:rsidP="00515150">
            <w:pPr>
              <w:pStyle w:val="Paragraphe"/>
              <w:rPr>
                <w:b/>
                <w:lang w:val="en-GB"/>
              </w:rPr>
            </w:pPr>
            <w:r w:rsidRPr="00C13447">
              <w:rPr>
                <w:b/>
                <w:lang w:val="en-GB"/>
              </w:rPr>
              <w:t>Type of Crisis</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53969B0F" w14:textId="782AA2A5" w:rsidR="00515150" w:rsidRPr="00C13447" w:rsidRDefault="000C5CD5" w:rsidP="00515150">
            <w:pPr>
              <w:pStyle w:val="Paragraphe"/>
              <w:rPr>
                <w:lang w:val="en-GB"/>
              </w:rPr>
            </w:pPr>
            <w:r>
              <w:rPr>
                <w:sz w:val="20"/>
                <w:lang w:val="en-GB"/>
              </w:rPr>
              <w:t>x</w:t>
            </w:r>
          </w:p>
        </w:tc>
        <w:tc>
          <w:tcPr>
            <w:tcW w:w="2268" w:type="dxa"/>
            <w:tcBorders>
              <w:top w:val="single" w:sz="4" w:space="0" w:color="000000" w:themeColor="text1"/>
              <w:left w:val="single" w:sz="4" w:space="0" w:color="auto"/>
              <w:bottom w:val="single" w:sz="4" w:space="0" w:color="000000" w:themeColor="text1"/>
              <w:right w:val="single" w:sz="4" w:space="0" w:color="auto"/>
            </w:tcBorders>
          </w:tcPr>
          <w:p w14:paraId="53C76C09" w14:textId="77777777" w:rsidR="00515150" w:rsidRPr="00C13447" w:rsidRDefault="00515150" w:rsidP="00515150">
            <w:pPr>
              <w:pStyle w:val="Paragraphe"/>
              <w:rPr>
                <w:lang w:val="en-GB"/>
              </w:rPr>
            </w:pPr>
            <w:r w:rsidRPr="00C13447">
              <w:rPr>
                <w:lang w:val="en-GB"/>
              </w:rPr>
              <w:t xml:space="preserve">Sudden onset  </w:t>
            </w:r>
          </w:p>
        </w:tc>
        <w:tc>
          <w:tcPr>
            <w:tcW w:w="277" w:type="dxa"/>
            <w:tcBorders>
              <w:top w:val="single" w:sz="4" w:space="0" w:color="000000" w:themeColor="text1"/>
              <w:left w:val="single" w:sz="4" w:space="0" w:color="auto"/>
              <w:bottom w:val="single" w:sz="4" w:space="0" w:color="000000" w:themeColor="text1"/>
              <w:right w:val="single" w:sz="4" w:space="0" w:color="auto"/>
            </w:tcBorders>
          </w:tcPr>
          <w:p w14:paraId="24886A17" w14:textId="77777777" w:rsidR="00515150" w:rsidRPr="00C13447" w:rsidRDefault="00515150" w:rsidP="00515150">
            <w:pPr>
              <w:pStyle w:val="Paragraphe"/>
              <w:rPr>
                <w:lang w:val="en-GB"/>
              </w:rPr>
            </w:pPr>
            <w:r w:rsidRPr="00C13447">
              <w:rPr>
                <w:sz w:val="20"/>
                <w:lang w:val="en-GB"/>
              </w:rPr>
              <w:t>□</w:t>
            </w: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14:paraId="205ABF83" w14:textId="77777777" w:rsidR="00515150" w:rsidRPr="00C13447" w:rsidRDefault="00515150" w:rsidP="00515150">
            <w:pPr>
              <w:pStyle w:val="Paragraphe"/>
              <w:rPr>
                <w:lang w:val="en-GB"/>
              </w:rPr>
            </w:pPr>
            <w:r w:rsidRPr="00C13447">
              <w:rPr>
                <w:lang w:val="en-GB"/>
              </w:rPr>
              <w:t>Slow onset</w:t>
            </w:r>
          </w:p>
        </w:tc>
        <w:tc>
          <w:tcPr>
            <w:tcW w:w="236" w:type="dxa"/>
            <w:tcBorders>
              <w:top w:val="single" w:sz="4" w:space="0" w:color="000000" w:themeColor="text1"/>
              <w:left w:val="single" w:sz="4" w:space="0" w:color="auto"/>
              <w:bottom w:val="single" w:sz="4" w:space="0" w:color="000000" w:themeColor="text1"/>
              <w:right w:val="single" w:sz="4" w:space="0" w:color="auto"/>
            </w:tcBorders>
          </w:tcPr>
          <w:p w14:paraId="5471BF2F" w14:textId="02FB4C40" w:rsidR="00515150" w:rsidRPr="00C13447" w:rsidRDefault="000C5CD5" w:rsidP="00515150">
            <w:pPr>
              <w:pStyle w:val="Paragraphe"/>
              <w:rPr>
                <w:lang w:val="en-GB"/>
              </w:rPr>
            </w:pPr>
            <w:r w:rsidRPr="00C13447">
              <w:rPr>
                <w:sz w:val="20"/>
                <w:lang w:val="en-GB"/>
              </w:rPr>
              <w:t>□</w:t>
            </w:r>
          </w:p>
        </w:tc>
        <w:tc>
          <w:tcPr>
            <w:tcW w:w="2173" w:type="dxa"/>
            <w:gridSpan w:val="2"/>
            <w:tcBorders>
              <w:top w:val="single" w:sz="4" w:space="0" w:color="auto"/>
              <w:left w:val="single" w:sz="4" w:space="0" w:color="auto"/>
              <w:bottom w:val="nil"/>
              <w:right w:val="nil"/>
            </w:tcBorders>
          </w:tcPr>
          <w:p w14:paraId="2AC04990" w14:textId="77777777" w:rsidR="00515150" w:rsidRPr="00C13447" w:rsidRDefault="00515150" w:rsidP="00515150">
            <w:pPr>
              <w:pStyle w:val="Paragraphe"/>
              <w:rPr>
                <w:lang w:val="en-GB"/>
              </w:rPr>
            </w:pPr>
            <w:r w:rsidRPr="00C13447">
              <w:rPr>
                <w:lang w:val="en-GB"/>
              </w:rPr>
              <w:t>Protracted</w:t>
            </w:r>
          </w:p>
        </w:tc>
      </w:tr>
      <w:tr w:rsidR="00515150" w:rsidRPr="003500BA" w14:paraId="5850ACDB" w14:textId="77777777" w:rsidTr="00DE2948">
        <w:trPr>
          <w:gridAfter w:val="1"/>
          <w:wAfter w:w="139" w:type="dxa"/>
        </w:trPr>
        <w:tc>
          <w:tcPr>
            <w:tcW w:w="2132" w:type="dxa"/>
            <w:tcBorders>
              <w:top w:val="single" w:sz="4" w:space="0" w:color="000000" w:themeColor="text1"/>
              <w:left w:val="nil"/>
              <w:bottom w:val="single" w:sz="4" w:space="0" w:color="auto"/>
              <w:right w:val="single" w:sz="4" w:space="0" w:color="auto"/>
            </w:tcBorders>
          </w:tcPr>
          <w:p w14:paraId="0F87DF33" w14:textId="77777777" w:rsidR="00515150" w:rsidRPr="00C13447" w:rsidRDefault="00515150" w:rsidP="00515150">
            <w:pPr>
              <w:pStyle w:val="Paragraphe"/>
              <w:rPr>
                <w:b/>
                <w:lang w:val="en-GB"/>
              </w:rPr>
            </w:pPr>
            <w:r w:rsidRPr="00C13447">
              <w:rPr>
                <w:b/>
                <w:lang w:val="en-GB"/>
              </w:rPr>
              <w:t>Mandating Body/ Agency</w:t>
            </w:r>
          </w:p>
        </w:tc>
        <w:tc>
          <w:tcPr>
            <w:tcW w:w="7366" w:type="dxa"/>
            <w:gridSpan w:val="8"/>
            <w:tcBorders>
              <w:top w:val="single" w:sz="4" w:space="0" w:color="000000" w:themeColor="text1"/>
              <w:left w:val="single" w:sz="4" w:space="0" w:color="auto"/>
              <w:bottom w:val="single" w:sz="4" w:space="0" w:color="auto"/>
              <w:right w:val="nil"/>
            </w:tcBorders>
          </w:tcPr>
          <w:p w14:paraId="6A8A57A1" w14:textId="4646B516" w:rsidR="00515150" w:rsidRPr="00C27D3E" w:rsidRDefault="00C27D3E" w:rsidP="00515150">
            <w:pPr>
              <w:pStyle w:val="Paragraphe"/>
              <w:rPr>
                <w:lang w:val="en-GB"/>
              </w:rPr>
            </w:pPr>
            <w:r w:rsidRPr="00C27D3E">
              <w:rPr>
                <w:lang w:val="en-GB"/>
              </w:rPr>
              <w:t>UNHCR</w:t>
            </w:r>
            <w:r>
              <w:rPr>
                <w:lang w:val="en-GB"/>
              </w:rPr>
              <w:t xml:space="preserve">, </w:t>
            </w:r>
            <w:r w:rsidRPr="00C27D3E">
              <w:rPr>
                <w:lang w:val="en-GB"/>
              </w:rPr>
              <w:t>Emergency Shelter and non-Food Items (ES/NFI) Cluster</w:t>
            </w:r>
          </w:p>
        </w:tc>
      </w:tr>
      <w:tr w:rsidR="00515150" w:rsidRPr="003500BA" w14:paraId="144025EA" w14:textId="77777777" w:rsidTr="00DE2948">
        <w:trPr>
          <w:gridAfter w:val="1"/>
          <w:wAfter w:w="139" w:type="dxa"/>
        </w:trPr>
        <w:tc>
          <w:tcPr>
            <w:tcW w:w="2132" w:type="dxa"/>
            <w:tcBorders>
              <w:top w:val="single" w:sz="4" w:space="0" w:color="auto"/>
              <w:left w:val="nil"/>
              <w:bottom w:val="single" w:sz="4" w:space="0" w:color="auto"/>
              <w:right w:val="single" w:sz="4" w:space="0" w:color="auto"/>
            </w:tcBorders>
          </w:tcPr>
          <w:p w14:paraId="2A042095" w14:textId="6CC165BA" w:rsidR="00515150" w:rsidRPr="00C13447" w:rsidRDefault="00515150" w:rsidP="00515150">
            <w:pPr>
              <w:pStyle w:val="Paragraphe"/>
              <w:rPr>
                <w:b/>
                <w:lang w:val="en-GB"/>
              </w:rPr>
            </w:pPr>
            <w:r>
              <w:rPr>
                <w:b/>
                <w:lang w:val="en-GB"/>
              </w:rPr>
              <w:t xml:space="preserve">IMPACT </w:t>
            </w:r>
            <w:r w:rsidRPr="00C13447">
              <w:rPr>
                <w:b/>
                <w:lang w:val="en-GB"/>
              </w:rPr>
              <w:t>Project Code</w:t>
            </w:r>
          </w:p>
        </w:tc>
        <w:tc>
          <w:tcPr>
            <w:tcW w:w="7366" w:type="dxa"/>
            <w:gridSpan w:val="8"/>
            <w:tcBorders>
              <w:top w:val="single" w:sz="4" w:space="0" w:color="auto"/>
              <w:left w:val="single" w:sz="4" w:space="0" w:color="auto"/>
              <w:bottom w:val="single" w:sz="4" w:space="0" w:color="auto"/>
              <w:right w:val="nil"/>
            </w:tcBorders>
          </w:tcPr>
          <w:p w14:paraId="7B62B17E" w14:textId="761AF87A" w:rsidR="00515150" w:rsidRPr="00481F49" w:rsidRDefault="00481F49" w:rsidP="00515150">
            <w:pPr>
              <w:pStyle w:val="Paragraphe"/>
              <w:rPr>
                <w:lang w:val="en-GB"/>
              </w:rPr>
            </w:pPr>
            <w:r w:rsidRPr="00481F49">
              <w:rPr>
                <w:lang w:val="en-GB"/>
              </w:rPr>
              <w:t>02iAQW</w:t>
            </w:r>
          </w:p>
        </w:tc>
      </w:tr>
      <w:tr w:rsidR="00515150" w:rsidRPr="003500BA" w14:paraId="2C79D360" w14:textId="77777777" w:rsidTr="00DE2948">
        <w:trPr>
          <w:gridAfter w:val="1"/>
          <w:wAfter w:w="139" w:type="dxa"/>
        </w:trPr>
        <w:tc>
          <w:tcPr>
            <w:tcW w:w="2132" w:type="dxa"/>
            <w:tcBorders>
              <w:top w:val="single" w:sz="4" w:space="0" w:color="auto"/>
              <w:left w:val="nil"/>
              <w:bottom w:val="single" w:sz="4" w:space="0" w:color="auto"/>
              <w:right w:val="single" w:sz="4" w:space="0" w:color="auto"/>
            </w:tcBorders>
          </w:tcPr>
          <w:p w14:paraId="7BFB2E49" w14:textId="2C909AF3" w:rsidR="00515150" w:rsidRPr="00C13447" w:rsidRDefault="00515150" w:rsidP="00E767FA">
            <w:pPr>
              <w:pStyle w:val="Paragraphe"/>
              <w:rPr>
                <w:b/>
                <w:lang w:val="en-GB"/>
              </w:rPr>
            </w:pPr>
            <w:r>
              <w:rPr>
                <w:b/>
                <w:lang w:val="en-GB"/>
              </w:rPr>
              <w:t xml:space="preserve">Overall Research Timeframe </w:t>
            </w:r>
          </w:p>
        </w:tc>
        <w:tc>
          <w:tcPr>
            <w:tcW w:w="7366" w:type="dxa"/>
            <w:gridSpan w:val="8"/>
            <w:tcBorders>
              <w:top w:val="single" w:sz="4" w:space="0" w:color="auto"/>
              <w:left w:val="single" w:sz="4" w:space="0" w:color="auto"/>
              <w:bottom w:val="single" w:sz="4" w:space="0" w:color="auto"/>
              <w:right w:val="nil"/>
            </w:tcBorders>
          </w:tcPr>
          <w:p w14:paraId="6E2BB422" w14:textId="77777777" w:rsidR="00515150" w:rsidRDefault="00515150" w:rsidP="00515150">
            <w:pPr>
              <w:pStyle w:val="Paragraphe"/>
              <w:rPr>
                <w:i/>
                <w:lang w:val="en-GB"/>
              </w:rPr>
            </w:pPr>
          </w:p>
          <w:p w14:paraId="1DAA61E2" w14:textId="6DA69878" w:rsidR="00515150" w:rsidRPr="00C13447" w:rsidRDefault="005A777D" w:rsidP="005A777D">
            <w:pPr>
              <w:pStyle w:val="Paragraphe"/>
              <w:rPr>
                <w:i/>
                <w:lang w:val="en-GB"/>
              </w:rPr>
            </w:pPr>
            <w:r w:rsidRPr="005A777D">
              <w:rPr>
                <w:lang w:val="en-GB"/>
              </w:rPr>
              <w:t>01/08</w:t>
            </w:r>
            <w:r w:rsidR="00C0296D" w:rsidRPr="005A777D">
              <w:rPr>
                <w:lang w:val="en-GB"/>
              </w:rPr>
              <w:t>/</w:t>
            </w:r>
            <w:r w:rsidRPr="005A777D">
              <w:rPr>
                <w:lang w:val="en-GB"/>
              </w:rPr>
              <w:t xml:space="preserve">2021 </w:t>
            </w:r>
            <w:r w:rsidR="00C0296D" w:rsidRPr="005A777D">
              <w:rPr>
                <w:lang w:val="en-GB"/>
              </w:rPr>
              <w:t>to 31</w:t>
            </w:r>
            <w:r w:rsidR="00F62BB2">
              <w:rPr>
                <w:lang w:val="en-GB"/>
              </w:rPr>
              <w:t>/</w:t>
            </w:r>
            <w:r w:rsidR="00C0296D" w:rsidRPr="005A777D">
              <w:rPr>
                <w:lang w:val="en-GB"/>
              </w:rPr>
              <w:t>12</w:t>
            </w:r>
            <w:r w:rsidR="00F62BB2">
              <w:rPr>
                <w:lang w:val="en-GB"/>
              </w:rPr>
              <w:t>/</w:t>
            </w:r>
            <w:r w:rsidR="00C0296D" w:rsidRPr="005A777D">
              <w:rPr>
                <w:lang w:val="en-GB"/>
              </w:rPr>
              <w:t>2021</w:t>
            </w:r>
            <w:r w:rsidR="00515150" w:rsidRPr="005A777D">
              <w:rPr>
                <w:lang w:val="en-GB"/>
              </w:rPr>
              <w:t xml:space="preserve"> </w:t>
            </w:r>
          </w:p>
        </w:tc>
      </w:tr>
      <w:tr w:rsidR="00515150" w:rsidRPr="003500BA" w14:paraId="1E229581" w14:textId="77777777" w:rsidTr="00515150">
        <w:trPr>
          <w:gridAfter w:val="1"/>
          <w:wAfter w:w="139" w:type="dxa"/>
        </w:trPr>
        <w:tc>
          <w:tcPr>
            <w:tcW w:w="2132" w:type="dxa"/>
            <w:vMerge w:val="restart"/>
            <w:tcBorders>
              <w:top w:val="single" w:sz="4" w:space="0" w:color="auto"/>
              <w:left w:val="nil"/>
              <w:right w:val="single" w:sz="4" w:space="0" w:color="auto"/>
            </w:tcBorders>
          </w:tcPr>
          <w:p w14:paraId="2E519A62" w14:textId="77777777" w:rsidR="00515150" w:rsidRPr="00C13447" w:rsidRDefault="00515150" w:rsidP="00515150">
            <w:pPr>
              <w:pStyle w:val="Paragraphe"/>
              <w:rPr>
                <w:b/>
                <w:lang w:val="en-GB"/>
              </w:rPr>
            </w:pPr>
            <w:r w:rsidRPr="00C13447">
              <w:rPr>
                <w:b/>
                <w:lang w:val="en-GB"/>
              </w:rPr>
              <w:t>Research Timeframe</w:t>
            </w:r>
          </w:p>
          <w:p w14:paraId="15AC6994" w14:textId="2B342BDB" w:rsidR="00515150" w:rsidRPr="00C13447" w:rsidRDefault="00515150" w:rsidP="00515150">
            <w:pPr>
              <w:pStyle w:val="Paragraphe"/>
              <w:rPr>
                <w:b/>
                <w:lang w:val="en-GB"/>
              </w:rPr>
            </w:pPr>
          </w:p>
        </w:tc>
        <w:tc>
          <w:tcPr>
            <w:tcW w:w="3543" w:type="dxa"/>
            <w:gridSpan w:val="4"/>
            <w:tcBorders>
              <w:top w:val="single" w:sz="4" w:space="0" w:color="auto"/>
              <w:left w:val="single" w:sz="4" w:space="0" w:color="auto"/>
              <w:bottom w:val="single" w:sz="4" w:space="0" w:color="auto"/>
              <w:right w:val="nil"/>
            </w:tcBorders>
          </w:tcPr>
          <w:p w14:paraId="125AFF6D" w14:textId="13CE2D4B" w:rsidR="00515150" w:rsidRPr="00B87C4F" w:rsidRDefault="00515150" w:rsidP="00B87C4F">
            <w:pPr>
              <w:pStyle w:val="Paragraphe"/>
              <w:rPr>
                <w:lang w:val="en-GB"/>
              </w:rPr>
            </w:pPr>
            <w:r w:rsidRPr="00B87C4F">
              <w:rPr>
                <w:lang w:val="en-GB"/>
              </w:rPr>
              <w:t xml:space="preserve">1. Pilot/ training: </w:t>
            </w:r>
          </w:p>
        </w:tc>
        <w:tc>
          <w:tcPr>
            <w:tcW w:w="3823" w:type="dxa"/>
            <w:gridSpan w:val="4"/>
            <w:tcBorders>
              <w:top w:val="single" w:sz="4" w:space="0" w:color="auto"/>
              <w:left w:val="single" w:sz="4" w:space="0" w:color="auto"/>
              <w:bottom w:val="single" w:sz="4" w:space="0" w:color="auto"/>
              <w:right w:val="nil"/>
            </w:tcBorders>
          </w:tcPr>
          <w:p w14:paraId="4805B5F7" w14:textId="2A302D8C" w:rsidR="00515150" w:rsidRPr="00B87C4F" w:rsidRDefault="00C1189F" w:rsidP="00B87C4F">
            <w:pPr>
              <w:pStyle w:val="Paragraphe"/>
              <w:rPr>
                <w:lang w:val="en-GB"/>
              </w:rPr>
            </w:pPr>
            <w:r w:rsidRPr="00B87C4F">
              <w:rPr>
                <w:lang w:val="en-GB"/>
              </w:rPr>
              <w:t>6</w:t>
            </w:r>
            <w:r w:rsidR="009400BD" w:rsidRPr="00B87C4F">
              <w:rPr>
                <w:lang w:val="en-GB"/>
              </w:rPr>
              <w:t xml:space="preserve">. Preliminary presentation: </w:t>
            </w:r>
          </w:p>
        </w:tc>
      </w:tr>
      <w:tr w:rsidR="00515150" w:rsidRPr="003500BA" w14:paraId="16995925" w14:textId="77777777" w:rsidTr="00515150">
        <w:trPr>
          <w:gridAfter w:val="1"/>
          <w:wAfter w:w="139" w:type="dxa"/>
        </w:trPr>
        <w:tc>
          <w:tcPr>
            <w:tcW w:w="2132" w:type="dxa"/>
            <w:vMerge/>
            <w:tcBorders>
              <w:left w:val="nil"/>
              <w:right w:val="single" w:sz="4" w:space="0" w:color="auto"/>
            </w:tcBorders>
          </w:tcPr>
          <w:p w14:paraId="58AECD29" w14:textId="6EAE431D" w:rsidR="00515150" w:rsidRPr="00C13447" w:rsidRDefault="00515150" w:rsidP="00515150">
            <w:pPr>
              <w:pStyle w:val="Paragraphe"/>
              <w:rPr>
                <w:b/>
                <w:lang w:val="en-GB"/>
              </w:rPr>
            </w:pPr>
          </w:p>
        </w:tc>
        <w:tc>
          <w:tcPr>
            <w:tcW w:w="3543" w:type="dxa"/>
            <w:gridSpan w:val="4"/>
            <w:tcBorders>
              <w:top w:val="single" w:sz="4" w:space="0" w:color="auto"/>
              <w:left w:val="single" w:sz="4" w:space="0" w:color="auto"/>
              <w:bottom w:val="single" w:sz="4" w:space="0" w:color="auto"/>
              <w:right w:val="nil"/>
            </w:tcBorders>
          </w:tcPr>
          <w:p w14:paraId="45017C14" w14:textId="65FB6B88" w:rsidR="00515150" w:rsidRPr="00B87C4F" w:rsidRDefault="005A777D" w:rsidP="00B87C4F">
            <w:pPr>
              <w:pStyle w:val="Paragraphe"/>
              <w:rPr>
                <w:i/>
                <w:lang w:val="en-GB"/>
              </w:rPr>
            </w:pPr>
            <w:r w:rsidRPr="00B87C4F">
              <w:rPr>
                <w:lang w:val="en-GB"/>
              </w:rPr>
              <w:t xml:space="preserve">2. Start collect data: </w:t>
            </w:r>
          </w:p>
        </w:tc>
        <w:tc>
          <w:tcPr>
            <w:tcW w:w="3823" w:type="dxa"/>
            <w:gridSpan w:val="4"/>
            <w:tcBorders>
              <w:top w:val="single" w:sz="4" w:space="0" w:color="auto"/>
              <w:left w:val="single" w:sz="4" w:space="0" w:color="auto"/>
              <w:bottom w:val="single" w:sz="4" w:space="0" w:color="auto"/>
              <w:right w:val="nil"/>
            </w:tcBorders>
          </w:tcPr>
          <w:p w14:paraId="6501F177" w14:textId="5C4C5994" w:rsidR="00515150" w:rsidRPr="00B87C4F" w:rsidRDefault="00C1189F" w:rsidP="00B87C4F">
            <w:pPr>
              <w:pStyle w:val="Paragraphe"/>
              <w:rPr>
                <w:lang w:val="en-GB"/>
              </w:rPr>
            </w:pPr>
            <w:r w:rsidRPr="00B87C4F">
              <w:rPr>
                <w:lang w:val="en-GB"/>
              </w:rPr>
              <w:t>7</w:t>
            </w:r>
            <w:r w:rsidR="00515150" w:rsidRPr="00B87C4F">
              <w:rPr>
                <w:lang w:val="en-GB"/>
              </w:rPr>
              <w:t xml:space="preserve">. </w:t>
            </w:r>
            <w:r w:rsidR="009400BD" w:rsidRPr="00B87C4F">
              <w:rPr>
                <w:lang w:val="en-GB"/>
              </w:rPr>
              <w:t xml:space="preserve">Outputs sent for validation: </w:t>
            </w:r>
          </w:p>
        </w:tc>
      </w:tr>
      <w:tr w:rsidR="00515150" w:rsidRPr="003500BA" w14:paraId="01A00291" w14:textId="77777777" w:rsidTr="00515150">
        <w:trPr>
          <w:gridAfter w:val="1"/>
          <w:wAfter w:w="139" w:type="dxa"/>
        </w:trPr>
        <w:tc>
          <w:tcPr>
            <w:tcW w:w="2132" w:type="dxa"/>
            <w:vMerge/>
            <w:tcBorders>
              <w:left w:val="nil"/>
              <w:right w:val="single" w:sz="4" w:space="0" w:color="auto"/>
            </w:tcBorders>
          </w:tcPr>
          <w:p w14:paraId="13FD9E09" w14:textId="29F70621" w:rsidR="00515150" w:rsidRPr="00C13447" w:rsidRDefault="00515150" w:rsidP="00515150">
            <w:pPr>
              <w:pStyle w:val="Paragraphe"/>
              <w:rPr>
                <w:lang w:val="en-GB"/>
              </w:rPr>
            </w:pPr>
          </w:p>
        </w:tc>
        <w:tc>
          <w:tcPr>
            <w:tcW w:w="3543" w:type="dxa"/>
            <w:gridSpan w:val="4"/>
            <w:tcBorders>
              <w:top w:val="single" w:sz="4" w:space="0" w:color="auto"/>
              <w:left w:val="single" w:sz="4" w:space="0" w:color="auto"/>
              <w:bottom w:val="single" w:sz="4" w:space="0" w:color="auto"/>
              <w:right w:val="nil"/>
            </w:tcBorders>
          </w:tcPr>
          <w:p w14:paraId="03A47E97" w14:textId="48BC00DC" w:rsidR="00515150" w:rsidRPr="00B87C4F" w:rsidRDefault="009400BD" w:rsidP="00B87C4F">
            <w:pPr>
              <w:pStyle w:val="Paragraphe"/>
              <w:rPr>
                <w:lang w:val="en-GB"/>
              </w:rPr>
            </w:pPr>
            <w:r w:rsidRPr="00B87C4F">
              <w:rPr>
                <w:lang w:val="en-GB"/>
              </w:rPr>
              <w:t xml:space="preserve">3. Data collected: </w:t>
            </w:r>
          </w:p>
        </w:tc>
        <w:tc>
          <w:tcPr>
            <w:tcW w:w="3823" w:type="dxa"/>
            <w:gridSpan w:val="4"/>
            <w:tcBorders>
              <w:top w:val="single" w:sz="4" w:space="0" w:color="auto"/>
              <w:left w:val="single" w:sz="4" w:space="0" w:color="auto"/>
              <w:bottom w:val="single" w:sz="4" w:space="0" w:color="auto"/>
              <w:right w:val="nil"/>
            </w:tcBorders>
          </w:tcPr>
          <w:p w14:paraId="589906A0" w14:textId="1B523C90" w:rsidR="00515150" w:rsidRPr="00B87C4F" w:rsidRDefault="00C1189F" w:rsidP="00B87C4F">
            <w:pPr>
              <w:pStyle w:val="Paragraphe"/>
              <w:rPr>
                <w:lang w:val="en-GB"/>
              </w:rPr>
            </w:pPr>
            <w:r w:rsidRPr="00B87C4F">
              <w:rPr>
                <w:lang w:val="en-GB"/>
              </w:rPr>
              <w:t>8</w:t>
            </w:r>
            <w:r w:rsidR="009400BD" w:rsidRPr="00B87C4F">
              <w:rPr>
                <w:lang w:val="en-GB"/>
              </w:rPr>
              <w:t xml:space="preserve">. Outputs published: </w:t>
            </w:r>
          </w:p>
        </w:tc>
      </w:tr>
      <w:tr w:rsidR="00515150" w:rsidRPr="003500BA" w14:paraId="6DE49154" w14:textId="77777777" w:rsidTr="002F23CA">
        <w:trPr>
          <w:gridAfter w:val="1"/>
          <w:wAfter w:w="139" w:type="dxa"/>
        </w:trPr>
        <w:tc>
          <w:tcPr>
            <w:tcW w:w="2132" w:type="dxa"/>
            <w:vMerge/>
            <w:tcBorders>
              <w:left w:val="nil"/>
              <w:right w:val="single" w:sz="4" w:space="0" w:color="auto"/>
            </w:tcBorders>
          </w:tcPr>
          <w:p w14:paraId="728F315D" w14:textId="77777777" w:rsidR="00515150" w:rsidRPr="00C13447" w:rsidRDefault="00515150" w:rsidP="00515150">
            <w:pPr>
              <w:pStyle w:val="Paragraphe"/>
              <w:rPr>
                <w:b/>
                <w:lang w:val="en-GB"/>
              </w:rPr>
            </w:pPr>
          </w:p>
        </w:tc>
        <w:tc>
          <w:tcPr>
            <w:tcW w:w="3543" w:type="dxa"/>
            <w:gridSpan w:val="4"/>
            <w:tcBorders>
              <w:top w:val="single" w:sz="4" w:space="0" w:color="auto"/>
              <w:left w:val="single" w:sz="4" w:space="0" w:color="auto"/>
              <w:bottom w:val="single" w:sz="4" w:space="0" w:color="auto"/>
              <w:right w:val="nil"/>
            </w:tcBorders>
          </w:tcPr>
          <w:p w14:paraId="7A65C1EE" w14:textId="1AAAA176" w:rsidR="00515150" w:rsidRPr="00B87C4F" w:rsidRDefault="009400BD" w:rsidP="00B87C4F">
            <w:pPr>
              <w:pStyle w:val="Paragraphe"/>
              <w:rPr>
                <w:lang w:val="en-GB"/>
              </w:rPr>
            </w:pPr>
            <w:r w:rsidRPr="00B87C4F">
              <w:rPr>
                <w:lang w:val="en-GB"/>
              </w:rPr>
              <w:t xml:space="preserve">4. Data analysed: </w:t>
            </w:r>
          </w:p>
        </w:tc>
        <w:tc>
          <w:tcPr>
            <w:tcW w:w="3823" w:type="dxa"/>
            <w:gridSpan w:val="4"/>
            <w:vMerge w:val="restart"/>
            <w:tcBorders>
              <w:top w:val="single" w:sz="4" w:space="0" w:color="auto"/>
              <w:left w:val="single" w:sz="4" w:space="0" w:color="auto"/>
              <w:right w:val="nil"/>
            </w:tcBorders>
          </w:tcPr>
          <w:p w14:paraId="2CCDCAA9" w14:textId="7BCE319D" w:rsidR="00515150" w:rsidRPr="00B87C4F" w:rsidRDefault="00C1189F" w:rsidP="00B87C4F">
            <w:pPr>
              <w:pStyle w:val="Paragraphe"/>
              <w:rPr>
                <w:lang w:val="en-GB"/>
              </w:rPr>
            </w:pPr>
            <w:r w:rsidRPr="00B87C4F">
              <w:rPr>
                <w:lang w:val="en-GB"/>
              </w:rPr>
              <w:t>9</w:t>
            </w:r>
            <w:r w:rsidR="009400BD" w:rsidRPr="00B87C4F">
              <w:rPr>
                <w:lang w:val="en-GB"/>
              </w:rPr>
              <w:t xml:space="preserve">. Final presentation: </w:t>
            </w:r>
          </w:p>
        </w:tc>
      </w:tr>
      <w:tr w:rsidR="00515150" w:rsidRPr="003500BA" w14:paraId="0935A4BF" w14:textId="77777777" w:rsidTr="00B87C4F">
        <w:trPr>
          <w:gridAfter w:val="1"/>
          <w:wAfter w:w="139" w:type="dxa"/>
        </w:trPr>
        <w:tc>
          <w:tcPr>
            <w:tcW w:w="2132" w:type="dxa"/>
            <w:vMerge/>
            <w:tcBorders>
              <w:left w:val="nil"/>
              <w:bottom w:val="single" w:sz="4" w:space="0" w:color="auto"/>
              <w:right w:val="single" w:sz="4" w:space="0" w:color="auto"/>
            </w:tcBorders>
          </w:tcPr>
          <w:p w14:paraId="74A83ED8" w14:textId="77777777" w:rsidR="00515150" w:rsidRPr="00C13447" w:rsidRDefault="00515150" w:rsidP="00515150">
            <w:pPr>
              <w:pStyle w:val="Paragraphe"/>
              <w:rPr>
                <w:b/>
                <w:lang w:val="en-GB"/>
              </w:rPr>
            </w:pPr>
          </w:p>
        </w:tc>
        <w:tc>
          <w:tcPr>
            <w:tcW w:w="3543" w:type="dxa"/>
            <w:gridSpan w:val="4"/>
            <w:tcBorders>
              <w:top w:val="single" w:sz="4" w:space="0" w:color="auto"/>
              <w:left w:val="single" w:sz="4" w:space="0" w:color="auto"/>
              <w:bottom w:val="single" w:sz="4" w:space="0" w:color="auto"/>
              <w:right w:val="nil"/>
            </w:tcBorders>
            <w:shd w:val="clear" w:color="auto" w:fill="auto"/>
          </w:tcPr>
          <w:p w14:paraId="757FE412" w14:textId="08BCF9AB" w:rsidR="00515150" w:rsidRPr="00F419DF" w:rsidRDefault="009400BD" w:rsidP="00B87C4F">
            <w:pPr>
              <w:pStyle w:val="Paragraphe"/>
              <w:rPr>
                <w:highlight w:val="yellow"/>
                <w:lang w:val="en-GB"/>
              </w:rPr>
            </w:pPr>
            <w:r w:rsidRPr="00B87C4F">
              <w:rPr>
                <w:lang w:val="en-GB"/>
              </w:rPr>
              <w:t xml:space="preserve">5. Data sent for validation: </w:t>
            </w:r>
          </w:p>
        </w:tc>
        <w:tc>
          <w:tcPr>
            <w:tcW w:w="3823" w:type="dxa"/>
            <w:gridSpan w:val="4"/>
            <w:vMerge/>
            <w:tcBorders>
              <w:left w:val="single" w:sz="4" w:space="0" w:color="auto"/>
              <w:bottom w:val="single" w:sz="4" w:space="0" w:color="auto"/>
              <w:right w:val="nil"/>
            </w:tcBorders>
          </w:tcPr>
          <w:p w14:paraId="465D6D44" w14:textId="40B4AFF0" w:rsidR="00515150" w:rsidRPr="00C13447" w:rsidRDefault="00515150" w:rsidP="00515150">
            <w:pPr>
              <w:pStyle w:val="Paragraphe"/>
              <w:rPr>
                <w:lang w:val="en-GB"/>
              </w:rPr>
            </w:pPr>
          </w:p>
        </w:tc>
      </w:tr>
      <w:tr w:rsidR="00515150" w:rsidRPr="003500BA" w14:paraId="62D93615" w14:textId="77777777" w:rsidTr="00DE2948">
        <w:trPr>
          <w:gridAfter w:val="1"/>
          <w:wAfter w:w="139" w:type="dxa"/>
        </w:trPr>
        <w:tc>
          <w:tcPr>
            <w:tcW w:w="2132" w:type="dxa"/>
            <w:vMerge w:val="restart"/>
            <w:tcBorders>
              <w:top w:val="single" w:sz="4" w:space="0" w:color="auto"/>
              <w:left w:val="nil"/>
              <w:right w:val="single" w:sz="4" w:space="0" w:color="auto"/>
            </w:tcBorders>
          </w:tcPr>
          <w:p w14:paraId="69FDDB19" w14:textId="77777777" w:rsidR="00515150" w:rsidRPr="00C13447" w:rsidRDefault="00515150" w:rsidP="00515150">
            <w:pPr>
              <w:pStyle w:val="Paragraphe"/>
              <w:rPr>
                <w:b/>
                <w:lang w:val="en-GB"/>
              </w:rPr>
            </w:pPr>
            <w:r w:rsidRPr="00C13447">
              <w:rPr>
                <w:b/>
                <w:lang w:val="en-GB"/>
              </w:rPr>
              <w:t>Number of assessments</w:t>
            </w:r>
          </w:p>
        </w:tc>
        <w:tc>
          <w:tcPr>
            <w:tcW w:w="567" w:type="dxa"/>
            <w:tcBorders>
              <w:top w:val="single" w:sz="4" w:space="0" w:color="auto"/>
              <w:left w:val="single" w:sz="4" w:space="0" w:color="auto"/>
              <w:bottom w:val="single" w:sz="4" w:space="0" w:color="auto"/>
              <w:right w:val="nil"/>
            </w:tcBorders>
          </w:tcPr>
          <w:p w14:paraId="4ACB3243" w14:textId="2B5D5024" w:rsidR="00515150" w:rsidRPr="00C13447" w:rsidRDefault="00A706A0" w:rsidP="00515150">
            <w:pPr>
              <w:pStyle w:val="Paragraphe"/>
              <w:rPr>
                <w:lang w:val="en-GB"/>
              </w:rPr>
            </w:pPr>
            <w:r w:rsidRPr="00C13447">
              <w:rPr>
                <w:sz w:val="20"/>
                <w:lang w:val="en-GB"/>
              </w:rPr>
              <w:t>□</w:t>
            </w:r>
          </w:p>
        </w:tc>
        <w:tc>
          <w:tcPr>
            <w:tcW w:w="6799" w:type="dxa"/>
            <w:gridSpan w:val="7"/>
            <w:tcBorders>
              <w:top w:val="single" w:sz="4" w:space="0" w:color="auto"/>
              <w:left w:val="single" w:sz="4" w:space="0" w:color="auto"/>
              <w:bottom w:val="single" w:sz="4" w:space="0" w:color="auto"/>
              <w:right w:val="nil"/>
            </w:tcBorders>
          </w:tcPr>
          <w:p w14:paraId="7054088E" w14:textId="77777777" w:rsidR="00515150" w:rsidRPr="00C13447" w:rsidRDefault="00515150" w:rsidP="00515150">
            <w:pPr>
              <w:pStyle w:val="Paragraphe"/>
              <w:rPr>
                <w:lang w:val="en-GB"/>
              </w:rPr>
            </w:pPr>
            <w:r w:rsidRPr="00A706A0">
              <w:rPr>
                <w:lang w:val="en-GB"/>
              </w:rPr>
              <w:t>Single assessment (one cycle)</w:t>
            </w:r>
          </w:p>
        </w:tc>
      </w:tr>
      <w:tr w:rsidR="00515150" w:rsidRPr="003500BA" w14:paraId="6D005685" w14:textId="77777777" w:rsidTr="00DE2948">
        <w:trPr>
          <w:gridAfter w:val="1"/>
          <w:wAfter w:w="139" w:type="dxa"/>
        </w:trPr>
        <w:tc>
          <w:tcPr>
            <w:tcW w:w="2132" w:type="dxa"/>
            <w:vMerge/>
            <w:tcBorders>
              <w:left w:val="nil"/>
              <w:bottom w:val="single" w:sz="4" w:space="0" w:color="auto"/>
              <w:right w:val="single" w:sz="4" w:space="0" w:color="auto"/>
            </w:tcBorders>
          </w:tcPr>
          <w:p w14:paraId="41FC9F44"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1376D32A" w14:textId="5FFD3A58" w:rsidR="00515150" w:rsidRPr="00C13447" w:rsidRDefault="00A706A0" w:rsidP="00515150">
            <w:pPr>
              <w:pStyle w:val="Paragraphe"/>
              <w:rPr>
                <w:lang w:val="en-GB"/>
              </w:rPr>
            </w:pPr>
            <w:r>
              <w:rPr>
                <w:sz w:val="20"/>
                <w:lang w:val="en-GB"/>
              </w:rPr>
              <w:t>x</w:t>
            </w:r>
          </w:p>
        </w:tc>
        <w:tc>
          <w:tcPr>
            <w:tcW w:w="6799" w:type="dxa"/>
            <w:gridSpan w:val="7"/>
            <w:tcBorders>
              <w:top w:val="single" w:sz="4" w:space="0" w:color="auto"/>
              <w:left w:val="single" w:sz="4" w:space="0" w:color="auto"/>
              <w:bottom w:val="single" w:sz="4" w:space="0" w:color="auto"/>
              <w:right w:val="nil"/>
            </w:tcBorders>
          </w:tcPr>
          <w:p w14:paraId="508FB578" w14:textId="77777777" w:rsidR="00515150" w:rsidRDefault="00515150" w:rsidP="00515150">
            <w:pPr>
              <w:pStyle w:val="Paragraphe"/>
              <w:rPr>
                <w:lang w:val="en-GB"/>
              </w:rPr>
            </w:pPr>
            <w:r>
              <w:rPr>
                <w:lang w:val="en-GB"/>
              </w:rPr>
              <w:t xml:space="preserve">Multi assessment (more than one cycle) </w:t>
            </w:r>
          </w:p>
          <w:p w14:paraId="343193D0" w14:textId="2ACA2DDE" w:rsidR="00515150" w:rsidRPr="009400BD" w:rsidRDefault="00515150" w:rsidP="00515150">
            <w:pPr>
              <w:pStyle w:val="Paragraphe"/>
              <w:spacing w:after="120" w:line="240" w:lineRule="auto"/>
              <w:rPr>
                <w:sz w:val="20"/>
                <w:lang w:val="en-GB"/>
              </w:rPr>
            </w:pPr>
          </w:p>
        </w:tc>
      </w:tr>
      <w:tr w:rsidR="00515150" w:rsidRPr="003500BA" w14:paraId="5D524415" w14:textId="77777777" w:rsidTr="00515150">
        <w:trPr>
          <w:gridAfter w:val="1"/>
          <w:wAfter w:w="139" w:type="dxa"/>
          <w:trHeight w:val="299"/>
        </w:trPr>
        <w:tc>
          <w:tcPr>
            <w:tcW w:w="2132" w:type="dxa"/>
            <w:vMerge w:val="restart"/>
            <w:tcBorders>
              <w:left w:val="nil"/>
              <w:right w:val="single" w:sz="4" w:space="0" w:color="auto"/>
            </w:tcBorders>
          </w:tcPr>
          <w:p w14:paraId="410422DA" w14:textId="77777777" w:rsidR="00515150" w:rsidRPr="00C13447" w:rsidRDefault="00515150" w:rsidP="00515150">
            <w:pPr>
              <w:pStyle w:val="Paragraphe"/>
              <w:rPr>
                <w:b/>
                <w:lang w:val="en-GB"/>
              </w:rPr>
            </w:pPr>
            <w:r w:rsidRPr="00C13447">
              <w:rPr>
                <w:b/>
                <w:lang w:val="en-GB"/>
              </w:rPr>
              <w:t>Humanitarian milestones</w:t>
            </w:r>
          </w:p>
          <w:p w14:paraId="56B9ECD2" w14:textId="037AFAD8" w:rsidR="00515150" w:rsidRPr="00C13447" w:rsidRDefault="00515150" w:rsidP="00515150">
            <w:pPr>
              <w:pStyle w:val="Paragraphe"/>
              <w:rPr>
                <w:b/>
                <w:lang w:val="en-GB"/>
              </w:rPr>
            </w:pPr>
          </w:p>
        </w:tc>
        <w:tc>
          <w:tcPr>
            <w:tcW w:w="3543"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35BF1625" w14:textId="77777777" w:rsidR="00515150" w:rsidRPr="00C13447" w:rsidRDefault="00515150" w:rsidP="00515150">
            <w:pPr>
              <w:pStyle w:val="NoSpacing"/>
              <w:rPr>
                <w:b/>
                <w:lang w:val="en-GB"/>
              </w:rPr>
            </w:pPr>
            <w:r w:rsidRPr="00C13447">
              <w:rPr>
                <w:rFonts w:ascii="Arial Narrow" w:hAnsi="Arial Narrow"/>
                <w:b/>
                <w:lang w:val="en-GB"/>
              </w:rPr>
              <w:t>Milestone</w:t>
            </w:r>
          </w:p>
        </w:tc>
        <w:tc>
          <w:tcPr>
            <w:tcW w:w="3823"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7EC16BD2" w14:textId="77777777" w:rsidR="00515150" w:rsidRPr="00C13447" w:rsidRDefault="00515150" w:rsidP="00515150">
            <w:pPr>
              <w:pStyle w:val="NoSpacing"/>
              <w:rPr>
                <w:b/>
                <w:lang w:val="en-GB"/>
              </w:rPr>
            </w:pPr>
            <w:r w:rsidRPr="00C13447">
              <w:rPr>
                <w:rFonts w:ascii="Arial Narrow" w:hAnsi="Arial Narrow"/>
                <w:b/>
                <w:lang w:val="en-GB"/>
              </w:rPr>
              <w:t>Deadline</w:t>
            </w:r>
          </w:p>
        </w:tc>
      </w:tr>
      <w:tr w:rsidR="00515150" w:rsidRPr="003500BA" w14:paraId="7105CBE2" w14:textId="77777777" w:rsidTr="00515150">
        <w:trPr>
          <w:gridAfter w:val="1"/>
          <w:wAfter w:w="139" w:type="dxa"/>
          <w:trHeight w:val="340"/>
        </w:trPr>
        <w:tc>
          <w:tcPr>
            <w:tcW w:w="2132" w:type="dxa"/>
            <w:vMerge/>
            <w:tcBorders>
              <w:left w:val="nil"/>
              <w:right w:val="single" w:sz="4" w:space="0" w:color="auto"/>
            </w:tcBorders>
          </w:tcPr>
          <w:p w14:paraId="380ACFF1" w14:textId="77777777" w:rsidR="00515150" w:rsidRPr="00C13447" w:rsidRDefault="00515150" w:rsidP="00515150">
            <w:pPr>
              <w:pStyle w:val="Paragraphe"/>
              <w:rPr>
                <w:b/>
                <w:lang w:val="en-GB"/>
              </w:rPr>
            </w:pPr>
          </w:p>
        </w:tc>
        <w:tc>
          <w:tcPr>
            <w:tcW w:w="567" w:type="dxa"/>
            <w:tcBorders>
              <w:top w:val="single" w:sz="4" w:space="0" w:color="000000" w:themeColor="text1"/>
              <w:left w:val="single" w:sz="4" w:space="0" w:color="auto"/>
              <w:bottom w:val="nil"/>
              <w:right w:val="nil"/>
            </w:tcBorders>
          </w:tcPr>
          <w:p w14:paraId="11D82320" w14:textId="34436606" w:rsidR="00515150" w:rsidRPr="00C13447" w:rsidRDefault="00283C99" w:rsidP="00515150">
            <w:pPr>
              <w:pStyle w:val="Paragraphe"/>
              <w:spacing w:line="240" w:lineRule="auto"/>
              <w:rPr>
                <w:lang w:val="en-GB"/>
              </w:rPr>
            </w:pPr>
            <w:r w:rsidRPr="00C13447">
              <w:rPr>
                <w:sz w:val="20"/>
                <w:lang w:val="en-GB"/>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2BC83C8C" w14:textId="77777777" w:rsidR="00515150" w:rsidRPr="00C13447" w:rsidRDefault="00515150" w:rsidP="00515150">
            <w:pPr>
              <w:pStyle w:val="Paragraphe"/>
              <w:spacing w:line="240" w:lineRule="auto"/>
              <w:rPr>
                <w:lang w:val="en-GB"/>
              </w:rPr>
            </w:pPr>
            <w:r w:rsidRPr="00C13447">
              <w:rPr>
                <w:lang w:val="en-GB"/>
              </w:rPr>
              <w:t>Donor plan/strategy</w:t>
            </w:r>
            <w:r w:rsidRPr="00C13447" w:rsidDel="00644E43">
              <w:rPr>
                <w:lang w:val="en-GB"/>
              </w:rPr>
              <w:t xml:space="preserve"> </w:t>
            </w:r>
          </w:p>
        </w:tc>
        <w:tc>
          <w:tcPr>
            <w:tcW w:w="3823" w:type="dxa"/>
            <w:gridSpan w:val="4"/>
            <w:tcBorders>
              <w:top w:val="single" w:sz="4" w:space="0" w:color="000000" w:themeColor="text1"/>
              <w:left w:val="single" w:sz="4" w:space="0" w:color="auto"/>
              <w:bottom w:val="single" w:sz="4" w:space="0" w:color="000000" w:themeColor="text1"/>
              <w:right w:val="nil"/>
            </w:tcBorders>
          </w:tcPr>
          <w:p w14:paraId="3BC789FF" w14:textId="77777777" w:rsidR="00515150" w:rsidRPr="00C13447" w:rsidRDefault="00515150" w:rsidP="00515150">
            <w:pPr>
              <w:pStyle w:val="Paragraphe"/>
              <w:spacing w:line="240" w:lineRule="auto"/>
              <w:rPr>
                <w:i/>
                <w:lang w:val="en-GB"/>
              </w:rPr>
            </w:pPr>
            <w:r w:rsidRPr="00283C99">
              <w:rPr>
                <w:lang w:val="en-GB"/>
              </w:rPr>
              <w:t>_ _/_ _/_ _ _ _</w:t>
            </w:r>
          </w:p>
        </w:tc>
      </w:tr>
      <w:tr w:rsidR="00515150" w:rsidRPr="003500BA" w14:paraId="2EEB5B55" w14:textId="77777777" w:rsidTr="00515150">
        <w:trPr>
          <w:gridAfter w:val="1"/>
          <w:wAfter w:w="139" w:type="dxa"/>
          <w:trHeight w:val="340"/>
        </w:trPr>
        <w:tc>
          <w:tcPr>
            <w:tcW w:w="2132" w:type="dxa"/>
            <w:vMerge/>
            <w:tcBorders>
              <w:left w:val="nil"/>
              <w:right w:val="single" w:sz="4" w:space="0" w:color="auto"/>
            </w:tcBorders>
          </w:tcPr>
          <w:p w14:paraId="066B8B8D" w14:textId="77777777" w:rsidR="00515150" w:rsidRPr="00C13447" w:rsidRDefault="00515150" w:rsidP="00515150">
            <w:pPr>
              <w:pStyle w:val="Paragraphe"/>
              <w:rPr>
                <w:b/>
                <w:lang w:val="en-GB"/>
              </w:rPr>
            </w:pPr>
          </w:p>
        </w:tc>
        <w:tc>
          <w:tcPr>
            <w:tcW w:w="567" w:type="dxa"/>
            <w:tcBorders>
              <w:top w:val="nil"/>
              <w:left w:val="single" w:sz="4" w:space="0" w:color="auto"/>
              <w:bottom w:val="nil"/>
              <w:right w:val="single" w:sz="4" w:space="0" w:color="auto"/>
            </w:tcBorders>
          </w:tcPr>
          <w:p w14:paraId="66D549CE" w14:textId="77777777" w:rsidR="00515150" w:rsidRPr="00C13447" w:rsidRDefault="00515150" w:rsidP="00515150">
            <w:pPr>
              <w:pStyle w:val="Paragraphe"/>
              <w:spacing w:line="240" w:lineRule="auto"/>
              <w:rPr>
                <w:lang w:val="en-GB"/>
              </w:rPr>
            </w:pPr>
            <w:r w:rsidRPr="00C13447">
              <w:rPr>
                <w:sz w:val="20"/>
                <w:lang w:val="en-GB"/>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1F7D5CC6" w14:textId="77777777" w:rsidR="00515150" w:rsidRPr="00C13447" w:rsidRDefault="00515150" w:rsidP="00515150">
            <w:pPr>
              <w:pStyle w:val="Paragraphe"/>
              <w:spacing w:line="240" w:lineRule="auto"/>
              <w:rPr>
                <w:lang w:val="en-GB"/>
              </w:rPr>
            </w:pPr>
            <w:r w:rsidRPr="00C13447">
              <w:rPr>
                <w:lang w:val="en-GB"/>
              </w:rPr>
              <w:t>Inter-cluster plan/strategy</w:t>
            </w:r>
            <w:r w:rsidRPr="00C13447" w:rsidDel="00644E43">
              <w:rPr>
                <w:lang w:val="en-GB"/>
              </w:rPr>
              <w:t xml:space="preserve"> </w:t>
            </w:r>
          </w:p>
        </w:tc>
        <w:tc>
          <w:tcPr>
            <w:tcW w:w="3823" w:type="dxa"/>
            <w:gridSpan w:val="4"/>
            <w:tcBorders>
              <w:top w:val="single" w:sz="4" w:space="0" w:color="000000" w:themeColor="text1"/>
              <w:left w:val="single" w:sz="4" w:space="0" w:color="auto"/>
              <w:bottom w:val="single" w:sz="4" w:space="0" w:color="000000" w:themeColor="text1"/>
              <w:right w:val="nil"/>
            </w:tcBorders>
          </w:tcPr>
          <w:p w14:paraId="275CD1DA" w14:textId="77777777" w:rsidR="00515150" w:rsidRPr="00C13447" w:rsidRDefault="00515150" w:rsidP="00515150">
            <w:pPr>
              <w:pStyle w:val="Paragraphe"/>
              <w:spacing w:line="240" w:lineRule="auto"/>
              <w:rPr>
                <w:lang w:val="en-GB"/>
              </w:rPr>
            </w:pPr>
            <w:r w:rsidRPr="00C13447">
              <w:rPr>
                <w:lang w:val="en-GB"/>
              </w:rPr>
              <w:t>_ _/_ _/_ _ _ _</w:t>
            </w:r>
          </w:p>
        </w:tc>
      </w:tr>
      <w:tr w:rsidR="00515150" w:rsidRPr="003500BA" w14:paraId="4F27F2AF" w14:textId="77777777" w:rsidTr="00515150">
        <w:trPr>
          <w:gridAfter w:val="1"/>
          <w:wAfter w:w="139" w:type="dxa"/>
          <w:trHeight w:val="340"/>
        </w:trPr>
        <w:tc>
          <w:tcPr>
            <w:tcW w:w="2132" w:type="dxa"/>
            <w:vMerge/>
            <w:tcBorders>
              <w:left w:val="nil"/>
              <w:right w:val="single" w:sz="4" w:space="0" w:color="auto"/>
            </w:tcBorders>
          </w:tcPr>
          <w:p w14:paraId="161B9C21" w14:textId="77777777" w:rsidR="00515150" w:rsidRPr="00C13447" w:rsidRDefault="00515150" w:rsidP="00515150">
            <w:pPr>
              <w:pStyle w:val="Paragraphe"/>
              <w:rPr>
                <w:b/>
                <w:lang w:val="en-GB"/>
              </w:rPr>
            </w:pPr>
          </w:p>
        </w:tc>
        <w:tc>
          <w:tcPr>
            <w:tcW w:w="567" w:type="dxa"/>
            <w:tcBorders>
              <w:top w:val="nil"/>
              <w:left w:val="single" w:sz="4" w:space="0" w:color="auto"/>
              <w:bottom w:val="single" w:sz="4" w:space="0" w:color="000000" w:themeColor="text1"/>
              <w:right w:val="nil"/>
            </w:tcBorders>
          </w:tcPr>
          <w:p w14:paraId="3C416612" w14:textId="0B85A352" w:rsidR="00515150" w:rsidRPr="00C13447" w:rsidRDefault="00EC3894" w:rsidP="00515150">
            <w:pPr>
              <w:pStyle w:val="Paragraphe"/>
              <w:spacing w:line="240" w:lineRule="auto"/>
              <w:rPr>
                <w:lang w:val="en-GB"/>
              </w:rPr>
            </w:pPr>
            <w:r>
              <w:rPr>
                <w:sz w:val="20"/>
                <w:lang w:val="en-GB"/>
              </w:rPr>
              <w:t>x</w:t>
            </w:r>
          </w:p>
        </w:tc>
        <w:tc>
          <w:tcPr>
            <w:tcW w:w="2976" w:type="dxa"/>
            <w:gridSpan w:val="3"/>
            <w:tcBorders>
              <w:top w:val="single" w:sz="4" w:space="0" w:color="000000" w:themeColor="text1"/>
              <w:left w:val="single" w:sz="4" w:space="0" w:color="auto"/>
              <w:bottom w:val="single" w:sz="4" w:space="0" w:color="000000" w:themeColor="text1"/>
              <w:right w:val="nil"/>
            </w:tcBorders>
          </w:tcPr>
          <w:p w14:paraId="33F59057" w14:textId="77777777" w:rsidR="00515150" w:rsidRPr="00C13447" w:rsidRDefault="00515150" w:rsidP="00515150">
            <w:pPr>
              <w:pStyle w:val="Paragraphe"/>
              <w:spacing w:line="240" w:lineRule="auto"/>
              <w:rPr>
                <w:lang w:val="en-GB"/>
              </w:rPr>
            </w:pPr>
            <w:r w:rsidRPr="00C13447">
              <w:rPr>
                <w:lang w:val="en-GB"/>
              </w:rPr>
              <w:t>Cluster plan/strategy</w:t>
            </w:r>
            <w:r w:rsidRPr="00C13447" w:rsidDel="00644E43">
              <w:rPr>
                <w:lang w:val="en-GB"/>
              </w:rPr>
              <w:t xml:space="preserve"> </w:t>
            </w:r>
          </w:p>
        </w:tc>
        <w:tc>
          <w:tcPr>
            <w:tcW w:w="3823" w:type="dxa"/>
            <w:gridSpan w:val="4"/>
            <w:tcBorders>
              <w:top w:val="single" w:sz="4" w:space="0" w:color="000000" w:themeColor="text1"/>
              <w:left w:val="single" w:sz="4" w:space="0" w:color="auto"/>
              <w:bottom w:val="single" w:sz="4" w:space="0" w:color="000000" w:themeColor="text1"/>
              <w:right w:val="nil"/>
            </w:tcBorders>
          </w:tcPr>
          <w:p w14:paraId="6EAF1E3D" w14:textId="56A610AE" w:rsidR="00515150" w:rsidRPr="00C13447" w:rsidRDefault="009400BD" w:rsidP="009400BD">
            <w:pPr>
              <w:pStyle w:val="Paragraphe"/>
              <w:spacing w:line="240" w:lineRule="auto"/>
              <w:rPr>
                <w:lang w:val="en-GB"/>
              </w:rPr>
            </w:pPr>
            <w:r w:rsidRPr="001A09D5">
              <w:rPr>
                <w:lang w:val="en-GB"/>
              </w:rPr>
              <w:t>01/01</w:t>
            </w:r>
            <w:r w:rsidRPr="00E767FA">
              <w:rPr>
                <w:lang w:val="en-GB"/>
              </w:rPr>
              <w:t>/</w:t>
            </w:r>
            <w:r>
              <w:rPr>
                <w:lang w:val="en-GB"/>
              </w:rPr>
              <w:t>2022</w:t>
            </w:r>
          </w:p>
        </w:tc>
      </w:tr>
      <w:tr w:rsidR="00515150" w:rsidRPr="003500BA" w14:paraId="5DA8F9FB" w14:textId="77777777" w:rsidTr="00515150">
        <w:trPr>
          <w:gridAfter w:val="1"/>
          <w:wAfter w:w="139" w:type="dxa"/>
          <w:trHeight w:val="340"/>
        </w:trPr>
        <w:tc>
          <w:tcPr>
            <w:tcW w:w="2132" w:type="dxa"/>
            <w:vMerge/>
            <w:tcBorders>
              <w:left w:val="nil"/>
              <w:right w:val="single" w:sz="4" w:space="0" w:color="auto"/>
            </w:tcBorders>
          </w:tcPr>
          <w:p w14:paraId="4A960C66" w14:textId="77777777" w:rsidR="00515150" w:rsidRPr="00C13447" w:rsidRDefault="00515150" w:rsidP="00515150">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79668350" w14:textId="77777777" w:rsidR="00515150" w:rsidRPr="00C13447" w:rsidRDefault="00515150" w:rsidP="00515150">
            <w:pPr>
              <w:pStyle w:val="Paragraphe"/>
              <w:spacing w:line="240" w:lineRule="auto"/>
              <w:rPr>
                <w:lang w:val="en-GB"/>
              </w:rPr>
            </w:pPr>
            <w:r w:rsidRPr="00C13447">
              <w:rPr>
                <w:sz w:val="20"/>
                <w:lang w:val="en-GB"/>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6CC8813B" w14:textId="77777777" w:rsidR="00515150" w:rsidRPr="00C13447" w:rsidRDefault="00515150" w:rsidP="00515150">
            <w:pPr>
              <w:pStyle w:val="Paragraphe"/>
              <w:spacing w:line="240" w:lineRule="auto"/>
              <w:rPr>
                <w:lang w:val="en-GB"/>
              </w:rPr>
            </w:pPr>
            <w:r w:rsidRPr="00C13447">
              <w:rPr>
                <w:lang w:val="en-GB"/>
              </w:rPr>
              <w:t xml:space="preserve">NGO platform plan/strategy </w:t>
            </w:r>
          </w:p>
        </w:tc>
        <w:tc>
          <w:tcPr>
            <w:tcW w:w="3823" w:type="dxa"/>
            <w:gridSpan w:val="4"/>
            <w:tcBorders>
              <w:top w:val="single" w:sz="4" w:space="0" w:color="000000" w:themeColor="text1"/>
              <w:left w:val="single" w:sz="4" w:space="0" w:color="auto"/>
              <w:bottom w:val="single" w:sz="4" w:space="0" w:color="000000" w:themeColor="text1"/>
              <w:right w:val="nil"/>
            </w:tcBorders>
          </w:tcPr>
          <w:p w14:paraId="6312A74C" w14:textId="77777777" w:rsidR="00515150" w:rsidRPr="00C13447" w:rsidRDefault="00515150" w:rsidP="00515150">
            <w:pPr>
              <w:pStyle w:val="Paragraphe"/>
              <w:spacing w:line="240" w:lineRule="auto"/>
              <w:rPr>
                <w:lang w:val="en-GB"/>
              </w:rPr>
            </w:pPr>
            <w:r w:rsidRPr="00C13447">
              <w:rPr>
                <w:lang w:val="en-GB"/>
              </w:rPr>
              <w:t>_ _/_ _/_ _ _ _</w:t>
            </w:r>
          </w:p>
        </w:tc>
      </w:tr>
      <w:tr w:rsidR="00515150" w:rsidRPr="003500BA" w14:paraId="7C12C393" w14:textId="77777777" w:rsidTr="00515150">
        <w:trPr>
          <w:gridAfter w:val="1"/>
          <w:wAfter w:w="139" w:type="dxa"/>
          <w:trHeight w:val="340"/>
        </w:trPr>
        <w:tc>
          <w:tcPr>
            <w:tcW w:w="2132" w:type="dxa"/>
            <w:vMerge/>
            <w:tcBorders>
              <w:left w:val="nil"/>
              <w:bottom w:val="single" w:sz="4" w:space="0" w:color="000000" w:themeColor="text1"/>
              <w:right w:val="single" w:sz="4" w:space="0" w:color="auto"/>
            </w:tcBorders>
          </w:tcPr>
          <w:p w14:paraId="368AF730" w14:textId="77777777" w:rsidR="00515150" w:rsidRPr="00C13447" w:rsidRDefault="00515150" w:rsidP="00515150">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0C39C096" w14:textId="77777777" w:rsidR="00515150" w:rsidRPr="00C13447" w:rsidRDefault="00515150" w:rsidP="00515150">
            <w:pPr>
              <w:pStyle w:val="Paragraphe"/>
              <w:spacing w:line="240" w:lineRule="auto"/>
              <w:rPr>
                <w:lang w:val="en-GB"/>
              </w:rPr>
            </w:pPr>
            <w:r w:rsidRPr="00C13447">
              <w:rPr>
                <w:sz w:val="20"/>
                <w:lang w:val="en-GB"/>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1E9DED4C" w14:textId="77777777" w:rsidR="00515150" w:rsidRPr="00C13447" w:rsidRDefault="00515150" w:rsidP="00515150">
            <w:pPr>
              <w:pStyle w:val="Paragraphe"/>
              <w:spacing w:line="240" w:lineRule="auto"/>
              <w:rPr>
                <w:lang w:val="en-GB"/>
              </w:rPr>
            </w:pPr>
            <w:r w:rsidRPr="00C13447">
              <w:rPr>
                <w:lang w:val="en-GB"/>
              </w:rPr>
              <w:t>Other (Specify):</w:t>
            </w:r>
          </w:p>
        </w:tc>
        <w:tc>
          <w:tcPr>
            <w:tcW w:w="3823" w:type="dxa"/>
            <w:gridSpan w:val="4"/>
            <w:tcBorders>
              <w:top w:val="single" w:sz="4" w:space="0" w:color="000000" w:themeColor="text1"/>
              <w:left w:val="single" w:sz="4" w:space="0" w:color="auto"/>
              <w:bottom w:val="single" w:sz="4" w:space="0" w:color="000000" w:themeColor="text1"/>
              <w:right w:val="nil"/>
            </w:tcBorders>
          </w:tcPr>
          <w:p w14:paraId="2BA535EE" w14:textId="77777777" w:rsidR="00515150" w:rsidRPr="00C13447" w:rsidRDefault="00515150" w:rsidP="00515150">
            <w:pPr>
              <w:pStyle w:val="Paragraphe"/>
              <w:spacing w:line="240" w:lineRule="auto"/>
              <w:rPr>
                <w:lang w:val="en-GB"/>
              </w:rPr>
            </w:pPr>
            <w:r w:rsidRPr="00C13447">
              <w:rPr>
                <w:lang w:val="en-GB"/>
              </w:rPr>
              <w:t>_ _/_ _/_ _ _ _</w:t>
            </w:r>
          </w:p>
        </w:tc>
      </w:tr>
      <w:tr w:rsidR="00515150" w:rsidRPr="003500BA" w14:paraId="56FF4DD6" w14:textId="77777777" w:rsidTr="00515150">
        <w:trPr>
          <w:gridAfter w:val="1"/>
          <w:wAfter w:w="139" w:type="dxa"/>
          <w:trHeight w:val="211"/>
        </w:trPr>
        <w:tc>
          <w:tcPr>
            <w:tcW w:w="2132" w:type="dxa"/>
            <w:vMerge w:val="restart"/>
            <w:tcBorders>
              <w:top w:val="single" w:sz="4" w:space="0" w:color="000000" w:themeColor="text1"/>
              <w:left w:val="nil"/>
              <w:right w:val="single" w:sz="4" w:space="0" w:color="auto"/>
            </w:tcBorders>
          </w:tcPr>
          <w:p w14:paraId="76E5CF9E" w14:textId="1F331649" w:rsidR="00515150" w:rsidRPr="00C13447" w:rsidRDefault="00515150">
            <w:pPr>
              <w:pStyle w:val="Paragraphe"/>
              <w:rPr>
                <w:b/>
                <w:lang w:val="en-GB"/>
              </w:rPr>
            </w:pPr>
            <w:r w:rsidRPr="00C13447">
              <w:rPr>
                <w:b/>
                <w:lang w:val="en-GB"/>
              </w:rPr>
              <w:t xml:space="preserve">Audience Type &amp; Dissemination </w:t>
            </w:r>
          </w:p>
        </w:tc>
        <w:tc>
          <w:tcPr>
            <w:tcW w:w="3543"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695ACBEB" w14:textId="77777777" w:rsidR="00515150" w:rsidRPr="00C13447" w:rsidRDefault="00515150" w:rsidP="00515150">
            <w:pPr>
              <w:pStyle w:val="NoSpacing"/>
              <w:rPr>
                <w:lang w:val="en-GB"/>
              </w:rPr>
            </w:pPr>
            <w:r w:rsidRPr="00C13447">
              <w:rPr>
                <w:rFonts w:ascii="Arial Narrow" w:hAnsi="Arial Narrow"/>
                <w:b/>
                <w:lang w:val="en-GB"/>
              </w:rPr>
              <w:t>Audience type</w:t>
            </w:r>
          </w:p>
        </w:tc>
        <w:tc>
          <w:tcPr>
            <w:tcW w:w="3823"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5B4DE962" w14:textId="77777777" w:rsidR="00515150" w:rsidRPr="00C13447" w:rsidRDefault="00515150" w:rsidP="00515150">
            <w:pPr>
              <w:pStyle w:val="NoSpacing"/>
              <w:rPr>
                <w:lang w:val="en-GB"/>
              </w:rPr>
            </w:pPr>
            <w:r w:rsidRPr="00C13447">
              <w:rPr>
                <w:rFonts w:ascii="Arial Narrow" w:hAnsi="Arial Narrow"/>
                <w:b/>
                <w:lang w:val="en-GB"/>
              </w:rPr>
              <w:t>Dissemination</w:t>
            </w:r>
          </w:p>
        </w:tc>
      </w:tr>
      <w:tr w:rsidR="00515150" w:rsidRPr="003500BA" w14:paraId="3803F4C1" w14:textId="77777777" w:rsidTr="00515150">
        <w:trPr>
          <w:gridAfter w:val="1"/>
          <w:wAfter w:w="139" w:type="dxa"/>
          <w:trHeight w:val="2110"/>
        </w:trPr>
        <w:tc>
          <w:tcPr>
            <w:tcW w:w="2132" w:type="dxa"/>
            <w:vMerge/>
            <w:tcBorders>
              <w:left w:val="nil"/>
              <w:right w:val="single" w:sz="4" w:space="0" w:color="auto"/>
            </w:tcBorders>
          </w:tcPr>
          <w:p w14:paraId="1B59E08A" w14:textId="77777777" w:rsidR="00515150" w:rsidRPr="00C13447" w:rsidRDefault="00515150" w:rsidP="00515150">
            <w:pPr>
              <w:pStyle w:val="Paragraphe"/>
              <w:rPr>
                <w:b/>
                <w:lang w:val="en-GB"/>
              </w:rPr>
            </w:pPr>
          </w:p>
        </w:tc>
        <w:tc>
          <w:tcPr>
            <w:tcW w:w="3543" w:type="dxa"/>
            <w:gridSpan w:val="4"/>
            <w:tcBorders>
              <w:top w:val="single" w:sz="4" w:space="0" w:color="000000" w:themeColor="text1"/>
              <w:left w:val="single" w:sz="4" w:space="0" w:color="auto"/>
              <w:right w:val="nil"/>
            </w:tcBorders>
          </w:tcPr>
          <w:p w14:paraId="6207C0C8" w14:textId="10B1E2CC" w:rsidR="00515150" w:rsidRPr="00C13447" w:rsidRDefault="00623685" w:rsidP="00515150">
            <w:pPr>
              <w:pStyle w:val="Paragraphe"/>
              <w:spacing w:after="120" w:line="240" w:lineRule="auto"/>
              <w:rPr>
                <w:sz w:val="20"/>
                <w:lang w:val="en-GB"/>
              </w:rPr>
            </w:pPr>
            <w:r w:rsidRPr="00C13447">
              <w:rPr>
                <w:sz w:val="20"/>
                <w:lang w:val="en-GB"/>
              </w:rPr>
              <w:t>□</w:t>
            </w:r>
            <w:r w:rsidR="00515150" w:rsidRPr="00C13447">
              <w:rPr>
                <w:sz w:val="20"/>
                <w:lang w:val="en-GB"/>
              </w:rPr>
              <w:t xml:space="preserve">  Strategic</w:t>
            </w:r>
          </w:p>
          <w:p w14:paraId="5E7BB0C4" w14:textId="011B2B8F" w:rsidR="00515150" w:rsidRPr="00C13447" w:rsidRDefault="00D31FE7" w:rsidP="00515150">
            <w:pPr>
              <w:pStyle w:val="Paragraphe"/>
              <w:spacing w:after="120" w:line="240" w:lineRule="auto"/>
              <w:rPr>
                <w:sz w:val="20"/>
                <w:lang w:val="en-GB"/>
              </w:rPr>
            </w:pPr>
            <w:r>
              <w:rPr>
                <w:sz w:val="20"/>
                <w:lang w:val="en-GB"/>
              </w:rPr>
              <w:t>x</w:t>
            </w:r>
            <w:r w:rsidR="00515150" w:rsidRPr="00C13447">
              <w:rPr>
                <w:sz w:val="20"/>
                <w:lang w:val="en-GB"/>
              </w:rPr>
              <w:t xml:space="preserve">  Programmatic</w:t>
            </w:r>
          </w:p>
          <w:p w14:paraId="4A392F90" w14:textId="322F7A6D" w:rsidR="00515150" w:rsidRPr="00C13447" w:rsidRDefault="00D31FE7" w:rsidP="00515150">
            <w:pPr>
              <w:pStyle w:val="Paragraphe"/>
              <w:spacing w:after="120" w:line="240" w:lineRule="auto"/>
              <w:rPr>
                <w:sz w:val="20"/>
                <w:lang w:val="en-GB"/>
              </w:rPr>
            </w:pPr>
            <w:r>
              <w:rPr>
                <w:sz w:val="20"/>
                <w:lang w:val="en-GB"/>
              </w:rPr>
              <w:t>x</w:t>
            </w:r>
            <w:r w:rsidR="00515150" w:rsidRPr="00C13447">
              <w:rPr>
                <w:sz w:val="20"/>
                <w:lang w:val="en-GB"/>
              </w:rPr>
              <w:t xml:space="preserve"> Operational</w:t>
            </w:r>
          </w:p>
          <w:p w14:paraId="0EE2716B" w14:textId="77777777" w:rsidR="00515150" w:rsidRPr="00C13447" w:rsidRDefault="00515150" w:rsidP="00515150">
            <w:pPr>
              <w:pStyle w:val="Paragraphe"/>
              <w:spacing w:after="120" w:line="240" w:lineRule="auto"/>
              <w:rPr>
                <w:sz w:val="20"/>
                <w:lang w:val="en-GB"/>
              </w:rPr>
            </w:pPr>
            <w:r w:rsidRPr="00C13447">
              <w:rPr>
                <w:sz w:val="20"/>
                <w:lang w:val="en-GB"/>
              </w:rPr>
              <w:t xml:space="preserve">□  </w:t>
            </w:r>
            <w:r w:rsidRPr="00203E0E">
              <w:rPr>
                <w:color w:val="58585A" w:themeColor="background2"/>
                <w:sz w:val="20"/>
                <w:lang w:val="en-GB"/>
              </w:rPr>
              <w:t>[Other, Specify]</w:t>
            </w:r>
          </w:p>
          <w:p w14:paraId="2025E200" w14:textId="77777777" w:rsidR="00515150" w:rsidRPr="00C13447" w:rsidRDefault="00515150" w:rsidP="00515150">
            <w:pPr>
              <w:pStyle w:val="Paragraphe"/>
              <w:spacing w:after="120" w:line="240" w:lineRule="auto"/>
              <w:rPr>
                <w:sz w:val="20"/>
                <w:lang w:val="en-GB"/>
              </w:rPr>
            </w:pPr>
          </w:p>
        </w:tc>
        <w:tc>
          <w:tcPr>
            <w:tcW w:w="3823" w:type="dxa"/>
            <w:gridSpan w:val="4"/>
            <w:tcBorders>
              <w:top w:val="single" w:sz="4" w:space="0" w:color="000000" w:themeColor="text1"/>
              <w:left w:val="single" w:sz="4" w:space="0" w:color="auto"/>
              <w:right w:val="nil"/>
            </w:tcBorders>
          </w:tcPr>
          <w:p w14:paraId="685BE274" w14:textId="05EAB747" w:rsidR="00515150" w:rsidRPr="00C13447" w:rsidRDefault="00271A22" w:rsidP="00515150">
            <w:pPr>
              <w:pStyle w:val="Paragraphe"/>
              <w:spacing w:after="120" w:line="240" w:lineRule="auto"/>
              <w:rPr>
                <w:sz w:val="20"/>
                <w:lang w:val="en-GB"/>
              </w:rPr>
            </w:pPr>
            <w:r w:rsidRPr="00C13447">
              <w:rPr>
                <w:sz w:val="20"/>
                <w:lang w:val="en-GB"/>
              </w:rPr>
              <w:t>□</w:t>
            </w:r>
            <w:r w:rsidR="00515150" w:rsidRPr="00C13447">
              <w:rPr>
                <w:sz w:val="20"/>
                <w:lang w:val="en-GB"/>
              </w:rPr>
              <w:t xml:space="preserve"> General Product Mailing (e.g. mail to NGO consortium; HCT participants; Donors)</w:t>
            </w:r>
          </w:p>
          <w:p w14:paraId="280B6EC8" w14:textId="0B49500D" w:rsidR="00515150" w:rsidRPr="00C13447" w:rsidRDefault="00D31FE7" w:rsidP="00515150">
            <w:pPr>
              <w:pStyle w:val="Paragraphe"/>
              <w:spacing w:after="120" w:line="240" w:lineRule="auto"/>
              <w:rPr>
                <w:sz w:val="20"/>
                <w:lang w:val="en-GB"/>
              </w:rPr>
            </w:pPr>
            <w:r>
              <w:rPr>
                <w:sz w:val="20"/>
                <w:lang w:val="en-GB"/>
              </w:rPr>
              <w:t>x</w:t>
            </w:r>
            <w:r w:rsidR="00515150" w:rsidRPr="00C13447">
              <w:rPr>
                <w:sz w:val="20"/>
                <w:lang w:val="en-GB"/>
              </w:rPr>
              <w:t xml:space="preserve"> Cluster Mailing (Education, Shelter and WASH) and presentation of findings at next cluster meeting</w:t>
            </w:r>
            <w:r w:rsidR="00515150" w:rsidRPr="00C13447" w:rsidDel="001F50B3">
              <w:rPr>
                <w:sz w:val="20"/>
                <w:lang w:val="en-GB"/>
              </w:rPr>
              <w:t xml:space="preserve"> </w:t>
            </w:r>
          </w:p>
          <w:p w14:paraId="59A5C50C" w14:textId="2621328A" w:rsidR="00515150" w:rsidRPr="00C13447" w:rsidRDefault="00D31FE7" w:rsidP="00515150">
            <w:pPr>
              <w:pStyle w:val="Paragraphe"/>
              <w:spacing w:after="120" w:line="240" w:lineRule="auto"/>
              <w:rPr>
                <w:sz w:val="20"/>
                <w:lang w:val="en-GB"/>
              </w:rPr>
            </w:pPr>
            <w:r>
              <w:rPr>
                <w:sz w:val="20"/>
                <w:lang w:val="en-GB"/>
              </w:rPr>
              <w:t>x</w:t>
            </w:r>
            <w:r w:rsidR="00515150" w:rsidRPr="00C13447">
              <w:rPr>
                <w:sz w:val="20"/>
                <w:lang w:val="en-GB"/>
              </w:rPr>
              <w:t xml:space="preserve"> Presentation of findings (e.g. at HCT meeting; Cluster meeting)</w:t>
            </w:r>
            <w:r w:rsidR="00515150" w:rsidRPr="00C13447" w:rsidDel="001F50B3">
              <w:rPr>
                <w:sz w:val="20"/>
                <w:lang w:val="en-GB"/>
              </w:rPr>
              <w:t xml:space="preserve"> </w:t>
            </w:r>
          </w:p>
          <w:p w14:paraId="478547C2" w14:textId="30C63F74" w:rsidR="00515150" w:rsidRDefault="00D31FE7" w:rsidP="00515150">
            <w:pPr>
              <w:pStyle w:val="Paragraphe"/>
              <w:spacing w:after="120" w:line="240" w:lineRule="auto"/>
              <w:rPr>
                <w:sz w:val="20"/>
                <w:lang w:val="en-GB"/>
              </w:rPr>
            </w:pPr>
            <w:r>
              <w:rPr>
                <w:sz w:val="20"/>
                <w:lang w:val="en-GB"/>
              </w:rPr>
              <w:t>x</w:t>
            </w:r>
            <w:r w:rsidR="00515150" w:rsidRPr="00C13447">
              <w:rPr>
                <w:sz w:val="20"/>
                <w:lang w:val="en-GB"/>
              </w:rPr>
              <w:t xml:space="preserve"> Website Dissemination (Relief Web &amp; REACH Resource Centre)</w:t>
            </w:r>
          </w:p>
          <w:p w14:paraId="30465C73" w14:textId="52F73938" w:rsidR="00515150" w:rsidRPr="00D31FE7" w:rsidRDefault="00515150" w:rsidP="00D31FE7">
            <w:pPr>
              <w:pStyle w:val="Paragraphe"/>
              <w:spacing w:after="120" w:line="240" w:lineRule="auto"/>
              <w:rPr>
                <w:i/>
                <w:sz w:val="20"/>
                <w:lang w:val="en-GB"/>
              </w:rPr>
            </w:pPr>
            <w:r w:rsidRPr="00C13447">
              <w:rPr>
                <w:sz w:val="20"/>
                <w:lang w:val="en-GB"/>
              </w:rPr>
              <w:t xml:space="preserve">□ </w:t>
            </w:r>
            <w:r w:rsidRPr="006B4370">
              <w:rPr>
                <w:color w:val="58585A" w:themeColor="background2"/>
                <w:sz w:val="20"/>
                <w:lang w:val="en-GB"/>
              </w:rPr>
              <w:t>[Other, Specify]</w:t>
            </w:r>
          </w:p>
        </w:tc>
      </w:tr>
      <w:tr w:rsidR="00515150" w:rsidRPr="003500BA" w14:paraId="3552E4E5" w14:textId="77777777" w:rsidTr="00515150">
        <w:trPr>
          <w:gridAfter w:val="1"/>
          <w:wAfter w:w="139" w:type="dxa"/>
        </w:trPr>
        <w:tc>
          <w:tcPr>
            <w:tcW w:w="2132" w:type="dxa"/>
            <w:tcBorders>
              <w:top w:val="single" w:sz="4" w:space="0" w:color="auto"/>
              <w:left w:val="nil"/>
              <w:bottom w:val="nil"/>
              <w:right w:val="single" w:sz="4" w:space="0" w:color="auto"/>
            </w:tcBorders>
          </w:tcPr>
          <w:p w14:paraId="0AD16469" w14:textId="77777777" w:rsidR="00515150" w:rsidRPr="00C13447" w:rsidRDefault="00515150" w:rsidP="00515150">
            <w:pPr>
              <w:pStyle w:val="Paragraphe"/>
              <w:rPr>
                <w:b/>
                <w:lang w:val="en-GB"/>
              </w:rPr>
            </w:pPr>
            <w:r w:rsidRPr="00C13447">
              <w:rPr>
                <w:b/>
                <w:lang w:val="en-GB"/>
              </w:rPr>
              <w:lastRenderedPageBreak/>
              <w:t>Detailed dissemination plan required</w:t>
            </w:r>
          </w:p>
        </w:tc>
        <w:tc>
          <w:tcPr>
            <w:tcW w:w="567" w:type="dxa"/>
            <w:tcBorders>
              <w:top w:val="single" w:sz="4" w:space="0" w:color="auto"/>
              <w:left w:val="single" w:sz="4" w:space="0" w:color="auto"/>
              <w:bottom w:val="single" w:sz="4" w:space="0" w:color="auto"/>
              <w:right w:val="nil"/>
            </w:tcBorders>
          </w:tcPr>
          <w:p w14:paraId="1E05D0E3" w14:textId="0642FDCF" w:rsidR="00515150" w:rsidRPr="00C13447" w:rsidRDefault="00D31FE7" w:rsidP="00515150">
            <w:pPr>
              <w:pStyle w:val="Paragraphe"/>
              <w:rPr>
                <w:lang w:val="en-GB"/>
              </w:rPr>
            </w:pPr>
            <w:r>
              <w:rPr>
                <w:sz w:val="20"/>
                <w:lang w:val="en-GB"/>
              </w:rPr>
              <w:t>x</w:t>
            </w:r>
          </w:p>
        </w:tc>
        <w:tc>
          <w:tcPr>
            <w:tcW w:w="2976" w:type="dxa"/>
            <w:gridSpan w:val="3"/>
            <w:tcBorders>
              <w:top w:val="single" w:sz="4" w:space="0" w:color="auto"/>
              <w:left w:val="single" w:sz="4" w:space="0" w:color="auto"/>
              <w:bottom w:val="single" w:sz="4" w:space="0" w:color="auto"/>
              <w:right w:val="nil"/>
            </w:tcBorders>
          </w:tcPr>
          <w:p w14:paraId="602B458B" w14:textId="77777777" w:rsidR="00515150" w:rsidRPr="00C13447" w:rsidDel="001D56E0" w:rsidRDefault="00515150" w:rsidP="00515150">
            <w:pPr>
              <w:pStyle w:val="Paragraphe"/>
              <w:rPr>
                <w:lang w:val="en-GB"/>
              </w:rPr>
            </w:pPr>
            <w:r w:rsidRPr="00C13447">
              <w:rPr>
                <w:lang w:val="en-GB"/>
              </w:rPr>
              <w:t>Yes</w:t>
            </w:r>
          </w:p>
        </w:tc>
        <w:tc>
          <w:tcPr>
            <w:tcW w:w="284" w:type="dxa"/>
            <w:tcBorders>
              <w:top w:val="single" w:sz="4" w:space="0" w:color="auto"/>
              <w:left w:val="single" w:sz="4" w:space="0" w:color="auto"/>
              <w:bottom w:val="single" w:sz="4" w:space="0" w:color="auto"/>
              <w:right w:val="nil"/>
            </w:tcBorders>
          </w:tcPr>
          <w:p w14:paraId="7717BE5C" w14:textId="77777777" w:rsidR="00515150" w:rsidRPr="00C13447" w:rsidRDefault="00515150" w:rsidP="00515150">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64EEB998" w14:textId="77777777" w:rsidR="00515150" w:rsidRPr="00C13447" w:rsidRDefault="00515150" w:rsidP="00515150">
            <w:pPr>
              <w:pStyle w:val="Paragraphe"/>
              <w:rPr>
                <w:lang w:val="en-GB"/>
              </w:rPr>
            </w:pPr>
            <w:r w:rsidRPr="00C13447">
              <w:rPr>
                <w:lang w:val="en-GB"/>
              </w:rPr>
              <w:t>No</w:t>
            </w:r>
          </w:p>
        </w:tc>
      </w:tr>
      <w:tr w:rsidR="00515150" w:rsidRPr="003500BA" w14:paraId="476A2A0A" w14:textId="77777777" w:rsidTr="00DE2948">
        <w:trPr>
          <w:gridAfter w:val="1"/>
          <w:wAfter w:w="139" w:type="dxa"/>
        </w:trPr>
        <w:tc>
          <w:tcPr>
            <w:tcW w:w="2132" w:type="dxa"/>
            <w:tcBorders>
              <w:top w:val="single" w:sz="4" w:space="0" w:color="auto"/>
              <w:left w:val="nil"/>
              <w:bottom w:val="single" w:sz="4" w:space="0" w:color="auto"/>
              <w:right w:val="single" w:sz="4" w:space="0" w:color="auto"/>
            </w:tcBorders>
          </w:tcPr>
          <w:p w14:paraId="4823F584" w14:textId="77777777" w:rsidR="00515150" w:rsidRPr="00C13447" w:rsidRDefault="00515150" w:rsidP="00515150">
            <w:pPr>
              <w:pStyle w:val="Paragraphe"/>
              <w:rPr>
                <w:b/>
                <w:lang w:val="en-GB"/>
              </w:rPr>
            </w:pPr>
            <w:r w:rsidRPr="00C13447">
              <w:rPr>
                <w:b/>
                <w:lang w:val="en-GB"/>
              </w:rPr>
              <w:t>General Objective</w:t>
            </w:r>
          </w:p>
        </w:tc>
        <w:tc>
          <w:tcPr>
            <w:tcW w:w="7366" w:type="dxa"/>
            <w:gridSpan w:val="8"/>
            <w:tcBorders>
              <w:top w:val="single" w:sz="4" w:space="0" w:color="auto"/>
              <w:left w:val="single" w:sz="4" w:space="0" w:color="auto"/>
              <w:bottom w:val="single" w:sz="4" w:space="0" w:color="auto"/>
              <w:right w:val="nil"/>
            </w:tcBorders>
          </w:tcPr>
          <w:p w14:paraId="268E9801" w14:textId="3A21410A" w:rsidR="00515150" w:rsidRPr="00283C99" w:rsidRDefault="00283C99" w:rsidP="00515150">
            <w:pPr>
              <w:pStyle w:val="Paragraphe"/>
              <w:rPr>
                <w:lang w:val="en-GB"/>
              </w:rPr>
            </w:pPr>
            <w:r w:rsidRPr="00283C99">
              <w:rPr>
                <w:color w:val="auto"/>
                <w:lang w:val="en-GB"/>
              </w:rPr>
              <w:t>In coordination with the ES/NFI Cluster, REACH will develop a structure to conduct representative rapid assessments in order to provide key needs information for the Cluster to immediately implement a response following a major shock identified by the national ES/NFI cluster as in need of a response.</w:t>
            </w:r>
          </w:p>
        </w:tc>
      </w:tr>
      <w:tr w:rsidR="00515150" w:rsidRPr="003500BA" w14:paraId="0AADBE4C" w14:textId="77777777" w:rsidTr="00DE2948">
        <w:trPr>
          <w:gridAfter w:val="1"/>
          <w:wAfter w:w="139" w:type="dxa"/>
        </w:trPr>
        <w:tc>
          <w:tcPr>
            <w:tcW w:w="2132" w:type="dxa"/>
            <w:tcBorders>
              <w:top w:val="single" w:sz="4" w:space="0" w:color="auto"/>
              <w:left w:val="nil"/>
              <w:bottom w:val="single" w:sz="4" w:space="0" w:color="auto"/>
              <w:right w:val="single" w:sz="4" w:space="0" w:color="auto"/>
            </w:tcBorders>
          </w:tcPr>
          <w:p w14:paraId="4EDBAD01" w14:textId="77777777" w:rsidR="00515150" w:rsidRPr="00C13447" w:rsidRDefault="00515150" w:rsidP="00515150">
            <w:pPr>
              <w:pStyle w:val="Paragraphe"/>
              <w:rPr>
                <w:b/>
                <w:lang w:val="en-GB"/>
              </w:rPr>
            </w:pPr>
            <w:r w:rsidRPr="00C13447">
              <w:rPr>
                <w:b/>
                <w:lang w:val="en-GB"/>
              </w:rPr>
              <w:t>Specific Objective(s)</w:t>
            </w:r>
          </w:p>
        </w:tc>
        <w:tc>
          <w:tcPr>
            <w:tcW w:w="7366" w:type="dxa"/>
            <w:gridSpan w:val="8"/>
            <w:tcBorders>
              <w:top w:val="single" w:sz="4" w:space="0" w:color="auto"/>
              <w:left w:val="single" w:sz="4" w:space="0" w:color="auto"/>
              <w:bottom w:val="single" w:sz="4" w:space="0" w:color="auto"/>
              <w:right w:val="nil"/>
            </w:tcBorders>
          </w:tcPr>
          <w:p w14:paraId="294A8A91" w14:textId="598D8696" w:rsidR="00283C99" w:rsidRPr="00DD5315" w:rsidRDefault="00283C99" w:rsidP="00283C99">
            <w:pPr>
              <w:pStyle w:val="Paragraphe"/>
              <w:numPr>
                <w:ilvl w:val="0"/>
                <w:numId w:val="16"/>
              </w:numPr>
              <w:rPr>
                <w:color w:val="auto"/>
                <w:lang w:val="en-GB"/>
              </w:rPr>
            </w:pPr>
            <w:r w:rsidRPr="00DD5315">
              <w:rPr>
                <w:color w:val="auto"/>
                <w:lang w:val="en-GB"/>
              </w:rPr>
              <w:t>Understand the location, size and scope of affected and displaced populations following sudden-onset conflict or natural-disaster events.</w:t>
            </w:r>
          </w:p>
          <w:p w14:paraId="2BB2AF06" w14:textId="33918220" w:rsidR="00283C99" w:rsidRPr="00DD5315" w:rsidRDefault="00283C99" w:rsidP="00283C99">
            <w:pPr>
              <w:pStyle w:val="Paragraphe"/>
              <w:numPr>
                <w:ilvl w:val="0"/>
                <w:numId w:val="16"/>
              </w:numPr>
              <w:rPr>
                <w:color w:val="auto"/>
                <w:lang w:val="en-GB"/>
              </w:rPr>
            </w:pPr>
            <w:r w:rsidRPr="00DD5315">
              <w:rPr>
                <w:color w:val="auto"/>
                <w:lang w:val="en-GB"/>
              </w:rPr>
              <w:t>Identify and prioritize the key ES/NFI needs of disaster and displacement populations following conflict or natural-disaster events.</w:t>
            </w:r>
          </w:p>
          <w:p w14:paraId="5C88E45D" w14:textId="36581A38" w:rsidR="00515150" w:rsidRPr="00DD5315" w:rsidRDefault="00283C99" w:rsidP="00283C99">
            <w:pPr>
              <w:pStyle w:val="Paragraphe"/>
              <w:numPr>
                <w:ilvl w:val="0"/>
                <w:numId w:val="16"/>
              </w:numPr>
              <w:rPr>
                <w:color w:val="auto"/>
                <w:lang w:val="en-GB"/>
              </w:rPr>
            </w:pPr>
            <w:r w:rsidRPr="00DD5315">
              <w:rPr>
                <w:color w:val="auto"/>
                <w:lang w:val="en-GB"/>
              </w:rPr>
              <w:t>Support the ES/NFI cluster to establish a structure through which rapid assessments may be implemented and inform emergency response and empower localized coordination through the ES/NFI provincial focal point system.</w:t>
            </w:r>
          </w:p>
        </w:tc>
      </w:tr>
      <w:tr w:rsidR="00515150" w:rsidRPr="003500BA" w14:paraId="378EE822" w14:textId="77777777" w:rsidTr="00DE2948">
        <w:trPr>
          <w:gridAfter w:val="1"/>
          <w:wAfter w:w="139" w:type="dxa"/>
        </w:trPr>
        <w:tc>
          <w:tcPr>
            <w:tcW w:w="2132" w:type="dxa"/>
            <w:tcBorders>
              <w:top w:val="single" w:sz="4" w:space="0" w:color="auto"/>
              <w:left w:val="nil"/>
              <w:bottom w:val="single" w:sz="4" w:space="0" w:color="auto"/>
              <w:right w:val="single" w:sz="4" w:space="0" w:color="auto"/>
            </w:tcBorders>
          </w:tcPr>
          <w:p w14:paraId="466A1C69" w14:textId="77777777" w:rsidR="00515150" w:rsidRPr="00C13447" w:rsidRDefault="00515150" w:rsidP="00515150">
            <w:pPr>
              <w:pStyle w:val="Paragraphe"/>
              <w:rPr>
                <w:b/>
                <w:lang w:val="en-GB"/>
              </w:rPr>
            </w:pPr>
            <w:r w:rsidRPr="00C13447">
              <w:rPr>
                <w:b/>
                <w:lang w:val="en-GB"/>
              </w:rPr>
              <w:t>Research Questions</w:t>
            </w:r>
          </w:p>
        </w:tc>
        <w:tc>
          <w:tcPr>
            <w:tcW w:w="7366" w:type="dxa"/>
            <w:gridSpan w:val="8"/>
            <w:tcBorders>
              <w:top w:val="single" w:sz="4" w:space="0" w:color="auto"/>
              <w:left w:val="single" w:sz="4" w:space="0" w:color="auto"/>
              <w:bottom w:val="single" w:sz="4" w:space="0" w:color="auto"/>
              <w:right w:val="nil"/>
            </w:tcBorders>
          </w:tcPr>
          <w:p w14:paraId="2D11AEDA" w14:textId="20F8CEDB" w:rsidR="00406100" w:rsidRPr="00406100" w:rsidRDefault="00406100" w:rsidP="00283C99">
            <w:pPr>
              <w:pStyle w:val="Paragraphe"/>
              <w:numPr>
                <w:ilvl w:val="0"/>
                <w:numId w:val="17"/>
              </w:numPr>
              <w:rPr>
                <w:color w:val="auto"/>
                <w:lang w:val="en-GB"/>
              </w:rPr>
            </w:pPr>
            <w:r w:rsidRPr="001A09D5">
              <w:rPr>
                <w:rFonts w:cs="Calibri"/>
                <w:bCs/>
                <w:iCs/>
              </w:rPr>
              <w:t>What are the locations, caseloads, and scope of affected and displaced populations following a conflict or disaster event?</w:t>
            </w:r>
          </w:p>
          <w:p w14:paraId="046B598B" w14:textId="565C46B7" w:rsidR="00283C99" w:rsidRPr="00DD5315" w:rsidRDefault="00283C99" w:rsidP="00283C99">
            <w:pPr>
              <w:pStyle w:val="Paragraphe"/>
              <w:numPr>
                <w:ilvl w:val="0"/>
                <w:numId w:val="17"/>
              </w:numPr>
              <w:rPr>
                <w:color w:val="auto"/>
                <w:lang w:val="en-GB"/>
              </w:rPr>
            </w:pPr>
            <w:r w:rsidRPr="00DD5315">
              <w:rPr>
                <w:color w:val="auto"/>
                <w:lang w:val="en-GB"/>
              </w:rPr>
              <w:t>What is the demographic profile and immediate ES/NFI needs of disaster-affected populations following conflict or natural-disaster events?</w:t>
            </w:r>
          </w:p>
          <w:p w14:paraId="6FD0C7D3" w14:textId="4BDC3603" w:rsidR="00515150" w:rsidRPr="00DD5315" w:rsidRDefault="00283C99">
            <w:pPr>
              <w:pStyle w:val="Paragraphe"/>
              <w:numPr>
                <w:ilvl w:val="0"/>
                <w:numId w:val="17"/>
              </w:numPr>
              <w:rPr>
                <w:color w:val="58585A" w:themeColor="background2"/>
                <w:lang w:val="en-GB"/>
              </w:rPr>
            </w:pPr>
            <w:r w:rsidRPr="00DD5315">
              <w:rPr>
                <w:color w:val="auto"/>
                <w:lang w:val="en-GB"/>
              </w:rPr>
              <w:t>What is the demographic profile and overall shelter needs of ES/NFI caseloads that have been assisted by ES/NFI Cluster partners in Afghanistan?</w:t>
            </w:r>
          </w:p>
        </w:tc>
      </w:tr>
      <w:tr w:rsidR="00515150" w:rsidRPr="003500BA" w14:paraId="4A50B037" w14:textId="77777777" w:rsidTr="00DE2948">
        <w:trPr>
          <w:gridAfter w:val="1"/>
          <w:wAfter w:w="139" w:type="dxa"/>
        </w:trPr>
        <w:tc>
          <w:tcPr>
            <w:tcW w:w="2132" w:type="dxa"/>
            <w:tcBorders>
              <w:top w:val="single" w:sz="4" w:space="0" w:color="000000" w:themeColor="text1"/>
              <w:left w:val="nil"/>
              <w:bottom w:val="single" w:sz="4" w:space="0" w:color="auto"/>
              <w:right w:val="single" w:sz="4" w:space="0" w:color="auto"/>
            </w:tcBorders>
          </w:tcPr>
          <w:p w14:paraId="006C2B36" w14:textId="77777777" w:rsidR="00515150" w:rsidRPr="00C13447" w:rsidRDefault="00515150" w:rsidP="00515150">
            <w:pPr>
              <w:pStyle w:val="Paragraphe"/>
              <w:rPr>
                <w:b/>
                <w:lang w:val="en-GB"/>
              </w:rPr>
            </w:pPr>
            <w:r w:rsidRPr="00C13447">
              <w:rPr>
                <w:b/>
                <w:lang w:val="en-GB"/>
              </w:rPr>
              <w:t>Geographic Coverage</w:t>
            </w:r>
          </w:p>
        </w:tc>
        <w:tc>
          <w:tcPr>
            <w:tcW w:w="7366" w:type="dxa"/>
            <w:gridSpan w:val="8"/>
            <w:tcBorders>
              <w:top w:val="single" w:sz="4" w:space="0" w:color="000000" w:themeColor="text1"/>
              <w:left w:val="single" w:sz="4" w:space="0" w:color="auto"/>
              <w:bottom w:val="single" w:sz="4" w:space="0" w:color="000000" w:themeColor="text1"/>
              <w:right w:val="nil"/>
            </w:tcBorders>
          </w:tcPr>
          <w:p w14:paraId="50C25556" w14:textId="5D9FBFA8" w:rsidR="00515150" w:rsidRPr="002E1785" w:rsidRDefault="00283C99" w:rsidP="00515150">
            <w:pPr>
              <w:pStyle w:val="Paragraphe"/>
              <w:rPr>
                <w:color w:val="58585A" w:themeColor="background2"/>
                <w:lang w:val="en-GB"/>
              </w:rPr>
            </w:pPr>
            <w:r w:rsidRPr="002E1785">
              <w:rPr>
                <w:color w:val="auto"/>
                <w:lang w:val="en-GB"/>
              </w:rPr>
              <w:t>Afghanistan</w:t>
            </w:r>
          </w:p>
        </w:tc>
      </w:tr>
      <w:tr w:rsidR="00515150" w:rsidRPr="003500BA" w14:paraId="12C8D45B" w14:textId="77777777" w:rsidTr="00DE2948">
        <w:trPr>
          <w:gridAfter w:val="1"/>
          <w:wAfter w:w="139" w:type="dxa"/>
        </w:trPr>
        <w:tc>
          <w:tcPr>
            <w:tcW w:w="2132" w:type="dxa"/>
            <w:tcBorders>
              <w:top w:val="single" w:sz="4" w:space="0" w:color="auto"/>
              <w:left w:val="nil"/>
              <w:bottom w:val="single" w:sz="4" w:space="0" w:color="auto"/>
              <w:right w:val="single" w:sz="4" w:space="0" w:color="auto"/>
            </w:tcBorders>
          </w:tcPr>
          <w:p w14:paraId="14850979" w14:textId="77777777" w:rsidR="00515150" w:rsidRPr="00C13447" w:rsidRDefault="00515150" w:rsidP="00515150">
            <w:pPr>
              <w:pStyle w:val="Paragraphe"/>
              <w:rPr>
                <w:b/>
                <w:lang w:val="en-GB"/>
              </w:rPr>
            </w:pPr>
            <w:r w:rsidRPr="00C13447">
              <w:rPr>
                <w:b/>
                <w:lang w:val="en-GB"/>
              </w:rPr>
              <w:t>Secondary data sources</w:t>
            </w:r>
          </w:p>
        </w:tc>
        <w:tc>
          <w:tcPr>
            <w:tcW w:w="7366" w:type="dxa"/>
            <w:gridSpan w:val="8"/>
            <w:tcBorders>
              <w:top w:val="single" w:sz="4" w:space="0" w:color="auto"/>
              <w:left w:val="single" w:sz="4" w:space="0" w:color="auto"/>
              <w:bottom w:val="single" w:sz="4" w:space="0" w:color="auto"/>
              <w:right w:val="nil"/>
            </w:tcBorders>
          </w:tcPr>
          <w:p w14:paraId="60175865" w14:textId="7703872B" w:rsidR="006E010F" w:rsidRPr="001A09D5" w:rsidRDefault="003462A0" w:rsidP="00515150">
            <w:pPr>
              <w:pStyle w:val="Paragraphe"/>
              <w:rPr>
                <w:i/>
                <w:color w:val="58585A" w:themeColor="background2"/>
                <w:lang w:val="en-GB"/>
              </w:rPr>
            </w:pPr>
            <w:hyperlink r:id="rId9" w:history="1">
              <w:r w:rsidR="00194B02" w:rsidRPr="00E767FA">
                <w:rPr>
                  <w:rStyle w:val="Hyperlink"/>
                  <w:lang w:val="en-GB"/>
                </w:rPr>
                <w:t xml:space="preserve">UN OCHA, Afghanistan: </w:t>
              </w:r>
              <w:r w:rsidR="00E767FA" w:rsidRPr="00E767FA">
                <w:rPr>
                  <w:rStyle w:val="Hyperlink"/>
                  <w:lang w:val="en-GB"/>
                </w:rPr>
                <w:t>Humanitarian</w:t>
              </w:r>
              <w:r w:rsidR="00194B02" w:rsidRPr="00E767FA">
                <w:rPr>
                  <w:rStyle w:val="Hyperlink"/>
                  <w:lang w:val="en-GB"/>
                </w:rPr>
                <w:t xml:space="preserve"> Response Plan (2018-2021) – 2021 Revision</w:t>
              </w:r>
            </w:hyperlink>
          </w:p>
          <w:p w14:paraId="059EBE79" w14:textId="6F8229B1" w:rsidR="00194B02" w:rsidRDefault="003462A0" w:rsidP="00515150">
            <w:pPr>
              <w:pStyle w:val="Paragraphe"/>
              <w:rPr>
                <w:color w:val="58585A" w:themeColor="background2"/>
                <w:lang w:val="en-GB"/>
              </w:rPr>
            </w:pPr>
            <w:hyperlink r:id="rId10" w:history="1">
              <w:r w:rsidR="00194B02" w:rsidRPr="00194B02">
                <w:rPr>
                  <w:rStyle w:val="Hyperlink"/>
                  <w:lang w:val="en-GB"/>
                </w:rPr>
                <w:t>UN OCHA, Afghanistan Humanitarian Needs Overview 2021 (December 2020)</w:t>
              </w:r>
            </w:hyperlink>
          </w:p>
          <w:p w14:paraId="6F866415" w14:textId="78858C11" w:rsidR="007E6981" w:rsidRDefault="003462A0" w:rsidP="00515150">
            <w:pPr>
              <w:pStyle w:val="Paragraphe"/>
              <w:rPr>
                <w:rStyle w:val="Hyperlink"/>
              </w:rPr>
            </w:pPr>
            <w:hyperlink r:id="rId11" w:history="1">
              <w:r w:rsidR="007E6981" w:rsidRPr="00E767FA">
                <w:rPr>
                  <w:rStyle w:val="Hyperlink"/>
                  <w:lang w:val="en-GB"/>
                </w:rPr>
                <w:t xml:space="preserve">REACH, </w:t>
              </w:r>
              <w:r w:rsidR="00E767FA" w:rsidRPr="00E767FA">
                <w:rPr>
                  <w:rStyle w:val="Hyperlink"/>
                </w:rPr>
                <w:t>Household Emergency Assessment Tool, ERM 10, January 2021</w:t>
              </w:r>
            </w:hyperlink>
          </w:p>
          <w:p w14:paraId="3F1D1C58" w14:textId="0F8754C3" w:rsidR="00406100" w:rsidRDefault="00406100" w:rsidP="00515150">
            <w:pPr>
              <w:pStyle w:val="Paragraphe"/>
              <w:rPr>
                <w:rStyle w:val="Hyperlink"/>
              </w:rPr>
            </w:pPr>
            <w:r w:rsidRPr="00406100">
              <w:rPr>
                <w:rStyle w:val="Hyperlink"/>
              </w:rPr>
              <w:t>REACH, Afghanistan: Winterization Evaluation, 2019-2020, June 2020.</w:t>
            </w:r>
          </w:p>
          <w:p w14:paraId="6328BB38" w14:textId="6C51FC90" w:rsidR="00406100" w:rsidRDefault="003462A0" w:rsidP="00515150">
            <w:pPr>
              <w:pStyle w:val="Paragraphe"/>
            </w:pPr>
            <w:hyperlink r:id="rId12" w:history="1">
              <w:r w:rsidR="00406100" w:rsidRPr="00A64ED2">
                <w:rPr>
                  <w:rStyle w:val="Hyperlink"/>
                </w:rPr>
                <w:t>Shelter Cluster Afghanistan, Cluster Coordination Performance Monitoring Report and Consolidated Action Plan 2021</w:t>
              </w:r>
            </w:hyperlink>
          </w:p>
          <w:p w14:paraId="20531667" w14:textId="3B4D69EA" w:rsidR="00406100" w:rsidRDefault="003462A0" w:rsidP="00515150">
            <w:pPr>
              <w:pStyle w:val="Paragraphe"/>
              <w:rPr>
                <w:color w:val="58585A" w:themeColor="background2"/>
                <w:lang w:val="en-GB"/>
              </w:rPr>
            </w:pPr>
            <w:hyperlink r:id="rId13" w:history="1">
              <w:r w:rsidR="00406100" w:rsidRPr="0090239F">
                <w:rPr>
                  <w:rStyle w:val="Hyperlink"/>
                </w:rPr>
                <w:t>Global Shelter Cluster, 2021-05 Factsheet - Afghanistan</w:t>
              </w:r>
            </w:hyperlink>
          </w:p>
          <w:p w14:paraId="4EC9121D" w14:textId="79BDE8F3" w:rsidR="00194B02" w:rsidRPr="006E010F" w:rsidRDefault="00194B02" w:rsidP="00515150">
            <w:pPr>
              <w:pStyle w:val="Paragraphe"/>
              <w:rPr>
                <w:b/>
                <w:color w:val="58585A" w:themeColor="background2"/>
                <w:lang w:val="en-GB"/>
              </w:rPr>
            </w:pPr>
          </w:p>
        </w:tc>
      </w:tr>
      <w:tr w:rsidR="00515150" w:rsidRPr="003500BA" w14:paraId="524B9F0C" w14:textId="77777777" w:rsidTr="00515150">
        <w:trPr>
          <w:gridAfter w:val="1"/>
          <w:wAfter w:w="139" w:type="dxa"/>
        </w:trPr>
        <w:tc>
          <w:tcPr>
            <w:tcW w:w="2132" w:type="dxa"/>
            <w:tcBorders>
              <w:top w:val="single" w:sz="4" w:space="0" w:color="auto"/>
              <w:left w:val="nil"/>
              <w:bottom w:val="nil"/>
              <w:right w:val="single" w:sz="4" w:space="0" w:color="auto"/>
            </w:tcBorders>
          </w:tcPr>
          <w:p w14:paraId="3D87572A" w14:textId="77777777" w:rsidR="00515150" w:rsidRPr="00C13447" w:rsidRDefault="00515150" w:rsidP="00515150">
            <w:pPr>
              <w:pStyle w:val="Paragraphe"/>
              <w:rPr>
                <w:b/>
                <w:lang w:val="en-GB"/>
              </w:rPr>
            </w:pPr>
            <w:r w:rsidRPr="00C13447">
              <w:rPr>
                <w:b/>
                <w:lang w:val="en-GB"/>
              </w:rPr>
              <w:t>Population(s)</w:t>
            </w:r>
          </w:p>
        </w:tc>
        <w:tc>
          <w:tcPr>
            <w:tcW w:w="567" w:type="dxa"/>
            <w:tcBorders>
              <w:top w:val="single" w:sz="4" w:space="0" w:color="auto"/>
              <w:left w:val="single" w:sz="4" w:space="0" w:color="auto"/>
              <w:bottom w:val="single" w:sz="4" w:space="0" w:color="auto"/>
              <w:right w:val="nil"/>
            </w:tcBorders>
          </w:tcPr>
          <w:p w14:paraId="0C27B144" w14:textId="77777777" w:rsidR="00515150" w:rsidRPr="00C13447" w:rsidRDefault="00515150" w:rsidP="00515150">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69C82A5C" w14:textId="77777777" w:rsidR="00515150" w:rsidRPr="00C13447" w:rsidDel="001D56E0" w:rsidRDefault="00515150" w:rsidP="00515150">
            <w:pPr>
              <w:pStyle w:val="Paragraphe"/>
              <w:rPr>
                <w:lang w:val="en-GB"/>
              </w:rPr>
            </w:pPr>
            <w:r w:rsidRPr="00C13447">
              <w:rPr>
                <w:lang w:val="en-GB"/>
              </w:rPr>
              <w:t>IDPs in camp</w:t>
            </w:r>
          </w:p>
        </w:tc>
        <w:tc>
          <w:tcPr>
            <w:tcW w:w="284" w:type="dxa"/>
            <w:tcBorders>
              <w:top w:val="single" w:sz="4" w:space="0" w:color="auto"/>
              <w:left w:val="single" w:sz="4" w:space="0" w:color="auto"/>
              <w:bottom w:val="single" w:sz="4" w:space="0" w:color="auto"/>
              <w:right w:val="nil"/>
            </w:tcBorders>
          </w:tcPr>
          <w:p w14:paraId="3F0DEF27" w14:textId="77777777" w:rsidR="00515150" w:rsidRPr="00C13447" w:rsidRDefault="00515150" w:rsidP="00515150">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149C7BF2" w14:textId="77777777" w:rsidR="00515150" w:rsidRPr="00C13447" w:rsidRDefault="00515150" w:rsidP="00515150">
            <w:pPr>
              <w:pStyle w:val="Paragraphe"/>
              <w:rPr>
                <w:lang w:val="en-GB"/>
              </w:rPr>
            </w:pPr>
            <w:r w:rsidRPr="00C13447">
              <w:rPr>
                <w:lang w:val="en-GB"/>
              </w:rPr>
              <w:t>IDPs in informal sites</w:t>
            </w:r>
          </w:p>
        </w:tc>
      </w:tr>
      <w:tr w:rsidR="00515150" w:rsidRPr="003500BA" w14:paraId="3069F8E0" w14:textId="77777777" w:rsidTr="00515150">
        <w:trPr>
          <w:gridAfter w:val="1"/>
          <w:wAfter w:w="139" w:type="dxa"/>
        </w:trPr>
        <w:tc>
          <w:tcPr>
            <w:tcW w:w="2132" w:type="dxa"/>
            <w:tcBorders>
              <w:top w:val="nil"/>
              <w:left w:val="nil"/>
              <w:bottom w:val="nil"/>
              <w:right w:val="single" w:sz="4" w:space="0" w:color="auto"/>
            </w:tcBorders>
          </w:tcPr>
          <w:p w14:paraId="3A2168AD" w14:textId="5D65704F" w:rsidR="00515150" w:rsidRPr="00C13447" w:rsidRDefault="00515150" w:rsidP="00515150">
            <w:pPr>
              <w:pStyle w:val="Paragraphe"/>
              <w:rPr>
                <w:i/>
                <w:lang w:val="en-GB"/>
              </w:rPr>
            </w:pPr>
          </w:p>
        </w:tc>
        <w:tc>
          <w:tcPr>
            <w:tcW w:w="567" w:type="dxa"/>
            <w:tcBorders>
              <w:top w:val="single" w:sz="4" w:space="0" w:color="auto"/>
              <w:left w:val="single" w:sz="4" w:space="0" w:color="auto"/>
              <w:bottom w:val="single" w:sz="4" w:space="0" w:color="auto"/>
              <w:right w:val="nil"/>
            </w:tcBorders>
          </w:tcPr>
          <w:p w14:paraId="2EB97C1B" w14:textId="77777777" w:rsidR="00515150" w:rsidRPr="00C13447" w:rsidRDefault="00515150" w:rsidP="00515150">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1CDAE7AF" w14:textId="77777777" w:rsidR="00515150" w:rsidRPr="00C13447" w:rsidRDefault="00515150" w:rsidP="00515150">
            <w:pPr>
              <w:pStyle w:val="Paragraphe"/>
              <w:rPr>
                <w:lang w:val="en-GB"/>
              </w:rPr>
            </w:pPr>
            <w:r w:rsidRPr="00C13447">
              <w:rPr>
                <w:lang w:val="en-GB"/>
              </w:rPr>
              <w:t>IDPs in host communities</w:t>
            </w:r>
          </w:p>
        </w:tc>
        <w:tc>
          <w:tcPr>
            <w:tcW w:w="284" w:type="dxa"/>
            <w:tcBorders>
              <w:top w:val="single" w:sz="4" w:space="0" w:color="auto"/>
              <w:left w:val="single" w:sz="4" w:space="0" w:color="auto"/>
              <w:bottom w:val="single" w:sz="4" w:space="0" w:color="auto"/>
              <w:right w:val="nil"/>
            </w:tcBorders>
          </w:tcPr>
          <w:p w14:paraId="14F6F02E" w14:textId="027C8BB3" w:rsidR="00515150" w:rsidRPr="00C13447" w:rsidRDefault="000C5CD5" w:rsidP="00515150">
            <w:pPr>
              <w:pStyle w:val="Paragraphe"/>
              <w:rPr>
                <w:lang w:val="en-GB"/>
              </w:rPr>
            </w:pPr>
            <w:r>
              <w:rPr>
                <w:sz w:val="20"/>
                <w:lang w:val="en-GB"/>
              </w:rPr>
              <w:t>x</w:t>
            </w:r>
          </w:p>
        </w:tc>
        <w:tc>
          <w:tcPr>
            <w:tcW w:w="3539" w:type="dxa"/>
            <w:gridSpan w:val="3"/>
            <w:tcBorders>
              <w:top w:val="single" w:sz="4" w:space="0" w:color="auto"/>
              <w:left w:val="single" w:sz="4" w:space="0" w:color="auto"/>
              <w:bottom w:val="single" w:sz="4" w:space="0" w:color="auto"/>
              <w:right w:val="nil"/>
            </w:tcBorders>
          </w:tcPr>
          <w:p w14:paraId="6068D2C0" w14:textId="77777777" w:rsidR="00515150" w:rsidRPr="00C13447" w:rsidRDefault="00515150" w:rsidP="00515150">
            <w:pPr>
              <w:pStyle w:val="Paragraphe"/>
              <w:rPr>
                <w:lang w:val="en-GB"/>
              </w:rPr>
            </w:pPr>
            <w:r w:rsidRPr="00C13447">
              <w:rPr>
                <w:lang w:val="en-GB"/>
              </w:rPr>
              <w:t xml:space="preserve">IDPs </w:t>
            </w:r>
            <w:r w:rsidRPr="00203E0E">
              <w:rPr>
                <w:color w:val="58585A" w:themeColor="background2"/>
                <w:sz w:val="20"/>
                <w:lang w:val="en-GB"/>
              </w:rPr>
              <w:t>[Other, Specify]</w:t>
            </w:r>
          </w:p>
        </w:tc>
      </w:tr>
      <w:tr w:rsidR="00515150" w:rsidRPr="003500BA" w14:paraId="3B3DF7B4" w14:textId="77777777" w:rsidTr="00515150">
        <w:trPr>
          <w:gridAfter w:val="1"/>
          <w:wAfter w:w="139" w:type="dxa"/>
        </w:trPr>
        <w:tc>
          <w:tcPr>
            <w:tcW w:w="2132" w:type="dxa"/>
            <w:tcBorders>
              <w:top w:val="nil"/>
              <w:left w:val="nil"/>
              <w:bottom w:val="nil"/>
              <w:right w:val="single" w:sz="4" w:space="0" w:color="auto"/>
            </w:tcBorders>
          </w:tcPr>
          <w:p w14:paraId="6C7D7D24"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2536D121" w14:textId="77777777" w:rsidR="00515150" w:rsidRPr="00C13447" w:rsidRDefault="00515150" w:rsidP="00515150">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4301ACFD" w14:textId="77777777" w:rsidR="00515150" w:rsidRPr="00C13447" w:rsidRDefault="00515150" w:rsidP="00515150">
            <w:pPr>
              <w:pStyle w:val="Paragraphe"/>
              <w:rPr>
                <w:lang w:val="en-GB"/>
              </w:rPr>
            </w:pPr>
            <w:r w:rsidRPr="00C13447">
              <w:rPr>
                <w:lang w:val="en-GB"/>
              </w:rPr>
              <w:t>Refugees in camp</w:t>
            </w:r>
          </w:p>
        </w:tc>
        <w:tc>
          <w:tcPr>
            <w:tcW w:w="284" w:type="dxa"/>
            <w:tcBorders>
              <w:top w:val="single" w:sz="4" w:space="0" w:color="auto"/>
              <w:left w:val="single" w:sz="4" w:space="0" w:color="auto"/>
              <w:bottom w:val="single" w:sz="4" w:space="0" w:color="auto"/>
              <w:right w:val="nil"/>
            </w:tcBorders>
          </w:tcPr>
          <w:p w14:paraId="3256431F" w14:textId="77777777" w:rsidR="00515150" w:rsidRPr="00C13447" w:rsidRDefault="00515150" w:rsidP="00515150">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3259D49A" w14:textId="77777777" w:rsidR="00515150" w:rsidRPr="00C13447" w:rsidRDefault="00515150" w:rsidP="00515150">
            <w:pPr>
              <w:pStyle w:val="Paragraphe"/>
              <w:rPr>
                <w:lang w:val="en-GB"/>
              </w:rPr>
            </w:pPr>
            <w:r w:rsidRPr="00C13447">
              <w:rPr>
                <w:lang w:val="en-GB"/>
              </w:rPr>
              <w:t>Refugees in informal sites</w:t>
            </w:r>
          </w:p>
        </w:tc>
      </w:tr>
      <w:tr w:rsidR="00515150" w:rsidRPr="003500BA" w14:paraId="7C6DAB1D" w14:textId="77777777" w:rsidTr="00515150">
        <w:trPr>
          <w:gridAfter w:val="1"/>
          <w:wAfter w:w="139" w:type="dxa"/>
        </w:trPr>
        <w:tc>
          <w:tcPr>
            <w:tcW w:w="2132" w:type="dxa"/>
            <w:tcBorders>
              <w:top w:val="nil"/>
              <w:left w:val="nil"/>
              <w:bottom w:val="nil"/>
              <w:right w:val="single" w:sz="4" w:space="0" w:color="auto"/>
            </w:tcBorders>
          </w:tcPr>
          <w:p w14:paraId="53549379"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6EAA760D" w14:textId="77777777" w:rsidR="00515150" w:rsidRPr="00C13447" w:rsidRDefault="00515150" w:rsidP="00515150">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1C7FBC8C" w14:textId="77777777" w:rsidR="00515150" w:rsidRPr="00C13447" w:rsidRDefault="00515150" w:rsidP="00515150">
            <w:pPr>
              <w:pStyle w:val="Paragraphe"/>
              <w:rPr>
                <w:lang w:val="en-GB"/>
              </w:rPr>
            </w:pPr>
            <w:r w:rsidRPr="00C13447">
              <w:rPr>
                <w:lang w:val="en-GB"/>
              </w:rPr>
              <w:t>Refugees in host communities</w:t>
            </w:r>
          </w:p>
        </w:tc>
        <w:tc>
          <w:tcPr>
            <w:tcW w:w="284" w:type="dxa"/>
            <w:tcBorders>
              <w:top w:val="single" w:sz="4" w:space="0" w:color="auto"/>
              <w:left w:val="single" w:sz="4" w:space="0" w:color="auto"/>
              <w:bottom w:val="single" w:sz="4" w:space="0" w:color="auto"/>
              <w:right w:val="nil"/>
            </w:tcBorders>
          </w:tcPr>
          <w:p w14:paraId="6B710905" w14:textId="2B559DB4" w:rsidR="00515150" w:rsidRPr="00C13447" w:rsidRDefault="000C5CD5" w:rsidP="00515150">
            <w:pPr>
              <w:pStyle w:val="Paragraphe"/>
              <w:rPr>
                <w:lang w:val="en-GB"/>
              </w:rPr>
            </w:pPr>
            <w:r>
              <w:rPr>
                <w:sz w:val="20"/>
                <w:lang w:val="en-GB"/>
              </w:rPr>
              <w:t>x</w:t>
            </w:r>
          </w:p>
        </w:tc>
        <w:tc>
          <w:tcPr>
            <w:tcW w:w="3539" w:type="dxa"/>
            <w:gridSpan w:val="3"/>
            <w:tcBorders>
              <w:top w:val="single" w:sz="4" w:space="0" w:color="auto"/>
              <w:left w:val="single" w:sz="4" w:space="0" w:color="auto"/>
              <w:bottom w:val="single" w:sz="4" w:space="0" w:color="auto"/>
              <w:right w:val="nil"/>
            </w:tcBorders>
          </w:tcPr>
          <w:p w14:paraId="6A73ED90" w14:textId="77777777" w:rsidR="00515150" w:rsidRPr="00C13447" w:rsidRDefault="00515150" w:rsidP="00515150">
            <w:pPr>
              <w:pStyle w:val="Paragraphe"/>
              <w:rPr>
                <w:lang w:val="en-GB"/>
              </w:rPr>
            </w:pPr>
            <w:r w:rsidRPr="00C13447">
              <w:rPr>
                <w:lang w:val="en-GB"/>
              </w:rPr>
              <w:t xml:space="preserve">Refugees </w:t>
            </w:r>
            <w:r w:rsidRPr="00203E0E">
              <w:rPr>
                <w:color w:val="58585A" w:themeColor="background2"/>
                <w:sz w:val="20"/>
                <w:lang w:val="en-GB"/>
              </w:rPr>
              <w:t>[Other, Specify]</w:t>
            </w:r>
          </w:p>
        </w:tc>
      </w:tr>
      <w:tr w:rsidR="000C5CD5" w:rsidRPr="003500BA" w14:paraId="6FC1E3EE" w14:textId="77777777" w:rsidTr="002E1785">
        <w:trPr>
          <w:gridAfter w:val="1"/>
          <w:wAfter w:w="139" w:type="dxa"/>
        </w:trPr>
        <w:tc>
          <w:tcPr>
            <w:tcW w:w="2132" w:type="dxa"/>
            <w:vMerge w:val="restart"/>
            <w:tcBorders>
              <w:top w:val="nil"/>
              <w:left w:val="nil"/>
              <w:right w:val="single" w:sz="4" w:space="0" w:color="auto"/>
            </w:tcBorders>
          </w:tcPr>
          <w:p w14:paraId="164A76C4" w14:textId="77777777" w:rsidR="000C5CD5" w:rsidRPr="00C13447" w:rsidRDefault="000C5CD5"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41BB012A" w14:textId="3289830A" w:rsidR="000C5CD5" w:rsidRPr="00C13447" w:rsidRDefault="000C5CD5" w:rsidP="00515150">
            <w:pPr>
              <w:pStyle w:val="Paragraphe"/>
              <w:rPr>
                <w:lang w:val="en-GB"/>
              </w:rPr>
            </w:pPr>
            <w:r>
              <w:rPr>
                <w:sz w:val="20"/>
                <w:lang w:val="en-GB"/>
              </w:rPr>
              <w:t>x</w:t>
            </w:r>
          </w:p>
        </w:tc>
        <w:tc>
          <w:tcPr>
            <w:tcW w:w="2976" w:type="dxa"/>
            <w:gridSpan w:val="3"/>
            <w:tcBorders>
              <w:top w:val="single" w:sz="4" w:space="0" w:color="auto"/>
              <w:left w:val="single" w:sz="4" w:space="0" w:color="auto"/>
              <w:bottom w:val="single" w:sz="4" w:space="0" w:color="auto"/>
              <w:right w:val="nil"/>
            </w:tcBorders>
          </w:tcPr>
          <w:p w14:paraId="3E28786E" w14:textId="77777777" w:rsidR="000C5CD5" w:rsidRPr="00C13447" w:rsidRDefault="000C5CD5" w:rsidP="00515150">
            <w:pPr>
              <w:pStyle w:val="Paragraphe"/>
              <w:rPr>
                <w:lang w:val="en-GB"/>
              </w:rPr>
            </w:pPr>
            <w:r w:rsidRPr="00C13447">
              <w:rPr>
                <w:lang w:val="en-GB"/>
              </w:rPr>
              <w:t>Host communities</w:t>
            </w:r>
          </w:p>
        </w:tc>
        <w:tc>
          <w:tcPr>
            <w:tcW w:w="284" w:type="dxa"/>
            <w:tcBorders>
              <w:top w:val="single" w:sz="4" w:space="0" w:color="auto"/>
              <w:left w:val="single" w:sz="4" w:space="0" w:color="auto"/>
              <w:bottom w:val="single" w:sz="4" w:space="0" w:color="auto"/>
              <w:right w:val="nil"/>
            </w:tcBorders>
          </w:tcPr>
          <w:p w14:paraId="31A0FB70" w14:textId="0062F8F8" w:rsidR="000C5CD5" w:rsidRPr="00C13447" w:rsidRDefault="000C5CD5" w:rsidP="00515150">
            <w:pPr>
              <w:pStyle w:val="Paragraphe"/>
              <w:rPr>
                <w:lang w:val="en-GB"/>
              </w:rPr>
            </w:pPr>
            <w:r>
              <w:rPr>
                <w:sz w:val="20"/>
                <w:lang w:val="en-GB"/>
              </w:rPr>
              <w:t>x</w:t>
            </w:r>
          </w:p>
        </w:tc>
        <w:tc>
          <w:tcPr>
            <w:tcW w:w="3539" w:type="dxa"/>
            <w:gridSpan w:val="3"/>
            <w:tcBorders>
              <w:top w:val="single" w:sz="4" w:space="0" w:color="auto"/>
              <w:left w:val="single" w:sz="4" w:space="0" w:color="auto"/>
              <w:bottom w:val="single" w:sz="4" w:space="0" w:color="auto"/>
              <w:right w:val="nil"/>
            </w:tcBorders>
          </w:tcPr>
          <w:p w14:paraId="07DACB9C" w14:textId="16D224B4" w:rsidR="000C5CD5" w:rsidRPr="00200F1D" w:rsidRDefault="000C5CD5" w:rsidP="00515150">
            <w:pPr>
              <w:pStyle w:val="Paragraphe"/>
              <w:rPr>
                <w:lang w:val="en-GB"/>
              </w:rPr>
            </w:pPr>
            <w:r w:rsidRPr="00200F1D">
              <w:rPr>
                <w:color w:val="auto"/>
                <w:lang w:val="en-GB"/>
              </w:rPr>
              <w:t>Returnees</w:t>
            </w:r>
          </w:p>
        </w:tc>
      </w:tr>
      <w:tr w:rsidR="000C5CD5" w:rsidRPr="003500BA" w14:paraId="10D32E8C" w14:textId="77777777" w:rsidTr="002E1785">
        <w:trPr>
          <w:gridAfter w:val="1"/>
          <w:wAfter w:w="139" w:type="dxa"/>
        </w:trPr>
        <w:tc>
          <w:tcPr>
            <w:tcW w:w="2132" w:type="dxa"/>
            <w:vMerge/>
            <w:tcBorders>
              <w:left w:val="nil"/>
              <w:bottom w:val="single" w:sz="4" w:space="0" w:color="auto"/>
              <w:right w:val="single" w:sz="4" w:space="0" w:color="auto"/>
            </w:tcBorders>
          </w:tcPr>
          <w:p w14:paraId="30B4E9C0" w14:textId="77777777" w:rsidR="000C5CD5" w:rsidRPr="00C13447" w:rsidRDefault="000C5CD5"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27782FC3" w14:textId="26E9ED9B" w:rsidR="000C5CD5" w:rsidRDefault="000C5CD5" w:rsidP="00515150">
            <w:pPr>
              <w:pStyle w:val="Paragraphe"/>
              <w:rPr>
                <w:sz w:val="20"/>
                <w:lang w:val="en-GB"/>
              </w:rPr>
            </w:pPr>
            <w:r>
              <w:rPr>
                <w:sz w:val="20"/>
                <w:lang w:val="en-GB"/>
              </w:rPr>
              <w:t>x</w:t>
            </w:r>
          </w:p>
        </w:tc>
        <w:tc>
          <w:tcPr>
            <w:tcW w:w="2976" w:type="dxa"/>
            <w:gridSpan w:val="3"/>
            <w:tcBorders>
              <w:top w:val="single" w:sz="4" w:space="0" w:color="auto"/>
              <w:left w:val="single" w:sz="4" w:space="0" w:color="auto"/>
              <w:bottom w:val="single" w:sz="4" w:space="0" w:color="auto"/>
              <w:right w:val="nil"/>
            </w:tcBorders>
          </w:tcPr>
          <w:p w14:paraId="48CD0A7B" w14:textId="0D0BB3F6" w:rsidR="000C5CD5" w:rsidRPr="00C13447" w:rsidRDefault="000C5CD5" w:rsidP="00515150">
            <w:pPr>
              <w:pStyle w:val="Paragraphe"/>
              <w:rPr>
                <w:lang w:val="en-GB"/>
              </w:rPr>
            </w:pPr>
            <w:r>
              <w:rPr>
                <w:lang w:val="en-GB"/>
              </w:rPr>
              <w:t>Non-displaced natural-disaster affected populations</w:t>
            </w:r>
          </w:p>
        </w:tc>
        <w:tc>
          <w:tcPr>
            <w:tcW w:w="284" w:type="dxa"/>
            <w:tcBorders>
              <w:top w:val="single" w:sz="4" w:space="0" w:color="auto"/>
              <w:left w:val="single" w:sz="4" w:space="0" w:color="auto"/>
              <w:bottom w:val="single" w:sz="4" w:space="0" w:color="auto"/>
              <w:right w:val="nil"/>
            </w:tcBorders>
          </w:tcPr>
          <w:p w14:paraId="7D17E4D3" w14:textId="77777777" w:rsidR="000C5CD5" w:rsidRDefault="000C5CD5" w:rsidP="00515150">
            <w:pPr>
              <w:pStyle w:val="Paragraphe"/>
              <w:rPr>
                <w:sz w:val="20"/>
                <w:lang w:val="en-GB"/>
              </w:rPr>
            </w:pPr>
          </w:p>
        </w:tc>
        <w:tc>
          <w:tcPr>
            <w:tcW w:w="3539" w:type="dxa"/>
            <w:gridSpan w:val="3"/>
            <w:tcBorders>
              <w:top w:val="single" w:sz="4" w:space="0" w:color="auto"/>
              <w:left w:val="single" w:sz="4" w:space="0" w:color="auto"/>
              <w:bottom w:val="single" w:sz="4" w:space="0" w:color="auto"/>
              <w:right w:val="nil"/>
            </w:tcBorders>
          </w:tcPr>
          <w:p w14:paraId="18B2722F" w14:textId="77777777" w:rsidR="000C5CD5" w:rsidRPr="000C5CD5" w:rsidRDefault="000C5CD5" w:rsidP="00515150">
            <w:pPr>
              <w:pStyle w:val="Paragraphe"/>
              <w:rPr>
                <w:color w:val="auto"/>
                <w:sz w:val="20"/>
                <w:lang w:val="en-GB"/>
              </w:rPr>
            </w:pPr>
          </w:p>
        </w:tc>
      </w:tr>
      <w:tr w:rsidR="00515150" w:rsidRPr="003500BA" w14:paraId="793010A0" w14:textId="77777777" w:rsidTr="00DE2948">
        <w:trPr>
          <w:gridAfter w:val="1"/>
          <w:wAfter w:w="139" w:type="dxa"/>
        </w:trPr>
        <w:tc>
          <w:tcPr>
            <w:tcW w:w="2132" w:type="dxa"/>
            <w:tcBorders>
              <w:top w:val="single" w:sz="4" w:space="0" w:color="auto"/>
              <w:left w:val="nil"/>
              <w:bottom w:val="nil"/>
              <w:right w:val="single" w:sz="4" w:space="0" w:color="auto"/>
            </w:tcBorders>
          </w:tcPr>
          <w:p w14:paraId="7C520D81" w14:textId="77777777" w:rsidR="00515150" w:rsidRPr="00C13447" w:rsidRDefault="00515150" w:rsidP="00515150">
            <w:pPr>
              <w:pStyle w:val="Paragraphe"/>
              <w:rPr>
                <w:b/>
                <w:lang w:val="en-GB"/>
              </w:rPr>
            </w:pPr>
            <w:r w:rsidRPr="00C13447">
              <w:rPr>
                <w:b/>
                <w:lang w:val="en-GB"/>
              </w:rPr>
              <w:t>Stratification</w:t>
            </w:r>
          </w:p>
          <w:p w14:paraId="72DD0B5E" w14:textId="179271ED" w:rsidR="00515150" w:rsidRPr="00C13447" w:rsidRDefault="00515150" w:rsidP="00515150">
            <w:pPr>
              <w:pStyle w:val="Paragraphe"/>
              <w:rPr>
                <w:b/>
                <w:i/>
                <w:lang w:val="en-GB"/>
              </w:rPr>
            </w:pPr>
          </w:p>
        </w:tc>
        <w:tc>
          <w:tcPr>
            <w:tcW w:w="567" w:type="dxa"/>
            <w:tcBorders>
              <w:top w:val="single" w:sz="4" w:space="0" w:color="auto"/>
              <w:left w:val="single" w:sz="4" w:space="0" w:color="auto"/>
              <w:bottom w:val="single" w:sz="4" w:space="0" w:color="auto"/>
              <w:right w:val="nil"/>
            </w:tcBorders>
          </w:tcPr>
          <w:p w14:paraId="2509F895" w14:textId="77777777" w:rsidR="00515150" w:rsidRPr="00C13447" w:rsidRDefault="00515150" w:rsidP="00515150">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0A92211B" w14:textId="77777777" w:rsidR="00515150" w:rsidRPr="00C0296D" w:rsidRDefault="00515150" w:rsidP="00515150">
            <w:pPr>
              <w:pStyle w:val="Paragraphe"/>
              <w:rPr>
                <w:lang w:val="en-GB"/>
              </w:rPr>
            </w:pPr>
            <w:r w:rsidRPr="00C0296D">
              <w:rPr>
                <w:lang w:val="en-GB"/>
              </w:rPr>
              <w:t xml:space="preserve">Geographical #:_ _ _ </w:t>
            </w:r>
          </w:p>
          <w:p w14:paraId="230CCC65" w14:textId="77777777" w:rsidR="00515150" w:rsidRPr="00C0296D" w:rsidRDefault="00515150" w:rsidP="00515150">
            <w:pPr>
              <w:pStyle w:val="Paragraphe"/>
              <w:rPr>
                <w:lang w:val="en-GB"/>
              </w:rPr>
            </w:pPr>
            <w:r w:rsidRPr="00C0296D">
              <w:rPr>
                <w:lang w:val="en-GB"/>
              </w:rPr>
              <w:t xml:space="preserve">Population size per strata is known? </w:t>
            </w:r>
            <w:r w:rsidRPr="00C0296D">
              <w:rPr>
                <w:sz w:val="20"/>
                <w:lang w:val="en-GB"/>
              </w:rPr>
              <w:t>□  Yes □  No</w:t>
            </w:r>
          </w:p>
        </w:tc>
        <w:tc>
          <w:tcPr>
            <w:tcW w:w="277" w:type="dxa"/>
            <w:tcBorders>
              <w:top w:val="single" w:sz="4" w:space="0" w:color="auto"/>
              <w:left w:val="single" w:sz="4" w:space="0" w:color="auto"/>
              <w:bottom w:val="single" w:sz="4" w:space="0" w:color="auto"/>
              <w:right w:val="nil"/>
            </w:tcBorders>
          </w:tcPr>
          <w:p w14:paraId="3D0A1263" w14:textId="77777777" w:rsidR="00515150" w:rsidRPr="00C0296D" w:rsidRDefault="00515150" w:rsidP="00515150">
            <w:pPr>
              <w:pStyle w:val="Paragraphe"/>
              <w:rPr>
                <w:lang w:val="en-GB"/>
              </w:rPr>
            </w:pPr>
            <w:r w:rsidRPr="00C0296D">
              <w:rPr>
                <w:sz w:val="20"/>
                <w:lang w:val="en-GB"/>
              </w:rPr>
              <w:t>□</w:t>
            </w:r>
          </w:p>
        </w:tc>
        <w:tc>
          <w:tcPr>
            <w:tcW w:w="1984" w:type="dxa"/>
            <w:gridSpan w:val="3"/>
            <w:tcBorders>
              <w:top w:val="single" w:sz="4" w:space="0" w:color="auto"/>
              <w:left w:val="single" w:sz="4" w:space="0" w:color="auto"/>
              <w:bottom w:val="single" w:sz="4" w:space="0" w:color="auto"/>
              <w:right w:val="nil"/>
            </w:tcBorders>
          </w:tcPr>
          <w:p w14:paraId="467035AF" w14:textId="77777777" w:rsidR="00515150" w:rsidRPr="00C0296D" w:rsidRDefault="00515150" w:rsidP="00515150">
            <w:pPr>
              <w:pStyle w:val="Paragraphe"/>
              <w:rPr>
                <w:lang w:val="en-GB"/>
              </w:rPr>
            </w:pPr>
            <w:r w:rsidRPr="00C0296D">
              <w:rPr>
                <w:lang w:val="en-GB"/>
              </w:rPr>
              <w:t xml:space="preserve">Group #: _ _ _ </w:t>
            </w:r>
          </w:p>
          <w:p w14:paraId="59C84C9F" w14:textId="77777777" w:rsidR="00515150" w:rsidRPr="00C0296D" w:rsidRDefault="00515150" w:rsidP="00515150">
            <w:pPr>
              <w:pStyle w:val="Paragraphe"/>
              <w:rPr>
                <w:lang w:val="en-GB"/>
              </w:rPr>
            </w:pPr>
            <w:r w:rsidRPr="00C0296D">
              <w:rPr>
                <w:lang w:val="en-GB"/>
              </w:rPr>
              <w:t xml:space="preserve">Population size per strata is known? </w:t>
            </w:r>
          </w:p>
          <w:p w14:paraId="743045A0" w14:textId="77777777" w:rsidR="00515150" w:rsidRPr="00C0296D" w:rsidRDefault="00515150" w:rsidP="00515150">
            <w:pPr>
              <w:pStyle w:val="Paragraphe"/>
              <w:rPr>
                <w:lang w:val="en-GB"/>
              </w:rPr>
            </w:pPr>
            <w:r w:rsidRPr="00C0296D">
              <w:rPr>
                <w:sz w:val="20"/>
                <w:lang w:val="en-GB"/>
              </w:rPr>
              <w:t>□  Yes □  No</w:t>
            </w:r>
          </w:p>
        </w:tc>
        <w:tc>
          <w:tcPr>
            <w:tcW w:w="236" w:type="dxa"/>
            <w:tcBorders>
              <w:top w:val="single" w:sz="4" w:space="0" w:color="auto"/>
              <w:left w:val="single" w:sz="4" w:space="0" w:color="auto"/>
              <w:bottom w:val="single" w:sz="4" w:space="0" w:color="auto"/>
              <w:right w:val="nil"/>
            </w:tcBorders>
          </w:tcPr>
          <w:p w14:paraId="7AEC1178" w14:textId="22F75693" w:rsidR="00515150" w:rsidRPr="001A09D5" w:rsidRDefault="00832A5C" w:rsidP="00515150">
            <w:pPr>
              <w:pStyle w:val="Paragraphe"/>
              <w:rPr>
                <w:lang w:val="en-GB"/>
              </w:rPr>
            </w:pPr>
            <w:r w:rsidRPr="00C0296D">
              <w:rPr>
                <w:sz w:val="20"/>
                <w:lang w:val="en-GB"/>
              </w:rPr>
              <w:t>□</w:t>
            </w:r>
          </w:p>
        </w:tc>
        <w:tc>
          <w:tcPr>
            <w:tcW w:w="2034" w:type="dxa"/>
            <w:tcBorders>
              <w:top w:val="nil"/>
              <w:left w:val="single" w:sz="4" w:space="0" w:color="auto"/>
              <w:bottom w:val="single" w:sz="4" w:space="0" w:color="000000" w:themeColor="text1"/>
              <w:right w:val="nil"/>
            </w:tcBorders>
          </w:tcPr>
          <w:p w14:paraId="4D671CA8" w14:textId="1BC52574" w:rsidR="00515150" w:rsidRPr="001A09D5" w:rsidRDefault="009400BD" w:rsidP="00515150">
            <w:pPr>
              <w:pStyle w:val="Paragraphe"/>
              <w:rPr>
                <w:lang w:val="en-GB"/>
              </w:rPr>
            </w:pPr>
            <w:r w:rsidRPr="001A09D5">
              <w:rPr>
                <w:sz w:val="20"/>
                <w:lang w:val="en-GB"/>
              </w:rPr>
              <w:t>Caseload</w:t>
            </w:r>
            <w:r w:rsidRPr="001A09D5">
              <w:rPr>
                <w:lang w:val="en-GB"/>
              </w:rPr>
              <w:t xml:space="preserve"> </w:t>
            </w:r>
            <w:r w:rsidR="00515150" w:rsidRPr="001A09D5">
              <w:rPr>
                <w:lang w:val="en-GB"/>
              </w:rPr>
              <w:t xml:space="preserve">#: </w:t>
            </w:r>
          </w:p>
          <w:p w14:paraId="07C340D0" w14:textId="77777777" w:rsidR="00515150" w:rsidRPr="001A09D5" w:rsidRDefault="00515150" w:rsidP="00515150">
            <w:pPr>
              <w:pStyle w:val="Paragraphe"/>
              <w:rPr>
                <w:lang w:val="en-GB"/>
              </w:rPr>
            </w:pPr>
            <w:r w:rsidRPr="001A09D5">
              <w:rPr>
                <w:lang w:val="en-GB"/>
              </w:rPr>
              <w:t xml:space="preserve">Population size per strata is known? </w:t>
            </w:r>
          </w:p>
          <w:p w14:paraId="689A0EA0" w14:textId="04D59574" w:rsidR="00515150" w:rsidRPr="00553F51" w:rsidRDefault="00515150" w:rsidP="009400BD">
            <w:pPr>
              <w:pStyle w:val="Paragraphe"/>
            </w:pPr>
            <w:r w:rsidRPr="001A09D5">
              <w:rPr>
                <w:sz w:val="20"/>
                <w:lang w:val="en-GB"/>
              </w:rPr>
              <w:t xml:space="preserve">□  Yes </w:t>
            </w:r>
            <w:r w:rsidR="00832A5C" w:rsidRPr="00C0296D">
              <w:rPr>
                <w:sz w:val="20"/>
                <w:lang w:val="en-GB"/>
              </w:rPr>
              <w:t>□</w:t>
            </w:r>
            <w:r w:rsidR="00832A5C">
              <w:rPr>
                <w:sz w:val="20"/>
                <w:lang w:val="en-GB"/>
              </w:rPr>
              <w:t xml:space="preserve"> </w:t>
            </w:r>
            <w:r w:rsidRPr="001A09D5">
              <w:rPr>
                <w:sz w:val="20"/>
                <w:lang w:val="en-GB"/>
              </w:rPr>
              <w:t>No</w:t>
            </w:r>
            <w:r w:rsidR="00C0296D" w:rsidRPr="001A09D5">
              <w:rPr>
                <w:sz w:val="20"/>
                <w:lang w:val="en-GB"/>
              </w:rPr>
              <w:t xml:space="preserve"> </w:t>
            </w:r>
          </w:p>
        </w:tc>
      </w:tr>
      <w:tr w:rsidR="00515150" w:rsidRPr="003500BA" w14:paraId="74018FCD" w14:textId="77777777" w:rsidTr="00515150">
        <w:trPr>
          <w:gridAfter w:val="1"/>
          <w:wAfter w:w="139" w:type="dxa"/>
        </w:trPr>
        <w:tc>
          <w:tcPr>
            <w:tcW w:w="2132" w:type="dxa"/>
            <w:tcBorders>
              <w:top w:val="single" w:sz="4" w:space="0" w:color="auto"/>
              <w:left w:val="nil"/>
              <w:bottom w:val="nil"/>
              <w:right w:val="single" w:sz="4" w:space="0" w:color="auto"/>
            </w:tcBorders>
          </w:tcPr>
          <w:p w14:paraId="43FAB7AC" w14:textId="77777777" w:rsidR="00515150" w:rsidRPr="00C13447" w:rsidRDefault="00515150" w:rsidP="00515150">
            <w:pPr>
              <w:pStyle w:val="Paragraphe"/>
              <w:rPr>
                <w:b/>
                <w:lang w:val="en-GB"/>
              </w:rPr>
            </w:pPr>
            <w:r w:rsidRPr="00C13447">
              <w:rPr>
                <w:b/>
                <w:lang w:val="en-GB"/>
              </w:rPr>
              <w:t xml:space="preserve">Data collection tool(s) </w:t>
            </w:r>
          </w:p>
        </w:tc>
        <w:tc>
          <w:tcPr>
            <w:tcW w:w="567" w:type="dxa"/>
            <w:tcBorders>
              <w:top w:val="single" w:sz="4" w:space="0" w:color="auto"/>
              <w:left w:val="single" w:sz="4" w:space="0" w:color="auto"/>
              <w:bottom w:val="single" w:sz="4" w:space="0" w:color="auto"/>
              <w:right w:val="nil"/>
            </w:tcBorders>
          </w:tcPr>
          <w:p w14:paraId="04650A8B" w14:textId="2E78249E" w:rsidR="00515150" w:rsidRPr="00C13447" w:rsidRDefault="00283C99" w:rsidP="00515150">
            <w:pPr>
              <w:pStyle w:val="Paragraphe"/>
              <w:rPr>
                <w:lang w:val="en-GB"/>
              </w:rPr>
            </w:pPr>
            <w:r>
              <w:rPr>
                <w:sz w:val="20"/>
                <w:lang w:val="en-GB"/>
              </w:rPr>
              <w:t>x</w:t>
            </w:r>
          </w:p>
        </w:tc>
        <w:tc>
          <w:tcPr>
            <w:tcW w:w="2976" w:type="dxa"/>
            <w:gridSpan w:val="3"/>
            <w:tcBorders>
              <w:top w:val="single" w:sz="4" w:space="0" w:color="auto"/>
              <w:left w:val="single" w:sz="4" w:space="0" w:color="auto"/>
              <w:bottom w:val="single" w:sz="4" w:space="0" w:color="auto"/>
              <w:right w:val="nil"/>
            </w:tcBorders>
          </w:tcPr>
          <w:p w14:paraId="33522DCB" w14:textId="77777777" w:rsidR="00515150" w:rsidRPr="00C13447" w:rsidDel="001D56E0" w:rsidRDefault="00515150" w:rsidP="00515150">
            <w:pPr>
              <w:pStyle w:val="Paragraphe"/>
              <w:rPr>
                <w:lang w:val="en-GB"/>
              </w:rPr>
            </w:pPr>
            <w:r w:rsidRPr="00C13447">
              <w:rPr>
                <w:lang w:val="en-GB"/>
              </w:rPr>
              <w:t>Structured (Quantitative)</w:t>
            </w:r>
          </w:p>
        </w:tc>
        <w:tc>
          <w:tcPr>
            <w:tcW w:w="284" w:type="dxa"/>
            <w:tcBorders>
              <w:top w:val="single" w:sz="4" w:space="0" w:color="auto"/>
              <w:left w:val="single" w:sz="4" w:space="0" w:color="auto"/>
              <w:bottom w:val="single" w:sz="4" w:space="0" w:color="auto"/>
              <w:right w:val="nil"/>
            </w:tcBorders>
          </w:tcPr>
          <w:p w14:paraId="72B3A088" w14:textId="77777777" w:rsidR="00515150" w:rsidRPr="00C13447" w:rsidRDefault="00515150" w:rsidP="00515150">
            <w:pPr>
              <w:pStyle w:val="NoSpacing"/>
              <w:rPr>
                <w:b/>
                <w:lang w:val="en-GB"/>
              </w:rPr>
            </w:pPr>
            <w:r w:rsidRPr="00C13447">
              <w:rPr>
                <w:rFonts w:ascii="Arial Narrow" w:hAnsi="Arial Narrow"/>
                <w:b/>
                <w:lang w:val="en-GB"/>
              </w:rPr>
              <w:t>□</w:t>
            </w:r>
          </w:p>
        </w:tc>
        <w:tc>
          <w:tcPr>
            <w:tcW w:w="3539" w:type="dxa"/>
            <w:gridSpan w:val="3"/>
            <w:tcBorders>
              <w:top w:val="single" w:sz="4" w:space="0" w:color="auto"/>
              <w:left w:val="single" w:sz="4" w:space="0" w:color="auto"/>
              <w:bottom w:val="single" w:sz="4" w:space="0" w:color="auto"/>
              <w:right w:val="nil"/>
            </w:tcBorders>
          </w:tcPr>
          <w:p w14:paraId="70226ECD" w14:textId="77777777" w:rsidR="00515150" w:rsidRPr="00C13447" w:rsidRDefault="00515150" w:rsidP="00515150">
            <w:pPr>
              <w:pStyle w:val="NoSpacing"/>
              <w:rPr>
                <w:lang w:val="en-GB"/>
              </w:rPr>
            </w:pPr>
            <w:r w:rsidRPr="00C13447">
              <w:rPr>
                <w:rFonts w:ascii="Arial Narrow" w:hAnsi="Arial Narrow"/>
                <w:lang w:val="en-GB"/>
              </w:rPr>
              <w:t>Semi-structured (Qualitative)</w:t>
            </w:r>
          </w:p>
        </w:tc>
      </w:tr>
      <w:tr w:rsidR="00515150" w:rsidRPr="00832A5C" w14:paraId="2DD682E0" w14:textId="77777777" w:rsidTr="00515150">
        <w:trPr>
          <w:gridAfter w:val="1"/>
          <w:wAfter w:w="139" w:type="dxa"/>
        </w:trPr>
        <w:tc>
          <w:tcPr>
            <w:tcW w:w="2132" w:type="dxa"/>
            <w:tcBorders>
              <w:top w:val="single" w:sz="4" w:space="0" w:color="auto"/>
              <w:left w:val="nil"/>
              <w:bottom w:val="single" w:sz="4" w:space="0" w:color="auto"/>
              <w:right w:val="single" w:sz="4" w:space="0" w:color="auto"/>
            </w:tcBorders>
          </w:tcPr>
          <w:p w14:paraId="7AF6A9E0" w14:textId="77777777" w:rsidR="00515150" w:rsidRPr="00C13447" w:rsidRDefault="00515150" w:rsidP="00515150">
            <w:pPr>
              <w:pStyle w:val="Paragraphe"/>
              <w:rPr>
                <w:b/>
                <w:lang w:val="en-GB"/>
              </w:rPr>
            </w:pPr>
          </w:p>
        </w:tc>
        <w:tc>
          <w:tcPr>
            <w:tcW w:w="3543" w:type="dxa"/>
            <w:gridSpan w:val="4"/>
            <w:tcBorders>
              <w:top w:val="single" w:sz="4" w:space="0" w:color="auto"/>
              <w:left w:val="single" w:sz="4" w:space="0" w:color="auto"/>
              <w:bottom w:val="single" w:sz="4" w:space="0" w:color="auto"/>
              <w:right w:val="nil"/>
            </w:tcBorders>
            <w:shd w:val="clear" w:color="auto" w:fill="D2CBB8" w:themeFill="accent3"/>
          </w:tcPr>
          <w:p w14:paraId="63DFE0B2" w14:textId="77777777" w:rsidR="00515150" w:rsidRPr="00C13447" w:rsidRDefault="00515150" w:rsidP="00515150">
            <w:pPr>
              <w:pStyle w:val="NoSpacing"/>
              <w:rPr>
                <w:b/>
                <w:lang w:val="en-GB"/>
              </w:rPr>
            </w:pPr>
            <w:r w:rsidRPr="00C13447">
              <w:rPr>
                <w:rFonts w:ascii="Arial Narrow" w:hAnsi="Arial Narrow"/>
                <w:b/>
                <w:lang w:val="en-GB"/>
              </w:rPr>
              <w:t>Sampling method</w:t>
            </w:r>
          </w:p>
        </w:tc>
        <w:tc>
          <w:tcPr>
            <w:tcW w:w="3823" w:type="dxa"/>
            <w:gridSpan w:val="4"/>
            <w:tcBorders>
              <w:top w:val="single" w:sz="4" w:space="0" w:color="auto"/>
              <w:left w:val="single" w:sz="4" w:space="0" w:color="auto"/>
              <w:bottom w:val="single" w:sz="4" w:space="0" w:color="auto"/>
              <w:right w:val="nil"/>
            </w:tcBorders>
            <w:shd w:val="clear" w:color="auto" w:fill="D2CBB8" w:themeFill="accent3"/>
          </w:tcPr>
          <w:p w14:paraId="1EBC0347" w14:textId="77777777" w:rsidR="00515150" w:rsidRPr="00CD05F3" w:rsidRDefault="00515150" w:rsidP="00515150">
            <w:pPr>
              <w:pStyle w:val="NoSpacing"/>
              <w:rPr>
                <w:rFonts w:asciiTheme="minorHAnsi" w:hAnsiTheme="minorHAnsi"/>
                <w:b/>
                <w:lang w:val="en-GB"/>
              </w:rPr>
            </w:pPr>
            <w:r w:rsidRPr="00CD05F3">
              <w:rPr>
                <w:rFonts w:asciiTheme="minorHAnsi" w:hAnsiTheme="minorHAnsi"/>
                <w:b/>
                <w:lang w:val="en-GB"/>
              </w:rPr>
              <w:t xml:space="preserve">Data collection method </w:t>
            </w:r>
          </w:p>
        </w:tc>
      </w:tr>
      <w:tr w:rsidR="00515150" w:rsidRPr="003500BA" w14:paraId="0673A89F" w14:textId="77777777" w:rsidTr="00515150">
        <w:trPr>
          <w:gridAfter w:val="1"/>
          <w:wAfter w:w="139" w:type="dxa"/>
        </w:trPr>
        <w:tc>
          <w:tcPr>
            <w:tcW w:w="2132" w:type="dxa"/>
            <w:tcBorders>
              <w:top w:val="single" w:sz="4" w:space="0" w:color="auto"/>
              <w:left w:val="nil"/>
              <w:bottom w:val="single" w:sz="4" w:space="0" w:color="auto"/>
              <w:right w:val="single" w:sz="4" w:space="0" w:color="auto"/>
            </w:tcBorders>
          </w:tcPr>
          <w:p w14:paraId="19679B2D" w14:textId="77777777" w:rsidR="00515150" w:rsidRPr="00C13447" w:rsidRDefault="00515150" w:rsidP="00515150">
            <w:pPr>
              <w:pStyle w:val="Paragraphe"/>
              <w:rPr>
                <w:b/>
                <w:lang w:val="en-GB"/>
              </w:rPr>
            </w:pPr>
            <w:r w:rsidRPr="00C13447">
              <w:rPr>
                <w:b/>
                <w:lang w:val="en-GB"/>
              </w:rPr>
              <w:t>Structured data collection tool # 1</w:t>
            </w:r>
          </w:p>
          <w:p w14:paraId="36B8D1FC" w14:textId="11CE31DD" w:rsidR="00515150" w:rsidRPr="00C13447" w:rsidDel="001D56E0" w:rsidRDefault="00515150" w:rsidP="00515150">
            <w:pPr>
              <w:pStyle w:val="Paragraphe"/>
              <w:rPr>
                <w:i/>
                <w:lang w:val="en-GB"/>
              </w:rPr>
            </w:pPr>
          </w:p>
        </w:tc>
        <w:tc>
          <w:tcPr>
            <w:tcW w:w="3543" w:type="dxa"/>
            <w:gridSpan w:val="4"/>
            <w:tcBorders>
              <w:top w:val="single" w:sz="4" w:space="0" w:color="auto"/>
              <w:left w:val="single" w:sz="4" w:space="0" w:color="auto"/>
              <w:bottom w:val="single" w:sz="4" w:space="0" w:color="auto"/>
              <w:right w:val="single" w:sz="4" w:space="0" w:color="auto"/>
            </w:tcBorders>
          </w:tcPr>
          <w:p w14:paraId="6B5C72B5" w14:textId="77777777" w:rsidR="00515150" w:rsidRPr="00C13447" w:rsidRDefault="00515150" w:rsidP="00515150">
            <w:pPr>
              <w:pStyle w:val="Paragraphe"/>
              <w:spacing w:before="120" w:line="360" w:lineRule="auto"/>
              <w:rPr>
                <w:sz w:val="20"/>
                <w:lang w:val="en-GB"/>
              </w:rPr>
            </w:pPr>
            <w:r w:rsidRPr="00C13447">
              <w:rPr>
                <w:sz w:val="20"/>
                <w:lang w:val="en-GB"/>
              </w:rPr>
              <w:t>□  Purposive</w:t>
            </w:r>
          </w:p>
          <w:p w14:paraId="54A97281" w14:textId="063B4E32" w:rsidR="00515150" w:rsidRPr="00C13447" w:rsidRDefault="005F6087" w:rsidP="00515150">
            <w:pPr>
              <w:pStyle w:val="Paragraphe"/>
              <w:spacing w:line="360" w:lineRule="auto"/>
              <w:rPr>
                <w:sz w:val="20"/>
                <w:lang w:val="en-GB"/>
              </w:rPr>
            </w:pPr>
            <w:r>
              <w:rPr>
                <w:sz w:val="20"/>
                <w:lang w:val="en-GB"/>
              </w:rPr>
              <w:t>x</w:t>
            </w:r>
            <w:r w:rsidR="00515150" w:rsidRPr="00C13447">
              <w:rPr>
                <w:sz w:val="20"/>
                <w:lang w:val="en-GB"/>
              </w:rPr>
              <w:t xml:space="preserve">  Probability / Simple random</w:t>
            </w:r>
          </w:p>
          <w:p w14:paraId="039A964F" w14:textId="6EA79528" w:rsidR="00515150" w:rsidRPr="00C13447" w:rsidRDefault="005F6087" w:rsidP="00515150">
            <w:pPr>
              <w:pStyle w:val="Paragraphe"/>
              <w:spacing w:line="360" w:lineRule="auto"/>
              <w:rPr>
                <w:sz w:val="20"/>
                <w:lang w:val="en-GB"/>
              </w:rPr>
            </w:pPr>
            <w:r w:rsidRPr="00C13447">
              <w:rPr>
                <w:sz w:val="20"/>
                <w:lang w:val="en-GB"/>
              </w:rPr>
              <w:t>□</w:t>
            </w:r>
            <w:r w:rsidR="00515150" w:rsidRPr="00C13447">
              <w:rPr>
                <w:sz w:val="20"/>
                <w:lang w:val="en-GB"/>
              </w:rPr>
              <w:t xml:space="preserve">  Probability / Stratified simple random</w:t>
            </w:r>
          </w:p>
          <w:p w14:paraId="5C850733" w14:textId="77777777" w:rsidR="00515150" w:rsidRPr="00C13447" w:rsidRDefault="00515150" w:rsidP="00515150">
            <w:pPr>
              <w:pStyle w:val="Paragraphe"/>
              <w:spacing w:line="360" w:lineRule="auto"/>
              <w:rPr>
                <w:sz w:val="20"/>
                <w:lang w:val="en-GB"/>
              </w:rPr>
            </w:pPr>
            <w:r w:rsidRPr="00C13447">
              <w:rPr>
                <w:sz w:val="20"/>
                <w:lang w:val="en-GB"/>
              </w:rPr>
              <w:t>□  Probability / Cluster sampling</w:t>
            </w:r>
          </w:p>
          <w:p w14:paraId="767219B3" w14:textId="77777777" w:rsidR="00515150" w:rsidRPr="00C13447" w:rsidRDefault="00515150" w:rsidP="00515150">
            <w:pPr>
              <w:pStyle w:val="Paragraphe"/>
              <w:spacing w:line="360" w:lineRule="auto"/>
              <w:rPr>
                <w:sz w:val="20"/>
                <w:lang w:val="en-GB"/>
              </w:rPr>
            </w:pPr>
            <w:r w:rsidRPr="00C13447">
              <w:rPr>
                <w:sz w:val="20"/>
                <w:lang w:val="en-GB"/>
              </w:rPr>
              <w:lastRenderedPageBreak/>
              <w:t>□  Probability / Stratified cluster sampling</w:t>
            </w:r>
          </w:p>
          <w:p w14:paraId="1250D0A1" w14:textId="77777777" w:rsidR="00515150" w:rsidRPr="00C13447" w:rsidDel="001D56E0" w:rsidRDefault="00515150" w:rsidP="00515150">
            <w:pPr>
              <w:pStyle w:val="Paragraphe"/>
              <w:spacing w:line="360" w:lineRule="auto"/>
              <w:rPr>
                <w:lang w:val="en-GB"/>
              </w:rPr>
            </w:pPr>
            <w:r w:rsidRPr="00C13447">
              <w:rPr>
                <w:sz w:val="20"/>
                <w:lang w:val="en-GB"/>
              </w:rPr>
              <w:t xml:space="preserve">□  </w:t>
            </w:r>
            <w:r w:rsidRPr="00203E0E">
              <w:rPr>
                <w:color w:val="58585A" w:themeColor="background2"/>
                <w:sz w:val="20"/>
                <w:lang w:val="en-GB"/>
              </w:rPr>
              <w:t>[Other, Specify]</w:t>
            </w:r>
          </w:p>
        </w:tc>
        <w:tc>
          <w:tcPr>
            <w:tcW w:w="3823" w:type="dxa"/>
            <w:gridSpan w:val="4"/>
            <w:tcBorders>
              <w:top w:val="single" w:sz="4" w:space="0" w:color="auto"/>
              <w:left w:val="single" w:sz="4" w:space="0" w:color="auto"/>
              <w:bottom w:val="single" w:sz="4" w:space="0" w:color="auto"/>
              <w:right w:val="nil"/>
            </w:tcBorders>
          </w:tcPr>
          <w:p w14:paraId="416079D8" w14:textId="77777777" w:rsidR="00515150" w:rsidRPr="00C13447" w:rsidRDefault="00515150" w:rsidP="00515150">
            <w:pPr>
              <w:pStyle w:val="Paragraphe"/>
              <w:spacing w:before="120" w:line="360" w:lineRule="auto"/>
              <w:rPr>
                <w:sz w:val="20"/>
                <w:lang w:val="en-GB"/>
              </w:rPr>
            </w:pPr>
            <w:r w:rsidRPr="00C13447">
              <w:rPr>
                <w:sz w:val="20"/>
                <w:lang w:val="en-GB"/>
              </w:rPr>
              <w:lastRenderedPageBreak/>
              <w:t xml:space="preserve">□  Key informant interview (Target #):_ _ _ _ _ </w:t>
            </w:r>
          </w:p>
          <w:p w14:paraId="2D2F26A4" w14:textId="77777777" w:rsidR="00515150" w:rsidRPr="00C13447" w:rsidRDefault="00515150" w:rsidP="00515150">
            <w:pPr>
              <w:pStyle w:val="Paragraphe"/>
              <w:spacing w:line="360" w:lineRule="auto"/>
              <w:rPr>
                <w:sz w:val="20"/>
                <w:lang w:val="en-GB"/>
              </w:rPr>
            </w:pPr>
            <w:r w:rsidRPr="00C13447">
              <w:rPr>
                <w:sz w:val="20"/>
                <w:lang w:val="en-GB"/>
              </w:rPr>
              <w:t>□  Group discussion (Target #):_ _ _ _ _</w:t>
            </w:r>
          </w:p>
          <w:p w14:paraId="04EA2CE3" w14:textId="3E4A34EF" w:rsidR="00515150" w:rsidRPr="00C13447" w:rsidRDefault="00682F94" w:rsidP="00515150">
            <w:pPr>
              <w:pStyle w:val="Paragraphe"/>
              <w:spacing w:line="360" w:lineRule="auto"/>
              <w:rPr>
                <w:sz w:val="20"/>
                <w:lang w:val="en-GB"/>
              </w:rPr>
            </w:pPr>
            <w:r>
              <w:rPr>
                <w:sz w:val="20"/>
                <w:lang w:val="en-GB"/>
              </w:rPr>
              <w:t>x</w:t>
            </w:r>
            <w:r w:rsidR="00515150" w:rsidRPr="00C13447">
              <w:rPr>
                <w:sz w:val="20"/>
                <w:lang w:val="en-GB"/>
              </w:rPr>
              <w:t xml:space="preserve">  Household interview (Target #):</w:t>
            </w:r>
            <w:r w:rsidR="006B5082">
              <w:rPr>
                <w:sz w:val="20"/>
                <w:lang w:val="en-GB"/>
              </w:rPr>
              <w:t>≈ 101</w:t>
            </w:r>
            <w:r w:rsidR="00832A5C">
              <w:rPr>
                <w:sz w:val="20"/>
                <w:lang w:val="en-GB"/>
              </w:rPr>
              <w:t>(per round)</w:t>
            </w:r>
          </w:p>
          <w:p w14:paraId="26C8A2A2" w14:textId="77777777" w:rsidR="00515150" w:rsidRPr="00C13447" w:rsidRDefault="00515150" w:rsidP="00515150">
            <w:pPr>
              <w:pStyle w:val="Paragraphe"/>
              <w:spacing w:line="360" w:lineRule="auto"/>
              <w:rPr>
                <w:sz w:val="20"/>
                <w:lang w:val="en-GB"/>
              </w:rPr>
            </w:pPr>
            <w:r w:rsidRPr="00C13447">
              <w:rPr>
                <w:sz w:val="20"/>
                <w:lang w:val="en-GB"/>
              </w:rPr>
              <w:lastRenderedPageBreak/>
              <w:t>□  Individual interview (Target #):_ _ _ _ _</w:t>
            </w:r>
          </w:p>
          <w:p w14:paraId="7A13F418" w14:textId="77777777" w:rsidR="00515150" w:rsidRPr="00C13447" w:rsidRDefault="00515150" w:rsidP="00515150">
            <w:pPr>
              <w:pStyle w:val="Paragraphe"/>
              <w:spacing w:line="360" w:lineRule="auto"/>
              <w:rPr>
                <w:sz w:val="20"/>
                <w:lang w:val="en-GB"/>
              </w:rPr>
            </w:pPr>
            <w:r w:rsidRPr="00C13447">
              <w:rPr>
                <w:sz w:val="20"/>
                <w:lang w:val="en-GB"/>
              </w:rPr>
              <w:t>□  Direct observations (Target #):_ _ _ _ _</w:t>
            </w:r>
          </w:p>
          <w:p w14:paraId="6A88355A" w14:textId="77777777" w:rsidR="00515150" w:rsidRPr="00C13447" w:rsidRDefault="00515150" w:rsidP="00515150">
            <w:pPr>
              <w:pStyle w:val="Paragraphe"/>
              <w:spacing w:line="360" w:lineRule="auto"/>
              <w:rPr>
                <w:lang w:val="en-GB"/>
              </w:rPr>
            </w:pPr>
            <w:r w:rsidRPr="00C13447">
              <w:rPr>
                <w:sz w:val="20"/>
                <w:lang w:val="en-GB"/>
              </w:rPr>
              <w:t xml:space="preserve">□  </w:t>
            </w:r>
            <w:r w:rsidRPr="00203E0E">
              <w:rPr>
                <w:color w:val="58585A" w:themeColor="background2"/>
                <w:sz w:val="20"/>
                <w:lang w:val="en-GB"/>
              </w:rPr>
              <w:t>[Other, Specify]</w:t>
            </w:r>
            <w:r w:rsidRPr="00C13447" w:rsidDel="009B55FC">
              <w:rPr>
                <w:i/>
                <w:sz w:val="20"/>
                <w:lang w:val="en-GB"/>
              </w:rPr>
              <w:t xml:space="preserve"> </w:t>
            </w:r>
            <w:r w:rsidRPr="00C13447">
              <w:rPr>
                <w:sz w:val="20"/>
                <w:lang w:val="en-GB"/>
              </w:rPr>
              <w:t>(Target #):_ _ _ _ _</w:t>
            </w:r>
          </w:p>
        </w:tc>
      </w:tr>
      <w:tr w:rsidR="00515150" w:rsidRPr="003500BA" w14:paraId="5639669A" w14:textId="77777777" w:rsidTr="00515150">
        <w:trPr>
          <w:gridAfter w:val="1"/>
          <w:wAfter w:w="139" w:type="dxa"/>
        </w:trPr>
        <w:tc>
          <w:tcPr>
            <w:tcW w:w="2132" w:type="dxa"/>
            <w:tcBorders>
              <w:top w:val="single" w:sz="4" w:space="0" w:color="auto"/>
              <w:left w:val="nil"/>
              <w:bottom w:val="single" w:sz="4" w:space="0" w:color="auto"/>
              <w:right w:val="single" w:sz="4" w:space="0" w:color="auto"/>
            </w:tcBorders>
          </w:tcPr>
          <w:p w14:paraId="1E1896F5" w14:textId="77777777" w:rsidR="00515150" w:rsidRPr="00C13447" w:rsidRDefault="00515150" w:rsidP="00515150">
            <w:pPr>
              <w:pStyle w:val="Paragraphe"/>
              <w:rPr>
                <w:b/>
                <w:lang w:val="en-GB"/>
              </w:rPr>
            </w:pPr>
            <w:r w:rsidRPr="00C13447">
              <w:rPr>
                <w:b/>
                <w:lang w:val="en-GB"/>
              </w:rPr>
              <w:lastRenderedPageBreak/>
              <w:t>Structured data collection tool # 2</w:t>
            </w:r>
          </w:p>
          <w:p w14:paraId="06B4A783" w14:textId="0BAFD2F9" w:rsidR="00515150" w:rsidRPr="00C13447" w:rsidDel="001D56E0" w:rsidRDefault="00515150" w:rsidP="00515150">
            <w:pPr>
              <w:pStyle w:val="Paragraphe"/>
              <w:rPr>
                <w:i/>
                <w:lang w:val="en-GB"/>
              </w:rPr>
            </w:pPr>
          </w:p>
        </w:tc>
        <w:tc>
          <w:tcPr>
            <w:tcW w:w="3543" w:type="dxa"/>
            <w:gridSpan w:val="4"/>
            <w:tcBorders>
              <w:top w:val="single" w:sz="4" w:space="0" w:color="auto"/>
              <w:left w:val="single" w:sz="4" w:space="0" w:color="auto"/>
              <w:bottom w:val="single" w:sz="4" w:space="0" w:color="auto"/>
              <w:right w:val="single" w:sz="4" w:space="0" w:color="auto"/>
            </w:tcBorders>
          </w:tcPr>
          <w:p w14:paraId="5B8AF4AD" w14:textId="47E762A6" w:rsidR="00515150" w:rsidRPr="00C13447" w:rsidRDefault="00682F94" w:rsidP="00515150">
            <w:pPr>
              <w:pStyle w:val="Paragraphe"/>
              <w:spacing w:before="120" w:line="360" w:lineRule="auto"/>
              <w:rPr>
                <w:sz w:val="20"/>
                <w:lang w:val="en-GB"/>
              </w:rPr>
            </w:pPr>
            <w:r>
              <w:rPr>
                <w:sz w:val="20"/>
                <w:lang w:val="en-GB"/>
              </w:rPr>
              <w:t>x</w:t>
            </w:r>
            <w:r w:rsidR="00515150" w:rsidRPr="00C13447">
              <w:rPr>
                <w:sz w:val="20"/>
                <w:lang w:val="en-GB"/>
              </w:rPr>
              <w:t xml:space="preserve">  Purposive</w:t>
            </w:r>
          </w:p>
          <w:p w14:paraId="7CD97180" w14:textId="77777777" w:rsidR="00515150" w:rsidRPr="00C13447" w:rsidRDefault="00515150" w:rsidP="00515150">
            <w:pPr>
              <w:pStyle w:val="Paragraphe"/>
              <w:spacing w:line="360" w:lineRule="auto"/>
              <w:rPr>
                <w:sz w:val="20"/>
                <w:lang w:val="en-GB"/>
              </w:rPr>
            </w:pPr>
            <w:r w:rsidRPr="00C13447">
              <w:rPr>
                <w:sz w:val="20"/>
                <w:lang w:val="en-GB"/>
              </w:rPr>
              <w:t>□  Probability / Simple random</w:t>
            </w:r>
          </w:p>
          <w:p w14:paraId="3CE447D7" w14:textId="77777777" w:rsidR="00515150" w:rsidRPr="00C13447" w:rsidRDefault="00515150" w:rsidP="00515150">
            <w:pPr>
              <w:pStyle w:val="Paragraphe"/>
              <w:spacing w:line="360" w:lineRule="auto"/>
              <w:rPr>
                <w:sz w:val="20"/>
                <w:lang w:val="en-GB"/>
              </w:rPr>
            </w:pPr>
            <w:r w:rsidRPr="00C13447">
              <w:rPr>
                <w:sz w:val="20"/>
                <w:lang w:val="en-GB"/>
              </w:rPr>
              <w:t>□  Probability / Stratified simple random</w:t>
            </w:r>
          </w:p>
          <w:p w14:paraId="1CA4E530" w14:textId="77777777" w:rsidR="00515150" w:rsidRPr="00C13447" w:rsidRDefault="00515150" w:rsidP="00515150">
            <w:pPr>
              <w:pStyle w:val="Paragraphe"/>
              <w:spacing w:line="360" w:lineRule="auto"/>
              <w:rPr>
                <w:sz w:val="20"/>
                <w:lang w:val="en-GB"/>
              </w:rPr>
            </w:pPr>
            <w:r w:rsidRPr="00C13447">
              <w:rPr>
                <w:sz w:val="20"/>
                <w:lang w:val="en-GB"/>
              </w:rPr>
              <w:t>□  Probability / Cluster sampling</w:t>
            </w:r>
          </w:p>
          <w:p w14:paraId="7CF9335B" w14:textId="77777777" w:rsidR="00515150" w:rsidRPr="00C13447" w:rsidRDefault="00515150" w:rsidP="00515150">
            <w:pPr>
              <w:pStyle w:val="Paragraphe"/>
              <w:spacing w:line="360" w:lineRule="auto"/>
              <w:rPr>
                <w:sz w:val="20"/>
                <w:lang w:val="en-GB"/>
              </w:rPr>
            </w:pPr>
            <w:r w:rsidRPr="00C13447">
              <w:rPr>
                <w:sz w:val="20"/>
                <w:lang w:val="en-GB"/>
              </w:rPr>
              <w:t>□  Probability / Stratified cluster sampling</w:t>
            </w:r>
          </w:p>
          <w:p w14:paraId="7F3430DA" w14:textId="77777777" w:rsidR="00515150" w:rsidRPr="00C13447" w:rsidDel="001D56E0" w:rsidRDefault="00515150" w:rsidP="00515150">
            <w:pPr>
              <w:pStyle w:val="Paragraphe"/>
              <w:spacing w:line="360" w:lineRule="auto"/>
              <w:rPr>
                <w:lang w:val="en-GB"/>
              </w:rPr>
            </w:pPr>
            <w:r w:rsidRPr="00C13447">
              <w:rPr>
                <w:sz w:val="20"/>
                <w:lang w:val="en-GB"/>
              </w:rPr>
              <w:t xml:space="preserve">□  </w:t>
            </w:r>
            <w:r w:rsidRPr="00203E0E">
              <w:rPr>
                <w:color w:val="58585A" w:themeColor="background2"/>
                <w:sz w:val="20"/>
                <w:lang w:val="en-GB"/>
              </w:rPr>
              <w:t>[Other, Specify]</w:t>
            </w:r>
          </w:p>
        </w:tc>
        <w:tc>
          <w:tcPr>
            <w:tcW w:w="3823" w:type="dxa"/>
            <w:gridSpan w:val="4"/>
            <w:tcBorders>
              <w:top w:val="single" w:sz="4" w:space="0" w:color="auto"/>
              <w:left w:val="single" w:sz="4" w:space="0" w:color="auto"/>
              <w:bottom w:val="single" w:sz="4" w:space="0" w:color="auto"/>
              <w:right w:val="nil"/>
            </w:tcBorders>
          </w:tcPr>
          <w:p w14:paraId="104312B6" w14:textId="77DFFF73" w:rsidR="00515150" w:rsidRPr="00C13447" w:rsidRDefault="00682F94" w:rsidP="00515150">
            <w:pPr>
              <w:pStyle w:val="Paragraphe"/>
              <w:spacing w:before="120" w:line="360" w:lineRule="auto"/>
              <w:rPr>
                <w:sz w:val="20"/>
                <w:lang w:val="en-GB"/>
              </w:rPr>
            </w:pPr>
            <w:r>
              <w:rPr>
                <w:sz w:val="20"/>
                <w:lang w:val="en-GB"/>
              </w:rPr>
              <w:t>x</w:t>
            </w:r>
            <w:r w:rsidR="00515150" w:rsidRPr="00C13447">
              <w:rPr>
                <w:sz w:val="20"/>
                <w:lang w:val="en-GB"/>
              </w:rPr>
              <w:t xml:space="preserve">  Key informant interview (Target #):</w:t>
            </w:r>
            <w:r>
              <w:rPr>
                <w:sz w:val="20"/>
                <w:lang w:val="en-GB"/>
              </w:rPr>
              <w:t>≈</w:t>
            </w:r>
            <w:r w:rsidR="005776CA" w:rsidRPr="002E355F">
              <w:rPr>
                <w:sz w:val="20"/>
                <w:lang w:val="en-GB"/>
              </w:rPr>
              <w:t xml:space="preserve">1 per </w:t>
            </w:r>
            <w:r w:rsidR="000425C6" w:rsidRPr="002E355F">
              <w:rPr>
                <w:sz w:val="20"/>
                <w:lang w:val="en-GB"/>
              </w:rPr>
              <w:t>sample area</w:t>
            </w:r>
          </w:p>
          <w:p w14:paraId="783178CD" w14:textId="77777777" w:rsidR="00515150" w:rsidRPr="00C13447" w:rsidRDefault="00515150" w:rsidP="00515150">
            <w:pPr>
              <w:pStyle w:val="Paragraphe"/>
              <w:spacing w:line="360" w:lineRule="auto"/>
              <w:rPr>
                <w:sz w:val="20"/>
                <w:lang w:val="en-GB"/>
              </w:rPr>
            </w:pPr>
            <w:r w:rsidRPr="00C13447">
              <w:rPr>
                <w:sz w:val="20"/>
                <w:lang w:val="en-GB"/>
              </w:rPr>
              <w:t>□  Group discussion (Target #):_ _ _ _ _</w:t>
            </w:r>
          </w:p>
          <w:p w14:paraId="1CF44284" w14:textId="77777777" w:rsidR="00515150" w:rsidRPr="00C13447" w:rsidRDefault="00515150" w:rsidP="00515150">
            <w:pPr>
              <w:pStyle w:val="Paragraphe"/>
              <w:spacing w:line="360" w:lineRule="auto"/>
              <w:rPr>
                <w:sz w:val="20"/>
                <w:lang w:val="en-GB"/>
              </w:rPr>
            </w:pPr>
            <w:r w:rsidRPr="00C13447">
              <w:rPr>
                <w:sz w:val="20"/>
                <w:lang w:val="en-GB"/>
              </w:rPr>
              <w:t>□  Household interview (Target #):_ _ _ _ _</w:t>
            </w:r>
          </w:p>
          <w:p w14:paraId="61A8871C" w14:textId="77777777" w:rsidR="00515150" w:rsidRPr="00C13447" w:rsidRDefault="00515150" w:rsidP="00515150">
            <w:pPr>
              <w:pStyle w:val="Paragraphe"/>
              <w:spacing w:line="360" w:lineRule="auto"/>
              <w:rPr>
                <w:sz w:val="20"/>
                <w:lang w:val="en-GB"/>
              </w:rPr>
            </w:pPr>
            <w:r w:rsidRPr="00C13447">
              <w:rPr>
                <w:sz w:val="20"/>
                <w:lang w:val="en-GB"/>
              </w:rPr>
              <w:t>□  Individual interview (Target #):_ _ _ _ _</w:t>
            </w:r>
          </w:p>
          <w:p w14:paraId="1954301D" w14:textId="77777777" w:rsidR="00515150" w:rsidRPr="00C13447" w:rsidRDefault="00515150" w:rsidP="00515150">
            <w:pPr>
              <w:pStyle w:val="Paragraphe"/>
              <w:spacing w:line="360" w:lineRule="auto"/>
              <w:rPr>
                <w:sz w:val="20"/>
                <w:lang w:val="en-GB"/>
              </w:rPr>
            </w:pPr>
            <w:r w:rsidRPr="00C13447">
              <w:rPr>
                <w:sz w:val="20"/>
                <w:lang w:val="en-GB"/>
              </w:rPr>
              <w:t>□  Direct observations (Target #):_ _ _ _ _</w:t>
            </w:r>
          </w:p>
          <w:p w14:paraId="4DC69470" w14:textId="77777777" w:rsidR="00515150" w:rsidRPr="00C13447" w:rsidRDefault="00515150" w:rsidP="00515150">
            <w:pPr>
              <w:pStyle w:val="Paragraphe"/>
              <w:spacing w:line="360" w:lineRule="auto"/>
              <w:rPr>
                <w:lang w:val="en-GB"/>
              </w:rPr>
            </w:pPr>
            <w:r w:rsidRPr="00C13447">
              <w:rPr>
                <w:sz w:val="20"/>
                <w:lang w:val="en-GB"/>
              </w:rPr>
              <w:t xml:space="preserve">□  </w:t>
            </w:r>
            <w:r w:rsidRPr="00203E0E">
              <w:rPr>
                <w:color w:val="58585A" w:themeColor="background2"/>
                <w:sz w:val="20"/>
                <w:lang w:val="en-GB"/>
              </w:rPr>
              <w:t>[Other, Specify]</w:t>
            </w:r>
            <w:r w:rsidRPr="00C13447" w:rsidDel="009B55FC">
              <w:rPr>
                <w:i/>
                <w:sz w:val="20"/>
                <w:lang w:val="en-GB"/>
              </w:rPr>
              <w:t xml:space="preserve"> </w:t>
            </w:r>
            <w:r w:rsidRPr="00C13447">
              <w:rPr>
                <w:sz w:val="20"/>
                <w:lang w:val="en-GB"/>
              </w:rPr>
              <w:t>(Target #):_ _ _ _ _</w:t>
            </w:r>
          </w:p>
        </w:tc>
      </w:tr>
      <w:tr w:rsidR="00515150" w:rsidRPr="003500BA" w14:paraId="552B9EFA" w14:textId="77777777" w:rsidTr="00515150">
        <w:trPr>
          <w:gridAfter w:val="1"/>
          <w:wAfter w:w="139" w:type="dxa"/>
        </w:trPr>
        <w:tc>
          <w:tcPr>
            <w:tcW w:w="2132" w:type="dxa"/>
            <w:tcBorders>
              <w:top w:val="single" w:sz="4" w:space="0" w:color="auto"/>
              <w:left w:val="nil"/>
              <w:bottom w:val="single" w:sz="4" w:space="0" w:color="auto"/>
              <w:right w:val="single" w:sz="4" w:space="0" w:color="auto"/>
            </w:tcBorders>
          </w:tcPr>
          <w:p w14:paraId="77022B9A" w14:textId="77777777" w:rsidR="00515150" w:rsidRPr="00C13447" w:rsidRDefault="00515150" w:rsidP="00515150">
            <w:pPr>
              <w:pStyle w:val="Paragraphe"/>
              <w:rPr>
                <w:b/>
                <w:lang w:val="en-GB"/>
              </w:rPr>
            </w:pPr>
            <w:r w:rsidRPr="00C13447">
              <w:rPr>
                <w:b/>
                <w:lang w:val="en-GB"/>
              </w:rPr>
              <w:t>Target level of precision if probability sampling</w:t>
            </w:r>
          </w:p>
        </w:tc>
        <w:tc>
          <w:tcPr>
            <w:tcW w:w="3543" w:type="dxa"/>
            <w:gridSpan w:val="4"/>
            <w:tcBorders>
              <w:top w:val="single" w:sz="4" w:space="0" w:color="auto"/>
              <w:left w:val="single" w:sz="4" w:space="0" w:color="auto"/>
              <w:bottom w:val="single" w:sz="4" w:space="0" w:color="auto"/>
              <w:right w:val="single" w:sz="4" w:space="0" w:color="auto"/>
            </w:tcBorders>
          </w:tcPr>
          <w:p w14:paraId="294FA31D" w14:textId="0CCEA530" w:rsidR="00515150" w:rsidRPr="00C13447" w:rsidRDefault="00682F94" w:rsidP="00515150">
            <w:pPr>
              <w:pStyle w:val="Paragraphe"/>
              <w:spacing w:before="120" w:line="360" w:lineRule="auto"/>
              <w:rPr>
                <w:sz w:val="20"/>
                <w:lang w:val="en-GB"/>
              </w:rPr>
            </w:pPr>
            <w:r>
              <w:rPr>
                <w:sz w:val="20"/>
                <w:lang w:val="en-GB"/>
              </w:rPr>
              <w:t>95</w:t>
            </w:r>
            <w:r w:rsidR="00515150" w:rsidRPr="00C13447">
              <w:rPr>
                <w:sz w:val="20"/>
                <w:lang w:val="en-GB"/>
              </w:rPr>
              <w:t>% level of confidence</w:t>
            </w:r>
          </w:p>
        </w:tc>
        <w:tc>
          <w:tcPr>
            <w:tcW w:w="3823" w:type="dxa"/>
            <w:gridSpan w:val="4"/>
            <w:tcBorders>
              <w:top w:val="single" w:sz="4" w:space="0" w:color="auto"/>
              <w:left w:val="single" w:sz="4" w:space="0" w:color="auto"/>
              <w:bottom w:val="single" w:sz="4" w:space="0" w:color="auto"/>
              <w:right w:val="nil"/>
            </w:tcBorders>
          </w:tcPr>
          <w:p w14:paraId="6F31663A" w14:textId="14F5F9AF" w:rsidR="00515150" w:rsidRPr="00C13447" w:rsidRDefault="00682F94" w:rsidP="00515150">
            <w:pPr>
              <w:pStyle w:val="Paragraphe"/>
              <w:spacing w:before="120" w:line="360" w:lineRule="auto"/>
              <w:rPr>
                <w:sz w:val="20"/>
                <w:lang w:val="en-GB"/>
              </w:rPr>
            </w:pPr>
            <w:r>
              <w:rPr>
                <w:sz w:val="20"/>
                <w:lang w:val="en-GB"/>
              </w:rPr>
              <w:t>10</w:t>
            </w:r>
            <w:r w:rsidR="00515150" w:rsidRPr="00C13447">
              <w:rPr>
                <w:sz w:val="20"/>
                <w:lang w:val="en-GB"/>
              </w:rPr>
              <w:t>+/- % margin of error</w:t>
            </w:r>
          </w:p>
        </w:tc>
      </w:tr>
      <w:tr w:rsidR="00515150" w:rsidRPr="003500BA" w14:paraId="66367D66" w14:textId="77777777" w:rsidTr="00515150">
        <w:trPr>
          <w:gridAfter w:val="1"/>
          <w:wAfter w:w="139" w:type="dxa"/>
        </w:trPr>
        <w:tc>
          <w:tcPr>
            <w:tcW w:w="2132" w:type="dxa"/>
            <w:tcBorders>
              <w:top w:val="single" w:sz="4" w:space="0" w:color="auto"/>
              <w:left w:val="nil"/>
              <w:bottom w:val="nil"/>
              <w:right w:val="single" w:sz="4" w:space="0" w:color="auto"/>
            </w:tcBorders>
          </w:tcPr>
          <w:p w14:paraId="057EC9D8" w14:textId="77777777" w:rsidR="00515150" w:rsidRPr="00C13447" w:rsidRDefault="00515150" w:rsidP="00515150">
            <w:pPr>
              <w:pStyle w:val="Paragraphe"/>
              <w:rPr>
                <w:b/>
                <w:lang w:val="en-GB"/>
              </w:rPr>
            </w:pPr>
            <w:r w:rsidRPr="00C13447">
              <w:rPr>
                <w:b/>
                <w:lang w:val="en-GB"/>
              </w:rPr>
              <w:t>Data management platform(s)</w:t>
            </w:r>
          </w:p>
        </w:tc>
        <w:tc>
          <w:tcPr>
            <w:tcW w:w="567" w:type="dxa"/>
            <w:tcBorders>
              <w:top w:val="single" w:sz="4" w:space="0" w:color="auto"/>
              <w:left w:val="single" w:sz="4" w:space="0" w:color="auto"/>
              <w:bottom w:val="single" w:sz="4" w:space="0" w:color="auto"/>
              <w:right w:val="nil"/>
            </w:tcBorders>
          </w:tcPr>
          <w:p w14:paraId="6C1221F5" w14:textId="49FC524E" w:rsidR="00515150" w:rsidRPr="00C13447" w:rsidRDefault="00D31FE7" w:rsidP="00515150">
            <w:pPr>
              <w:pStyle w:val="Paragraphe"/>
              <w:rPr>
                <w:lang w:val="en-GB"/>
              </w:rPr>
            </w:pPr>
            <w:r>
              <w:rPr>
                <w:sz w:val="20"/>
                <w:lang w:val="en-GB"/>
              </w:rPr>
              <w:t>x</w:t>
            </w:r>
          </w:p>
        </w:tc>
        <w:tc>
          <w:tcPr>
            <w:tcW w:w="2976" w:type="dxa"/>
            <w:gridSpan w:val="3"/>
            <w:tcBorders>
              <w:top w:val="single" w:sz="4" w:space="0" w:color="auto"/>
              <w:left w:val="single" w:sz="4" w:space="0" w:color="auto"/>
              <w:bottom w:val="single" w:sz="4" w:space="0" w:color="auto"/>
              <w:right w:val="nil"/>
            </w:tcBorders>
          </w:tcPr>
          <w:p w14:paraId="0EADA094" w14:textId="77777777" w:rsidR="00515150" w:rsidRPr="00C13447" w:rsidDel="001D56E0" w:rsidRDefault="00515150" w:rsidP="00515150">
            <w:pPr>
              <w:pStyle w:val="Paragraphe"/>
              <w:rPr>
                <w:lang w:val="en-GB"/>
              </w:rPr>
            </w:pPr>
            <w:r w:rsidRPr="00C13447">
              <w:rPr>
                <w:lang w:val="en-GB"/>
              </w:rPr>
              <w:t>IMPACT</w:t>
            </w:r>
          </w:p>
        </w:tc>
        <w:tc>
          <w:tcPr>
            <w:tcW w:w="284" w:type="dxa"/>
            <w:tcBorders>
              <w:top w:val="single" w:sz="4" w:space="0" w:color="auto"/>
              <w:left w:val="single" w:sz="4" w:space="0" w:color="auto"/>
              <w:bottom w:val="single" w:sz="4" w:space="0" w:color="auto"/>
              <w:right w:val="nil"/>
            </w:tcBorders>
          </w:tcPr>
          <w:p w14:paraId="35F608E3" w14:textId="77777777" w:rsidR="00515150" w:rsidRPr="00C13447" w:rsidRDefault="00515150" w:rsidP="00515150">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3ABFAC01" w14:textId="77777777" w:rsidR="00515150" w:rsidRPr="00C13447" w:rsidRDefault="00515150" w:rsidP="00515150">
            <w:pPr>
              <w:pStyle w:val="Paragraphe"/>
              <w:rPr>
                <w:lang w:val="en-GB"/>
              </w:rPr>
            </w:pPr>
            <w:r w:rsidRPr="00C13447">
              <w:rPr>
                <w:lang w:val="en-GB"/>
              </w:rPr>
              <w:t>UNHCR</w:t>
            </w:r>
          </w:p>
        </w:tc>
      </w:tr>
      <w:tr w:rsidR="00515150" w:rsidRPr="003500BA" w14:paraId="6956170D" w14:textId="77777777" w:rsidTr="00DE2948">
        <w:trPr>
          <w:gridAfter w:val="1"/>
          <w:wAfter w:w="139" w:type="dxa"/>
        </w:trPr>
        <w:tc>
          <w:tcPr>
            <w:tcW w:w="2132" w:type="dxa"/>
            <w:tcBorders>
              <w:top w:val="nil"/>
              <w:left w:val="nil"/>
              <w:bottom w:val="single" w:sz="4" w:space="0" w:color="auto"/>
              <w:right w:val="single" w:sz="4" w:space="0" w:color="auto"/>
            </w:tcBorders>
          </w:tcPr>
          <w:p w14:paraId="5375A67E"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638113F3" w14:textId="77777777" w:rsidR="00515150" w:rsidRPr="00C13447" w:rsidRDefault="00515150" w:rsidP="00515150">
            <w:pPr>
              <w:pStyle w:val="Paragraphe"/>
              <w:rPr>
                <w:sz w:val="20"/>
                <w:lang w:val="en-GB"/>
              </w:rPr>
            </w:pPr>
            <w:r w:rsidRPr="00C13447">
              <w:rPr>
                <w:sz w:val="20"/>
                <w:lang w:val="en-GB"/>
              </w:rPr>
              <w:t>□</w:t>
            </w:r>
          </w:p>
        </w:tc>
        <w:tc>
          <w:tcPr>
            <w:tcW w:w="6799" w:type="dxa"/>
            <w:gridSpan w:val="7"/>
            <w:tcBorders>
              <w:top w:val="single" w:sz="4" w:space="0" w:color="auto"/>
              <w:left w:val="single" w:sz="4" w:space="0" w:color="auto"/>
              <w:bottom w:val="single" w:sz="4" w:space="0" w:color="auto"/>
              <w:right w:val="nil"/>
            </w:tcBorders>
          </w:tcPr>
          <w:p w14:paraId="69E74BDC" w14:textId="77777777" w:rsidR="00515150" w:rsidRPr="00C13447" w:rsidRDefault="00515150" w:rsidP="00515150">
            <w:pPr>
              <w:pStyle w:val="Paragraphe"/>
              <w:rPr>
                <w:lang w:val="en-GB"/>
              </w:rPr>
            </w:pPr>
            <w:r w:rsidRPr="00203E0E">
              <w:rPr>
                <w:color w:val="58585A" w:themeColor="background2"/>
                <w:sz w:val="20"/>
                <w:lang w:val="en-GB"/>
              </w:rPr>
              <w:t>[Other, Specify]</w:t>
            </w:r>
          </w:p>
        </w:tc>
      </w:tr>
      <w:tr w:rsidR="00515150" w:rsidRPr="003500BA" w14:paraId="3A963E14" w14:textId="77777777" w:rsidTr="00DE2948">
        <w:trPr>
          <w:gridAfter w:val="1"/>
          <w:wAfter w:w="139" w:type="dxa"/>
        </w:trPr>
        <w:tc>
          <w:tcPr>
            <w:tcW w:w="2132" w:type="dxa"/>
            <w:tcBorders>
              <w:top w:val="single" w:sz="4" w:space="0" w:color="auto"/>
              <w:left w:val="nil"/>
              <w:bottom w:val="nil"/>
              <w:right w:val="single" w:sz="4" w:space="0" w:color="auto"/>
            </w:tcBorders>
          </w:tcPr>
          <w:p w14:paraId="26BF4FA6" w14:textId="77777777" w:rsidR="00515150" w:rsidRPr="00C13447" w:rsidRDefault="00515150" w:rsidP="00515150">
            <w:pPr>
              <w:pStyle w:val="Paragraphe"/>
              <w:rPr>
                <w:b/>
                <w:lang w:val="en-GB"/>
              </w:rPr>
            </w:pPr>
            <w:r w:rsidRPr="00C13447">
              <w:rPr>
                <w:b/>
                <w:lang w:val="en-GB"/>
              </w:rPr>
              <w:t>Expected ouput type(s)</w:t>
            </w:r>
          </w:p>
        </w:tc>
        <w:tc>
          <w:tcPr>
            <w:tcW w:w="567" w:type="dxa"/>
            <w:tcBorders>
              <w:top w:val="single" w:sz="4" w:space="0" w:color="auto"/>
              <w:left w:val="single" w:sz="4" w:space="0" w:color="auto"/>
              <w:bottom w:val="single" w:sz="4" w:space="0" w:color="auto"/>
              <w:right w:val="nil"/>
            </w:tcBorders>
          </w:tcPr>
          <w:p w14:paraId="145F6BCC" w14:textId="77777777" w:rsidR="00515150" w:rsidRPr="00C13447" w:rsidRDefault="00515150" w:rsidP="00515150">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2BB73871" w14:textId="77777777" w:rsidR="00515150" w:rsidRPr="00C13447" w:rsidRDefault="00515150" w:rsidP="00515150">
            <w:pPr>
              <w:pStyle w:val="Paragraphe"/>
              <w:rPr>
                <w:lang w:val="en-GB"/>
              </w:rPr>
            </w:pPr>
            <w:r w:rsidRPr="00C13447">
              <w:rPr>
                <w:lang w:val="en-GB"/>
              </w:rPr>
              <w:t>Situation overview #: _ _</w:t>
            </w:r>
          </w:p>
        </w:tc>
        <w:tc>
          <w:tcPr>
            <w:tcW w:w="277" w:type="dxa"/>
            <w:tcBorders>
              <w:top w:val="single" w:sz="4" w:space="0" w:color="auto"/>
              <w:left w:val="single" w:sz="4" w:space="0" w:color="auto"/>
              <w:bottom w:val="single" w:sz="4" w:space="0" w:color="auto"/>
              <w:right w:val="nil"/>
            </w:tcBorders>
          </w:tcPr>
          <w:p w14:paraId="2EFD1DE5" w14:textId="77777777" w:rsidR="00515150" w:rsidRPr="00C13447" w:rsidRDefault="00515150" w:rsidP="00515150">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3F70A1AC" w14:textId="77777777" w:rsidR="00515150" w:rsidRPr="00C13447" w:rsidRDefault="00515150" w:rsidP="00515150">
            <w:pPr>
              <w:pStyle w:val="Paragraphe"/>
              <w:rPr>
                <w:lang w:val="en-GB"/>
              </w:rPr>
            </w:pPr>
            <w:r w:rsidRPr="00C13447">
              <w:rPr>
                <w:lang w:val="en-GB"/>
              </w:rPr>
              <w:t>Report #: _ _</w:t>
            </w:r>
          </w:p>
        </w:tc>
        <w:tc>
          <w:tcPr>
            <w:tcW w:w="236" w:type="dxa"/>
            <w:tcBorders>
              <w:top w:val="single" w:sz="4" w:space="0" w:color="auto"/>
              <w:left w:val="single" w:sz="4" w:space="0" w:color="auto"/>
              <w:bottom w:val="single" w:sz="4" w:space="0" w:color="auto"/>
              <w:right w:val="nil"/>
            </w:tcBorders>
          </w:tcPr>
          <w:p w14:paraId="5EF72843" w14:textId="77777777" w:rsidR="00515150" w:rsidRPr="00C13447" w:rsidRDefault="00515150" w:rsidP="00515150">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1"/>
              <w:right w:val="nil"/>
            </w:tcBorders>
          </w:tcPr>
          <w:p w14:paraId="4AD077F1" w14:textId="77777777" w:rsidR="00515150" w:rsidRPr="00C13447" w:rsidRDefault="00515150" w:rsidP="00515150">
            <w:pPr>
              <w:pStyle w:val="Paragraphe"/>
              <w:rPr>
                <w:lang w:val="en-GB"/>
              </w:rPr>
            </w:pPr>
            <w:r w:rsidRPr="00C13447">
              <w:rPr>
                <w:lang w:val="en-GB"/>
              </w:rPr>
              <w:t>Profile #: _ _</w:t>
            </w:r>
          </w:p>
        </w:tc>
      </w:tr>
      <w:tr w:rsidR="00515150" w:rsidRPr="003500BA" w14:paraId="7A64DDC6" w14:textId="77777777" w:rsidTr="00DE2948">
        <w:trPr>
          <w:gridAfter w:val="1"/>
          <w:wAfter w:w="139" w:type="dxa"/>
        </w:trPr>
        <w:tc>
          <w:tcPr>
            <w:tcW w:w="2132" w:type="dxa"/>
            <w:tcBorders>
              <w:top w:val="nil"/>
              <w:left w:val="nil"/>
              <w:bottom w:val="nil"/>
              <w:right w:val="single" w:sz="4" w:space="0" w:color="auto"/>
            </w:tcBorders>
          </w:tcPr>
          <w:p w14:paraId="30D863D4"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787A7854" w14:textId="77777777" w:rsidR="00515150" w:rsidRPr="00C13447" w:rsidRDefault="00515150" w:rsidP="00515150">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0D673730" w14:textId="77777777" w:rsidR="00515150" w:rsidRPr="00C13447" w:rsidRDefault="00515150" w:rsidP="00515150">
            <w:pPr>
              <w:pStyle w:val="Paragraphe"/>
              <w:rPr>
                <w:lang w:val="en-GB"/>
              </w:rPr>
            </w:pPr>
            <w:r w:rsidRPr="00C13447">
              <w:rPr>
                <w:lang w:val="en-GB"/>
              </w:rPr>
              <w:t>Presentation (Preliminary findings) #: _ _</w:t>
            </w:r>
          </w:p>
        </w:tc>
        <w:tc>
          <w:tcPr>
            <w:tcW w:w="277" w:type="dxa"/>
            <w:tcBorders>
              <w:top w:val="single" w:sz="4" w:space="0" w:color="auto"/>
              <w:left w:val="single" w:sz="4" w:space="0" w:color="auto"/>
              <w:bottom w:val="single" w:sz="4" w:space="0" w:color="auto"/>
              <w:right w:val="nil"/>
            </w:tcBorders>
          </w:tcPr>
          <w:p w14:paraId="4BBCEBE7" w14:textId="77777777" w:rsidR="00515150" w:rsidRPr="00C13447" w:rsidRDefault="00515150" w:rsidP="00515150">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29B2D0FD" w14:textId="77777777" w:rsidR="00515150" w:rsidRPr="00C13447" w:rsidRDefault="00515150" w:rsidP="00515150">
            <w:pPr>
              <w:pStyle w:val="Paragraphe"/>
              <w:rPr>
                <w:lang w:val="en-GB"/>
              </w:rPr>
            </w:pPr>
            <w:r w:rsidRPr="00C13447">
              <w:rPr>
                <w:lang w:val="en-GB"/>
              </w:rPr>
              <w:t>Presentation (Final)  #: _ _</w:t>
            </w:r>
          </w:p>
        </w:tc>
        <w:tc>
          <w:tcPr>
            <w:tcW w:w="236" w:type="dxa"/>
            <w:tcBorders>
              <w:top w:val="single" w:sz="4" w:space="0" w:color="auto"/>
              <w:left w:val="single" w:sz="4" w:space="0" w:color="auto"/>
              <w:bottom w:val="single" w:sz="4" w:space="0" w:color="auto"/>
              <w:right w:val="nil"/>
            </w:tcBorders>
          </w:tcPr>
          <w:p w14:paraId="4C084C1B" w14:textId="3CBF4ABF" w:rsidR="00515150" w:rsidRPr="00C13447" w:rsidRDefault="00682F94" w:rsidP="00515150">
            <w:pPr>
              <w:pStyle w:val="Paragraphe"/>
              <w:rPr>
                <w:lang w:val="en-GB"/>
              </w:rPr>
            </w:pPr>
            <w:r>
              <w:rPr>
                <w:sz w:val="20"/>
                <w:lang w:val="en-GB"/>
              </w:rPr>
              <w:t>x</w:t>
            </w:r>
          </w:p>
        </w:tc>
        <w:tc>
          <w:tcPr>
            <w:tcW w:w="2034" w:type="dxa"/>
            <w:tcBorders>
              <w:top w:val="nil"/>
              <w:left w:val="single" w:sz="4" w:space="0" w:color="auto"/>
              <w:bottom w:val="single" w:sz="4" w:space="0" w:color="000000" w:themeColor="text1"/>
              <w:right w:val="nil"/>
            </w:tcBorders>
          </w:tcPr>
          <w:p w14:paraId="755C8B9C" w14:textId="6E771E3E" w:rsidR="00515150" w:rsidRPr="00C13447" w:rsidRDefault="00515150" w:rsidP="00A706A0">
            <w:pPr>
              <w:pStyle w:val="Paragraphe"/>
              <w:rPr>
                <w:lang w:val="en-GB"/>
              </w:rPr>
            </w:pPr>
            <w:r w:rsidRPr="00C13447">
              <w:rPr>
                <w:lang w:val="en-GB"/>
              </w:rPr>
              <w:t xml:space="preserve">Factsheet #: </w:t>
            </w:r>
            <w:r w:rsidR="00A706A0">
              <w:rPr>
                <w:lang w:val="en-GB"/>
              </w:rPr>
              <w:t>6</w:t>
            </w:r>
          </w:p>
        </w:tc>
      </w:tr>
      <w:tr w:rsidR="00515150" w:rsidRPr="003500BA" w14:paraId="153BDB0A" w14:textId="77777777" w:rsidTr="00DE2948">
        <w:trPr>
          <w:gridAfter w:val="1"/>
          <w:wAfter w:w="139" w:type="dxa"/>
        </w:trPr>
        <w:tc>
          <w:tcPr>
            <w:tcW w:w="2132" w:type="dxa"/>
            <w:tcBorders>
              <w:top w:val="nil"/>
              <w:left w:val="nil"/>
              <w:bottom w:val="nil"/>
              <w:right w:val="single" w:sz="4" w:space="0" w:color="auto"/>
            </w:tcBorders>
          </w:tcPr>
          <w:p w14:paraId="0A9CE9BF"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40BFFEC2" w14:textId="77777777" w:rsidR="00515150" w:rsidRPr="00C13447" w:rsidRDefault="00515150" w:rsidP="00515150">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209D1F10" w14:textId="77777777" w:rsidR="00515150" w:rsidRPr="00C13447" w:rsidRDefault="00515150" w:rsidP="00515150">
            <w:pPr>
              <w:pStyle w:val="Paragraphe"/>
              <w:rPr>
                <w:lang w:val="en-GB"/>
              </w:rPr>
            </w:pPr>
            <w:r w:rsidRPr="00C13447">
              <w:rPr>
                <w:lang w:val="en-GB"/>
              </w:rPr>
              <w:t>Interactive dashboard #:_</w:t>
            </w:r>
          </w:p>
        </w:tc>
        <w:tc>
          <w:tcPr>
            <w:tcW w:w="277" w:type="dxa"/>
            <w:tcBorders>
              <w:top w:val="single" w:sz="4" w:space="0" w:color="auto"/>
              <w:left w:val="single" w:sz="4" w:space="0" w:color="auto"/>
              <w:bottom w:val="single" w:sz="4" w:space="0" w:color="auto"/>
              <w:right w:val="nil"/>
            </w:tcBorders>
          </w:tcPr>
          <w:p w14:paraId="46BD6056" w14:textId="77777777" w:rsidR="00515150" w:rsidRPr="00C13447" w:rsidRDefault="00515150" w:rsidP="00515150">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6A258D92" w14:textId="77777777" w:rsidR="00515150" w:rsidRPr="00C13447" w:rsidRDefault="00515150" w:rsidP="00515150">
            <w:pPr>
              <w:pStyle w:val="Paragraphe"/>
              <w:rPr>
                <w:lang w:val="en-GB"/>
              </w:rPr>
            </w:pPr>
            <w:r w:rsidRPr="00C13447">
              <w:rPr>
                <w:lang w:val="en-GB"/>
              </w:rPr>
              <w:t>Webmap #: _ _</w:t>
            </w:r>
          </w:p>
        </w:tc>
        <w:tc>
          <w:tcPr>
            <w:tcW w:w="236" w:type="dxa"/>
            <w:tcBorders>
              <w:top w:val="single" w:sz="4" w:space="0" w:color="auto"/>
              <w:left w:val="single" w:sz="4" w:space="0" w:color="auto"/>
              <w:bottom w:val="single" w:sz="4" w:space="0" w:color="auto"/>
              <w:right w:val="nil"/>
            </w:tcBorders>
          </w:tcPr>
          <w:p w14:paraId="3DB4FB12" w14:textId="77777777" w:rsidR="00515150" w:rsidRPr="00C13447" w:rsidRDefault="00515150" w:rsidP="00515150">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1"/>
              <w:right w:val="nil"/>
            </w:tcBorders>
          </w:tcPr>
          <w:p w14:paraId="6310C3FE" w14:textId="77777777" w:rsidR="00515150" w:rsidRPr="00C13447" w:rsidRDefault="00515150" w:rsidP="00515150">
            <w:pPr>
              <w:pStyle w:val="Paragraphe"/>
              <w:rPr>
                <w:lang w:val="en-GB"/>
              </w:rPr>
            </w:pPr>
            <w:r w:rsidRPr="00C13447">
              <w:rPr>
                <w:lang w:val="en-GB"/>
              </w:rPr>
              <w:t>Map #: _ _</w:t>
            </w:r>
          </w:p>
        </w:tc>
      </w:tr>
      <w:tr w:rsidR="00515150" w:rsidRPr="003500BA" w14:paraId="6052B80B" w14:textId="77777777" w:rsidTr="00DE2948">
        <w:trPr>
          <w:gridAfter w:val="1"/>
          <w:wAfter w:w="139" w:type="dxa"/>
        </w:trPr>
        <w:tc>
          <w:tcPr>
            <w:tcW w:w="2132" w:type="dxa"/>
            <w:tcBorders>
              <w:top w:val="nil"/>
              <w:left w:val="nil"/>
              <w:bottom w:val="nil"/>
              <w:right w:val="single" w:sz="4" w:space="0" w:color="auto"/>
            </w:tcBorders>
          </w:tcPr>
          <w:p w14:paraId="344EDA76"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501FB3D0" w14:textId="1527368C" w:rsidR="00515150" w:rsidRPr="00C13447" w:rsidRDefault="00A706A0" w:rsidP="00515150">
            <w:pPr>
              <w:pStyle w:val="Paragraphe"/>
              <w:rPr>
                <w:sz w:val="20"/>
                <w:lang w:val="en-GB"/>
              </w:rPr>
            </w:pPr>
            <w:r>
              <w:rPr>
                <w:sz w:val="20"/>
                <w:lang w:val="en-GB"/>
              </w:rPr>
              <w:t>x</w:t>
            </w:r>
          </w:p>
        </w:tc>
        <w:tc>
          <w:tcPr>
            <w:tcW w:w="6799" w:type="dxa"/>
            <w:gridSpan w:val="7"/>
            <w:tcBorders>
              <w:top w:val="single" w:sz="4" w:space="0" w:color="auto"/>
              <w:left w:val="single" w:sz="4" w:space="0" w:color="auto"/>
              <w:bottom w:val="single" w:sz="4" w:space="0" w:color="auto"/>
              <w:right w:val="nil"/>
            </w:tcBorders>
          </w:tcPr>
          <w:p w14:paraId="6B420F52" w14:textId="78C2F8ED" w:rsidR="00515150" w:rsidRPr="00C13447" w:rsidRDefault="00A706A0" w:rsidP="00A706A0">
            <w:pPr>
              <w:pStyle w:val="Paragraphe"/>
              <w:rPr>
                <w:lang w:val="en-GB"/>
              </w:rPr>
            </w:pPr>
            <w:r w:rsidRPr="00A706A0">
              <w:rPr>
                <w:color w:val="auto"/>
                <w:sz w:val="20"/>
                <w:lang w:val="en-GB"/>
              </w:rPr>
              <w:t>Standard Operating Procedures (SOP)</w:t>
            </w:r>
            <w:r w:rsidR="00515150">
              <w:rPr>
                <w:lang w:val="en-GB"/>
              </w:rPr>
              <w:t xml:space="preserve"> </w:t>
            </w:r>
            <w:r w:rsidR="00515150" w:rsidRPr="00C13447">
              <w:rPr>
                <w:lang w:val="en-GB"/>
              </w:rPr>
              <w:t xml:space="preserve">#: </w:t>
            </w:r>
            <w:r>
              <w:rPr>
                <w:lang w:val="en-GB"/>
              </w:rPr>
              <w:t>1</w:t>
            </w:r>
          </w:p>
        </w:tc>
      </w:tr>
      <w:tr w:rsidR="00515150" w:rsidRPr="003500BA" w14:paraId="727895C3" w14:textId="77777777" w:rsidTr="00DE2948">
        <w:trPr>
          <w:gridAfter w:val="1"/>
          <w:wAfter w:w="139" w:type="dxa"/>
          <w:trHeight w:val="340"/>
        </w:trPr>
        <w:tc>
          <w:tcPr>
            <w:tcW w:w="2132" w:type="dxa"/>
            <w:vMerge w:val="restart"/>
            <w:tcBorders>
              <w:top w:val="single" w:sz="4" w:space="0" w:color="000000" w:themeColor="text1"/>
              <w:left w:val="nil"/>
              <w:right w:val="single" w:sz="4" w:space="0" w:color="auto"/>
            </w:tcBorders>
          </w:tcPr>
          <w:p w14:paraId="606B768E" w14:textId="77777777" w:rsidR="00515150" w:rsidRPr="00C13447" w:rsidRDefault="00515150" w:rsidP="00515150">
            <w:pPr>
              <w:pStyle w:val="Paragraphe"/>
              <w:rPr>
                <w:b/>
                <w:lang w:val="en-GB"/>
              </w:rPr>
            </w:pPr>
            <w:r w:rsidRPr="00C13447">
              <w:rPr>
                <w:b/>
                <w:lang w:val="en-GB"/>
              </w:rPr>
              <w:t>Access</w:t>
            </w:r>
          </w:p>
          <w:p w14:paraId="15B00965" w14:textId="77777777" w:rsidR="00515150" w:rsidRPr="00C13447" w:rsidRDefault="00515150" w:rsidP="00515150">
            <w:pPr>
              <w:pStyle w:val="Paragraphe"/>
              <w:rPr>
                <w:b/>
                <w:lang w:val="en-GB"/>
              </w:rPr>
            </w:pPr>
            <w:r w:rsidRPr="00C13447">
              <w:rPr>
                <w:lang w:val="en-GB"/>
              </w:rPr>
              <w:t xml:space="preserve">      </w:t>
            </w:r>
          </w:p>
          <w:p w14:paraId="1D651912" w14:textId="77777777" w:rsidR="00515150" w:rsidRPr="00C13447" w:rsidRDefault="00515150" w:rsidP="00515150">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4A7F95EA" w14:textId="4794F5AD" w:rsidR="00515150" w:rsidRPr="00C13447" w:rsidRDefault="00C0296D" w:rsidP="00515150">
            <w:pPr>
              <w:pStyle w:val="Paragraphe"/>
              <w:spacing w:line="240" w:lineRule="auto"/>
              <w:rPr>
                <w:lang w:val="en-GB"/>
              </w:rPr>
            </w:pPr>
            <w:r>
              <w:rPr>
                <w:sz w:val="20"/>
                <w:lang w:val="en-GB"/>
              </w:rPr>
              <w:t>x</w:t>
            </w:r>
          </w:p>
        </w:tc>
        <w:tc>
          <w:tcPr>
            <w:tcW w:w="6799" w:type="dxa"/>
            <w:gridSpan w:val="7"/>
            <w:tcBorders>
              <w:top w:val="single" w:sz="4" w:space="0" w:color="000000" w:themeColor="text1"/>
              <w:left w:val="single" w:sz="4" w:space="0" w:color="auto"/>
              <w:bottom w:val="single" w:sz="4" w:space="0" w:color="000000" w:themeColor="text1"/>
              <w:right w:val="nil"/>
            </w:tcBorders>
          </w:tcPr>
          <w:p w14:paraId="1BA70BB3" w14:textId="77777777" w:rsidR="00515150" w:rsidRPr="00682F94" w:rsidRDefault="00515150" w:rsidP="00515150">
            <w:pPr>
              <w:pStyle w:val="Paragraphe"/>
              <w:spacing w:line="240" w:lineRule="auto"/>
              <w:rPr>
                <w:highlight w:val="yellow"/>
                <w:lang w:val="en-GB"/>
              </w:rPr>
            </w:pPr>
            <w:r w:rsidRPr="002E1785">
              <w:rPr>
                <w:lang w:val="en-GB"/>
              </w:rPr>
              <w:t xml:space="preserve">Public (available on REACH resource center and other humanitarian platforms)    </w:t>
            </w:r>
          </w:p>
        </w:tc>
      </w:tr>
      <w:tr w:rsidR="00515150" w:rsidRPr="003500BA" w14:paraId="27AD2CFB" w14:textId="77777777" w:rsidTr="00A27344">
        <w:trPr>
          <w:gridAfter w:val="1"/>
          <w:wAfter w:w="139" w:type="dxa"/>
          <w:trHeight w:val="340"/>
        </w:trPr>
        <w:tc>
          <w:tcPr>
            <w:tcW w:w="2132" w:type="dxa"/>
            <w:vMerge/>
            <w:tcBorders>
              <w:left w:val="nil"/>
              <w:bottom w:val="single" w:sz="4" w:space="0" w:color="000000" w:themeColor="text1"/>
              <w:right w:val="single" w:sz="4" w:space="0" w:color="auto"/>
            </w:tcBorders>
          </w:tcPr>
          <w:p w14:paraId="17163B79" w14:textId="77777777" w:rsidR="00515150" w:rsidRPr="00C13447" w:rsidRDefault="00515150" w:rsidP="00515150">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4AF45E82" w14:textId="6BFE6E32" w:rsidR="00515150" w:rsidRPr="00C13447" w:rsidRDefault="00A12E41" w:rsidP="00515150">
            <w:pPr>
              <w:pStyle w:val="Paragraphe"/>
              <w:spacing w:line="240" w:lineRule="auto"/>
              <w:rPr>
                <w:lang w:val="en-GB"/>
              </w:rPr>
            </w:pPr>
            <w:r w:rsidRPr="00C13447">
              <w:rPr>
                <w:sz w:val="20"/>
                <w:lang w:val="en-GB"/>
              </w:rPr>
              <w:t>□</w:t>
            </w:r>
          </w:p>
        </w:tc>
        <w:tc>
          <w:tcPr>
            <w:tcW w:w="6799" w:type="dxa"/>
            <w:gridSpan w:val="7"/>
            <w:tcBorders>
              <w:top w:val="single" w:sz="4" w:space="0" w:color="000000" w:themeColor="text1"/>
              <w:left w:val="single" w:sz="4" w:space="0" w:color="auto"/>
              <w:bottom w:val="single" w:sz="4" w:space="0" w:color="000000" w:themeColor="text1"/>
              <w:right w:val="nil"/>
            </w:tcBorders>
          </w:tcPr>
          <w:p w14:paraId="1BDA7AFE" w14:textId="77777777" w:rsidR="00515150" w:rsidRPr="00C13447" w:rsidRDefault="00515150" w:rsidP="00515150">
            <w:pPr>
              <w:pStyle w:val="Paragraphe"/>
              <w:spacing w:line="240" w:lineRule="auto"/>
              <w:rPr>
                <w:lang w:val="en-GB"/>
              </w:rPr>
            </w:pPr>
            <w:r w:rsidRPr="00A12E41">
              <w:rPr>
                <w:lang w:val="en-GB"/>
              </w:rPr>
              <w:t>Restricted (bilateral dissemination only upon agreed dissemination list, no publication on REACH or other platforms)</w:t>
            </w:r>
          </w:p>
        </w:tc>
      </w:tr>
      <w:tr w:rsidR="00515150" w:rsidRPr="003500BA" w14:paraId="4135C735" w14:textId="77777777" w:rsidTr="002F23CA">
        <w:trPr>
          <w:gridAfter w:val="1"/>
          <w:wAfter w:w="139" w:type="dxa"/>
          <w:trHeight w:val="205"/>
        </w:trPr>
        <w:tc>
          <w:tcPr>
            <w:tcW w:w="2132" w:type="dxa"/>
            <w:vMerge w:val="restart"/>
            <w:tcBorders>
              <w:top w:val="single" w:sz="4" w:space="0" w:color="000000" w:themeColor="text1"/>
              <w:left w:val="nil"/>
              <w:right w:val="single" w:sz="4" w:space="0" w:color="auto"/>
            </w:tcBorders>
          </w:tcPr>
          <w:p w14:paraId="39A35055" w14:textId="1CBB0C2F" w:rsidR="00515150" w:rsidRPr="00C13447" w:rsidRDefault="00515150">
            <w:pPr>
              <w:pStyle w:val="Paragraphe"/>
              <w:rPr>
                <w:b/>
                <w:lang w:val="en-GB"/>
              </w:rPr>
            </w:pPr>
            <w:r w:rsidRPr="00C13447">
              <w:rPr>
                <w:b/>
                <w:lang w:val="en-GB"/>
              </w:rPr>
              <w:t xml:space="preserve">Visibility </w:t>
            </w:r>
          </w:p>
        </w:tc>
        <w:tc>
          <w:tcPr>
            <w:tcW w:w="7366" w:type="dxa"/>
            <w:gridSpan w:val="8"/>
            <w:tcBorders>
              <w:top w:val="single" w:sz="4" w:space="0" w:color="000000" w:themeColor="text1"/>
              <w:left w:val="single" w:sz="4" w:space="0" w:color="auto"/>
              <w:bottom w:val="single" w:sz="4" w:space="0" w:color="000000" w:themeColor="text1"/>
              <w:right w:val="nil"/>
            </w:tcBorders>
          </w:tcPr>
          <w:p w14:paraId="494D9ABB" w14:textId="334D35C9" w:rsidR="00515150" w:rsidRPr="000C5CD5" w:rsidRDefault="00515150" w:rsidP="00515150">
            <w:pPr>
              <w:pStyle w:val="Paragraphe"/>
              <w:rPr>
                <w:lang w:val="en-GB"/>
              </w:rPr>
            </w:pPr>
            <w:r w:rsidRPr="000C5CD5">
              <w:rPr>
                <w:b/>
                <w:lang w:val="en-GB"/>
              </w:rPr>
              <w:t>REACH</w:t>
            </w:r>
            <w:r w:rsidR="00D31FE7" w:rsidRPr="000C5CD5">
              <w:rPr>
                <w:lang w:val="en-GB"/>
              </w:rPr>
              <w:t xml:space="preserve"> </w:t>
            </w:r>
          </w:p>
        </w:tc>
      </w:tr>
      <w:tr w:rsidR="00515150" w:rsidRPr="003500BA" w14:paraId="32429498" w14:textId="77777777" w:rsidTr="002F23CA">
        <w:trPr>
          <w:gridAfter w:val="1"/>
          <w:wAfter w:w="139" w:type="dxa"/>
          <w:trHeight w:val="203"/>
        </w:trPr>
        <w:tc>
          <w:tcPr>
            <w:tcW w:w="2132" w:type="dxa"/>
            <w:vMerge/>
            <w:tcBorders>
              <w:left w:val="nil"/>
              <w:right w:val="single" w:sz="4" w:space="0" w:color="auto"/>
            </w:tcBorders>
          </w:tcPr>
          <w:p w14:paraId="4416C78A" w14:textId="77777777" w:rsidR="00515150" w:rsidRPr="00C13447" w:rsidRDefault="00515150" w:rsidP="00515150">
            <w:pPr>
              <w:pStyle w:val="Paragraphe"/>
              <w:rPr>
                <w:b/>
                <w:lang w:val="en-GB"/>
              </w:rPr>
            </w:pPr>
          </w:p>
        </w:tc>
        <w:tc>
          <w:tcPr>
            <w:tcW w:w="7366" w:type="dxa"/>
            <w:gridSpan w:val="8"/>
            <w:tcBorders>
              <w:top w:val="single" w:sz="4" w:space="0" w:color="000000" w:themeColor="text1"/>
              <w:left w:val="single" w:sz="4" w:space="0" w:color="auto"/>
              <w:bottom w:val="single" w:sz="4" w:space="0" w:color="000000" w:themeColor="text1"/>
              <w:right w:val="nil"/>
            </w:tcBorders>
          </w:tcPr>
          <w:p w14:paraId="38F1E09C" w14:textId="14FEF33F" w:rsidR="00515150" w:rsidRPr="000C5CD5" w:rsidRDefault="00515150" w:rsidP="00A706A0">
            <w:pPr>
              <w:pStyle w:val="Paragraphe"/>
              <w:rPr>
                <w:color w:val="58585A" w:themeColor="background2"/>
                <w:lang w:val="en-GB"/>
              </w:rPr>
            </w:pPr>
            <w:r w:rsidRPr="000C5CD5">
              <w:rPr>
                <w:b/>
                <w:lang w:val="en-GB"/>
              </w:rPr>
              <w:t>Donor:</w:t>
            </w:r>
            <w:r w:rsidR="00A706A0" w:rsidRPr="000C5CD5">
              <w:rPr>
                <w:lang w:val="en-GB"/>
              </w:rPr>
              <w:t xml:space="preserve"> UNHCR</w:t>
            </w:r>
          </w:p>
        </w:tc>
      </w:tr>
      <w:tr w:rsidR="00515150" w:rsidRPr="003500BA" w14:paraId="539CD824" w14:textId="77777777" w:rsidTr="002F23CA">
        <w:trPr>
          <w:gridAfter w:val="1"/>
          <w:wAfter w:w="139" w:type="dxa"/>
          <w:trHeight w:val="203"/>
        </w:trPr>
        <w:tc>
          <w:tcPr>
            <w:tcW w:w="2132" w:type="dxa"/>
            <w:vMerge/>
            <w:tcBorders>
              <w:left w:val="nil"/>
              <w:right w:val="single" w:sz="4" w:space="0" w:color="auto"/>
            </w:tcBorders>
          </w:tcPr>
          <w:p w14:paraId="3F4B4F7B" w14:textId="77777777" w:rsidR="00515150" w:rsidRPr="00C13447" w:rsidRDefault="00515150" w:rsidP="00515150">
            <w:pPr>
              <w:pStyle w:val="Paragraphe"/>
              <w:rPr>
                <w:b/>
                <w:lang w:val="en-GB"/>
              </w:rPr>
            </w:pPr>
          </w:p>
        </w:tc>
        <w:tc>
          <w:tcPr>
            <w:tcW w:w="7366" w:type="dxa"/>
            <w:gridSpan w:val="8"/>
            <w:tcBorders>
              <w:top w:val="single" w:sz="4" w:space="0" w:color="000000" w:themeColor="text1"/>
              <w:left w:val="single" w:sz="4" w:space="0" w:color="auto"/>
              <w:bottom w:val="single" w:sz="4" w:space="0" w:color="000000" w:themeColor="text1"/>
              <w:right w:val="nil"/>
            </w:tcBorders>
          </w:tcPr>
          <w:p w14:paraId="4734E75E" w14:textId="46AFC660" w:rsidR="00515150" w:rsidRPr="000C5CD5" w:rsidRDefault="00515150" w:rsidP="00515150">
            <w:pPr>
              <w:pStyle w:val="Paragraphe"/>
              <w:rPr>
                <w:color w:val="58585A" w:themeColor="background2"/>
                <w:lang w:val="en-GB"/>
              </w:rPr>
            </w:pPr>
            <w:r w:rsidRPr="000C5CD5">
              <w:rPr>
                <w:b/>
                <w:lang w:val="en-GB"/>
              </w:rPr>
              <w:t>Coordination Framework:</w:t>
            </w:r>
            <w:r w:rsidRPr="000C5CD5">
              <w:rPr>
                <w:lang w:val="en-GB"/>
              </w:rPr>
              <w:t xml:space="preserve"> </w:t>
            </w:r>
            <w:r w:rsidR="00A706A0" w:rsidRPr="000C5CD5">
              <w:rPr>
                <w:lang w:val="en-GB"/>
              </w:rPr>
              <w:t>ES/NFI Cluster</w:t>
            </w:r>
          </w:p>
        </w:tc>
      </w:tr>
      <w:tr w:rsidR="00515150" w:rsidRPr="003500BA" w14:paraId="44B3E2F6" w14:textId="77777777" w:rsidTr="00A27344">
        <w:trPr>
          <w:gridAfter w:val="1"/>
          <w:wAfter w:w="139" w:type="dxa"/>
          <w:trHeight w:val="203"/>
        </w:trPr>
        <w:tc>
          <w:tcPr>
            <w:tcW w:w="2132" w:type="dxa"/>
            <w:vMerge/>
            <w:tcBorders>
              <w:left w:val="nil"/>
              <w:bottom w:val="single" w:sz="4" w:space="0" w:color="auto"/>
              <w:right w:val="single" w:sz="4" w:space="0" w:color="auto"/>
            </w:tcBorders>
          </w:tcPr>
          <w:p w14:paraId="7A1A6578" w14:textId="77777777" w:rsidR="00515150" w:rsidRPr="00C13447" w:rsidRDefault="00515150" w:rsidP="00515150">
            <w:pPr>
              <w:pStyle w:val="Paragraphe"/>
              <w:rPr>
                <w:b/>
                <w:lang w:val="en-GB"/>
              </w:rPr>
            </w:pPr>
          </w:p>
        </w:tc>
        <w:tc>
          <w:tcPr>
            <w:tcW w:w="7366" w:type="dxa"/>
            <w:gridSpan w:val="8"/>
            <w:tcBorders>
              <w:top w:val="single" w:sz="4" w:space="0" w:color="000000" w:themeColor="text1"/>
              <w:left w:val="single" w:sz="4" w:space="0" w:color="auto"/>
              <w:bottom w:val="single" w:sz="4" w:space="0" w:color="auto"/>
              <w:right w:val="nil"/>
            </w:tcBorders>
          </w:tcPr>
          <w:p w14:paraId="61B3AAFF" w14:textId="4E11519E" w:rsidR="00515150" w:rsidRPr="000C5CD5" w:rsidRDefault="00515150" w:rsidP="00A706A0">
            <w:pPr>
              <w:pStyle w:val="Paragraphe"/>
              <w:rPr>
                <w:color w:val="58585A" w:themeColor="background2"/>
                <w:lang w:val="en-GB"/>
              </w:rPr>
            </w:pPr>
            <w:r w:rsidRPr="000C5CD5">
              <w:rPr>
                <w:b/>
                <w:lang w:val="en-GB"/>
              </w:rPr>
              <w:t>Partners:</w:t>
            </w:r>
            <w:r w:rsidR="00A706A0" w:rsidRPr="000C5CD5">
              <w:rPr>
                <w:lang w:val="en-GB"/>
              </w:rPr>
              <w:t xml:space="preserve"> ACTED</w:t>
            </w:r>
          </w:p>
        </w:tc>
      </w:tr>
    </w:tbl>
    <w:p w14:paraId="37F3F3D2" w14:textId="77777777" w:rsidR="005618E7" w:rsidRPr="000F5BFD" w:rsidRDefault="005618E7" w:rsidP="001A09D5">
      <w:pPr>
        <w:rPr>
          <w:lang w:val="en-GB"/>
        </w:rPr>
      </w:pPr>
    </w:p>
    <w:p w14:paraId="76784172" w14:textId="6C4B8223" w:rsidR="00CE5FD2" w:rsidRPr="005F6087" w:rsidRDefault="00CE5FD2" w:rsidP="005F6087">
      <w:pPr>
        <w:pStyle w:val="Heading1"/>
        <w:numPr>
          <w:ilvl w:val="0"/>
          <w:numId w:val="3"/>
        </w:numPr>
        <w:rPr>
          <w:lang w:val="en-GB"/>
        </w:rPr>
      </w:pPr>
      <w:r w:rsidRPr="005F6087">
        <w:rPr>
          <w:lang w:val="en-GB"/>
        </w:rPr>
        <w:t>Rationale</w:t>
      </w:r>
      <w:r w:rsidR="00957339" w:rsidRPr="005F6087">
        <w:rPr>
          <w:lang w:val="en-GB"/>
        </w:rPr>
        <w:t xml:space="preserve"> </w:t>
      </w:r>
    </w:p>
    <w:p w14:paraId="7E73B34A" w14:textId="2E1FC817" w:rsidR="00CE5FD2" w:rsidRDefault="001851A7" w:rsidP="00E2592F">
      <w:pPr>
        <w:pStyle w:val="ListParagraph"/>
        <w:numPr>
          <w:ilvl w:val="1"/>
          <w:numId w:val="8"/>
        </w:numPr>
        <w:spacing w:after="0"/>
        <w:rPr>
          <w:rFonts w:cs="Arial"/>
          <w:lang w:val="en-GB"/>
        </w:rPr>
      </w:pPr>
      <w:r>
        <w:rPr>
          <w:rStyle w:val="Heading5Char"/>
          <w:color w:val="auto"/>
          <w:lang w:val="en-GB"/>
        </w:rPr>
        <w:t>Background</w:t>
      </w:r>
      <w:r w:rsidR="00CE5FD2" w:rsidRPr="00957339">
        <w:rPr>
          <w:rFonts w:cs="Arial"/>
          <w:lang w:val="en-GB"/>
        </w:rPr>
        <w:t xml:space="preserve"> </w:t>
      </w:r>
    </w:p>
    <w:p w14:paraId="030B377D" w14:textId="77777777" w:rsidR="00D9186E" w:rsidRDefault="00D9186E" w:rsidP="00183DCB">
      <w:pPr>
        <w:pStyle w:val="ListParagraph"/>
        <w:ind w:left="360"/>
        <w:rPr>
          <w:rFonts w:asciiTheme="majorHAnsi" w:hAnsiTheme="majorHAnsi" w:cs="Calibri"/>
        </w:rPr>
      </w:pPr>
    </w:p>
    <w:p w14:paraId="3222FADC" w14:textId="0A3A11B1" w:rsidR="006442D4" w:rsidRDefault="002E1785" w:rsidP="00183DCB">
      <w:pPr>
        <w:pStyle w:val="ListParagraph"/>
        <w:ind w:left="360"/>
        <w:rPr>
          <w:rFonts w:asciiTheme="majorHAnsi" w:hAnsiTheme="majorHAnsi"/>
        </w:rPr>
      </w:pPr>
      <w:r w:rsidRPr="00197303">
        <w:rPr>
          <w:rFonts w:asciiTheme="majorHAnsi" w:hAnsiTheme="majorHAnsi" w:cs="Calibri"/>
        </w:rPr>
        <w:t>T</w:t>
      </w:r>
      <w:r w:rsidR="00B96755" w:rsidRPr="00197303">
        <w:rPr>
          <w:rFonts w:asciiTheme="majorHAnsi" w:hAnsiTheme="majorHAnsi" w:cs="Calibri"/>
        </w:rPr>
        <w:t>he ongoing crisis in Afghanistan has led to an increase in emergency needs, including t</w:t>
      </w:r>
      <w:r w:rsidR="00B96755" w:rsidRPr="00197303">
        <w:rPr>
          <w:rFonts w:asciiTheme="majorHAnsi" w:hAnsiTheme="majorHAnsi"/>
        </w:rPr>
        <w:t>he shelter and winterization needs of displaced, host, and shock-affected populations, as shown by the increase in people in need of Emergency Shelter and NFI Assistance from 3.69 million people in 2019 to 6.6 Million in 2020.</w:t>
      </w:r>
      <w:r w:rsidR="00B96755" w:rsidRPr="00197303">
        <w:rPr>
          <w:rStyle w:val="FootnoteReference"/>
          <w:rFonts w:asciiTheme="majorHAnsi" w:hAnsiTheme="majorHAnsi"/>
        </w:rPr>
        <w:footnoteReference w:id="1"/>
      </w:r>
      <w:r w:rsidR="00B96755" w:rsidRPr="00197303">
        <w:rPr>
          <w:rFonts w:asciiTheme="majorHAnsi" w:hAnsiTheme="majorHAnsi"/>
        </w:rPr>
        <w:t xml:space="preserve"> Of these, 2.9 million people have emergency shelter needs, including rent support, 2.2 million are in need of transitional shelters, 5.8 million are in need of shelter repair and NFI assistance, and 6.4 million people are in need of </w:t>
      </w:r>
      <w:proofErr w:type="spellStart"/>
      <w:r w:rsidR="00B96755" w:rsidRPr="00197303">
        <w:rPr>
          <w:rFonts w:asciiTheme="majorHAnsi" w:hAnsiTheme="majorHAnsi"/>
        </w:rPr>
        <w:t>winterisation</w:t>
      </w:r>
      <w:proofErr w:type="spellEnd"/>
      <w:r w:rsidR="00B96755" w:rsidRPr="00197303">
        <w:rPr>
          <w:rFonts w:asciiTheme="majorHAnsi" w:hAnsiTheme="majorHAnsi"/>
        </w:rPr>
        <w:t xml:space="preserve"> support.</w:t>
      </w:r>
      <w:r w:rsidR="00B96755" w:rsidRPr="00197303">
        <w:rPr>
          <w:rStyle w:val="FootnoteReference"/>
          <w:rFonts w:asciiTheme="majorHAnsi" w:hAnsiTheme="majorHAnsi"/>
        </w:rPr>
        <w:footnoteReference w:id="2"/>
      </w:r>
      <w:r w:rsidR="00B96755" w:rsidRPr="00197303">
        <w:rPr>
          <w:rFonts w:asciiTheme="majorHAnsi" w:hAnsiTheme="majorHAnsi"/>
        </w:rPr>
        <w:t xml:space="preserve"> The most recent </w:t>
      </w:r>
      <w:r w:rsidR="001D49CA">
        <w:rPr>
          <w:rFonts w:asciiTheme="majorHAnsi" w:hAnsiTheme="majorHAnsi"/>
        </w:rPr>
        <w:t xml:space="preserve">2020 </w:t>
      </w:r>
      <w:r w:rsidR="00B96755" w:rsidRPr="00197303">
        <w:rPr>
          <w:rFonts w:asciiTheme="majorHAnsi" w:hAnsiTheme="majorHAnsi"/>
        </w:rPr>
        <w:t>Whole of Afghanistan Assessment reflected these concerns, with 83% of households reporting being in need of shelter assistance, 60% in need of non-food items, and 84% requiring assistance to cope with the coming winter season.</w:t>
      </w:r>
      <w:r w:rsidR="00B96755" w:rsidRPr="00197303">
        <w:rPr>
          <w:rStyle w:val="FootnoteReference"/>
          <w:rFonts w:asciiTheme="majorHAnsi" w:hAnsiTheme="majorHAnsi"/>
        </w:rPr>
        <w:footnoteReference w:id="3"/>
      </w:r>
      <w:r w:rsidR="00B96755" w:rsidRPr="00197303">
        <w:rPr>
          <w:rFonts w:asciiTheme="majorHAnsi" w:hAnsiTheme="majorHAnsi"/>
        </w:rPr>
        <w:t xml:space="preserve"> </w:t>
      </w:r>
    </w:p>
    <w:p w14:paraId="665B3D0A" w14:textId="77777777" w:rsidR="006442D4" w:rsidRDefault="006442D4" w:rsidP="00183DCB">
      <w:pPr>
        <w:pStyle w:val="ListParagraph"/>
        <w:ind w:left="360"/>
        <w:rPr>
          <w:rFonts w:asciiTheme="majorHAnsi" w:hAnsiTheme="majorHAnsi"/>
        </w:rPr>
      </w:pPr>
    </w:p>
    <w:p w14:paraId="144BD6AD" w14:textId="45B1D8EE" w:rsidR="00B96755" w:rsidRDefault="00197303" w:rsidP="00183DCB">
      <w:pPr>
        <w:pStyle w:val="ListParagraph"/>
        <w:ind w:left="360"/>
        <w:rPr>
          <w:rFonts w:asciiTheme="majorHAnsi" w:hAnsiTheme="majorHAnsi"/>
        </w:rPr>
      </w:pPr>
      <w:r>
        <w:rPr>
          <w:rFonts w:asciiTheme="majorHAnsi" w:hAnsiTheme="majorHAnsi"/>
        </w:rPr>
        <w:lastRenderedPageBreak/>
        <w:t xml:space="preserve">Following the ongoing withdrawal of the international military forces the conflict has escalated and has caused </w:t>
      </w:r>
      <w:r w:rsidR="002C4935">
        <w:rPr>
          <w:rFonts w:asciiTheme="majorHAnsi" w:hAnsiTheme="majorHAnsi"/>
        </w:rPr>
        <w:t>an increase in</w:t>
      </w:r>
      <w:r>
        <w:rPr>
          <w:rFonts w:asciiTheme="majorHAnsi" w:hAnsiTheme="majorHAnsi"/>
        </w:rPr>
        <w:t xml:space="preserve"> internal displacements</w:t>
      </w:r>
      <w:r w:rsidR="006C7AE9">
        <w:rPr>
          <w:rFonts w:asciiTheme="majorHAnsi" w:hAnsiTheme="majorHAnsi"/>
        </w:rPr>
        <w:t xml:space="preserve"> in 2021</w:t>
      </w:r>
      <w:r>
        <w:rPr>
          <w:rFonts w:asciiTheme="majorHAnsi" w:hAnsiTheme="majorHAnsi"/>
        </w:rPr>
        <w:t xml:space="preserve">. So far 149,000 people have been displaced since </w:t>
      </w:r>
      <w:r w:rsidR="0090239F">
        <w:rPr>
          <w:rFonts w:asciiTheme="majorHAnsi" w:hAnsiTheme="majorHAnsi"/>
        </w:rPr>
        <w:t xml:space="preserve">beginning </w:t>
      </w:r>
      <w:r w:rsidR="006C7AE9">
        <w:rPr>
          <w:rFonts w:asciiTheme="majorHAnsi" w:hAnsiTheme="majorHAnsi"/>
        </w:rPr>
        <w:t>of the year</w:t>
      </w:r>
      <w:r w:rsidR="0090239F">
        <w:rPr>
          <w:rFonts w:asciiTheme="majorHAnsi" w:hAnsiTheme="majorHAnsi"/>
        </w:rPr>
        <w:t xml:space="preserve"> in 29 out 34 provinces.</w:t>
      </w:r>
      <w:r w:rsidR="0090239F">
        <w:rPr>
          <w:rStyle w:val="FootnoteReference"/>
          <w:rFonts w:asciiTheme="majorHAnsi" w:hAnsiTheme="majorHAnsi"/>
        </w:rPr>
        <w:footnoteReference w:id="4"/>
      </w:r>
      <w:r w:rsidR="003452E5">
        <w:rPr>
          <w:rFonts w:asciiTheme="majorHAnsi" w:hAnsiTheme="majorHAnsi"/>
        </w:rPr>
        <w:t xml:space="preserve"> </w:t>
      </w:r>
      <w:r w:rsidR="00B96755" w:rsidRPr="003452E5">
        <w:rPr>
          <w:rFonts w:asciiTheme="majorHAnsi" w:hAnsiTheme="majorHAnsi"/>
        </w:rPr>
        <w:t>The current response has been complicated as well, as drought in 2020 is expected in increase displacement and household needs beyond the concerns highlighted by the HRO/HRP Process.</w:t>
      </w:r>
      <w:r w:rsidR="00B96755" w:rsidRPr="00197303">
        <w:rPr>
          <w:rStyle w:val="FootnoteReference"/>
          <w:rFonts w:asciiTheme="majorHAnsi" w:hAnsiTheme="majorHAnsi"/>
        </w:rPr>
        <w:footnoteReference w:id="5"/>
      </w:r>
      <w:r w:rsidR="00B96755" w:rsidRPr="003452E5">
        <w:rPr>
          <w:rFonts w:asciiTheme="majorHAnsi" w:hAnsiTheme="majorHAnsi"/>
        </w:rPr>
        <w:t xml:space="preserve"> Pre-planning for the possibility of drought highlighted 13.2 Million people in need of assistance, 2 Million of whom were in need of ES/NFI Assistance.</w:t>
      </w:r>
      <w:r w:rsidR="00B96755" w:rsidRPr="00197303">
        <w:rPr>
          <w:rStyle w:val="FootnoteReference"/>
          <w:rFonts w:asciiTheme="majorHAnsi" w:hAnsiTheme="majorHAnsi"/>
        </w:rPr>
        <w:footnoteReference w:id="6"/>
      </w:r>
      <w:r w:rsidR="006C7AE9" w:rsidRPr="003452E5">
        <w:rPr>
          <w:rFonts w:asciiTheme="majorHAnsi" w:hAnsiTheme="majorHAnsi"/>
        </w:rPr>
        <w:t xml:space="preserve"> </w:t>
      </w:r>
      <w:r w:rsidR="00183DCB" w:rsidRPr="00183DCB">
        <w:rPr>
          <w:rFonts w:asciiTheme="majorHAnsi" w:hAnsiTheme="majorHAnsi"/>
        </w:rPr>
        <w:t xml:space="preserve">Considering that </w:t>
      </w:r>
      <w:r w:rsidR="00B678BF" w:rsidRPr="00183DCB">
        <w:rPr>
          <w:rFonts w:asciiTheme="majorHAnsi" w:hAnsiTheme="majorHAnsi"/>
        </w:rPr>
        <w:t xml:space="preserve">security-related </w:t>
      </w:r>
      <w:r w:rsidR="00183DCB" w:rsidRPr="00183DCB">
        <w:rPr>
          <w:rFonts w:asciiTheme="majorHAnsi" w:hAnsiTheme="majorHAnsi"/>
        </w:rPr>
        <w:t xml:space="preserve">movement restrictions </w:t>
      </w:r>
      <w:r w:rsidR="006C7AE9" w:rsidRPr="00183DCB">
        <w:rPr>
          <w:rFonts w:asciiTheme="majorHAnsi" w:hAnsiTheme="majorHAnsi"/>
        </w:rPr>
        <w:t xml:space="preserve">may limit partner’s capacity to access </w:t>
      </w:r>
      <w:r w:rsidR="00183DCB" w:rsidRPr="00183DCB">
        <w:rPr>
          <w:rFonts w:asciiTheme="majorHAnsi" w:hAnsiTheme="majorHAnsi"/>
        </w:rPr>
        <w:t xml:space="preserve">affected people, </w:t>
      </w:r>
      <w:r w:rsidR="003452E5" w:rsidRPr="00183DCB">
        <w:rPr>
          <w:rFonts w:asciiTheme="majorHAnsi" w:hAnsiTheme="majorHAnsi"/>
        </w:rPr>
        <w:t>the scale, severity, and complexity of needs for emergency and transitional shelter remains high, particularly among new and protracted IDPs.</w:t>
      </w:r>
      <w:r w:rsidR="003452E5">
        <w:rPr>
          <w:rStyle w:val="FootnoteReference"/>
          <w:rFonts w:asciiTheme="majorHAnsi" w:hAnsiTheme="majorHAnsi"/>
        </w:rPr>
        <w:footnoteReference w:id="7"/>
      </w:r>
      <w:r w:rsidR="003452E5" w:rsidRPr="00183DCB">
        <w:rPr>
          <w:rFonts w:asciiTheme="majorHAnsi" w:hAnsiTheme="majorHAnsi"/>
        </w:rPr>
        <w:t xml:space="preserve">  </w:t>
      </w:r>
    </w:p>
    <w:p w14:paraId="4326139C" w14:textId="77777777" w:rsidR="00B07770" w:rsidRDefault="00B07770" w:rsidP="00183DCB">
      <w:pPr>
        <w:pStyle w:val="ListParagraph"/>
        <w:ind w:left="360"/>
        <w:rPr>
          <w:rFonts w:asciiTheme="majorHAnsi" w:hAnsiTheme="majorHAnsi"/>
        </w:rPr>
      </w:pPr>
    </w:p>
    <w:p w14:paraId="74DC1FD3" w14:textId="3D3592E1" w:rsidR="00A45367" w:rsidRPr="001A09D5" w:rsidRDefault="00B07770">
      <w:pPr>
        <w:pStyle w:val="ListParagraph"/>
        <w:ind w:left="360"/>
        <w:rPr>
          <w:rFonts w:asciiTheme="majorHAnsi" w:hAnsiTheme="majorHAnsi"/>
        </w:rPr>
      </w:pPr>
      <w:r w:rsidRPr="00D53AAE">
        <w:rPr>
          <w:rFonts w:asciiTheme="majorHAnsi" w:hAnsiTheme="majorHAnsi"/>
        </w:rPr>
        <w:t xml:space="preserve">Given these expanding needs, the importance of coordination </w:t>
      </w:r>
      <w:r w:rsidR="001D49CA">
        <w:rPr>
          <w:rFonts w:asciiTheme="majorHAnsi" w:hAnsiTheme="majorHAnsi"/>
        </w:rPr>
        <w:t>within</w:t>
      </w:r>
      <w:r w:rsidRPr="00D53AAE">
        <w:rPr>
          <w:rFonts w:asciiTheme="majorHAnsi" w:hAnsiTheme="majorHAnsi"/>
        </w:rPr>
        <w:t xml:space="preserve"> </w:t>
      </w:r>
      <w:r w:rsidR="007D7534">
        <w:rPr>
          <w:rFonts w:asciiTheme="majorHAnsi" w:hAnsiTheme="majorHAnsi"/>
        </w:rPr>
        <w:t xml:space="preserve">the </w:t>
      </w:r>
      <w:r w:rsidRPr="00D53AAE">
        <w:rPr>
          <w:rFonts w:asciiTheme="majorHAnsi" w:hAnsiTheme="majorHAnsi"/>
        </w:rPr>
        <w:t xml:space="preserve">ES/NFI </w:t>
      </w:r>
      <w:r w:rsidR="001D49CA">
        <w:rPr>
          <w:rFonts w:asciiTheme="majorHAnsi" w:hAnsiTheme="majorHAnsi"/>
        </w:rPr>
        <w:t xml:space="preserve">sector </w:t>
      </w:r>
      <w:r w:rsidRPr="00D53AAE">
        <w:rPr>
          <w:rFonts w:asciiTheme="majorHAnsi" w:hAnsiTheme="majorHAnsi"/>
        </w:rPr>
        <w:t>is critical, particularly when considering that actual reach of the cluster</w:t>
      </w:r>
      <w:r w:rsidR="007D7534">
        <w:rPr>
          <w:rFonts w:asciiTheme="majorHAnsi" w:hAnsiTheme="majorHAnsi"/>
        </w:rPr>
        <w:t>’s interventions</w:t>
      </w:r>
      <w:r w:rsidRPr="00D53AAE">
        <w:rPr>
          <w:rFonts w:asciiTheme="majorHAnsi" w:hAnsiTheme="majorHAnsi"/>
        </w:rPr>
        <w:t xml:space="preserve">. </w:t>
      </w:r>
      <w:r w:rsidR="00702236">
        <w:rPr>
          <w:rFonts w:asciiTheme="majorHAnsi" w:hAnsiTheme="majorHAnsi"/>
        </w:rPr>
        <w:t>Since March 2008 the ES/NFI Cluster was activated in Afghanistan under UNHCR leadership and co-chaired by IOM with a membership of 51 partners including National and International NGOs, UN agencies,</w:t>
      </w:r>
      <w:r w:rsidR="00A45367">
        <w:rPr>
          <w:rFonts w:asciiTheme="majorHAnsi" w:hAnsiTheme="majorHAnsi"/>
        </w:rPr>
        <w:t xml:space="preserve"> and</w:t>
      </w:r>
      <w:r w:rsidR="00702236">
        <w:rPr>
          <w:rFonts w:asciiTheme="majorHAnsi" w:hAnsiTheme="majorHAnsi"/>
        </w:rPr>
        <w:t xml:space="preserve"> Donor</w:t>
      </w:r>
      <w:r w:rsidR="00A45367">
        <w:rPr>
          <w:rFonts w:asciiTheme="majorHAnsi" w:hAnsiTheme="majorHAnsi"/>
        </w:rPr>
        <w:t>s</w:t>
      </w:r>
      <w:r w:rsidR="00702236">
        <w:rPr>
          <w:rFonts w:asciiTheme="majorHAnsi" w:hAnsiTheme="majorHAnsi"/>
        </w:rPr>
        <w:t>. To ensure effective coordination and timely response, the Cluster has in place a Coordination Team at the National Level. At the sub-national level the Cluster has Regional Focal Point and Co-chair for the seven regions and Provincial Focal Points (PFPs) for all 34 provinces in Afghanistan.</w:t>
      </w:r>
      <w:r w:rsidR="00702236">
        <w:rPr>
          <w:rStyle w:val="FootnoteReference"/>
          <w:rFonts w:asciiTheme="majorHAnsi" w:hAnsiTheme="majorHAnsi"/>
        </w:rPr>
        <w:footnoteReference w:id="8"/>
      </w:r>
      <w:r w:rsidR="00702236">
        <w:rPr>
          <w:rFonts w:asciiTheme="majorHAnsi" w:hAnsiTheme="majorHAnsi"/>
        </w:rPr>
        <w:t xml:space="preserve"> </w:t>
      </w:r>
      <w:r w:rsidR="00702236" w:rsidRPr="001A09D5">
        <w:rPr>
          <w:rFonts w:asciiTheme="majorHAnsi" w:hAnsiTheme="majorHAnsi"/>
        </w:rPr>
        <w:t>However, a</w:t>
      </w:r>
      <w:r w:rsidRPr="001A09D5">
        <w:rPr>
          <w:rFonts w:asciiTheme="majorHAnsi" w:hAnsiTheme="majorHAnsi"/>
        </w:rPr>
        <w:t>ccording to the January 2021 revision of the Humanitarian Response Plan (HRP), only 1 million people with ES/NFI needs, less than 16% of those in need, are likely to be reached.</w:t>
      </w:r>
      <w:r w:rsidR="00886265" w:rsidRPr="00886265">
        <w:rPr>
          <w:rFonts w:ascii="Roboto" w:hAnsi="Roboto" w:cs="Roboto"/>
          <w:color w:val="312E30"/>
          <w:sz w:val="20"/>
          <w:szCs w:val="20"/>
        </w:rPr>
        <w:t xml:space="preserve"> </w:t>
      </w:r>
      <w:r w:rsidR="00886265" w:rsidRPr="00886265">
        <w:rPr>
          <w:rFonts w:asciiTheme="majorHAnsi" w:hAnsiTheme="majorHAnsi"/>
        </w:rPr>
        <w:t xml:space="preserve">This gap is a result of a realistic analysis of partners’ capacity to deliver and funding received in past years, despite its increased capacity to scale-up response when required. </w:t>
      </w:r>
      <w:r w:rsidRPr="00D53AAE">
        <w:rPr>
          <w:rStyle w:val="FootnoteReference"/>
          <w:rFonts w:asciiTheme="majorHAnsi" w:hAnsiTheme="majorHAnsi"/>
        </w:rPr>
        <w:footnoteReference w:id="9"/>
      </w:r>
      <w:r w:rsidRPr="001A09D5">
        <w:rPr>
          <w:rFonts w:asciiTheme="majorHAnsi" w:hAnsiTheme="majorHAnsi"/>
        </w:rPr>
        <w:t xml:space="preserve"> Of the 2 million highlighted as in need for the Spring Disaster Contingency Planning, only 0.2 Million are expected to be reached</w:t>
      </w:r>
      <w:r w:rsidRPr="00D53AAE">
        <w:rPr>
          <w:rStyle w:val="FootnoteReference"/>
          <w:rFonts w:asciiTheme="majorHAnsi" w:hAnsiTheme="majorHAnsi"/>
        </w:rPr>
        <w:footnoteReference w:id="10"/>
      </w:r>
      <w:r w:rsidR="00C06BE7">
        <w:rPr>
          <w:rFonts w:asciiTheme="majorHAnsi" w:hAnsiTheme="majorHAnsi"/>
        </w:rPr>
        <w:t xml:space="preserve"> due to various reasons such as lack of access, partners’ capacity, limited findings and so on.</w:t>
      </w:r>
      <w:r w:rsidRPr="001A09D5">
        <w:rPr>
          <w:rFonts w:asciiTheme="majorHAnsi" w:hAnsiTheme="majorHAnsi"/>
        </w:rPr>
        <w:t xml:space="preserve"> Given these constraints, the importance of ensuring that the cluster is able to target and respond to the most in-need households is critical. This response can come in a number of ways, from strengthening emergency response capacities, in order to respond more quickly and effectively to</w:t>
      </w:r>
      <w:r w:rsidR="00A910E4">
        <w:rPr>
          <w:rFonts w:asciiTheme="majorHAnsi" w:hAnsiTheme="majorHAnsi"/>
        </w:rPr>
        <w:t xml:space="preserve"> key needs of</w:t>
      </w:r>
      <w:r w:rsidRPr="001A09D5">
        <w:rPr>
          <w:rFonts w:asciiTheme="majorHAnsi" w:hAnsiTheme="majorHAnsi"/>
        </w:rPr>
        <w:t xml:space="preserve"> immediately displaced households, and technical assessments aimed at providing a deeper understanding of the </w:t>
      </w:r>
      <w:r w:rsidR="00A910E4">
        <w:rPr>
          <w:rFonts w:asciiTheme="majorHAnsi" w:hAnsiTheme="majorHAnsi"/>
        </w:rPr>
        <w:t>challenges faced by shock-affected population groups</w:t>
      </w:r>
      <w:r w:rsidRPr="001A09D5">
        <w:rPr>
          <w:rFonts w:asciiTheme="majorHAnsi" w:hAnsiTheme="majorHAnsi"/>
        </w:rPr>
        <w:t xml:space="preserve"> underlying more protracted responses. </w:t>
      </w:r>
    </w:p>
    <w:p w14:paraId="755878E3" w14:textId="77777777" w:rsidR="00957339" w:rsidRPr="00197303" w:rsidRDefault="00957339" w:rsidP="00957339">
      <w:pPr>
        <w:pStyle w:val="ListParagraph"/>
        <w:spacing w:after="0"/>
        <w:ind w:left="1080"/>
        <w:rPr>
          <w:rStyle w:val="Heading5Char"/>
          <w:rFonts w:eastAsia="Cambria" w:cs="Arial"/>
          <w:b w:val="0"/>
          <w:color w:val="auto"/>
          <w:sz w:val="22"/>
          <w:lang w:val="en-GB"/>
        </w:rPr>
      </w:pPr>
    </w:p>
    <w:p w14:paraId="51B9B51A" w14:textId="2850E720" w:rsidR="001851A7" w:rsidRPr="00D53AAE" w:rsidRDefault="00957339" w:rsidP="001851A7">
      <w:pPr>
        <w:pStyle w:val="ListParagraph"/>
        <w:numPr>
          <w:ilvl w:val="1"/>
          <w:numId w:val="8"/>
        </w:numPr>
        <w:spacing w:after="0"/>
        <w:rPr>
          <w:rFonts w:cs="Arial"/>
          <w:lang w:val="en-GB"/>
        </w:rPr>
      </w:pPr>
      <w:r w:rsidRPr="00D53AAE">
        <w:rPr>
          <w:rStyle w:val="Heading5Char"/>
          <w:color w:val="auto"/>
          <w:sz w:val="22"/>
          <w:lang w:val="en-GB"/>
        </w:rPr>
        <w:t>Intended impact</w:t>
      </w:r>
      <w:r w:rsidRPr="00D53AAE">
        <w:rPr>
          <w:rFonts w:cs="Arial"/>
          <w:lang w:val="en-GB"/>
        </w:rPr>
        <w:t xml:space="preserve"> </w:t>
      </w:r>
    </w:p>
    <w:p w14:paraId="15813273" w14:textId="77777777" w:rsidR="006A49C7" w:rsidRDefault="006A49C7" w:rsidP="001A09D5">
      <w:pPr>
        <w:pStyle w:val="CommentText"/>
        <w:ind w:left="360"/>
        <w:rPr>
          <w:rFonts w:asciiTheme="minorHAnsi" w:hAnsiTheme="minorHAnsi" w:cs="Calibri"/>
          <w:sz w:val="22"/>
          <w:szCs w:val="22"/>
        </w:rPr>
      </w:pPr>
    </w:p>
    <w:p w14:paraId="340ACBE1" w14:textId="22D7AFCF" w:rsidR="00F217A8" w:rsidRPr="001A09D5" w:rsidRDefault="00695C0A" w:rsidP="001A09D5">
      <w:pPr>
        <w:pStyle w:val="CommentText"/>
        <w:ind w:left="360"/>
        <w:rPr>
          <w:rFonts w:asciiTheme="minorHAnsi" w:hAnsiTheme="minorHAnsi"/>
          <w:sz w:val="22"/>
          <w:szCs w:val="22"/>
        </w:rPr>
      </w:pPr>
      <w:r w:rsidRPr="001A09D5">
        <w:rPr>
          <w:rFonts w:asciiTheme="minorHAnsi" w:hAnsiTheme="minorHAnsi" w:cs="Calibri"/>
          <w:sz w:val="22"/>
          <w:szCs w:val="22"/>
        </w:rPr>
        <w:t xml:space="preserve">By leveraging </w:t>
      </w:r>
      <w:r w:rsidRPr="001A09D5">
        <w:rPr>
          <w:rFonts w:asciiTheme="minorHAnsi" w:hAnsiTheme="minorHAnsi"/>
          <w:sz w:val="22"/>
          <w:szCs w:val="22"/>
        </w:rPr>
        <w:t>extensive experience of</w:t>
      </w:r>
      <w:r w:rsidR="002E1785" w:rsidRPr="001A09D5">
        <w:rPr>
          <w:rFonts w:asciiTheme="minorHAnsi" w:hAnsiTheme="minorHAnsi"/>
          <w:sz w:val="22"/>
          <w:szCs w:val="22"/>
        </w:rPr>
        <w:t xml:space="preserve"> nearly five years of research in Afghanistan, including detailed shelter assessments aimed at assistance in the development of resilience programming and durable solutions, in both 2019 with its Shelter and Winterization Assessment,</w:t>
      </w:r>
      <w:r w:rsidR="002E1785" w:rsidRPr="001A09D5">
        <w:rPr>
          <w:rStyle w:val="FootnoteReference"/>
          <w:rFonts w:asciiTheme="minorHAnsi" w:hAnsiTheme="minorHAnsi"/>
          <w:sz w:val="22"/>
          <w:szCs w:val="22"/>
        </w:rPr>
        <w:footnoteReference w:id="11"/>
      </w:r>
      <w:r w:rsidR="002E1785" w:rsidRPr="001A09D5">
        <w:rPr>
          <w:rFonts w:asciiTheme="minorHAnsi" w:hAnsiTheme="minorHAnsi"/>
          <w:sz w:val="22"/>
          <w:szCs w:val="22"/>
        </w:rPr>
        <w:t xml:space="preserve"> and in 2020 through its 2019/2020 Winterization Response Evaluation,</w:t>
      </w:r>
      <w:r w:rsidR="002E1785" w:rsidRPr="001A09D5">
        <w:rPr>
          <w:rStyle w:val="FootnoteReference"/>
          <w:rFonts w:asciiTheme="minorHAnsi" w:hAnsiTheme="minorHAnsi"/>
          <w:sz w:val="22"/>
          <w:szCs w:val="22"/>
        </w:rPr>
        <w:footnoteReference w:id="12"/>
      </w:r>
      <w:r w:rsidR="002E1785" w:rsidRPr="001A09D5">
        <w:rPr>
          <w:rFonts w:asciiTheme="minorHAnsi" w:hAnsiTheme="minorHAnsi"/>
          <w:sz w:val="22"/>
          <w:szCs w:val="22"/>
        </w:rPr>
        <w:t xml:space="preserve"> and also through technical assessments like it’s Local Architecture Review,</w:t>
      </w:r>
      <w:r w:rsidR="002E1785" w:rsidRPr="001A09D5">
        <w:rPr>
          <w:rStyle w:val="FootnoteReference"/>
          <w:rFonts w:asciiTheme="minorHAnsi" w:hAnsiTheme="minorHAnsi"/>
          <w:sz w:val="22"/>
          <w:szCs w:val="22"/>
        </w:rPr>
        <w:footnoteReference w:id="13"/>
      </w:r>
      <w:r w:rsidR="00A175FE" w:rsidRPr="001A09D5">
        <w:rPr>
          <w:rFonts w:asciiTheme="minorHAnsi" w:hAnsiTheme="minorHAnsi"/>
          <w:sz w:val="22"/>
          <w:szCs w:val="22"/>
        </w:rPr>
        <w:t xml:space="preserve"> conducted in late 2020, REACH will support ES/NFI partners in information management to better integrate data driven approaches into their regular annual programming to inform strategic, programmatic, and operational priorities in Afghanistan.</w:t>
      </w:r>
      <w:r w:rsidR="00F217A8" w:rsidRPr="001A09D5">
        <w:rPr>
          <w:rFonts w:asciiTheme="minorHAnsi" w:hAnsiTheme="minorHAnsi"/>
          <w:sz w:val="22"/>
          <w:szCs w:val="22"/>
        </w:rPr>
        <w:t xml:space="preserve"> </w:t>
      </w:r>
      <w:r w:rsidR="00406100">
        <w:rPr>
          <w:rFonts w:asciiTheme="minorHAnsi" w:hAnsiTheme="minorHAnsi"/>
          <w:sz w:val="22"/>
          <w:szCs w:val="22"/>
        </w:rPr>
        <w:t xml:space="preserve">Through this multi-cycle assessment </w:t>
      </w:r>
      <w:r w:rsidR="00407F32">
        <w:rPr>
          <w:rFonts w:asciiTheme="minorHAnsi" w:hAnsiTheme="minorHAnsi"/>
          <w:sz w:val="22"/>
          <w:szCs w:val="22"/>
        </w:rPr>
        <w:t>REACH aims to s</w:t>
      </w:r>
      <w:r w:rsidR="00F217A8" w:rsidRPr="001A09D5">
        <w:rPr>
          <w:rFonts w:asciiTheme="minorHAnsi" w:hAnsiTheme="minorHAnsi"/>
          <w:sz w:val="22"/>
          <w:szCs w:val="22"/>
        </w:rPr>
        <w:t xml:space="preserve">et up a rapid assessment mechanism to empower </w:t>
      </w:r>
      <w:r w:rsidR="00407F32">
        <w:rPr>
          <w:rFonts w:asciiTheme="minorHAnsi" w:hAnsiTheme="minorHAnsi"/>
          <w:sz w:val="22"/>
          <w:szCs w:val="22"/>
        </w:rPr>
        <w:t xml:space="preserve">the existing system of the Provincial Focal Points established by the ES/NFI Cluster </w:t>
      </w:r>
      <w:r w:rsidR="00406100">
        <w:rPr>
          <w:rFonts w:asciiTheme="minorHAnsi" w:hAnsiTheme="minorHAnsi"/>
          <w:sz w:val="22"/>
          <w:szCs w:val="22"/>
        </w:rPr>
        <w:t>in order to improve</w:t>
      </w:r>
      <w:r w:rsidR="00407F32">
        <w:rPr>
          <w:rFonts w:asciiTheme="minorHAnsi" w:hAnsiTheme="minorHAnsi"/>
          <w:sz w:val="22"/>
          <w:szCs w:val="22"/>
        </w:rPr>
        <w:t xml:space="preserve"> local-level coordination mechanism </w:t>
      </w:r>
      <w:r w:rsidR="00406100">
        <w:rPr>
          <w:rFonts w:asciiTheme="minorHAnsi" w:hAnsiTheme="minorHAnsi"/>
          <w:sz w:val="22"/>
          <w:szCs w:val="22"/>
        </w:rPr>
        <w:t>and</w:t>
      </w:r>
      <w:r w:rsidR="00407F32" w:rsidRPr="00A86A18">
        <w:rPr>
          <w:rFonts w:asciiTheme="minorHAnsi" w:hAnsiTheme="minorHAnsi"/>
          <w:sz w:val="22"/>
          <w:szCs w:val="22"/>
        </w:rPr>
        <w:t xml:space="preserve"> the overall response for </w:t>
      </w:r>
      <w:r w:rsidR="00357AB2">
        <w:rPr>
          <w:rFonts w:asciiTheme="minorHAnsi" w:hAnsiTheme="minorHAnsi"/>
          <w:sz w:val="22"/>
          <w:szCs w:val="22"/>
        </w:rPr>
        <w:t xml:space="preserve">shock-affected and </w:t>
      </w:r>
      <w:r w:rsidR="00407F32" w:rsidRPr="00A86A18">
        <w:rPr>
          <w:rFonts w:asciiTheme="minorHAnsi" w:hAnsiTheme="minorHAnsi"/>
          <w:sz w:val="22"/>
          <w:szCs w:val="22"/>
        </w:rPr>
        <w:t>sudden-onset displaced populations by providing more information on them.</w:t>
      </w:r>
    </w:p>
    <w:p w14:paraId="6F8C001B" w14:textId="7B093B8A" w:rsidR="00135724" w:rsidRDefault="00251BCE" w:rsidP="00E2592F">
      <w:pPr>
        <w:pStyle w:val="Heading1"/>
        <w:numPr>
          <w:ilvl w:val="0"/>
          <w:numId w:val="3"/>
        </w:numPr>
        <w:rPr>
          <w:lang w:val="en-GB"/>
        </w:rPr>
      </w:pPr>
      <w:r w:rsidRPr="00C13447">
        <w:rPr>
          <w:lang w:val="en-GB"/>
        </w:rPr>
        <w:lastRenderedPageBreak/>
        <w:t>Methodology</w:t>
      </w:r>
    </w:p>
    <w:p w14:paraId="05720561" w14:textId="040189F6" w:rsidR="002F7B7E" w:rsidRDefault="002F7B7E" w:rsidP="00E2592F">
      <w:pPr>
        <w:pStyle w:val="ListParagraph"/>
        <w:numPr>
          <w:ilvl w:val="1"/>
          <w:numId w:val="7"/>
        </w:numPr>
        <w:spacing w:after="0"/>
        <w:rPr>
          <w:rFonts w:cs="Arial"/>
          <w:lang w:val="en-GB"/>
        </w:rPr>
      </w:pPr>
      <w:r w:rsidRPr="002F7931">
        <w:rPr>
          <w:rStyle w:val="Heading5Char"/>
          <w:color w:val="auto"/>
          <w:lang w:val="en-GB"/>
        </w:rPr>
        <w:t>Methodology overview</w:t>
      </w:r>
      <w:r w:rsidR="000E34EF" w:rsidRPr="002F7931">
        <w:rPr>
          <w:rFonts w:cs="Arial"/>
          <w:lang w:val="en-GB"/>
        </w:rPr>
        <w:t xml:space="preserve"> </w:t>
      </w:r>
    </w:p>
    <w:p w14:paraId="4A165A43" w14:textId="77777777" w:rsidR="00F21FC0" w:rsidRDefault="00F21FC0" w:rsidP="00F21FC0">
      <w:pPr>
        <w:pStyle w:val="ListParagraph"/>
        <w:spacing w:after="0"/>
        <w:rPr>
          <w:rFonts w:cs="Arial"/>
          <w:lang w:val="en-GB"/>
        </w:rPr>
      </w:pPr>
    </w:p>
    <w:p w14:paraId="1A840743" w14:textId="25C984E0" w:rsidR="00B420FC" w:rsidRPr="008D4E1D" w:rsidRDefault="00B420FC" w:rsidP="00B420FC">
      <w:pPr>
        <w:spacing w:after="0"/>
        <w:ind w:left="360"/>
        <w:rPr>
          <w:rFonts w:cs="Arial"/>
          <w:lang w:val="en-GB"/>
        </w:rPr>
      </w:pPr>
      <w:r w:rsidRPr="008D4E1D">
        <w:rPr>
          <w:rFonts w:cs="Arial"/>
          <w:lang w:val="en-GB"/>
        </w:rPr>
        <w:t>The assessment will use a mixed-method approach through designing a household interview (HHI) tool and Key Informant Interview (KII) tool, which will both be developed by REACH in coordination with the ES/NFI Cluster at national level and will be used by the partners. All tools will incorporate inputs from the ES/NFI Cluster to ensure that the tool is appropriate for the cluster’s needs</w:t>
      </w:r>
      <w:r w:rsidR="00483360">
        <w:rPr>
          <w:rFonts w:cs="Arial"/>
          <w:lang w:val="en-GB"/>
        </w:rPr>
        <w:t>:</w:t>
      </w:r>
    </w:p>
    <w:p w14:paraId="7DFAB863" w14:textId="77777777" w:rsidR="00483360" w:rsidRPr="001A09D5" w:rsidRDefault="00483360" w:rsidP="001A09D5">
      <w:pPr>
        <w:pStyle w:val="ListParagraph"/>
        <w:spacing w:after="0"/>
        <w:rPr>
          <w:rFonts w:cs="Arial"/>
          <w:lang w:val="en-GB"/>
        </w:rPr>
      </w:pPr>
    </w:p>
    <w:p w14:paraId="572BC1C5" w14:textId="009D4878" w:rsidR="00B420FC" w:rsidRPr="002E355F" w:rsidRDefault="00B420FC" w:rsidP="00B420FC">
      <w:pPr>
        <w:pStyle w:val="ListParagraph"/>
        <w:numPr>
          <w:ilvl w:val="0"/>
          <w:numId w:val="19"/>
        </w:numPr>
        <w:spacing w:after="0"/>
        <w:rPr>
          <w:rFonts w:cs="Arial"/>
          <w:lang w:val="en-GB"/>
        </w:rPr>
      </w:pPr>
      <w:r w:rsidRPr="008F39BB">
        <w:rPr>
          <w:rFonts w:asciiTheme="majorHAnsi" w:hAnsiTheme="majorHAnsi" w:cs="Calibri"/>
          <w:lang w:val="en-GB"/>
        </w:rPr>
        <w:t>A HH</w:t>
      </w:r>
      <w:r w:rsidR="00483360" w:rsidRPr="008F39BB">
        <w:rPr>
          <w:rFonts w:asciiTheme="majorHAnsi" w:hAnsiTheme="majorHAnsi" w:cs="Calibri"/>
          <w:lang w:val="en-GB"/>
        </w:rPr>
        <w:t>-</w:t>
      </w:r>
      <w:r w:rsidRPr="008F39BB">
        <w:rPr>
          <w:rFonts w:asciiTheme="majorHAnsi" w:hAnsiTheme="majorHAnsi" w:cs="Calibri"/>
          <w:lang w:val="en-GB"/>
        </w:rPr>
        <w:t>level closed</w:t>
      </w:r>
      <w:r w:rsidR="00483360" w:rsidRPr="008F39BB">
        <w:rPr>
          <w:rFonts w:asciiTheme="majorHAnsi" w:hAnsiTheme="majorHAnsi" w:cs="Calibri"/>
          <w:lang w:val="en-GB"/>
        </w:rPr>
        <w:t>-</w:t>
      </w:r>
      <w:r w:rsidRPr="008F39BB">
        <w:rPr>
          <w:rFonts w:asciiTheme="majorHAnsi" w:hAnsiTheme="majorHAnsi" w:cs="Calibri"/>
          <w:lang w:val="en-GB"/>
        </w:rPr>
        <w:t xml:space="preserve">question </w:t>
      </w:r>
      <w:r w:rsidRPr="008F39BB">
        <w:rPr>
          <w:rFonts w:cs="Arial"/>
          <w:lang w:val="en-GB"/>
        </w:rPr>
        <w:t>quantitative</w:t>
      </w:r>
      <w:r w:rsidRPr="008F39BB">
        <w:rPr>
          <w:rFonts w:asciiTheme="majorHAnsi" w:hAnsiTheme="majorHAnsi" w:cs="Calibri"/>
          <w:lang w:val="en-GB"/>
        </w:rPr>
        <w:t xml:space="preserve"> tool will assess shock-affected households. </w:t>
      </w:r>
      <w:r w:rsidRPr="008F39BB">
        <w:rPr>
          <w:rFonts w:cs="Arial"/>
          <w:lang w:val="en-GB"/>
        </w:rPr>
        <w:t>Households will be randomly sampled to be representative of the</w:t>
      </w:r>
      <w:r w:rsidR="00514FC8" w:rsidRPr="008F39BB">
        <w:rPr>
          <w:rFonts w:cs="Arial"/>
          <w:lang w:val="en-GB"/>
        </w:rPr>
        <w:t xml:space="preserve"> shock affected</w:t>
      </w:r>
      <w:r w:rsidRPr="008F39BB">
        <w:rPr>
          <w:rFonts w:cs="Arial"/>
          <w:lang w:val="en-GB"/>
        </w:rPr>
        <w:t xml:space="preserve"> population at 95</w:t>
      </w:r>
      <w:r w:rsidR="00514FC8" w:rsidRPr="008F39BB">
        <w:rPr>
          <w:rFonts w:cs="Arial"/>
          <w:lang w:val="en-GB"/>
        </w:rPr>
        <w:t xml:space="preserve">% confidence interval and </w:t>
      </w:r>
      <w:r w:rsidRPr="008F39BB">
        <w:rPr>
          <w:rFonts w:cs="Arial"/>
          <w:lang w:val="en-GB"/>
        </w:rPr>
        <w:t>10</w:t>
      </w:r>
      <w:r w:rsidR="00514FC8" w:rsidRPr="008F39BB">
        <w:rPr>
          <w:rFonts w:cs="Arial"/>
          <w:lang w:val="en-GB"/>
        </w:rPr>
        <w:t>% margin of error</w:t>
      </w:r>
      <w:r w:rsidR="00946C74" w:rsidRPr="008F39BB">
        <w:rPr>
          <w:rFonts w:cs="Arial"/>
          <w:lang w:val="en-GB"/>
        </w:rPr>
        <w:t xml:space="preserve"> with a buffer of 5%</w:t>
      </w:r>
      <w:r w:rsidRPr="008F39BB">
        <w:rPr>
          <w:rFonts w:cs="Arial"/>
          <w:lang w:val="en-GB"/>
        </w:rPr>
        <w:t xml:space="preserve">. </w:t>
      </w:r>
      <w:r w:rsidR="006B5082" w:rsidRPr="008F39BB">
        <w:rPr>
          <w:rFonts w:cs="Arial"/>
          <w:lang w:val="en-GB"/>
        </w:rPr>
        <w:t xml:space="preserve">In total, </w:t>
      </w:r>
      <w:r w:rsidR="000425C6" w:rsidRPr="002E355F">
        <w:rPr>
          <w:rFonts w:cs="Arial"/>
          <w:lang w:val="en-GB"/>
        </w:rPr>
        <w:t xml:space="preserve">maximum </w:t>
      </w:r>
      <w:r w:rsidR="006B5082" w:rsidRPr="002E355F">
        <w:rPr>
          <w:rFonts w:cs="Arial"/>
          <w:lang w:val="en-GB"/>
        </w:rPr>
        <w:t>101</w:t>
      </w:r>
      <w:r w:rsidRPr="002E355F">
        <w:rPr>
          <w:rFonts w:cs="Arial"/>
          <w:lang w:val="en-GB"/>
        </w:rPr>
        <w:t xml:space="preserve"> HH interviews will be conducted</w:t>
      </w:r>
      <w:r w:rsidRPr="008F39BB">
        <w:rPr>
          <w:rFonts w:cs="Arial"/>
          <w:lang w:val="en-GB"/>
        </w:rPr>
        <w:t xml:space="preserve">. </w:t>
      </w:r>
      <w:r w:rsidR="000425C6" w:rsidRPr="002E355F">
        <w:rPr>
          <w:rFonts w:cs="Arial"/>
          <w:lang w:val="en-GB"/>
        </w:rPr>
        <w:t>The final sampl</w:t>
      </w:r>
      <w:r w:rsidR="00946C74" w:rsidRPr="002E355F">
        <w:rPr>
          <w:rFonts w:cs="Arial"/>
          <w:lang w:val="en-GB"/>
        </w:rPr>
        <w:t>e size may vary</w:t>
      </w:r>
      <w:r w:rsidR="000425C6" w:rsidRPr="002E355F">
        <w:rPr>
          <w:rFonts w:cs="Arial"/>
          <w:lang w:val="en-GB"/>
        </w:rPr>
        <w:t xml:space="preserve"> based on the population size of the target areas.</w:t>
      </w:r>
    </w:p>
    <w:p w14:paraId="44B575A9" w14:textId="5295B914" w:rsidR="00B420FC" w:rsidRPr="008D4E1D" w:rsidRDefault="00B420FC" w:rsidP="00B420FC">
      <w:pPr>
        <w:pStyle w:val="ListParagraph"/>
        <w:numPr>
          <w:ilvl w:val="0"/>
          <w:numId w:val="19"/>
        </w:numPr>
        <w:rPr>
          <w:rFonts w:asciiTheme="majorHAnsi" w:hAnsiTheme="majorHAnsi" w:cs="Calibri"/>
          <w:lang w:val="en-GB"/>
        </w:rPr>
      </w:pPr>
      <w:r w:rsidRPr="002E355F">
        <w:rPr>
          <w:rFonts w:cs="Arial"/>
          <w:lang w:val="en-GB"/>
        </w:rPr>
        <w:t>A</w:t>
      </w:r>
      <w:r w:rsidR="005776CA" w:rsidRPr="002E355F">
        <w:rPr>
          <w:rFonts w:cs="Arial"/>
          <w:lang w:val="en-GB"/>
        </w:rPr>
        <w:t xml:space="preserve"> short KI tool will </w:t>
      </w:r>
      <w:r w:rsidR="00946C74" w:rsidRPr="002E355F">
        <w:rPr>
          <w:rFonts w:cs="Arial"/>
          <w:lang w:val="en-GB"/>
        </w:rPr>
        <w:t xml:space="preserve">be administered to the </w:t>
      </w:r>
      <w:r w:rsidRPr="002E355F">
        <w:rPr>
          <w:rFonts w:cs="Arial"/>
          <w:lang w:val="en-GB"/>
        </w:rPr>
        <w:t>interviews</w:t>
      </w:r>
      <w:r w:rsidRPr="008D4E1D">
        <w:rPr>
          <w:rFonts w:cs="Arial"/>
          <w:lang w:val="en-GB"/>
        </w:rPr>
        <w:t xml:space="preserve"> </w:t>
      </w:r>
      <w:r w:rsidR="005776CA" w:rsidRPr="008D4E1D">
        <w:rPr>
          <w:rFonts w:cs="Arial"/>
          <w:lang w:val="en-GB"/>
        </w:rPr>
        <w:t>with community leaders</w:t>
      </w:r>
      <w:r w:rsidR="005776CA">
        <w:rPr>
          <w:rStyle w:val="FootnoteReference"/>
          <w:rFonts w:cs="Arial"/>
          <w:lang w:val="en-GB"/>
        </w:rPr>
        <w:footnoteReference w:id="14"/>
      </w:r>
      <w:r w:rsidR="005776CA">
        <w:rPr>
          <w:rFonts w:asciiTheme="majorHAnsi" w:hAnsiTheme="majorHAnsi" w:cs="Calibri"/>
          <w:lang w:val="en-GB"/>
        </w:rPr>
        <w:t xml:space="preserve"> </w:t>
      </w:r>
      <w:r w:rsidR="005776CA" w:rsidRPr="008D4E1D">
        <w:rPr>
          <w:rFonts w:cs="Arial"/>
          <w:lang w:val="en-GB"/>
        </w:rPr>
        <w:t>who will provide population and contextual information</w:t>
      </w:r>
      <w:r w:rsidR="00946C74">
        <w:rPr>
          <w:rFonts w:cs="Arial"/>
          <w:lang w:val="en-GB"/>
        </w:rPr>
        <w:t xml:space="preserve"> and represent every sub-area unit (urban neighbourhood or village)</w:t>
      </w:r>
      <w:r w:rsidR="005776CA">
        <w:t>. The number of interviews will depend</w:t>
      </w:r>
      <w:r w:rsidR="000E518D">
        <w:t xml:space="preserve"> on the </w:t>
      </w:r>
      <w:r w:rsidR="005776CA">
        <w:t>number of sub-</w:t>
      </w:r>
      <w:r w:rsidR="00946C74">
        <w:t>area</w:t>
      </w:r>
      <w:r w:rsidR="008F39BB">
        <w:t xml:space="preserve"> </w:t>
      </w:r>
      <w:r w:rsidR="00946C74">
        <w:t xml:space="preserve">units </w:t>
      </w:r>
      <w:r w:rsidR="005776CA">
        <w:t>with abovementioned population groups</w:t>
      </w:r>
      <w:r w:rsidRPr="008D4E1D">
        <w:rPr>
          <w:rFonts w:cs="Arial"/>
          <w:lang w:val="en-GB"/>
        </w:rPr>
        <w:t xml:space="preserve">. </w:t>
      </w:r>
      <w:r w:rsidRPr="008D4E1D">
        <w:rPr>
          <w:rFonts w:asciiTheme="majorHAnsi" w:hAnsiTheme="majorHAnsi" w:cs="Calibri"/>
          <w:lang w:val="en-GB"/>
        </w:rPr>
        <w:t xml:space="preserve">All results will be indicative, providing an indication of conditions faced by particular groups in each location, but not providing a representative sample of the population. </w:t>
      </w:r>
    </w:p>
    <w:p w14:paraId="79E15C64" w14:textId="77777777" w:rsidR="00B420FC" w:rsidRDefault="00B420FC" w:rsidP="00F21FC0">
      <w:pPr>
        <w:pStyle w:val="ListParagraph"/>
        <w:spacing w:after="0"/>
        <w:ind w:left="360"/>
        <w:rPr>
          <w:rFonts w:cs="Arial"/>
          <w:lang w:val="en-GB"/>
        </w:rPr>
      </w:pPr>
    </w:p>
    <w:p w14:paraId="567A1306" w14:textId="74BAE43F" w:rsidR="00F21FC0" w:rsidRPr="008D4E1D" w:rsidRDefault="00F21FC0" w:rsidP="00F21FC0">
      <w:pPr>
        <w:pStyle w:val="ListParagraph"/>
        <w:spacing w:after="0"/>
        <w:ind w:left="360"/>
        <w:rPr>
          <w:rFonts w:cs="Arial"/>
          <w:lang w:val="en-GB"/>
        </w:rPr>
      </w:pPr>
      <w:r w:rsidRPr="008D4E1D">
        <w:rPr>
          <w:rFonts w:cs="Arial"/>
          <w:lang w:val="en-GB"/>
        </w:rPr>
        <w:t>The ES/NFI Cluster at National and Regional Level will coordinate the rapid assessments, and will be the liaison between REACH and the provincial focal points (</w:t>
      </w:r>
      <w:proofErr w:type="spellStart"/>
      <w:r w:rsidRPr="008D4E1D">
        <w:rPr>
          <w:rFonts w:cs="Arial"/>
          <w:lang w:val="en-GB"/>
        </w:rPr>
        <w:t>PfPs</w:t>
      </w:r>
      <w:proofErr w:type="spellEnd"/>
      <w:r w:rsidRPr="008D4E1D">
        <w:rPr>
          <w:rFonts w:cs="Arial"/>
          <w:lang w:val="en-GB"/>
        </w:rPr>
        <w:t xml:space="preserve">), who will be responsible for collecting the data for </w:t>
      </w:r>
      <w:r w:rsidR="00483360">
        <w:rPr>
          <w:rFonts w:cs="Arial"/>
          <w:lang w:val="en-GB"/>
        </w:rPr>
        <w:t xml:space="preserve">the </w:t>
      </w:r>
      <w:r w:rsidRPr="008D4E1D">
        <w:rPr>
          <w:rFonts w:cs="Arial"/>
          <w:lang w:val="en-GB"/>
        </w:rPr>
        <w:t xml:space="preserve">rapid assessment in their specific provinces. REACH will provide training for the partners on a regular basis. </w:t>
      </w:r>
      <w:r w:rsidR="004904B2">
        <w:rPr>
          <w:rFonts w:cs="Arial"/>
          <w:lang w:val="en-GB"/>
        </w:rPr>
        <w:t xml:space="preserve">In addition, REACH will develop Standard Operating Procedures (SOPs) for Rapid Assessment Mechanism to ensure availability of clear guidelines methodology and information management. </w:t>
      </w:r>
      <w:r w:rsidRPr="008D4E1D">
        <w:rPr>
          <w:rFonts w:cs="Arial"/>
          <w:lang w:val="en-GB"/>
        </w:rPr>
        <w:t>Following data collection, all data will be uploaded to a Kobo server set up by REACH, who will then clean and analyse the data, providing quality control for all data collected. This data will be put into factsheets, which will be shared back with the ES/NFI Cluster to act upon.</w:t>
      </w:r>
    </w:p>
    <w:p w14:paraId="2438B508" w14:textId="77777777" w:rsidR="00F21FC0" w:rsidRPr="008D4E1D" w:rsidRDefault="00F21FC0" w:rsidP="00F21FC0">
      <w:pPr>
        <w:pStyle w:val="ListParagraph"/>
        <w:spacing w:after="0"/>
        <w:ind w:left="360"/>
        <w:rPr>
          <w:rFonts w:cs="Arial"/>
          <w:lang w:val="en-GB"/>
        </w:rPr>
      </w:pPr>
    </w:p>
    <w:p w14:paraId="4C19D2B1" w14:textId="54EA0560" w:rsidR="007E2D92" w:rsidRPr="00A13C74" w:rsidRDefault="00F21FC0" w:rsidP="0079521B">
      <w:pPr>
        <w:pStyle w:val="ListParagraph"/>
        <w:ind w:left="360"/>
        <w:rPr>
          <w:lang w:val="uk-UA"/>
        </w:rPr>
      </w:pPr>
      <w:r w:rsidRPr="008D4E1D">
        <w:rPr>
          <w:lang w:val="en-GB"/>
        </w:rPr>
        <w:t>REACH will initially commit to 6 rapid assessments, but may increase them should capacity be available. Following the ES/NFI Cluster receiving an alert (either from OCHA, a government petition-based response, or from another source), the ES/NFI Cluster will inform the provincial focal point, who will start the assessment within 5 days of the alert. In the event that other emergency assessments, such as the Emergency Response Mechanism (ERM) are involved, the Provincial Focal Points (</w:t>
      </w:r>
      <w:proofErr w:type="spellStart"/>
      <w:r w:rsidRPr="008D4E1D">
        <w:rPr>
          <w:lang w:val="en-GB"/>
        </w:rPr>
        <w:t>P</w:t>
      </w:r>
      <w:r w:rsidR="00F6355C">
        <w:rPr>
          <w:lang w:val="en-GB"/>
        </w:rPr>
        <w:t>f</w:t>
      </w:r>
      <w:r w:rsidRPr="008D4E1D">
        <w:rPr>
          <w:lang w:val="en-GB"/>
        </w:rPr>
        <w:t>Ps</w:t>
      </w:r>
      <w:proofErr w:type="spellEnd"/>
      <w:r w:rsidRPr="008D4E1D">
        <w:rPr>
          <w:lang w:val="en-GB"/>
        </w:rPr>
        <w:t xml:space="preserve">) </w:t>
      </w:r>
      <w:r w:rsidR="006B2E59">
        <w:rPr>
          <w:lang w:val="en-GB"/>
        </w:rPr>
        <w:t xml:space="preserve">or </w:t>
      </w:r>
      <w:proofErr w:type="spellStart"/>
      <w:r w:rsidR="006B2E59">
        <w:rPr>
          <w:lang w:val="en-GB"/>
        </w:rPr>
        <w:t>Pf</w:t>
      </w:r>
      <w:r w:rsidRPr="008D4E1D">
        <w:rPr>
          <w:lang w:val="en-GB"/>
        </w:rPr>
        <w:t>P</w:t>
      </w:r>
      <w:proofErr w:type="spellEnd"/>
      <w:r w:rsidRPr="008D4E1D">
        <w:rPr>
          <w:lang w:val="en-GB"/>
        </w:rPr>
        <w:t xml:space="preserve"> alternates will coordinate with these other actors to ensure that there is no duplication through the</w:t>
      </w:r>
      <w:r w:rsidR="00483360">
        <w:rPr>
          <w:lang w:val="en-GB"/>
        </w:rPr>
        <w:t xml:space="preserve"> regional</w:t>
      </w:r>
      <w:r w:rsidR="00514FC8">
        <w:rPr>
          <w:lang w:val="en-GB"/>
        </w:rPr>
        <w:t xml:space="preserve"> Operational Coordination Team</w:t>
      </w:r>
      <w:r w:rsidRPr="008D4E1D">
        <w:rPr>
          <w:lang w:val="en-GB"/>
        </w:rPr>
        <w:t xml:space="preserve"> </w:t>
      </w:r>
      <w:r w:rsidR="00514FC8">
        <w:rPr>
          <w:lang w:val="en-GB"/>
        </w:rPr>
        <w:t>(</w:t>
      </w:r>
      <w:r w:rsidRPr="008D4E1D">
        <w:rPr>
          <w:lang w:val="en-GB"/>
        </w:rPr>
        <w:t>OCTs</w:t>
      </w:r>
      <w:r w:rsidR="00514FC8">
        <w:rPr>
          <w:lang w:val="en-GB"/>
        </w:rPr>
        <w:t>)</w:t>
      </w:r>
      <w:r w:rsidRPr="008D4E1D">
        <w:rPr>
          <w:lang w:val="en-GB"/>
        </w:rPr>
        <w:t xml:space="preserve"> and Joint Assessment Teams (JATs).</w:t>
      </w:r>
      <w:r w:rsidR="0079521B">
        <w:rPr>
          <w:lang w:val="en-GB"/>
        </w:rPr>
        <w:t xml:space="preserve"> </w:t>
      </w:r>
      <w:r w:rsidR="0079521B" w:rsidRPr="002E355F">
        <w:t>If the ERM and Rapid ES-NFI assessments are ongoing at the same time this would likely create tensions and issues with the community as the community could either assume that application of this tool means they are eligible for assistance or believe that targeting and selecting for assistance was done incorrectly.</w:t>
      </w:r>
      <w:r w:rsidR="005C6566" w:rsidRPr="002E355F">
        <w:rPr>
          <w:lang w:val="en-GB"/>
        </w:rPr>
        <w:t xml:space="preserve">It is essential to ensure that ES-NFI Rapid Assessment </w:t>
      </w:r>
      <w:r w:rsidR="003877E9" w:rsidRPr="002E355F">
        <w:t>take</w:t>
      </w:r>
      <w:r w:rsidR="005C6566" w:rsidRPr="002E355F">
        <w:t>s</w:t>
      </w:r>
      <w:r w:rsidR="003877E9" w:rsidRPr="002E355F">
        <w:t xml:space="preserve"> place after the JAT assessment</w:t>
      </w:r>
      <w:r w:rsidR="005C6566" w:rsidRPr="002E355F">
        <w:t xml:space="preserve"> or ERM</w:t>
      </w:r>
      <w:r w:rsidR="003877E9" w:rsidRPr="002E355F">
        <w:rPr>
          <w:color w:val="212121"/>
          <w:shd w:val="clear" w:color="auto" w:fill="FFFFFF"/>
        </w:rPr>
        <w:t xml:space="preserve"> to reduce any </w:t>
      </w:r>
      <w:r w:rsidR="005C6566" w:rsidRPr="002E355F">
        <w:rPr>
          <w:color w:val="212121"/>
          <w:shd w:val="clear" w:color="auto" w:fill="FFFFFF"/>
        </w:rPr>
        <w:t xml:space="preserve">potential </w:t>
      </w:r>
      <w:r w:rsidR="003877E9" w:rsidRPr="002E355F">
        <w:rPr>
          <w:color w:val="212121"/>
          <w:shd w:val="clear" w:color="auto" w:fill="FFFFFF"/>
        </w:rPr>
        <w:t>confusion</w:t>
      </w:r>
      <w:r w:rsidR="005C6566" w:rsidRPr="002E355F">
        <w:rPr>
          <w:color w:val="212121"/>
          <w:shd w:val="clear" w:color="auto" w:fill="FFFFFF"/>
        </w:rPr>
        <w:t xml:space="preserve"> among respondents and </w:t>
      </w:r>
      <w:r w:rsidR="003877E9" w:rsidRPr="002E355F">
        <w:rPr>
          <w:color w:val="212121"/>
          <w:shd w:val="clear" w:color="auto" w:fill="FFFFFF"/>
        </w:rPr>
        <w:t>avoid</w:t>
      </w:r>
      <w:r w:rsidR="005C6566" w:rsidRPr="002E355F">
        <w:rPr>
          <w:color w:val="212121"/>
          <w:shd w:val="clear" w:color="auto" w:fill="FFFFFF"/>
        </w:rPr>
        <w:t xml:space="preserve"> </w:t>
      </w:r>
      <w:r w:rsidR="006B2E59" w:rsidRPr="002E355F">
        <w:rPr>
          <w:color w:val="212121"/>
          <w:shd w:val="clear" w:color="auto" w:fill="FFFFFF"/>
        </w:rPr>
        <w:t xml:space="preserve">inaccurate registration of </w:t>
      </w:r>
      <w:r w:rsidR="000425C6" w:rsidRPr="002E355F">
        <w:rPr>
          <w:color w:val="212121"/>
          <w:shd w:val="clear" w:color="auto" w:fill="FFFFFF"/>
        </w:rPr>
        <w:t>beneficiaries</w:t>
      </w:r>
      <w:r w:rsidR="005C6566" w:rsidRPr="002E355F">
        <w:rPr>
          <w:color w:val="212121"/>
          <w:shd w:val="clear" w:color="auto" w:fill="FFFFFF"/>
        </w:rPr>
        <w:t>.</w:t>
      </w:r>
      <w:r w:rsidR="0079521B">
        <w:rPr>
          <w:color w:val="212121"/>
          <w:shd w:val="clear" w:color="auto" w:fill="FFFFFF"/>
        </w:rPr>
        <w:t xml:space="preserve"> </w:t>
      </w:r>
    </w:p>
    <w:p w14:paraId="48DE656E" w14:textId="77777777" w:rsidR="007E2D92" w:rsidRDefault="007E2D92" w:rsidP="00F21FC0">
      <w:pPr>
        <w:pStyle w:val="ListParagraph"/>
        <w:ind w:left="360"/>
        <w:rPr>
          <w:lang w:val="en-GB"/>
        </w:rPr>
      </w:pPr>
      <w:bookmarkStart w:id="0" w:name="_GoBack"/>
      <w:bookmarkEnd w:id="0"/>
    </w:p>
    <w:p w14:paraId="2E85C44E" w14:textId="6B9EEDBC" w:rsidR="00F21FC0" w:rsidRPr="008D4E1D" w:rsidRDefault="00F21FC0" w:rsidP="00F21FC0">
      <w:pPr>
        <w:pStyle w:val="ListParagraph"/>
        <w:ind w:left="360"/>
        <w:rPr>
          <w:lang w:val="en-GB"/>
        </w:rPr>
      </w:pPr>
      <w:r w:rsidRPr="008D4E1D">
        <w:rPr>
          <w:lang w:val="en-GB"/>
        </w:rPr>
        <w:t xml:space="preserve">Each assessment will </w:t>
      </w:r>
      <w:r w:rsidR="00905C15">
        <w:rPr>
          <w:lang w:val="en-GB"/>
        </w:rPr>
        <w:t>include</w:t>
      </w:r>
      <w:r w:rsidRPr="008D4E1D">
        <w:rPr>
          <w:lang w:val="en-GB"/>
        </w:rPr>
        <w:t xml:space="preserve"> </w:t>
      </w:r>
      <w:r w:rsidR="00905C15">
        <w:rPr>
          <w:lang w:val="en-GB"/>
        </w:rPr>
        <w:t>maximum</w:t>
      </w:r>
      <w:r w:rsidRPr="008D4E1D">
        <w:rPr>
          <w:lang w:val="en-GB"/>
        </w:rPr>
        <w:t xml:space="preserve"> 10</w:t>
      </w:r>
      <w:r w:rsidR="00CC5565">
        <w:rPr>
          <w:lang w:val="en-GB"/>
        </w:rPr>
        <w:t>1</w:t>
      </w:r>
      <w:r w:rsidRPr="008D4E1D">
        <w:rPr>
          <w:lang w:val="en-GB"/>
        </w:rPr>
        <w:t xml:space="preserve"> HH</w:t>
      </w:r>
      <w:r w:rsidR="00F6355C">
        <w:rPr>
          <w:lang w:val="en-GB"/>
        </w:rPr>
        <w:t xml:space="preserve"> i</w:t>
      </w:r>
      <w:r w:rsidRPr="008D4E1D">
        <w:rPr>
          <w:lang w:val="en-GB"/>
        </w:rPr>
        <w:t>nterviews to ensure a population-representative sample of households</w:t>
      </w:r>
      <w:r w:rsidR="006A49C7">
        <w:rPr>
          <w:lang w:val="en-GB"/>
        </w:rPr>
        <w:t xml:space="preserve"> to provide a population representative sample with 95% confidence and a 10% margin of error, with a 5% buffer in case interviews need to be deleted for quality reasons</w:t>
      </w:r>
      <w:r w:rsidRPr="008D4E1D">
        <w:rPr>
          <w:lang w:val="en-GB"/>
        </w:rPr>
        <w:t xml:space="preserve">. </w:t>
      </w:r>
      <w:r w:rsidRPr="00C66083">
        <w:rPr>
          <w:lang w:val="en-GB"/>
        </w:rPr>
        <w:t>KIIs</w:t>
      </w:r>
      <w:r w:rsidRPr="008D4E1D">
        <w:rPr>
          <w:lang w:val="en-GB"/>
        </w:rPr>
        <w:t xml:space="preserve"> will be conducted to ensure contextual data that can be used to help triangulate the HHI findings. All data will be submitted to a centralized Kobo server managed by REACH, who will clean and process the data within 1-2 days (this will apply to working days only). The data will be fed into a factsheet, </w:t>
      </w:r>
      <w:r w:rsidRPr="008D4E1D">
        <w:rPr>
          <w:lang w:val="en-GB"/>
        </w:rPr>
        <w:lastRenderedPageBreak/>
        <w:t>which will be shared with the ES/NFI Cluster. If very few rapid assessments are conducted, REACH will conduct a review of previous rapid assessments to identify lessons learned and any key findings from previous responses.</w:t>
      </w:r>
    </w:p>
    <w:p w14:paraId="277A725E" w14:textId="10375DF1" w:rsidR="005F6087" w:rsidRPr="008D4E1D" w:rsidRDefault="005F6087" w:rsidP="000C3F5E">
      <w:pPr>
        <w:pStyle w:val="ListParagraph"/>
        <w:spacing w:after="0"/>
        <w:ind w:left="0"/>
        <w:rPr>
          <w:rFonts w:cs="Arial"/>
          <w:lang w:val="en-GB"/>
        </w:rPr>
      </w:pPr>
    </w:p>
    <w:p w14:paraId="6DCE8609" w14:textId="77777777" w:rsidR="005F6087" w:rsidRPr="008D4E1D" w:rsidRDefault="005F6087" w:rsidP="008D4E1D">
      <w:pPr>
        <w:pStyle w:val="ListParagraph"/>
        <w:spacing w:after="0"/>
        <w:ind w:left="360"/>
        <w:rPr>
          <w:rFonts w:cs="Arial"/>
          <w:i/>
          <w:lang w:val="en-GB"/>
        </w:rPr>
      </w:pPr>
      <w:r w:rsidRPr="008D4E1D">
        <w:rPr>
          <w:rFonts w:cs="Arial"/>
          <w:i/>
          <w:lang w:val="en-GB"/>
        </w:rPr>
        <w:t>Development of Rapid Assessment Tools and Methodologies</w:t>
      </w:r>
    </w:p>
    <w:p w14:paraId="26F9023B" w14:textId="77777777" w:rsidR="005F6087" w:rsidRPr="008D4E1D" w:rsidRDefault="005F6087" w:rsidP="000C3F5E">
      <w:pPr>
        <w:pStyle w:val="ListParagraph"/>
        <w:spacing w:after="0"/>
        <w:ind w:left="0"/>
        <w:rPr>
          <w:rFonts w:cs="Arial"/>
          <w:i/>
          <w:lang w:val="en-GB"/>
        </w:rPr>
      </w:pPr>
    </w:p>
    <w:p w14:paraId="75BA074A" w14:textId="32CE95E5" w:rsidR="00B42EFF" w:rsidRDefault="005F6087" w:rsidP="008D4E1D">
      <w:pPr>
        <w:pStyle w:val="ListParagraph"/>
        <w:spacing w:after="0"/>
        <w:ind w:left="360"/>
        <w:rPr>
          <w:rFonts w:cs="Arial"/>
          <w:lang w:val="en-GB"/>
        </w:rPr>
      </w:pPr>
      <w:r w:rsidRPr="008D4E1D">
        <w:rPr>
          <w:rFonts w:cs="Arial"/>
          <w:lang w:val="en-GB"/>
        </w:rPr>
        <w:t xml:space="preserve">The tool will be a quantitative tool based on Kobo, so that all of the data collected will be standardized and can be sent to a single server from anywhere in the country. </w:t>
      </w:r>
      <w:r w:rsidR="00214F62">
        <w:rPr>
          <w:rFonts w:cs="Arial"/>
          <w:lang w:val="en-GB"/>
        </w:rPr>
        <w:t xml:space="preserve">A separate </w:t>
      </w:r>
      <w:proofErr w:type="spellStart"/>
      <w:r w:rsidR="00214F62">
        <w:rPr>
          <w:rFonts w:cs="Arial"/>
          <w:lang w:val="en-GB"/>
        </w:rPr>
        <w:t>KoBo</w:t>
      </w:r>
      <w:proofErr w:type="spellEnd"/>
      <w:r w:rsidR="00214F62">
        <w:rPr>
          <w:rFonts w:cs="Arial"/>
          <w:lang w:val="en-GB"/>
        </w:rPr>
        <w:t xml:space="preserve"> account will be set up specifically for the ES-NFI project with the limited access rights for PFP partners (“View and Submission” rights). </w:t>
      </w:r>
      <w:r w:rsidRPr="008D4E1D">
        <w:rPr>
          <w:rFonts w:cs="Arial"/>
          <w:lang w:val="en-GB"/>
        </w:rPr>
        <w:t>In the case that poor access or security require it, forms may be filled out on paper and later submitted to the server. The tools will be based on existing rapid assessment tools, including the Household HEAT tool endorsed by the Inter-Cluster Coordination Team (ICCT) and used as part of IDP SOPs and the Emergency Response Mechanism (ERM). The tool will be based on the HEAT tool, but will have additional ES/NFI questions added to provide additional information for the ES/NFI cluster. This will be coordinated with OCHA to ensure that any data collected is aligned with existing procedures.</w:t>
      </w:r>
    </w:p>
    <w:p w14:paraId="421D8725" w14:textId="77777777" w:rsidR="00B42EFF" w:rsidRDefault="00B42EFF" w:rsidP="008D4E1D">
      <w:pPr>
        <w:pStyle w:val="ListParagraph"/>
        <w:spacing w:after="0"/>
        <w:ind w:left="360"/>
        <w:rPr>
          <w:rFonts w:cs="Arial"/>
          <w:lang w:val="en-GB"/>
        </w:rPr>
      </w:pPr>
    </w:p>
    <w:p w14:paraId="2E23578B" w14:textId="574EC525" w:rsidR="002F7B7E" w:rsidRDefault="002F7B7E" w:rsidP="00E2592F">
      <w:pPr>
        <w:pStyle w:val="ListParagraph"/>
        <w:numPr>
          <w:ilvl w:val="1"/>
          <w:numId w:val="7"/>
        </w:numPr>
        <w:spacing w:before="120" w:after="0" w:line="360" w:lineRule="auto"/>
        <w:rPr>
          <w:rFonts w:cs="Arial"/>
          <w:lang w:val="en-GB"/>
        </w:rPr>
      </w:pPr>
      <w:r w:rsidRPr="002F7931">
        <w:rPr>
          <w:rStyle w:val="Heading5Char"/>
          <w:color w:val="auto"/>
          <w:lang w:val="en-GB"/>
        </w:rPr>
        <w:t>Population of interest</w:t>
      </w:r>
      <w:r w:rsidRPr="002F7931">
        <w:rPr>
          <w:rFonts w:cs="Arial"/>
          <w:lang w:val="en-GB"/>
        </w:rPr>
        <w:t xml:space="preserve"> </w:t>
      </w:r>
    </w:p>
    <w:p w14:paraId="0F9747F2" w14:textId="77777777" w:rsidR="00B96755" w:rsidRPr="00B96755" w:rsidRDefault="00B96755" w:rsidP="00B96755">
      <w:pPr>
        <w:pStyle w:val="ListParagraph"/>
        <w:rPr>
          <w:rFonts w:cs="Arial"/>
          <w:lang w:val="en-GB"/>
        </w:rPr>
      </w:pPr>
    </w:p>
    <w:p w14:paraId="29B7724A" w14:textId="5482CF3A" w:rsidR="00B96755" w:rsidRPr="008D4E1D" w:rsidRDefault="00B95F5F" w:rsidP="001A09D5">
      <w:pPr>
        <w:pStyle w:val="ListParagraph"/>
        <w:spacing w:before="120" w:after="0"/>
        <w:ind w:left="360"/>
        <w:rPr>
          <w:rFonts w:cs="Arial"/>
          <w:lang w:val="en-GB"/>
        </w:rPr>
      </w:pPr>
      <w:r w:rsidRPr="008D4E1D">
        <w:rPr>
          <w:rFonts w:cs="Arial"/>
          <w:lang w:val="en-GB"/>
        </w:rPr>
        <w:t>T</w:t>
      </w:r>
      <w:r w:rsidR="00B96755" w:rsidRPr="008D4E1D">
        <w:rPr>
          <w:rFonts w:cs="Arial"/>
          <w:lang w:val="en-GB"/>
        </w:rPr>
        <w:t>he Rapid Assessme</w:t>
      </w:r>
      <w:r w:rsidR="006B5082">
        <w:rPr>
          <w:rFonts w:cs="Arial"/>
          <w:lang w:val="en-GB"/>
        </w:rPr>
        <w:t>nts will cover approximately 101</w:t>
      </w:r>
      <w:r w:rsidR="00B96755" w:rsidRPr="008D4E1D">
        <w:rPr>
          <w:rFonts w:cs="Arial"/>
          <w:lang w:val="en-GB"/>
        </w:rPr>
        <w:t xml:space="preserve"> HH per </w:t>
      </w:r>
      <w:r w:rsidR="00A910E4">
        <w:rPr>
          <w:rFonts w:cs="Arial"/>
          <w:lang w:val="en-GB"/>
        </w:rPr>
        <w:t>targeted area</w:t>
      </w:r>
      <w:r w:rsidR="00B96755" w:rsidRPr="008D4E1D">
        <w:rPr>
          <w:rFonts w:cs="Arial"/>
          <w:lang w:val="en-GB"/>
        </w:rPr>
        <w:t xml:space="preserve"> to ensure a 95% level of confidence with a 10% margin of error for the population with HH interviews. These populations covered will differ based on the causes of each </w:t>
      </w:r>
      <w:r w:rsidR="00A910E4">
        <w:rPr>
          <w:rFonts w:cs="Arial"/>
          <w:lang w:val="en-GB"/>
        </w:rPr>
        <w:t>crisis</w:t>
      </w:r>
      <w:r w:rsidR="00B96755" w:rsidRPr="008D4E1D">
        <w:rPr>
          <w:rFonts w:cs="Arial"/>
          <w:lang w:val="en-GB"/>
        </w:rPr>
        <w:t xml:space="preserve"> and the status of the people affected. However, they may fall into the following categories:</w:t>
      </w:r>
    </w:p>
    <w:p w14:paraId="7DA84810" w14:textId="77777777" w:rsidR="00B96755" w:rsidRPr="008D4E1D" w:rsidRDefault="00B96755" w:rsidP="001A09D5">
      <w:pPr>
        <w:pStyle w:val="ListParagraph"/>
        <w:spacing w:before="120" w:after="0"/>
        <w:ind w:left="360"/>
        <w:rPr>
          <w:rFonts w:cs="Arial"/>
          <w:lang w:val="en-GB"/>
        </w:rPr>
      </w:pPr>
      <w:r w:rsidRPr="008D4E1D">
        <w:rPr>
          <w:rFonts w:cs="Arial"/>
          <w:lang w:val="en-GB"/>
        </w:rPr>
        <w:t>-</w:t>
      </w:r>
      <w:r w:rsidRPr="008D4E1D">
        <w:rPr>
          <w:rFonts w:cs="Arial"/>
          <w:lang w:val="en-GB"/>
        </w:rPr>
        <w:tab/>
      </w:r>
      <w:r w:rsidRPr="008D4E1D">
        <w:rPr>
          <w:rFonts w:cs="Arial"/>
          <w:b/>
          <w:i/>
          <w:lang w:val="en-GB"/>
        </w:rPr>
        <w:t>Internally Displaced Persons (IDPs):</w:t>
      </w:r>
      <w:r w:rsidRPr="008D4E1D">
        <w:rPr>
          <w:rFonts w:cs="Arial"/>
          <w:lang w:val="en-GB"/>
        </w:rPr>
        <w:t xml:space="preserve"> are defined as “persons or groups of persons who have recently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 </w:t>
      </w:r>
    </w:p>
    <w:p w14:paraId="3BE17D15" w14:textId="77777777" w:rsidR="00B96755" w:rsidRPr="008D4E1D" w:rsidRDefault="00B96755" w:rsidP="001A09D5">
      <w:pPr>
        <w:pStyle w:val="ListParagraph"/>
        <w:spacing w:before="120" w:after="0"/>
        <w:ind w:left="360"/>
        <w:rPr>
          <w:rFonts w:cs="Arial"/>
          <w:lang w:val="en-GB"/>
        </w:rPr>
      </w:pPr>
      <w:r w:rsidRPr="008D4E1D">
        <w:rPr>
          <w:rFonts w:cs="Arial"/>
          <w:lang w:val="en-GB"/>
        </w:rPr>
        <w:t>-</w:t>
      </w:r>
      <w:r w:rsidRPr="008D4E1D">
        <w:rPr>
          <w:rFonts w:cs="Arial"/>
          <w:lang w:val="en-GB"/>
        </w:rPr>
        <w:tab/>
      </w:r>
      <w:r w:rsidRPr="008D4E1D">
        <w:rPr>
          <w:rFonts w:cs="Arial"/>
          <w:b/>
          <w:i/>
          <w:lang w:val="en-GB"/>
        </w:rPr>
        <w:t>Host communities:</w:t>
      </w:r>
      <w:r w:rsidRPr="008D4E1D">
        <w:rPr>
          <w:rFonts w:cs="Arial"/>
          <w:lang w:val="en-GB"/>
        </w:rPr>
        <w:t xml:space="preserve"> refers to all communities that host large populations of refugees, returnees or internally displaced persons, typically in camps or integrated into households directly.</w:t>
      </w:r>
    </w:p>
    <w:p w14:paraId="54885E6D" w14:textId="77777777" w:rsidR="00B96755" w:rsidRPr="008D4E1D" w:rsidRDefault="00B96755" w:rsidP="001A09D5">
      <w:pPr>
        <w:pStyle w:val="ListParagraph"/>
        <w:spacing w:before="120" w:after="0"/>
        <w:ind w:left="360"/>
        <w:rPr>
          <w:rFonts w:cs="Arial"/>
          <w:lang w:val="en-GB"/>
        </w:rPr>
      </w:pPr>
      <w:r w:rsidRPr="008D4E1D">
        <w:rPr>
          <w:rFonts w:cs="Arial"/>
          <w:lang w:val="en-GB"/>
        </w:rPr>
        <w:t>-</w:t>
      </w:r>
      <w:r w:rsidRPr="008D4E1D">
        <w:rPr>
          <w:rFonts w:cs="Arial"/>
          <w:lang w:val="en-GB"/>
        </w:rPr>
        <w:tab/>
      </w:r>
      <w:r w:rsidRPr="008D4E1D">
        <w:rPr>
          <w:rFonts w:cs="Arial"/>
          <w:b/>
          <w:i/>
          <w:lang w:val="en-GB"/>
        </w:rPr>
        <w:t>Returnee populations:</w:t>
      </w:r>
      <w:r w:rsidRPr="008D4E1D">
        <w:rPr>
          <w:rFonts w:cs="Arial"/>
          <w:lang w:val="en-GB"/>
        </w:rPr>
        <w:t xml:space="preserve"> Refers to persons who are Afghan Nationals that have returned to Afghanistan after living other countries.</w:t>
      </w:r>
    </w:p>
    <w:p w14:paraId="0E9B6699" w14:textId="77777777" w:rsidR="00B96755" w:rsidRPr="008D4E1D" w:rsidRDefault="00B96755" w:rsidP="001A09D5">
      <w:pPr>
        <w:pStyle w:val="ListParagraph"/>
        <w:spacing w:before="120" w:after="0"/>
        <w:ind w:left="360"/>
        <w:rPr>
          <w:rFonts w:cs="Arial"/>
          <w:lang w:val="en-GB"/>
        </w:rPr>
      </w:pPr>
      <w:r w:rsidRPr="008D4E1D">
        <w:rPr>
          <w:rFonts w:cs="Arial"/>
          <w:lang w:val="en-GB"/>
        </w:rPr>
        <w:t>-</w:t>
      </w:r>
      <w:r w:rsidRPr="008D4E1D">
        <w:rPr>
          <w:rFonts w:cs="Arial"/>
          <w:lang w:val="en-GB"/>
        </w:rPr>
        <w:tab/>
      </w:r>
      <w:r w:rsidRPr="008D4E1D">
        <w:rPr>
          <w:rFonts w:cs="Arial"/>
          <w:b/>
          <w:i/>
          <w:lang w:val="en-GB"/>
        </w:rPr>
        <w:t>Refugee populations:</w:t>
      </w:r>
      <w:r w:rsidRPr="008D4E1D">
        <w:rPr>
          <w:rFonts w:cs="Arial"/>
          <w:lang w:val="en-GB"/>
        </w:rPr>
        <w:t xml:space="preserve"> Refers to persons who are not Afghan nationals that have fled their homes in other countries and are now residing within the borders of Afghanistan.</w:t>
      </w:r>
    </w:p>
    <w:p w14:paraId="68473027" w14:textId="4E5D9AF4" w:rsidR="00275B8E" w:rsidRPr="008D4E1D" w:rsidRDefault="00B96755" w:rsidP="001A09D5">
      <w:pPr>
        <w:pStyle w:val="ListParagraph"/>
        <w:spacing w:before="120" w:after="0"/>
        <w:ind w:left="360"/>
        <w:rPr>
          <w:rFonts w:cs="Arial"/>
          <w:lang w:val="en-GB"/>
        </w:rPr>
      </w:pPr>
      <w:r w:rsidRPr="008D4E1D">
        <w:rPr>
          <w:rFonts w:cs="Arial"/>
          <w:lang w:val="en-GB"/>
        </w:rPr>
        <w:t>-</w:t>
      </w:r>
      <w:r w:rsidRPr="008D4E1D">
        <w:rPr>
          <w:rFonts w:cs="Arial"/>
          <w:lang w:val="en-GB"/>
        </w:rPr>
        <w:tab/>
      </w:r>
      <w:r w:rsidRPr="008D4E1D">
        <w:rPr>
          <w:rFonts w:cs="Arial"/>
          <w:b/>
          <w:i/>
          <w:lang w:val="en-GB"/>
        </w:rPr>
        <w:t>Non-displaced natural-disaster affected populations:</w:t>
      </w:r>
      <w:r w:rsidRPr="008D4E1D">
        <w:rPr>
          <w:rFonts w:cs="Arial"/>
          <w:lang w:val="en-GB"/>
        </w:rPr>
        <w:t xml:space="preserve"> includes those households that have never been displaced as a result of or in order to avoid the effects of armed conflict, situations of generalized violence, violations of human rights or natural or human-made disaster, but who have been affected by natural disasters that have occurred since 2019. ‘Affected’ will be defined as households having their shelter severely damaged or destroyed as a result of natural disasters, such as floods.</w:t>
      </w:r>
    </w:p>
    <w:p w14:paraId="14198BCA" w14:textId="77777777" w:rsidR="002F7931" w:rsidRPr="00275B8E" w:rsidRDefault="002F7931" w:rsidP="001A09D5">
      <w:pPr>
        <w:pStyle w:val="ListParagraph"/>
        <w:spacing w:before="120" w:after="0"/>
        <w:ind w:left="360"/>
        <w:rPr>
          <w:rStyle w:val="Heading5Char"/>
          <w:rFonts w:eastAsia="Cambria" w:cs="Arial"/>
          <w:b w:val="0"/>
          <w:color w:val="auto"/>
          <w:sz w:val="22"/>
          <w:lang w:val="en-GB"/>
        </w:rPr>
      </w:pPr>
    </w:p>
    <w:p w14:paraId="67C929E5" w14:textId="4400A928" w:rsidR="002F7931" w:rsidRDefault="002F7B7E" w:rsidP="002E1785">
      <w:pPr>
        <w:pStyle w:val="ListParagraph"/>
        <w:numPr>
          <w:ilvl w:val="1"/>
          <w:numId w:val="7"/>
        </w:numPr>
        <w:spacing w:before="120" w:after="0" w:line="360" w:lineRule="auto"/>
        <w:rPr>
          <w:rFonts w:cs="Arial"/>
          <w:lang w:val="en-GB"/>
        </w:rPr>
      </w:pPr>
      <w:r w:rsidRPr="00481F49">
        <w:rPr>
          <w:rStyle w:val="Heading5Char"/>
          <w:color w:val="auto"/>
          <w:lang w:val="en-GB"/>
        </w:rPr>
        <w:t>Secondary data review</w:t>
      </w:r>
      <w:r w:rsidRPr="00481F49">
        <w:rPr>
          <w:rFonts w:cs="Arial"/>
          <w:lang w:val="en-GB"/>
        </w:rPr>
        <w:t xml:space="preserve"> </w:t>
      </w:r>
    </w:p>
    <w:p w14:paraId="20268B85" w14:textId="77777777" w:rsidR="00B95F5F" w:rsidRDefault="00B95F5F" w:rsidP="008D4E1D">
      <w:pPr>
        <w:pStyle w:val="Heading3"/>
        <w:ind w:left="360"/>
      </w:pPr>
      <w:r>
        <w:t>Contextual analysis</w:t>
      </w:r>
    </w:p>
    <w:p w14:paraId="01C325BE" w14:textId="43801DED" w:rsidR="00B95F5F" w:rsidRDefault="00B95F5F" w:rsidP="008D4E1D">
      <w:pPr>
        <w:spacing w:before="120" w:after="0"/>
        <w:ind w:left="360"/>
      </w:pPr>
      <w:r w:rsidRPr="008D4E1D">
        <w:t xml:space="preserve">The following resources will be reviewed as part of the secondary review phase to build a contextual basis for the analysis of primary data. These sources will provide context for the elaboration of KI and household questionnaires as well as provide background for the analysis of results. </w:t>
      </w:r>
    </w:p>
    <w:p w14:paraId="368B94E2" w14:textId="7C7EB9E9" w:rsidR="00B95F5F" w:rsidRDefault="00B95F5F" w:rsidP="00B95F5F">
      <w:pPr>
        <w:spacing w:before="120" w:after="0"/>
      </w:pPr>
    </w:p>
    <w:p w14:paraId="23DB780C" w14:textId="4E47622D" w:rsidR="00B95F5F" w:rsidRDefault="00B95F5F" w:rsidP="00B95F5F">
      <w:pPr>
        <w:pStyle w:val="Caption"/>
      </w:pPr>
      <w:r>
        <w:t xml:space="preserve">Table </w:t>
      </w:r>
      <w:r w:rsidR="00DA5770">
        <w:t>1</w:t>
      </w:r>
      <w:r>
        <w:t>. Data sources for secondary data review</w:t>
      </w:r>
    </w:p>
    <w:tbl>
      <w:tblPr>
        <w:tblStyle w:val="GridTable1Light"/>
        <w:tblW w:w="0" w:type="auto"/>
        <w:tblLook w:val="04A0" w:firstRow="1" w:lastRow="0" w:firstColumn="1" w:lastColumn="0" w:noHBand="0" w:noVBand="1"/>
      </w:tblPr>
      <w:tblGrid>
        <w:gridCol w:w="3235"/>
        <w:gridCol w:w="6536"/>
      </w:tblGrid>
      <w:tr w:rsidR="00B95F5F" w:rsidRPr="003A7C9C" w14:paraId="08DEA133" w14:textId="77777777" w:rsidTr="00DE38F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35" w:type="dxa"/>
            <w:shd w:val="clear" w:color="auto" w:fill="D2CBB8" w:themeFill="accent3"/>
          </w:tcPr>
          <w:p w14:paraId="35993BF4" w14:textId="77777777" w:rsidR="00B95F5F" w:rsidRPr="003A7C9C" w:rsidRDefault="00B95F5F" w:rsidP="00DE38F1">
            <w:pPr>
              <w:spacing w:before="60" w:after="60" w:line="240" w:lineRule="auto"/>
              <w:jc w:val="left"/>
              <w:rPr>
                <w:rStyle w:val="Heading5Char"/>
                <w:b/>
                <w:bCs w:val="0"/>
                <w:color w:val="auto"/>
                <w:sz w:val="20"/>
                <w:szCs w:val="20"/>
                <w:lang w:val="en-GB"/>
              </w:rPr>
            </w:pPr>
            <w:r w:rsidRPr="003A7C9C">
              <w:rPr>
                <w:rStyle w:val="Heading5Char"/>
                <w:b/>
                <w:bCs w:val="0"/>
                <w:color w:val="auto"/>
                <w:sz w:val="20"/>
                <w:szCs w:val="20"/>
                <w:lang w:val="en-GB"/>
              </w:rPr>
              <w:t>Source</w:t>
            </w:r>
          </w:p>
        </w:tc>
        <w:tc>
          <w:tcPr>
            <w:tcW w:w="6536" w:type="dxa"/>
            <w:shd w:val="clear" w:color="auto" w:fill="D2CBB8" w:themeFill="accent3"/>
          </w:tcPr>
          <w:p w14:paraId="529DC014" w14:textId="77777777" w:rsidR="00B95F5F" w:rsidRPr="003A7C9C" w:rsidRDefault="00B95F5F" w:rsidP="00DE38F1">
            <w:pPr>
              <w:spacing w:before="60" w:after="60" w:line="240" w:lineRule="auto"/>
              <w:jc w:val="left"/>
              <w:cnfStyle w:val="100000000000" w:firstRow="1" w:lastRow="0" w:firstColumn="0" w:lastColumn="0" w:oddVBand="0" w:evenVBand="0" w:oddHBand="0" w:evenHBand="0" w:firstRowFirstColumn="0" w:firstRowLastColumn="0" w:lastRowFirstColumn="0" w:lastRowLastColumn="0"/>
              <w:rPr>
                <w:rStyle w:val="Heading5Char"/>
                <w:b/>
                <w:bCs w:val="0"/>
                <w:color w:val="auto"/>
                <w:sz w:val="20"/>
                <w:szCs w:val="20"/>
                <w:lang w:val="en-GB"/>
              </w:rPr>
            </w:pPr>
            <w:r w:rsidRPr="003A7C9C">
              <w:rPr>
                <w:rStyle w:val="Heading5Char"/>
                <w:b/>
                <w:bCs w:val="0"/>
                <w:color w:val="auto"/>
                <w:sz w:val="20"/>
                <w:szCs w:val="20"/>
                <w:lang w:val="en-GB"/>
              </w:rPr>
              <w:t>Document</w:t>
            </w:r>
          </w:p>
        </w:tc>
      </w:tr>
      <w:tr w:rsidR="00B95F5F" w:rsidRPr="00D73A1A" w14:paraId="43962707" w14:textId="77777777" w:rsidTr="00DE38F1">
        <w:trPr>
          <w:trHeight w:val="20"/>
        </w:trPr>
        <w:tc>
          <w:tcPr>
            <w:cnfStyle w:val="001000000000" w:firstRow="0" w:lastRow="0" w:firstColumn="1" w:lastColumn="0" w:oddVBand="0" w:evenVBand="0" w:oddHBand="0" w:evenHBand="0" w:firstRowFirstColumn="0" w:firstRowLastColumn="0" w:lastRowFirstColumn="0" w:lastRowLastColumn="0"/>
            <w:tcW w:w="3235" w:type="dxa"/>
          </w:tcPr>
          <w:p w14:paraId="5FDAE483" w14:textId="33936373" w:rsidR="00B95F5F" w:rsidRPr="006A7784" w:rsidRDefault="006A7784" w:rsidP="00DE38F1">
            <w:pPr>
              <w:spacing w:before="60" w:after="60" w:line="240" w:lineRule="auto"/>
              <w:jc w:val="left"/>
              <w:rPr>
                <w:rStyle w:val="Heading5Char"/>
                <w:rFonts w:asciiTheme="minorHAnsi" w:hAnsiTheme="minorHAnsi"/>
                <w:bCs w:val="0"/>
                <w:color w:val="auto"/>
                <w:sz w:val="20"/>
                <w:szCs w:val="20"/>
                <w:lang w:val="en-GB"/>
              </w:rPr>
            </w:pPr>
            <w:r w:rsidRPr="006A7784">
              <w:rPr>
                <w:rStyle w:val="Heading5Char"/>
                <w:rFonts w:asciiTheme="minorHAnsi" w:hAnsiTheme="minorHAnsi"/>
                <w:bCs w:val="0"/>
                <w:color w:val="auto"/>
                <w:sz w:val="20"/>
                <w:szCs w:val="20"/>
                <w:lang w:val="en-GB"/>
              </w:rPr>
              <w:t>REACH</w:t>
            </w:r>
          </w:p>
        </w:tc>
        <w:tc>
          <w:tcPr>
            <w:tcW w:w="6536" w:type="dxa"/>
          </w:tcPr>
          <w:p w14:paraId="6B7D5E43" w14:textId="222E0805" w:rsidR="00B95F5F" w:rsidRPr="006A7784" w:rsidRDefault="003462A0" w:rsidP="006A7784">
            <w:pPr>
              <w:pStyle w:val="FootnoteText"/>
              <w:cnfStyle w:val="000000000000" w:firstRow="0" w:lastRow="0" w:firstColumn="0" w:lastColumn="0" w:oddVBand="0" w:evenVBand="0" w:oddHBand="0" w:evenHBand="0" w:firstRowFirstColumn="0" w:firstRowLastColumn="0" w:lastRowFirstColumn="0" w:lastRowLastColumn="0"/>
              <w:rPr>
                <w:rStyle w:val="Heading5Char"/>
                <w:rFonts w:eastAsia="Cambria" w:cs="Times New Roman"/>
                <w:color w:val="auto"/>
                <w:sz w:val="20"/>
                <w:szCs w:val="20"/>
              </w:rPr>
            </w:pPr>
            <w:hyperlink r:id="rId14" w:history="1">
              <w:r w:rsidR="006A7784" w:rsidRPr="006A7784">
                <w:rPr>
                  <w:rStyle w:val="Hyperlink"/>
                </w:rPr>
                <w:t>Household Emergency Assessment Tool, ERM 10, January 2021.</w:t>
              </w:r>
            </w:hyperlink>
            <w:r w:rsidR="00DA5770" w:rsidRPr="006A7784">
              <w:t xml:space="preserve"> </w:t>
            </w:r>
          </w:p>
        </w:tc>
      </w:tr>
      <w:tr w:rsidR="00B95F5F" w:rsidRPr="00D73A1A" w14:paraId="61BDFCB6" w14:textId="77777777" w:rsidTr="00DE38F1">
        <w:trPr>
          <w:trHeight w:val="20"/>
        </w:trPr>
        <w:tc>
          <w:tcPr>
            <w:cnfStyle w:val="001000000000" w:firstRow="0" w:lastRow="0" w:firstColumn="1" w:lastColumn="0" w:oddVBand="0" w:evenVBand="0" w:oddHBand="0" w:evenHBand="0" w:firstRowFirstColumn="0" w:firstRowLastColumn="0" w:lastRowFirstColumn="0" w:lastRowLastColumn="0"/>
            <w:tcW w:w="3235" w:type="dxa"/>
          </w:tcPr>
          <w:p w14:paraId="72640697" w14:textId="387076A0" w:rsidR="00B95F5F" w:rsidRPr="006A7784" w:rsidRDefault="006A7784" w:rsidP="00DE38F1">
            <w:pPr>
              <w:spacing w:before="60" w:after="60" w:line="240" w:lineRule="auto"/>
              <w:jc w:val="left"/>
              <w:rPr>
                <w:rStyle w:val="Heading5Char"/>
                <w:rFonts w:asciiTheme="minorHAnsi" w:hAnsiTheme="minorHAnsi"/>
                <w:bCs w:val="0"/>
                <w:color w:val="auto"/>
                <w:sz w:val="20"/>
                <w:szCs w:val="20"/>
                <w:lang w:val="en-GB"/>
              </w:rPr>
            </w:pPr>
            <w:r w:rsidRPr="006A7784">
              <w:rPr>
                <w:rStyle w:val="Heading5Char"/>
                <w:rFonts w:asciiTheme="minorHAnsi" w:hAnsiTheme="minorHAnsi"/>
                <w:bCs w:val="0"/>
                <w:color w:val="auto"/>
                <w:sz w:val="20"/>
                <w:szCs w:val="20"/>
                <w:lang w:val="en-GB"/>
              </w:rPr>
              <w:t>REACH</w:t>
            </w:r>
          </w:p>
        </w:tc>
        <w:tc>
          <w:tcPr>
            <w:tcW w:w="6536" w:type="dxa"/>
          </w:tcPr>
          <w:p w14:paraId="025DC0E7" w14:textId="3C64A77F" w:rsidR="00B95F5F" w:rsidRPr="006A7784" w:rsidRDefault="003462A0" w:rsidP="00DE38F1">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Style w:val="Heading5Char"/>
                <w:rFonts w:asciiTheme="minorHAnsi" w:hAnsiTheme="minorHAnsi"/>
                <w:color w:val="auto"/>
                <w:sz w:val="20"/>
                <w:szCs w:val="20"/>
                <w:lang w:val="en-GB"/>
              </w:rPr>
            </w:pPr>
            <w:hyperlink r:id="rId15" w:history="1">
              <w:r w:rsidR="00DA5770" w:rsidRPr="006A7784">
                <w:rPr>
                  <w:rStyle w:val="Hyperlink"/>
                  <w:sz w:val="20"/>
                  <w:szCs w:val="20"/>
                </w:rPr>
                <w:t>Local Arc</w:t>
              </w:r>
              <w:r w:rsidR="006A7784" w:rsidRPr="006A7784">
                <w:rPr>
                  <w:rStyle w:val="Hyperlink"/>
                  <w:sz w:val="20"/>
                  <w:szCs w:val="20"/>
                </w:rPr>
                <w:t>hitecture Review, November 2020</w:t>
              </w:r>
            </w:hyperlink>
          </w:p>
        </w:tc>
      </w:tr>
      <w:tr w:rsidR="00B95F5F" w:rsidRPr="00D73A1A" w14:paraId="43E57AE8" w14:textId="77777777" w:rsidTr="00DE38F1">
        <w:trPr>
          <w:trHeight w:val="20"/>
        </w:trPr>
        <w:tc>
          <w:tcPr>
            <w:cnfStyle w:val="001000000000" w:firstRow="0" w:lastRow="0" w:firstColumn="1" w:lastColumn="0" w:oddVBand="0" w:evenVBand="0" w:oddHBand="0" w:evenHBand="0" w:firstRowFirstColumn="0" w:firstRowLastColumn="0" w:lastRowFirstColumn="0" w:lastRowLastColumn="0"/>
            <w:tcW w:w="3235" w:type="dxa"/>
          </w:tcPr>
          <w:p w14:paraId="5094C50F" w14:textId="522254AC" w:rsidR="00B95F5F" w:rsidRPr="006A7784" w:rsidRDefault="006A7784" w:rsidP="00DE38F1">
            <w:pPr>
              <w:spacing w:before="60" w:after="60" w:line="240" w:lineRule="auto"/>
              <w:jc w:val="left"/>
              <w:rPr>
                <w:rStyle w:val="Heading5Char"/>
                <w:rFonts w:asciiTheme="minorHAnsi" w:hAnsiTheme="minorHAnsi"/>
                <w:bCs w:val="0"/>
                <w:color w:val="auto"/>
                <w:sz w:val="20"/>
                <w:szCs w:val="20"/>
                <w:lang w:val="en-GB"/>
              </w:rPr>
            </w:pPr>
            <w:r w:rsidRPr="006A7784">
              <w:rPr>
                <w:rStyle w:val="Heading5Char"/>
                <w:rFonts w:asciiTheme="minorHAnsi" w:hAnsiTheme="minorHAnsi"/>
                <w:bCs w:val="0"/>
                <w:color w:val="auto"/>
                <w:sz w:val="20"/>
                <w:szCs w:val="20"/>
                <w:lang w:val="en-GB"/>
              </w:rPr>
              <w:lastRenderedPageBreak/>
              <w:t>REACH</w:t>
            </w:r>
          </w:p>
        </w:tc>
        <w:tc>
          <w:tcPr>
            <w:tcW w:w="6536" w:type="dxa"/>
          </w:tcPr>
          <w:p w14:paraId="7658B35A" w14:textId="6F9A2FFD" w:rsidR="00B95F5F" w:rsidRPr="006A7784" w:rsidRDefault="003462A0" w:rsidP="00DE38F1">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Style w:val="Heading5Char"/>
                <w:rFonts w:asciiTheme="minorHAnsi" w:hAnsiTheme="minorHAnsi"/>
                <w:color w:val="auto"/>
                <w:sz w:val="20"/>
                <w:szCs w:val="20"/>
                <w:lang w:val="en-GB"/>
              </w:rPr>
            </w:pPr>
            <w:hyperlink r:id="rId16" w:history="1">
              <w:r w:rsidR="00DA5770" w:rsidRPr="006A7784">
                <w:rPr>
                  <w:rStyle w:val="Hyperlink"/>
                  <w:sz w:val="20"/>
                  <w:szCs w:val="20"/>
                </w:rPr>
                <w:t>Whole of Afghanistan Assessment, October 2020</w:t>
              </w:r>
            </w:hyperlink>
            <w:r w:rsidR="00DA5770" w:rsidRPr="006A7784">
              <w:rPr>
                <w:sz w:val="20"/>
                <w:szCs w:val="20"/>
              </w:rPr>
              <w:t>.</w:t>
            </w:r>
          </w:p>
        </w:tc>
      </w:tr>
      <w:tr w:rsidR="00B95F5F" w:rsidRPr="00D73A1A" w14:paraId="59C750A6" w14:textId="77777777" w:rsidTr="00DE38F1">
        <w:trPr>
          <w:trHeight w:val="20"/>
        </w:trPr>
        <w:tc>
          <w:tcPr>
            <w:cnfStyle w:val="001000000000" w:firstRow="0" w:lastRow="0" w:firstColumn="1" w:lastColumn="0" w:oddVBand="0" w:evenVBand="0" w:oddHBand="0" w:evenHBand="0" w:firstRowFirstColumn="0" w:firstRowLastColumn="0" w:lastRowFirstColumn="0" w:lastRowLastColumn="0"/>
            <w:tcW w:w="3235" w:type="dxa"/>
          </w:tcPr>
          <w:p w14:paraId="55A8EFD2" w14:textId="6751B9C3" w:rsidR="00B95F5F" w:rsidRPr="006A7784" w:rsidRDefault="006A7784" w:rsidP="00DE38F1">
            <w:pPr>
              <w:spacing w:before="60" w:after="60" w:line="240" w:lineRule="auto"/>
              <w:jc w:val="left"/>
              <w:rPr>
                <w:rStyle w:val="Heading5Char"/>
                <w:rFonts w:asciiTheme="minorHAnsi" w:hAnsiTheme="minorHAnsi"/>
                <w:bCs w:val="0"/>
                <w:color w:val="auto"/>
                <w:sz w:val="20"/>
                <w:szCs w:val="20"/>
                <w:lang w:val="en-GB"/>
              </w:rPr>
            </w:pPr>
            <w:r w:rsidRPr="006A7784">
              <w:rPr>
                <w:rStyle w:val="Heading5Char"/>
                <w:rFonts w:asciiTheme="minorHAnsi" w:hAnsiTheme="minorHAnsi"/>
                <w:bCs w:val="0"/>
                <w:color w:val="auto"/>
                <w:sz w:val="20"/>
                <w:szCs w:val="20"/>
                <w:lang w:val="en-GB"/>
              </w:rPr>
              <w:t>REACH</w:t>
            </w:r>
          </w:p>
        </w:tc>
        <w:tc>
          <w:tcPr>
            <w:tcW w:w="6536" w:type="dxa"/>
          </w:tcPr>
          <w:p w14:paraId="4D052773" w14:textId="4E8996D3" w:rsidR="00B95F5F" w:rsidRPr="006A7784" w:rsidRDefault="003462A0" w:rsidP="00DE38F1">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Style w:val="Heading5Char"/>
                <w:rFonts w:asciiTheme="minorHAnsi" w:hAnsiTheme="minorHAnsi"/>
                <w:color w:val="auto"/>
                <w:sz w:val="20"/>
                <w:szCs w:val="20"/>
                <w:lang w:val="en-GB"/>
              </w:rPr>
            </w:pPr>
            <w:hyperlink r:id="rId17" w:history="1">
              <w:r w:rsidR="006A7784" w:rsidRPr="006A7784">
                <w:rPr>
                  <w:rStyle w:val="Hyperlink"/>
                  <w:sz w:val="20"/>
                  <w:szCs w:val="20"/>
                </w:rPr>
                <w:t>Winterization Evaluation, 2019-2020, June 2020.</w:t>
              </w:r>
            </w:hyperlink>
          </w:p>
        </w:tc>
      </w:tr>
      <w:tr w:rsidR="00B95F5F" w:rsidRPr="00D73A1A" w14:paraId="2D91FA14" w14:textId="77777777" w:rsidTr="00DE38F1">
        <w:trPr>
          <w:trHeight w:val="20"/>
        </w:trPr>
        <w:tc>
          <w:tcPr>
            <w:cnfStyle w:val="001000000000" w:firstRow="0" w:lastRow="0" w:firstColumn="1" w:lastColumn="0" w:oddVBand="0" w:evenVBand="0" w:oddHBand="0" w:evenHBand="0" w:firstRowFirstColumn="0" w:firstRowLastColumn="0" w:lastRowFirstColumn="0" w:lastRowLastColumn="0"/>
            <w:tcW w:w="3235" w:type="dxa"/>
          </w:tcPr>
          <w:p w14:paraId="4E6DE365" w14:textId="3208E54C" w:rsidR="00B95F5F" w:rsidRPr="006A7784" w:rsidRDefault="006A7784" w:rsidP="00DE38F1">
            <w:pPr>
              <w:spacing w:before="60" w:after="60" w:line="240" w:lineRule="auto"/>
              <w:jc w:val="left"/>
              <w:rPr>
                <w:rFonts w:asciiTheme="minorHAnsi" w:eastAsiaTheme="majorEastAsia" w:hAnsiTheme="minorHAnsi" w:cstheme="majorBidi"/>
                <w:bCs w:val="0"/>
                <w:sz w:val="20"/>
                <w:szCs w:val="20"/>
              </w:rPr>
            </w:pPr>
            <w:r w:rsidRPr="006A7784">
              <w:rPr>
                <w:rStyle w:val="Heading5Char"/>
                <w:rFonts w:asciiTheme="minorHAnsi" w:hAnsiTheme="minorHAnsi"/>
                <w:bCs w:val="0"/>
                <w:color w:val="auto"/>
                <w:sz w:val="20"/>
                <w:szCs w:val="20"/>
                <w:lang w:val="en-GB"/>
              </w:rPr>
              <w:t>REACH</w:t>
            </w:r>
          </w:p>
        </w:tc>
        <w:tc>
          <w:tcPr>
            <w:tcW w:w="6536" w:type="dxa"/>
          </w:tcPr>
          <w:p w14:paraId="68B97387" w14:textId="1FE22F39" w:rsidR="00B95F5F" w:rsidRPr="006A7784" w:rsidRDefault="003462A0" w:rsidP="006A7784">
            <w:pPr>
              <w:pStyle w:val="FootnoteText"/>
              <w:cnfStyle w:val="000000000000" w:firstRow="0" w:lastRow="0" w:firstColumn="0" w:lastColumn="0" w:oddVBand="0" w:evenVBand="0" w:oddHBand="0" w:evenHBand="0" w:firstRowFirstColumn="0" w:firstRowLastColumn="0" w:lastRowFirstColumn="0" w:lastRowLastColumn="0"/>
              <w:rPr>
                <w:rStyle w:val="Heading5Char"/>
                <w:rFonts w:eastAsia="Cambria" w:cs="Times New Roman"/>
                <w:color w:val="auto"/>
                <w:sz w:val="20"/>
                <w:szCs w:val="20"/>
              </w:rPr>
            </w:pPr>
            <w:hyperlink r:id="rId18" w:history="1">
              <w:r w:rsidR="006A7784" w:rsidRPr="006A7784">
                <w:rPr>
                  <w:rStyle w:val="Hyperlink"/>
                </w:rPr>
                <w:t>ES/NFI Assessment, December 2019.</w:t>
              </w:r>
            </w:hyperlink>
            <w:r w:rsidR="006A7784" w:rsidRPr="006A7784">
              <w:t xml:space="preserve"> </w:t>
            </w:r>
          </w:p>
        </w:tc>
      </w:tr>
      <w:tr w:rsidR="00B95F5F" w:rsidRPr="00D73A1A" w14:paraId="323758BB" w14:textId="77777777" w:rsidTr="00DE38F1">
        <w:trPr>
          <w:trHeight w:val="20"/>
        </w:trPr>
        <w:tc>
          <w:tcPr>
            <w:cnfStyle w:val="001000000000" w:firstRow="0" w:lastRow="0" w:firstColumn="1" w:lastColumn="0" w:oddVBand="0" w:evenVBand="0" w:oddHBand="0" w:evenHBand="0" w:firstRowFirstColumn="0" w:firstRowLastColumn="0" w:lastRowFirstColumn="0" w:lastRowLastColumn="0"/>
            <w:tcW w:w="3235" w:type="dxa"/>
          </w:tcPr>
          <w:p w14:paraId="5433AAA7" w14:textId="75A8FF00" w:rsidR="00B95F5F" w:rsidRPr="006A7784" w:rsidRDefault="006A7784" w:rsidP="00DE38F1">
            <w:pPr>
              <w:spacing w:before="60" w:after="60" w:line="240" w:lineRule="auto"/>
              <w:jc w:val="left"/>
              <w:rPr>
                <w:rFonts w:asciiTheme="minorHAnsi" w:eastAsiaTheme="majorEastAsia" w:hAnsiTheme="minorHAnsi" w:cstheme="majorBidi"/>
                <w:bCs w:val="0"/>
                <w:sz w:val="20"/>
                <w:szCs w:val="20"/>
              </w:rPr>
            </w:pPr>
            <w:r w:rsidRPr="006A7784">
              <w:rPr>
                <w:rStyle w:val="Heading5Char"/>
                <w:rFonts w:asciiTheme="minorHAnsi" w:hAnsiTheme="minorHAnsi"/>
                <w:bCs w:val="0"/>
                <w:color w:val="auto"/>
                <w:sz w:val="20"/>
                <w:szCs w:val="20"/>
                <w:lang w:val="en-GB"/>
              </w:rPr>
              <w:t>REACH</w:t>
            </w:r>
          </w:p>
        </w:tc>
        <w:tc>
          <w:tcPr>
            <w:tcW w:w="6536" w:type="dxa"/>
          </w:tcPr>
          <w:p w14:paraId="5D26BD41" w14:textId="29D0372C" w:rsidR="00B95F5F" w:rsidRPr="006A7784" w:rsidRDefault="003462A0" w:rsidP="006A7784">
            <w:pPr>
              <w:pStyle w:val="FootnoteText"/>
              <w:cnfStyle w:val="000000000000" w:firstRow="0" w:lastRow="0" w:firstColumn="0" w:lastColumn="0" w:oddVBand="0" w:evenVBand="0" w:oddHBand="0" w:evenHBand="0" w:firstRowFirstColumn="0" w:firstRowLastColumn="0" w:lastRowFirstColumn="0" w:lastRowLastColumn="0"/>
              <w:rPr>
                <w:rStyle w:val="Heading5Char"/>
                <w:rFonts w:eastAsia="Cambria" w:cs="Times New Roman"/>
                <w:color w:val="auto"/>
                <w:sz w:val="20"/>
                <w:szCs w:val="20"/>
              </w:rPr>
            </w:pPr>
            <w:hyperlink r:id="rId19" w:history="1">
              <w:r w:rsidR="006A7784" w:rsidRPr="006A7784">
                <w:rPr>
                  <w:rStyle w:val="Hyperlink"/>
                </w:rPr>
                <w:t>Joint Market Monitoring Initiative, December 2020.</w:t>
              </w:r>
            </w:hyperlink>
            <w:r w:rsidR="006A7784" w:rsidRPr="006A7784">
              <w:t xml:space="preserve"> </w:t>
            </w:r>
          </w:p>
        </w:tc>
      </w:tr>
      <w:tr w:rsidR="00B95F5F" w:rsidRPr="003A7C9C" w14:paraId="4FBDBDBE" w14:textId="77777777" w:rsidTr="00DE38F1">
        <w:trPr>
          <w:trHeight w:val="20"/>
        </w:trPr>
        <w:tc>
          <w:tcPr>
            <w:cnfStyle w:val="001000000000" w:firstRow="0" w:lastRow="0" w:firstColumn="1" w:lastColumn="0" w:oddVBand="0" w:evenVBand="0" w:oddHBand="0" w:evenHBand="0" w:firstRowFirstColumn="0" w:firstRowLastColumn="0" w:lastRowFirstColumn="0" w:lastRowLastColumn="0"/>
            <w:tcW w:w="3235" w:type="dxa"/>
          </w:tcPr>
          <w:p w14:paraId="1224BB8A" w14:textId="3CF2FF2A" w:rsidR="00B95F5F" w:rsidRPr="006A7784" w:rsidRDefault="00DA5770" w:rsidP="00DE38F1">
            <w:pPr>
              <w:spacing w:before="60" w:after="60" w:line="240" w:lineRule="auto"/>
              <w:jc w:val="left"/>
              <w:rPr>
                <w:rStyle w:val="Heading5Char"/>
                <w:rFonts w:asciiTheme="minorHAnsi" w:hAnsiTheme="minorHAnsi"/>
                <w:bCs w:val="0"/>
                <w:color w:val="auto"/>
                <w:sz w:val="20"/>
                <w:szCs w:val="20"/>
                <w:lang w:val="en-GB"/>
              </w:rPr>
            </w:pPr>
            <w:r w:rsidRPr="006A7784">
              <w:rPr>
                <w:rStyle w:val="Heading5Char"/>
                <w:rFonts w:asciiTheme="minorHAnsi" w:hAnsiTheme="minorHAnsi"/>
                <w:bCs w:val="0"/>
                <w:color w:val="auto"/>
                <w:sz w:val="20"/>
                <w:szCs w:val="20"/>
                <w:lang w:val="en-GB"/>
              </w:rPr>
              <w:t>U</w:t>
            </w:r>
            <w:r w:rsidRPr="006A7784">
              <w:rPr>
                <w:rStyle w:val="Heading5Char"/>
                <w:rFonts w:asciiTheme="minorHAnsi" w:hAnsiTheme="minorHAnsi"/>
                <w:sz w:val="20"/>
                <w:szCs w:val="20"/>
              </w:rPr>
              <w:t>NOCHA</w:t>
            </w:r>
          </w:p>
        </w:tc>
        <w:tc>
          <w:tcPr>
            <w:tcW w:w="6536" w:type="dxa"/>
          </w:tcPr>
          <w:p w14:paraId="263B65D1" w14:textId="6B276033" w:rsidR="00B95F5F" w:rsidRPr="006A7784" w:rsidRDefault="003462A0" w:rsidP="00DA5770">
            <w:pPr>
              <w:pStyle w:val="FootnoteText"/>
              <w:cnfStyle w:val="000000000000" w:firstRow="0" w:lastRow="0" w:firstColumn="0" w:lastColumn="0" w:oddVBand="0" w:evenVBand="0" w:oddHBand="0" w:evenHBand="0" w:firstRowFirstColumn="0" w:firstRowLastColumn="0" w:lastRowFirstColumn="0" w:lastRowLastColumn="0"/>
              <w:rPr>
                <w:rStyle w:val="Heading5Char"/>
                <w:rFonts w:eastAsia="Cambria" w:cs="Times New Roman"/>
                <w:color w:val="auto"/>
                <w:sz w:val="20"/>
                <w:szCs w:val="20"/>
              </w:rPr>
            </w:pPr>
            <w:hyperlink r:id="rId20" w:history="1">
              <w:r w:rsidR="00DA5770" w:rsidRPr="006A7784">
                <w:rPr>
                  <w:rStyle w:val="Hyperlink"/>
                </w:rPr>
                <w:t>Afghanistan: Spring Disaster Contingency Plan, 4 March 2021</w:t>
              </w:r>
            </w:hyperlink>
          </w:p>
        </w:tc>
      </w:tr>
      <w:tr w:rsidR="00B95F5F" w:rsidRPr="003A7C9C" w14:paraId="097DF77D" w14:textId="77777777" w:rsidTr="00DE38F1">
        <w:trPr>
          <w:trHeight w:val="20"/>
        </w:trPr>
        <w:tc>
          <w:tcPr>
            <w:cnfStyle w:val="001000000000" w:firstRow="0" w:lastRow="0" w:firstColumn="1" w:lastColumn="0" w:oddVBand="0" w:evenVBand="0" w:oddHBand="0" w:evenHBand="0" w:firstRowFirstColumn="0" w:firstRowLastColumn="0" w:lastRowFirstColumn="0" w:lastRowLastColumn="0"/>
            <w:tcW w:w="3235" w:type="dxa"/>
          </w:tcPr>
          <w:p w14:paraId="3D25126B" w14:textId="77777777" w:rsidR="00B95F5F" w:rsidRPr="006A7784" w:rsidRDefault="00B95F5F" w:rsidP="00DE38F1">
            <w:pPr>
              <w:spacing w:before="60" w:after="60" w:line="240" w:lineRule="auto"/>
              <w:jc w:val="left"/>
              <w:rPr>
                <w:rStyle w:val="Heading5Char"/>
                <w:rFonts w:asciiTheme="minorHAnsi" w:hAnsiTheme="minorHAnsi"/>
                <w:bCs w:val="0"/>
                <w:color w:val="auto"/>
                <w:sz w:val="20"/>
                <w:szCs w:val="20"/>
                <w:lang w:val="en-GB"/>
              </w:rPr>
            </w:pPr>
            <w:r w:rsidRPr="006A7784">
              <w:rPr>
                <w:rStyle w:val="Heading5Char"/>
                <w:rFonts w:asciiTheme="minorHAnsi" w:hAnsiTheme="minorHAnsi"/>
                <w:bCs w:val="0"/>
                <w:color w:val="auto"/>
                <w:sz w:val="20"/>
                <w:szCs w:val="20"/>
                <w:lang w:val="en-GB"/>
              </w:rPr>
              <w:t>U</w:t>
            </w:r>
            <w:r w:rsidRPr="006A7784">
              <w:rPr>
                <w:rStyle w:val="Heading5Char"/>
                <w:rFonts w:asciiTheme="minorHAnsi" w:hAnsiTheme="minorHAnsi"/>
                <w:sz w:val="20"/>
                <w:szCs w:val="20"/>
              </w:rPr>
              <w:t>NOCHA</w:t>
            </w:r>
          </w:p>
        </w:tc>
        <w:tc>
          <w:tcPr>
            <w:tcW w:w="6536" w:type="dxa"/>
          </w:tcPr>
          <w:p w14:paraId="52405807" w14:textId="77777777" w:rsidR="00B95F5F" w:rsidRPr="006A7784" w:rsidRDefault="003462A0" w:rsidP="00DE38F1">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Style w:val="Heading5Char"/>
                <w:rFonts w:asciiTheme="minorHAnsi" w:hAnsiTheme="minorHAnsi"/>
                <w:bCs/>
                <w:color w:val="auto"/>
                <w:sz w:val="20"/>
                <w:szCs w:val="20"/>
                <w:lang w:val="en-GB"/>
              </w:rPr>
            </w:pPr>
            <w:hyperlink r:id="rId21" w:history="1">
              <w:r w:rsidR="00B95F5F" w:rsidRPr="006A7784">
                <w:rPr>
                  <w:rStyle w:val="Hyperlink"/>
                  <w:sz w:val="20"/>
                  <w:szCs w:val="20"/>
                </w:rPr>
                <w:t>Afghanistan: Humanitarian Needs Overview (2021)</w:t>
              </w:r>
            </w:hyperlink>
          </w:p>
        </w:tc>
      </w:tr>
      <w:tr w:rsidR="00B95F5F" w:rsidRPr="003A7C9C" w14:paraId="0F021772" w14:textId="77777777" w:rsidTr="00DE38F1">
        <w:trPr>
          <w:trHeight w:val="20"/>
        </w:trPr>
        <w:tc>
          <w:tcPr>
            <w:cnfStyle w:val="001000000000" w:firstRow="0" w:lastRow="0" w:firstColumn="1" w:lastColumn="0" w:oddVBand="0" w:evenVBand="0" w:oddHBand="0" w:evenHBand="0" w:firstRowFirstColumn="0" w:firstRowLastColumn="0" w:lastRowFirstColumn="0" w:lastRowLastColumn="0"/>
            <w:tcW w:w="3235" w:type="dxa"/>
          </w:tcPr>
          <w:p w14:paraId="408C1BF3" w14:textId="77777777" w:rsidR="00B95F5F" w:rsidRPr="006A7784" w:rsidRDefault="00B95F5F" w:rsidP="00DE38F1">
            <w:pPr>
              <w:spacing w:before="60" w:after="60" w:line="240" w:lineRule="auto"/>
              <w:jc w:val="left"/>
              <w:rPr>
                <w:rStyle w:val="Heading5Char"/>
                <w:rFonts w:asciiTheme="minorHAnsi" w:hAnsiTheme="minorHAnsi"/>
                <w:bCs w:val="0"/>
                <w:color w:val="auto"/>
                <w:sz w:val="20"/>
                <w:szCs w:val="20"/>
                <w:lang w:val="en-GB"/>
              </w:rPr>
            </w:pPr>
            <w:r w:rsidRPr="006A7784">
              <w:rPr>
                <w:rStyle w:val="Heading5Char"/>
                <w:rFonts w:asciiTheme="minorHAnsi" w:hAnsiTheme="minorHAnsi"/>
                <w:bCs w:val="0"/>
                <w:color w:val="auto"/>
                <w:sz w:val="20"/>
                <w:szCs w:val="20"/>
                <w:lang w:val="en-GB"/>
              </w:rPr>
              <w:t>U</w:t>
            </w:r>
            <w:r w:rsidRPr="006A7784">
              <w:rPr>
                <w:rStyle w:val="Heading5Char"/>
                <w:rFonts w:asciiTheme="minorHAnsi" w:hAnsiTheme="minorHAnsi"/>
                <w:sz w:val="20"/>
                <w:szCs w:val="20"/>
              </w:rPr>
              <w:t>NOCHA</w:t>
            </w:r>
          </w:p>
        </w:tc>
        <w:tc>
          <w:tcPr>
            <w:tcW w:w="6536" w:type="dxa"/>
          </w:tcPr>
          <w:p w14:paraId="5A191331" w14:textId="77777777" w:rsidR="00B95F5F" w:rsidRPr="006A7784" w:rsidRDefault="003462A0" w:rsidP="00DE38F1">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Style w:val="Heading5Char"/>
                <w:rFonts w:asciiTheme="minorHAnsi" w:hAnsiTheme="minorHAnsi"/>
                <w:bCs/>
                <w:color w:val="auto"/>
                <w:sz w:val="20"/>
                <w:szCs w:val="20"/>
                <w:lang w:val="en-GB"/>
              </w:rPr>
            </w:pPr>
            <w:hyperlink r:id="rId22" w:history="1">
              <w:r w:rsidR="00B95F5F" w:rsidRPr="006A7784">
                <w:rPr>
                  <w:rStyle w:val="Hyperlink"/>
                  <w:sz w:val="20"/>
                  <w:szCs w:val="20"/>
                </w:rPr>
                <w:t>Afghanistan Humanitarian Response Plan 2021</w:t>
              </w:r>
            </w:hyperlink>
          </w:p>
        </w:tc>
      </w:tr>
    </w:tbl>
    <w:p w14:paraId="686632BA" w14:textId="77777777" w:rsidR="00B95F5F" w:rsidRPr="00481F49" w:rsidRDefault="00B95F5F" w:rsidP="00B95F5F">
      <w:pPr>
        <w:pStyle w:val="ListParagraph"/>
        <w:spacing w:before="120" w:after="0" w:line="360" w:lineRule="auto"/>
        <w:rPr>
          <w:rStyle w:val="Heading5Char"/>
          <w:rFonts w:eastAsia="Cambria" w:cs="Arial"/>
          <w:b w:val="0"/>
          <w:color w:val="auto"/>
          <w:sz w:val="22"/>
          <w:lang w:val="en-GB"/>
        </w:rPr>
      </w:pPr>
    </w:p>
    <w:p w14:paraId="46E5BDE5" w14:textId="77777777" w:rsidR="00B420FC" w:rsidRPr="00B420FC" w:rsidRDefault="002F7B7E" w:rsidP="00B96755">
      <w:pPr>
        <w:pStyle w:val="ListParagraph"/>
        <w:numPr>
          <w:ilvl w:val="1"/>
          <w:numId w:val="7"/>
        </w:numPr>
        <w:spacing w:before="120" w:after="0" w:line="360" w:lineRule="auto"/>
        <w:rPr>
          <w:rStyle w:val="Heading5Char"/>
          <w:rFonts w:eastAsia="Cambria" w:cs="Arial"/>
          <w:b w:val="0"/>
          <w:color w:val="auto"/>
          <w:sz w:val="22"/>
          <w:lang w:val="en-GB"/>
        </w:rPr>
      </w:pPr>
      <w:r w:rsidRPr="002F7931">
        <w:rPr>
          <w:rStyle w:val="Heading5Char"/>
          <w:color w:val="auto"/>
          <w:lang w:val="en-GB"/>
        </w:rPr>
        <w:t>Primary Data Collection</w:t>
      </w:r>
    </w:p>
    <w:p w14:paraId="5DCC5CB4" w14:textId="2EC07688" w:rsidR="00B420FC" w:rsidRDefault="00B420FC" w:rsidP="00B420FC">
      <w:pPr>
        <w:spacing w:after="0"/>
        <w:ind w:left="360"/>
        <w:rPr>
          <w:rFonts w:cs="Arial"/>
          <w:lang w:val="en-GB"/>
        </w:rPr>
      </w:pPr>
      <w:r>
        <w:rPr>
          <w:rFonts w:cs="Arial"/>
          <w:lang w:val="en-GB"/>
        </w:rPr>
        <w:t>P</w:t>
      </w:r>
      <w:r w:rsidRPr="00DD7034">
        <w:rPr>
          <w:rFonts w:cs="Arial"/>
          <w:lang w:val="en-GB"/>
        </w:rPr>
        <w:t>rimary data collection will be divided into two separate activities:</w:t>
      </w:r>
    </w:p>
    <w:p w14:paraId="6760F51D" w14:textId="77777777" w:rsidR="00B91892" w:rsidRDefault="00B91892" w:rsidP="00B91892">
      <w:pPr>
        <w:pStyle w:val="Paragraphe"/>
        <w:ind w:left="360"/>
        <w:jc w:val="both"/>
        <w:rPr>
          <w:rStyle w:val="Heading5Char"/>
          <w:b w:val="0"/>
          <w:noProof w:val="0"/>
          <w:color w:val="auto"/>
          <w:sz w:val="22"/>
          <w:shd w:val="clear" w:color="auto" w:fill="auto"/>
        </w:rPr>
      </w:pPr>
    </w:p>
    <w:p w14:paraId="0DA845A9" w14:textId="77777777" w:rsidR="00B91892" w:rsidRPr="00441D14" w:rsidRDefault="00B91892" w:rsidP="001A09D5">
      <w:pPr>
        <w:pStyle w:val="ListParagraph"/>
        <w:numPr>
          <w:ilvl w:val="0"/>
          <w:numId w:val="23"/>
        </w:numPr>
        <w:spacing w:after="0"/>
        <w:rPr>
          <w:rFonts w:asciiTheme="majorHAnsi" w:hAnsiTheme="majorHAnsi" w:cs="Arial"/>
          <w:lang w:val="en-GB"/>
        </w:rPr>
      </w:pPr>
      <w:r w:rsidRPr="00441D14">
        <w:rPr>
          <w:lang w:val="en-GB"/>
        </w:rPr>
        <w:t xml:space="preserve">Key informant Interviews with Community Leaders </w:t>
      </w:r>
    </w:p>
    <w:p w14:paraId="28900E75" w14:textId="30DD1296" w:rsidR="00B91892" w:rsidRDefault="00B91892" w:rsidP="001A09D5">
      <w:pPr>
        <w:spacing w:after="0"/>
        <w:ind w:left="720"/>
        <w:rPr>
          <w:lang w:val="en-GB"/>
        </w:rPr>
      </w:pPr>
      <w:r w:rsidRPr="00594C65">
        <w:rPr>
          <w:rFonts w:asciiTheme="majorHAnsi" w:hAnsiTheme="majorHAnsi" w:cs="Arial"/>
          <w:lang w:val="en-GB"/>
        </w:rPr>
        <w:t xml:space="preserve">Key Informant Interviews will also be conducted face to face using a closed-ended Kobo-collect tool. </w:t>
      </w:r>
      <w:r w:rsidRPr="00594C65">
        <w:rPr>
          <w:rFonts w:asciiTheme="majorHAnsi" w:hAnsiTheme="majorHAnsi" w:cs="Calibri"/>
          <w:lang w:val="en-GB"/>
        </w:rPr>
        <w:t xml:space="preserve">This data will focus more on </w:t>
      </w:r>
      <w:r>
        <w:rPr>
          <w:rFonts w:asciiTheme="majorHAnsi" w:hAnsiTheme="majorHAnsi" w:cs="Calibri"/>
          <w:lang w:val="en-GB"/>
        </w:rPr>
        <w:t xml:space="preserve">caseload and availability of </w:t>
      </w:r>
      <w:r w:rsidRPr="00594C65">
        <w:rPr>
          <w:rFonts w:asciiTheme="majorHAnsi" w:hAnsiTheme="majorHAnsi" w:cs="Calibri"/>
          <w:lang w:val="en-GB"/>
        </w:rPr>
        <w:t>infrastructure in order to provide additional information on each site and location that the household interviews are unlikely to provide.</w:t>
      </w:r>
      <w:r>
        <w:rPr>
          <w:rFonts w:asciiTheme="majorHAnsi" w:hAnsiTheme="majorHAnsi" w:cs="Arial"/>
          <w:lang w:val="en-GB"/>
        </w:rPr>
        <w:t xml:space="preserve"> </w:t>
      </w:r>
      <w:r w:rsidRPr="009649B0">
        <w:rPr>
          <w:lang w:val="en-GB"/>
        </w:rPr>
        <w:t>KI respondents will be sampled using a purposive sampling methodology; prior to the assessment, during the secondary data review</w:t>
      </w:r>
      <w:r w:rsidRPr="005776CA">
        <w:rPr>
          <w:lang w:val="en-GB"/>
        </w:rPr>
        <w:t>. Potential KIs from different displacement population groups will be consolidated with the assistance of the ES/NFI Cluster and its partners.</w:t>
      </w:r>
      <w:r w:rsidRPr="009649B0">
        <w:rPr>
          <w:lang w:val="en-GB"/>
        </w:rPr>
        <w:t xml:space="preserve"> These lists will include community leadership from different displacement groups. When possible, teams will seek to accomplish a gender-balance in interviews</w:t>
      </w:r>
      <w:r w:rsidR="001258AF">
        <w:rPr>
          <w:lang w:val="en-GB"/>
        </w:rPr>
        <w:t xml:space="preserve"> through including female community leaders in the sampling</w:t>
      </w:r>
      <w:r w:rsidR="001258AF" w:rsidRPr="002E355F">
        <w:rPr>
          <w:lang w:val="en-GB"/>
        </w:rPr>
        <w:t>.</w:t>
      </w:r>
      <w:r w:rsidRPr="002E355F">
        <w:rPr>
          <w:lang w:val="en-GB"/>
        </w:rPr>
        <w:t xml:space="preserve"> </w:t>
      </w:r>
      <w:r w:rsidR="002E1358" w:rsidRPr="002E355F">
        <w:rPr>
          <w:lang w:val="en-GB"/>
        </w:rPr>
        <w:t xml:space="preserve">Number of KIIs will depend on number of districts or sub-districts (urban neighbourhoods, ISETs or villages) with displaced population. </w:t>
      </w:r>
      <w:r w:rsidRPr="002E355F">
        <w:rPr>
          <w:lang w:val="en-GB"/>
        </w:rPr>
        <w:t>A</w:t>
      </w:r>
      <w:r w:rsidR="005776CA" w:rsidRPr="002E355F">
        <w:rPr>
          <w:lang w:val="en-GB"/>
        </w:rPr>
        <w:t xml:space="preserve"> minimum of 1 interview per sub-area</w:t>
      </w:r>
      <w:r w:rsidRPr="002E355F">
        <w:rPr>
          <w:lang w:val="en-GB"/>
        </w:rPr>
        <w:t xml:space="preserve"> will be conducted. </w:t>
      </w:r>
      <w:r w:rsidR="003C32D5" w:rsidRPr="002E355F">
        <w:t xml:space="preserve">The findings on the </w:t>
      </w:r>
      <w:r w:rsidR="00766025" w:rsidRPr="002E355F">
        <w:t xml:space="preserve">number of HHs </w:t>
      </w:r>
      <w:r w:rsidR="003C32D5" w:rsidRPr="002E355F">
        <w:t xml:space="preserve">obtained from the KIIs will be used to estimate number of HHs </w:t>
      </w:r>
      <w:r w:rsidR="00436717" w:rsidRPr="002E355F">
        <w:t>for creating the sampling frame during HH data collection.</w:t>
      </w:r>
    </w:p>
    <w:p w14:paraId="3F20147F" w14:textId="77777777" w:rsidR="00B91892" w:rsidRPr="00DD7034" w:rsidRDefault="00B91892" w:rsidP="00B91892">
      <w:pPr>
        <w:spacing w:after="0"/>
        <w:ind w:left="360"/>
        <w:rPr>
          <w:rFonts w:cs="Arial"/>
          <w:lang w:val="en-GB"/>
        </w:rPr>
      </w:pPr>
    </w:p>
    <w:p w14:paraId="6E5DA85B" w14:textId="356AD55B" w:rsidR="00594C65" w:rsidRDefault="00594C65" w:rsidP="006B5082">
      <w:pPr>
        <w:pStyle w:val="Paragraphe"/>
        <w:numPr>
          <w:ilvl w:val="0"/>
          <w:numId w:val="23"/>
        </w:numPr>
        <w:jc w:val="both"/>
      </w:pPr>
      <w:r w:rsidRPr="004C03C8">
        <w:rPr>
          <w:rStyle w:val="Heading5Char"/>
          <w:b w:val="0"/>
          <w:color w:val="auto"/>
          <w:sz w:val="22"/>
        </w:rPr>
        <w:t xml:space="preserve">The household survey will explore perceptions of the residents of assessed </w:t>
      </w:r>
      <w:r>
        <w:rPr>
          <w:rStyle w:val="Heading5Char"/>
          <w:b w:val="0"/>
          <w:color w:val="auto"/>
          <w:sz w:val="22"/>
        </w:rPr>
        <w:t>areas</w:t>
      </w:r>
      <w:r w:rsidRPr="004C03C8">
        <w:rPr>
          <w:rStyle w:val="Heading5Char"/>
          <w:b w:val="0"/>
          <w:color w:val="auto"/>
          <w:sz w:val="22"/>
        </w:rPr>
        <w:t xml:space="preserve"> in terms of current </w:t>
      </w:r>
      <w:r>
        <w:rPr>
          <w:rFonts w:cstheme="majorHAnsi"/>
        </w:rPr>
        <w:t xml:space="preserve">multi-sector needs, </w:t>
      </w:r>
      <w:r w:rsidR="006B5082" w:rsidRPr="006B5082">
        <w:rPr>
          <w:rFonts w:cstheme="majorHAnsi"/>
        </w:rPr>
        <w:t>satisfaction and impact from ES/NFI aid provided</w:t>
      </w:r>
      <w:r w:rsidR="006B5082">
        <w:rPr>
          <w:rFonts w:cstheme="majorHAnsi"/>
        </w:rPr>
        <w:t xml:space="preserve"> as well as preffered </w:t>
      </w:r>
      <w:r w:rsidR="006B5082" w:rsidRPr="00DD5315">
        <w:rPr>
          <w:color w:val="auto"/>
          <w:lang w:val="en-GB"/>
        </w:rPr>
        <w:t>modalities of NFI aid</w:t>
      </w:r>
      <w:r>
        <w:rPr>
          <w:rFonts w:cstheme="majorHAnsi"/>
        </w:rPr>
        <w:t>.</w:t>
      </w:r>
      <w:r w:rsidRPr="004C03C8">
        <w:rPr>
          <w:rStyle w:val="Heading5Char"/>
          <w:b w:val="0"/>
          <w:color w:val="auto"/>
          <w:sz w:val="22"/>
        </w:rPr>
        <w:t xml:space="preserve"> The survey will use a random sampling approach with a 95% confidence interval and </w:t>
      </w:r>
      <w:r>
        <w:rPr>
          <w:rStyle w:val="Heading5Char"/>
          <w:b w:val="0"/>
          <w:color w:val="auto"/>
          <w:sz w:val="22"/>
        </w:rPr>
        <w:t>10</w:t>
      </w:r>
      <w:r w:rsidRPr="004C03C8">
        <w:rPr>
          <w:rStyle w:val="Heading5Char"/>
          <w:b w:val="0"/>
          <w:color w:val="auto"/>
          <w:sz w:val="22"/>
        </w:rPr>
        <w:t xml:space="preserve">% margin of error </w:t>
      </w:r>
      <w:r>
        <w:rPr>
          <w:rStyle w:val="Heading5Char"/>
          <w:b w:val="0"/>
          <w:color w:val="auto"/>
          <w:sz w:val="22"/>
        </w:rPr>
        <w:t>for each</w:t>
      </w:r>
      <w:r w:rsidRPr="004C03C8">
        <w:rPr>
          <w:rStyle w:val="Heading5Char"/>
          <w:b w:val="0"/>
          <w:color w:val="auto"/>
          <w:sz w:val="22"/>
        </w:rPr>
        <w:t xml:space="preserve"> </w:t>
      </w:r>
      <w:r>
        <w:rPr>
          <w:rStyle w:val="Heading5Char"/>
          <w:b w:val="0"/>
          <w:color w:val="auto"/>
          <w:sz w:val="22"/>
        </w:rPr>
        <w:t>area</w:t>
      </w:r>
      <w:r w:rsidRPr="004C03C8">
        <w:rPr>
          <w:rStyle w:val="Heading5Char"/>
          <w:b w:val="0"/>
          <w:color w:val="auto"/>
          <w:sz w:val="22"/>
        </w:rPr>
        <w:t xml:space="preserve">. </w:t>
      </w:r>
      <w:r>
        <w:t xml:space="preserve">A sample will be drawn across all </w:t>
      </w:r>
      <w:r w:rsidR="006B5082">
        <w:t xml:space="preserve">targeted </w:t>
      </w:r>
      <w:r>
        <w:t>area assuming</w:t>
      </w:r>
      <w:r w:rsidR="005F405A">
        <w:t xml:space="preserve"> an</w:t>
      </w:r>
      <w:r>
        <w:t xml:space="preserve"> infinite</w:t>
      </w:r>
      <w:r w:rsidR="005F405A">
        <w:t>-sized</w:t>
      </w:r>
      <w:r>
        <w:t xml:space="preserve"> population. </w:t>
      </w:r>
      <w:r w:rsidRPr="002E355F">
        <w:t xml:space="preserve">The total sample size per each </w:t>
      </w:r>
      <w:r w:rsidR="00391211" w:rsidRPr="002E355F">
        <w:t>affected area</w:t>
      </w:r>
      <w:r w:rsidRPr="002E355F">
        <w:t xml:space="preserve">will be </w:t>
      </w:r>
      <w:r w:rsidR="00731F11" w:rsidRPr="002E355F">
        <w:t xml:space="preserve">depend on population size (approximately 101 HH interviews) and will be </w:t>
      </w:r>
      <w:r w:rsidRPr="002E355F">
        <w:t>distributed w</w:t>
      </w:r>
      <w:r w:rsidR="004A2044" w:rsidRPr="002E355F">
        <w:t>ithin targerted</w:t>
      </w:r>
      <w:r w:rsidRPr="002E355F">
        <w:t xml:space="preserve"> </w:t>
      </w:r>
      <w:r w:rsidR="006B5082" w:rsidRPr="002E355F">
        <w:t>area</w:t>
      </w:r>
      <w:r w:rsidR="004A2044" w:rsidRPr="002E355F">
        <w:t xml:space="preserve"> b</w:t>
      </w:r>
      <w:r w:rsidR="006B5082" w:rsidRPr="002E355F">
        <w:t>ased on</w:t>
      </w:r>
      <w:r w:rsidR="00275B8E" w:rsidRPr="002E355F">
        <w:t xml:space="preserve"> the </w:t>
      </w:r>
      <w:r w:rsidR="00245C84" w:rsidRPr="002E355F">
        <w:t xml:space="preserve">number of </w:t>
      </w:r>
      <w:r w:rsidR="00391211" w:rsidRPr="002E355F">
        <w:t xml:space="preserve">households </w:t>
      </w:r>
      <w:r w:rsidR="004A2044" w:rsidRPr="002E355F">
        <w:t>identified through KIIs.</w:t>
      </w:r>
      <w:r w:rsidR="004A2044">
        <w:t xml:space="preserve"> </w:t>
      </w:r>
      <w:r>
        <w:t>An additional buffer of 5</w:t>
      </w:r>
      <w:r w:rsidRPr="005F3CA0">
        <w:t>% will also be included in the target sample size to account for non-response rates and potential deletion of entries during data cleaning.</w:t>
      </w:r>
      <w:r w:rsidR="008B4668">
        <w:t xml:space="preserve"> </w:t>
      </w:r>
    </w:p>
    <w:p w14:paraId="1A108BB8" w14:textId="77777777" w:rsidR="00594C65" w:rsidRPr="00D33244" w:rsidRDefault="00594C65" w:rsidP="00594C65">
      <w:pPr>
        <w:pStyle w:val="Paragraphe"/>
        <w:rPr>
          <w:rStyle w:val="Heading5Char"/>
          <w:rFonts w:asciiTheme="minorHAnsi" w:hAnsiTheme="minorHAnsi"/>
          <w:bCs/>
          <w:sz w:val="20"/>
          <w:szCs w:val="20"/>
        </w:rPr>
      </w:pPr>
    </w:p>
    <w:p w14:paraId="16258A88" w14:textId="5327E454" w:rsidR="00245C84" w:rsidRPr="00975890" w:rsidRDefault="00594C65" w:rsidP="00441D14">
      <w:pPr>
        <w:pStyle w:val="Paragraphe"/>
        <w:ind w:left="720"/>
        <w:jc w:val="both"/>
        <w:rPr>
          <w:strike/>
        </w:rPr>
      </w:pPr>
      <w:r w:rsidRPr="003C7BBC">
        <w:rPr>
          <w:rStyle w:val="Heading5Char"/>
          <w:b w:val="0"/>
          <w:color w:val="auto"/>
          <w:sz w:val="22"/>
        </w:rPr>
        <w:t>Data will be collected using the K</w:t>
      </w:r>
      <w:r w:rsidR="00012D26" w:rsidRPr="003C7BBC">
        <w:rPr>
          <w:rStyle w:val="Heading5Char"/>
          <w:b w:val="0"/>
          <w:color w:val="auto"/>
          <w:sz w:val="22"/>
        </w:rPr>
        <w:t>oBo</w:t>
      </w:r>
      <w:r w:rsidRPr="003C7BBC">
        <w:rPr>
          <w:rStyle w:val="Heading5Char"/>
          <w:b w:val="0"/>
          <w:color w:val="auto"/>
          <w:sz w:val="22"/>
        </w:rPr>
        <w:t xml:space="preserve"> </w:t>
      </w:r>
      <w:r w:rsidR="00012D26" w:rsidRPr="003C7BBC">
        <w:rPr>
          <w:rStyle w:val="Heading5Char"/>
          <w:b w:val="0"/>
          <w:color w:val="auto"/>
          <w:sz w:val="22"/>
        </w:rPr>
        <w:t>toolbox</w:t>
      </w:r>
      <w:r w:rsidRPr="003C7BBC">
        <w:rPr>
          <w:rStyle w:val="Heading5Char"/>
          <w:b w:val="0"/>
          <w:color w:val="auto"/>
          <w:sz w:val="22"/>
        </w:rPr>
        <w:t>, and PfP</w:t>
      </w:r>
      <w:r w:rsidR="009649B0" w:rsidRPr="003C7BBC">
        <w:rPr>
          <w:rStyle w:val="Heading5Char"/>
          <w:b w:val="0"/>
          <w:color w:val="auto"/>
          <w:sz w:val="22"/>
        </w:rPr>
        <w:t xml:space="preserve"> staff</w:t>
      </w:r>
      <w:r w:rsidRPr="003C7BBC">
        <w:rPr>
          <w:rStyle w:val="Heading5Char"/>
          <w:b w:val="0"/>
          <w:color w:val="auto"/>
          <w:sz w:val="22"/>
        </w:rPr>
        <w:t xml:space="preserve"> will be trained prior to data collection in the use of KOBO as well as interviewing techniques. After conducting pre-data collection security assessment, the interviews will be collected in-person, using COVID-19 mitigation measures according to the IMPACT Covid-19 SOPs</w:t>
      </w:r>
      <w:r w:rsidRPr="003C7BBC">
        <w:rPr>
          <w:rStyle w:val="FootnoteReference"/>
          <w:rFonts w:eastAsiaTheme="majorEastAsia" w:cstheme="majorBidi"/>
          <w:color w:val="auto"/>
        </w:rPr>
        <w:footnoteReference w:id="15"/>
      </w:r>
      <w:r w:rsidRPr="003C7BBC">
        <w:rPr>
          <w:rStyle w:val="Heading5Char"/>
          <w:b w:val="0"/>
          <w:color w:val="auto"/>
          <w:sz w:val="22"/>
        </w:rPr>
        <w:t>.</w:t>
      </w:r>
      <w:r w:rsidRPr="000200FC">
        <w:rPr>
          <w:rStyle w:val="Heading5Char"/>
          <w:b w:val="0"/>
          <w:color w:val="auto"/>
          <w:sz w:val="22"/>
        </w:rPr>
        <w:t xml:space="preserve"> To select respondents for </w:t>
      </w:r>
      <w:r w:rsidR="005F405A" w:rsidRPr="000200FC">
        <w:rPr>
          <w:rStyle w:val="Heading5Char"/>
          <w:b w:val="0"/>
          <w:color w:val="auto"/>
          <w:sz w:val="22"/>
        </w:rPr>
        <w:t xml:space="preserve">the </w:t>
      </w:r>
      <w:r w:rsidRPr="000200FC">
        <w:rPr>
          <w:rStyle w:val="Heading5Char"/>
          <w:b w:val="0"/>
          <w:color w:val="auto"/>
          <w:sz w:val="22"/>
        </w:rPr>
        <w:t>HH survey systematic sampling will be applied.</w:t>
      </w:r>
      <w:r w:rsidRPr="000200FC">
        <w:t xml:space="preserve"> </w:t>
      </w:r>
      <w:r w:rsidRPr="002E355F">
        <w:t xml:space="preserve">Before going to the field, </w:t>
      </w:r>
      <w:r w:rsidR="00975890" w:rsidRPr="002E355F">
        <w:t>a short breifing for each team of PfP</w:t>
      </w:r>
      <w:r w:rsidRPr="002E355F">
        <w:t xml:space="preserve"> </w:t>
      </w:r>
      <w:r w:rsidR="00975890" w:rsidRPr="002E355F">
        <w:t xml:space="preserve">should </w:t>
      </w:r>
      <w:r w:rsidRPr="002E355F">
        <w:t>be</w:t>
      </w:r>
      <w:r w:rsidR="00975890" w:rsidRPr="002E355F">
        <w:t xml:space="preserve"> org</w:t>
      </w:r>
      <w:r w:rsidR="004B1F37" w:rsidRPr="002E355F">
        <w:t>a</w:t>
      </w:r>
      <w:r w:rsidR="00975890" w:rsidRPr="002E355F">
        <w:t>nised in order to provide them</w:t>
      </w:r>
      <w:r w:rsidRPr="002E355F">
        <w:t xml:space="preserve"> with the sample size for each </w:t>
      </w:r>
      <w:r w:rsidR="00441D14" w:rsidRPr="002E355F">
        <w:t>area</w:t>
      </w:r>
      <w:r w:rsidR="00245C84" w:rsidRPr="002E355F">
        <w:t xml:space="preserve"> based on the findings obtained from KIIs</w:t>
      </w:r>
      <w:r w:rsidR="00975890" w:rsidRPr="002E355F">
        <w:t xml:space="preserve"> and ensure that they are familiar enough with the boundries of area of data collection (e.g. urban neighbourhood or village zone)</w:t>
      </w:r>
      <w:r w:rsidRPr="002E355F">
        <w:t>.</w:t>
      </w:r>
      <w:r w:rsidR="00245C84" w:rsidRPr="002E355F">
        <w:t xml:space="preserve"> </w:t>
      </w:r>
      <w:r w:rsidR="00975890" w:rsidRPr="002E355F">
        <w:t xml:space="preserve">After </w:t>
      </w:r>
      <w:r w:rsidR="00AA4BD1" w:rsidRPr="002E355F">
        <w:t xml:space="preserve">arriving to the location enumerators will randomly select HHs to conduct interviews until the sampling goal for the particular area will be reached. </w:t>
      </w:r>
      <w:r w:rsidR="00245C84" w:rsidRPr="002E355F">
        <w:t>A</w:t>
      </w:r>
      <w:r w:rsidR="00FF206F" w:rsidRPr="002E355F">
        <w:t xml:space="preserve"> </w:t>
      </w:r>
      <w:r w:rsidR="00245C84" w:rsidRPr="002E355F">
        <w:t>threshold will be calculated based on number of shelters in a location</w:t>
      </w:r>
      <w:r w:rsidR="00C66083" w:rsidRPr="002E355F">
        <w:t xml:space="preserve"> (village or urban neighbourhood)</w:t>
      </w:r>
      <w:r w:rsidR="00245C84" w:rsidRPr="002E355F">
        <w:t>. For example, if there are 500 shelters in a village</w:t>
      </w:r>
      <w:r w:rsidR="00351180" w:rsidRPr="002E355F">
        <w:t>,</w:t>
      </w:r>
      <w:r w:rsidR="00245C84" w:rsidRPr="002E355F">
        <w:t xml:space="preserve"> it will be devided by </w:t>
      </w:r>
      <w:r w:rsidR="00351180" w:rsidRPr="002E355F">
        <w:t xml:space="preserve">sample needed from a location (for example, </w:t>
      </w:r>
      <w:r w:rsidR="00245C84" w:rsidRPr="002E355F">
        <w:t>101 HHs</w:t>
      </w:r>
      <w:r w:rsidR="00351180" w:rsidRPr="002E355F">
        <w:t>) – 500/101=</w:t>
      </w:r>
      <w:r w:rsidR="00245C84" w:rsidRPr="002E355F">
        <w:t xml:space="preserve"> </w:t>
      </w:r>
      <w:r w:rsidR="00351180" w:rsidRPr="002E355F">
        <w:t>4.9. Enumerators will arrive at t</w:t>
      </w:r>
      <w:r w:rsidR="001258AF" w:rsidRPr="002E355F">
        <w:t>he center</w:t>
      </w:r>
      <w:r w:rsidR="00351180" w:rsidRPr="002E355F">
        <w:t xml:space="preserve"> of the location and randomly select the first shelter from 1 to 5. </w:t>
      </w:r>
      <w:r w:rsidR="007A1CDC" w:rsidRPr="000200FC">
        <w:t>The area will be divided in blocks to implement systematic sampling. In each block, enumerator</w:t>
      </w:r>
      <w:r w:rsidR="008F39BB" w:rsidRPr="000200FC">
        <w:t>s</w:t>
      </w:r>
      <w:r w:rsidR="007A1CDC" w:rsidRPr="000200FC">
        <w:t xml:space="preserve"> will visit all the households, </w:t>
      </w:r>
      <w:r w:rsidR="007A1CDC" w:rsidRPr="000200FC">
        <w:lastRenderedPageBreak/>
        <w:t>a</w:t>
      </w:r>
      <w:r w:rsidR="00351180" w:rsidRPr="002E355F">
        <w:t xml:space="preserve">fter the first HH, </w:t>
      </w:r>
      <w:r w:rsidR="00883739" w:rsidRPr="002E355F">
        <w:t>each enumerator</w:t>
      </w:r>
      <w:r w:rsidR="00351180" w:rsidRPr="002E355F">
        <w:t xml:space="preserve"> will interview every 5</w:t>
      </w:r>
      <w:r w:rsidR="00351180" w:rsidRPr="002E355F">
        <w:rPr>
          <w:vertAlign w:val="superscript"/>
        </w:rPr>
        <w:t>th</w:t>
      </w:r>
      <w:r w:rsidR="001258AF" w:rsidRPr="002E355F">
        <w:t xml:space="preserve"> HH</w:t>
      </w:r>
      <w:r w:rsidR="007A1CDC" w:rsidRPr="000200FC">
        <w:t xml:space="preserve"> </w:t>
      </w:r>
      <w:r w:rsidR="008F39BB" w:rsidRPr="000200FC">
        <w:t>they</w:t>
      </w:r>
      <w:r w:rsidR="007A1CDC" w:rsidRPr="000200FC">
        <w:t xml:space="preserve"> visit. </w:t>
      </w:r>
      <w:r w:rsidR="003C7BBC" w:rsidRPr="002E355F">
        <w:t xml:space="preserve"> </w:t>
      </w:r>
      <w:r w:rsidR="003C7BBC" w:rsidRPr="002E355F">
        <w:t>In case a HH is not available for interview, an enumerator will approach the next HH.</w:t>
      </w:r>
    </w:p>
    <w:p w14:paraId="1DEA4CAD" w14:textId="77777777" w:rsidR="00351180" w:rsidRDefault="00351180" w:rsidP="00441D14">
      <w:pPr>
        <w:pStyle w:val="Paragraphe"/>
        <w:ind w:left="720"/>
        <w:jc w:val="both"/>
      </w:pPr>
    </w:p>
    <w:p w14:paraId="1A92DA54" w14:textId="03774DCA" w:rsidR="00594C65" w:rsidRDefault="00594C65" w:rsidP="00441D14">
      <w:pPr>
        <w:pStyle w:val="Paragraphe"/>
        <w:ind w:left="720"/>
        <w:jc w:val="both"/>
        <w:rPr>
          <w:rStyle w:val="Heading5Char"/>
          <w:b w:val="0"/>
          <w:color w:val="auto"/>
          <w:sz w:val="22"/>
        </w:rPr>
      </w:pPr>
      <w:r>
        <w:rPr>
          <w:rStyle w:val="Heading5Char"/>
          <w:b w:val="0"/>
          <w:color w:val="auto"/>
          <w:sz w:val="22"/>
        </w:rPr>
        <w:t>In order to track the validity of collected data, random selection of respondents, who previously gave their consent  for second contact (through phone calls), will be conducted</w:t>
      </w:r>
      <w:r w:rsidRPr="00FB5972">
        <w:rPr>
          <w:rStyle w:val="Heading5Char"/>
          <w:b w:val="0"/>
          <w:color w:val="auto"/>
          <w:sz w:val="22"/>
        </w:rPr>
        <w:t xml:space="preserve"> </w:t>
      </w:r>
      <w:r>
        <w:rPr>
          <w:rStyle w:val="Heading5Char"/>
          <w:b w:val="0"/>
          <w:color w:val="auto"/>
          <w:sz w:val="22"/>
        </w:rPr>
        <w:t>during the period of ongoing data collection. In particular, the respondents will be asked to answer again up to five questions from the HH survey for a quick data verification.</w:t>
      </w:r>
    </w:p>
    <w:p w14:paraId="40BE49D2" w14:textId="27FFB9CB" w:rsidR="00594C65" w:rsidRPr="009649B0" w:rsidRDefault="00594C65" w:rsidP="001A09D5">
      <w:pPr>
        <w:pStyle w:val="ListParagraph"/>
        <w:spacing w:after="0"/>
        <w:rPr>
          <w:lang w:val="en-GB"/>
        </w:rPr>
      </w:pPr>
    </w:p>
    <w:p w14:paraId="225C18FB" w14:textId="77777777" w:rsidR="00594C65" w:rsidRPr="00594C65" w:rsidRDefault="00594C65" w:rsidP="00594C65">
      <w:pPr>
        <w:pStyle w:val="ListParagraph"/>
        <w:ind w:left="1440"/>
        <w:rPr>
          <w:lang w:val="en-GB"/>
        </w:rPr>
      </w:pPr>
    </w:p>
    <w:p w14:paraId="41F69375" w14:textId="748C9739" w:rsidR="00F21FC0" w:rsidRPr="008D4E1D" w:rsidRDefault="00F21FC0" w:rsidP="00F21FC0">
      <w:pPr>
        <w:pStyle w:val="ListParagraph"/>
        <w:spacing w:after="0"/>
        <w:ind w:left="360"/>
        <w:rPr>
          <w:rFonts w:cs="Arial"/>
          <w:lang w:val="en-GB"/>
        </w:rPr>
      </w:pPr>
      <w:r w:rsidRPr="008D4E1D">
        <w:rPr>
          <w:rFonts w:asciiTheme="majorHAnsi" w:hAnsiTheme="majorHAnsi" w:cs="Calibri"/>
          <w:lang w:val="en-GB"/>
        </w:rPr>
        <w:t xml:space="preserve">Both tools will use Kobo mobile data collection, and will be analysed and triangulated with secondary data sources. </w:t>
      </w:r>
      <w:r w:rsidRPr="008D4E1D">
        <w:rPr>
          <w:rFonts w:asciiTheme="majorHAnsi" w:hAnsiTheme="majorHAnsi" w:cs="Arial"/>
          <w:lang w:val="en-GB"/>
        </w:rPr>
        <w:t>The decision to conduct a rapid assessment would be made by the National ES/NFI Cluster and primary data collection will be implemented by the provincial focal points (</w:t>
      </w:r>
      <w:proofErr w:type="spellStart"/>
      <w:r w:rsidRPr="008D4E1D">
        <w:rPr>
          <w:rFonts w:asciiTheme="majorHAnsi" w:hAnsiTheme="majorHAnsi" w:cs="Arial"/>
          <w:lang w:val="en-GB"/>
        </w:rPr>
        <w:t>PfPs</w:t>
      </w:r>
      <w:proofErr w:type="spellEnd"/>
      <w:r w:rsidRPr="008D4E1D">
        <w:rPr>
          <w:rFonts w:asciiTheme="majorHAnsi" w:hAnsiTheme="majorHAnsi" w:cs="Arial"/>
          <w:lang w:val="en-GB"/>
        </w:rPr>
        <w:t xml:space="preserve">) from the ES/NFI Cluster. </w:t>
      </w:r>
      <w:r w:rsidRPr="008D4E1D">
        <w:rPr>
          <w:rFonts w:cs="Arial"/>
          <w:lang w:val="en-GB"/>
        </w:rPr>
        <w:t>During the first weeks of implementation, in coordination and with the agreement of the nat</w:t>
      </w:r>
      <w:r w:rsidR="00DC64ED">
        <w:rPr>
          <w:rFonts w:cs="Arial"/>
          <w:lang w:val="en-GB"/>
        </w:rPr>
        <w:t xml:space="preserve">ional ES/NFI Cluster, REACH has </w:t>
      </w:r>
      <w:r w:rsidR="00380A32">
        <w:rPr>
          <w:rFonts w:cs="Arial"/>
          <w:lang w:val="en-GB"/>
        </w:rPr>
        <w:t>d</w:t>
      </w:r>
      <w:r w:rsidR="00380A32" w:rsidRPr="008D4E1D">
        <w:rPr>
          <w:rFonts w:cs="Arial"/>
          <w:lang w:val="en-GB"/>
        </w:rPr>
        <w:t>eveloped</w:t>
      </w:r>
      <w:r w:rsidRPr="008D4E1D">
        <w:rPr>
          <w:rFonts w:cs="Arial"/>
          <w:lang w:val="en-GB"/>
        </w:rPr>
        <w:t xml:space="preserve"> detailed SOPs</w:t>
      </w:r>
      <w:r w:rsidR="00275B8E">
        <w:rPr>
          <w:rFonts w:cs="Arial"/>
          <w:lang w:val="en-GB"/>
        </w:rPr>
        <w:t xml:space="preserve"> (see Annex I)</w:t>
      </w:r>
      <w:r w:rsidRPr="008D4E1D">
        <w:rPr>
          <w:rFonts w:cs="Arial"/>
          <w:lang w:val="en-GB"/>
        </w:rPr>
        <w:t xml:space="preserve">. </w:t>
      </w:r>
      <w:r w:rsidR="00997A7C">
        <w:rPr>
          <w:rStyle w:val="FootnoteReference"/>
          <w:rFonts w:cs="Arial"/>
          <w:lang w:val="en-GB"/>
        </w:rPr>
        <w:footnoteReference w:id="16"/>
      </w:r>
      <w:r w:rsidR="00AD0FF2">
        <w:rPr>
          <w:rFonts w:cs="Arial"/>
          <w:lang w:val="en-GB"/>
        </w:rPr>
        <w:t xml:space="preserve"> </w:t>
      </w:r>
      <w:r w:rsidRPr="008D4E1D">
        <w:rPr>
          <w:rFonts w:asciiTheme="majorHAnsi" w:hAnsiTheme="majorHAnsi" w:cs="Arial"/>
          <w:lang w:val="en-GB"/>
        </w:rPr>
        <w:t xml:space="preserve">With a week prior to data collection REACH team will train </w:t>
      </w:r>
      <w:proofErr w:type="spellStart"/>
      <w:r w:rsidRPr="008D4E1D">
        <w:rPr>
          <w:rFonts w:asciiTheme="majorHAnsi" w:hAnsiTheme="majorHAnsi" w:cs="Arial"/>
          <w:lang w:val="en-GB"/>
        </w:rPr>
        <w:t>PfPs</w:t>
      </w:r>
      <w:proofErr w:type="spellEnd"/>
      <w:r w:rsidRPr="008D4E1D">
        <w:rPr>
          <w:rFonts w:asciiTheme="majorHAnsi" w:hAnsiTheme="majorHAnsi" w:cs="Arial"/>
          <w:lang w:val="en-GB"/>
        </w:rPr>
        <w:t xml:space="preserve"> on the Rapid Assessment Mechanism, in particular on how to use the</w:t>
      </w:r>
      <w:r w:rsidR="00DC64ED">
        <w:rPr>
          <w:rFonts w:asciiTheme="majorHAnsi" w:hAnsiTheme="majorHAnsi" w:cs="Arial"/>
          <w:lang w:val="en-GB"/>
        </w:rPr>
        <w:t xml:space="preserve"> tools, sampling methodologies</w:t>
      </w:r>
      <w:r w:rsidRPr="008D4E1D">
        <w:rPr>
          <w:rFonts w:asciiTheme="majorHAnsi" w:hAnsiTheme="majorHAnsi" w:cs="Arial"/>
          <w:lang w:val="en-GB"/>
        </w:rPr>
        <w:t xml:space="preserve">, and how the data will be collected, </w:t>
      </w:r>
      <w:proofErr w:type="spellStart"/>
      <w:r w:rsidRPr="008D4E1D">
        <w:rPr>
          <w:rFonts w:asciiTheme="majorHAnsi" w:hAnsiTheme="majorHAnsi" w:cs="Arial"/>
          <w:lang w:val="en-GB"/>
        </w:rPr>
        <w:t>analyzed</w:t>
      </w:r>
      <w:proofErr w:type="spellEnd"/>
      <w:r w:rsidRPr="008D4E1D">
        <w:rPr>
          <w:rFonts w:asciiTheme="majorHAnsi" w:hAnsiTheme="majorHAnsi" w:cs="Arial"/>
          <w:lang w:val="en-GB"/>
        </w:rPr>
        <w:t xml:space="preserve">, and used. </w:t>
      </w:r>
      <w:r w:rsidRPr="008D4E1D">
        <w:rPr>
          <w:rFonts w:asciiTheme="majorHAnsi" w:hAnsiTheme="majorHAnsi" w:cs="Calibri"/>
          <w:lang w:val="en-GB"/>
        </w:rPr>
        <w:t xml:space="preserve">All </w:t>
      </w:r>
      <w:proofErr w:type="spellStart"/>
      <w:r w:rsidRPr="008D4E1D">
        <w:rPr>
          <w:rFonts w:asciiTheme="majorHAnsi" w:hAnsiTheme="majorHAnsi" w:cs="Calibri"/>
          <w:lang w:val="en-GB"/>
        </w:rPr>
        <w:t>PfPs</w:t>
      </w:r>
      <w:proofErr w:type="spellEnd"/>
      <w:r w:rsidRPr="008D4E1D">
        <w:rPr>
          <w:rFonts w:asciiTheme="majorHAnsi" w:hAnsiTheme="majorHAnsi" w:cs="Calibri"/>
          <w:lang w:val="en-GB"/>
        </w:rPr>
        <w:t xml:space="preserve"> will adhere to REACH global COVID-19 assessment mitigation measures to ensure that enumerators do not become vectors for the virus and inadvertently spread it among the population, </w:t>
      </w:r>
      <w:r w:rsidR="002C4935">
        <w:rPr>
          <w:rFonts w:asciiTheme="majorHAnsi" w:hAnsiTheme="majorHAnsi" w:cs="Calibri"/>
          <w:lang w:val="en-GB"/>
        </w:rPr>
        <w:t>which includes</w:t>
      </w:r>
      <w:r w:rsidRPr="008D4E1D">
        <w:rPr>
          <w:rFonts w:asciiTheme="majorHAnsi" w:hAnsiTheme="majorHAnsi" w:cs="Calibri"/>
          <w:lang w:val="en-GB"/>
        </w:rPr>
        <w:t xml:space="preserve"> socially-distanced interviews and the use of Personal Protective Equipment (PPE).</w:t>
      </w:r>
      <w:r w:rsidRPr="008D4E1D">
        <w:rPr>
          <w:rStyle w:val="FootnoteReference"/>
          <w:rFonts w:asciiTheme="majorHAnsi" w:hAnsiTheme="majorHAnsi" w:cs="Calibri"/>
          <w:lang w:val="en-GB"/>
        </w:rPr>
        <w:footnoteReference w:id="17"/>
      </w:r>
      <w:r w:rsidRPr="008D4E1D">
        <w:rPr>
          <w:rFonts w:asciiTheme="majorHAnsi" w:hAnsiTheme="majorHAnsi" w:cs="Calibri"/>
          <w:lang w:val="en-GB"/>
        </w:rPr>
        <w:t xml:space="preserve"> </w:t>
      </w:r>
      <w:r w:rsidRPr="008D4E1D">
        <w:rPr>
          <w:rFonts w:asciiTheme="majorHAnsi" w:hAnsiTheme="majorHAnsi" w:cs="Arial"/>
          <w:lang w:val="en-GB"/>
        </w:rPr>
        <w:t xml:space="preserve">In addition to provincial focal points, alternate organizations will be identified to participate in the assessments when the </w:t>
      </w:r>
      <w:proofErr w:type="spellStart"/>
      <w:r w:rsidRPr="008D4E1D">
        <w:rPr>
          <w:rFonts w:asciiTheme="majorHAnsi" w:hAnsiTheme="majorHAnsi" w:cs="Arial"/>
          <w:lang w:val="en-GB"/>
        </w:rPr>
        <w:t>PfPs</w:t>
      </w:r>
      <w:proofErr w:type="spellEnd"/>
      <w:r w:rsidRPr="008D4E1D">
        <w:rPr>
          <w:rFonts w:asciiTheme="majorHAnsi" w:hAnsiTheme="majorHAnsi" w:cs="Arial"/>
          <w:lang w:val="en-GB"/>
        </w:rPr>
        <w:t xml:space="preserve"> are unable to. This will include a mechanism through which the rapid assessment will be launched. These procedures will be endorsed by the ES/NFI Cluster and its partners in a meeting, after which the Rapid Assessment mechanism will be launched. REACH will commit to a maximum of 6 rapid assessments initially, but may do more if capacity and ability allow.</w:t>
      </w:r>
    </w:p>
    <w:p w14:paraId="13695D98" w14:textId="77777777" w:rsidR="002C3CFA" w:rsidRPr="00B95F5F" w:rsidRDefault="002C3CFA" w:rsidP="002E1785">
      <w:pPr>
        <w:pStyle w:val="ListParagraph"/>
        <w:spacing w:after="0"/>
        <w:ind w:left="360"/>
        <w:rPr>
          <w:rFonts w:cs="Arial"/>
          <w:sz w:val="20"/>
          <w:szCs w:val="20"/>
          <w:lang w:val="en-GB"/>
        </w:rPr>
      </w:pPr>
    </w:p>
    <w:p w14:paraId="6AA84F97" w14:textId="77777777" w:rsidR="002E1785" w:rsidRPr="00B96755" w:rsidRDefault="002E1785" w:rsidP="002E1785">
      <w:pPr>
        <w:pStyle w:val="ListParagraph"/>
        <w:spacing w:before="120" w:after="0" w:line="360" w:lineRule="auto"/>
        <w:rPr>
          <w:rStyle w:val="Heading5Char"/>
          <w:rFonts w:eastAsia="Cambria" w:cs="Arial"/>
          <w:b w:val="0"/>
          <w:color w:val="auto"/>
          <w:sz w:val="22"/>
          <w:lang w:val="en-GB"/>
        </w:rPr>
      </w:pPr>
    </w:p>
    <w:p w14:paraId="521149FC" w14:textId="2BAD1C60" w:rsidR="002F7B7E" w:rsidRDefault="002F7B7E" w:rsidP="00E2592F">
      <w:pPr>
        <w:pStyle w:val="ListParagraph"/>
        <w:numPr>
          <w:ilvl w:val="1"/>
          <w:numId w:val="7"/>
        </w:numPr>
        <w:rPr>
          <w:lang w:val="en-GB"/>
        </w:rPr>
      </w:pPr>
      <w:r w:rsidRPr="002F7931">
        <w:rPr>
          <w:rStyle w:val="Heading5Char"/>
          <w:color w:val="auto"/>
          <w:lang w:val="en-GB"/>
        </w:rPr>
        <w:t xml:space="preserve">Data </w:t>
      </w:r>
      <w:r w:rsidR="00CB6AAE" w:rsidRPr="002F7931">
        <w:rPr>
          <w:rStyle w:val="Heading5Char"/>
          <w:color w:val="auto"/>
          <w:lang w:val="en-GB"/>
        </w:rPr>
        <w:t>Processing</w:t>
      </w:r>
      <w:r w:rsidR="00A70CF9" w:rsidRPr="002F7931">
        <w:rPr>
          <w:rStyle w:val="Heading5Char"/>
          <w:color w:val="auto"/>
          <w:lang w:val="en-GB"/>
        </w:rPr>
        <w:t xml:space="preserve"> &amp; </w:t>
      </w:r>
      <w:r w:rsidR="003500BA" w:rsidRPr="002F7931">
        <w:rPr>
          <w:rStyle w:val="Heading5Char"/>
          <w:color w:val="auto"/>
          <w:lang w:val="en-GB"/>
        </w:rPr>
        <w:t>Analysis</w:t>
      </w:r>
      <w:r w:rsidR="009325B8" w:rsidRPr="002F7931">
        <w:rPr>
          <w:lang w:val="en-GB"/>
        </w:rPr>
        <w:t xml:space="preserve"> </w:t>
      </w:r>
    </w:p>
    <w:p w14:paraId="17CEC6BA" w14:textId="6EA70EE2" w:rsidR="00FA7670" w:rsidRPr="005170E9" w:rsidRDefault="00FA7670" w:rsidP="00872B67">
      <w:pPr>
        <w:pStyle w:val="Paragraphe"/>
        <w:ind w:left="360"/>
        <w:jc w:val="both"/>
      </w:pPr>
      <w:r w:rsidRPr="005170E9">
        <w:t>Data from both household interviews and key informant interviews will be collected through mobile data collection tools. Data cleaning will be conducted by the</w:t>
      </w:r>
      <w:r w:rsidR="005170E9" w:rsidRPr="005170E9">
        <w:t xml:space="preserve"> REACH Data Analysis Officer who</w:t>
      </w:r>
      <w:r w:rsidRPr="005170E9">
        <w:t xml:space="preserve"> will check for consistency, outliers, and logic in responses</w:t>
      </w:r>
      <w:r w:rsidR="00C72E27">
        <w:rPr>
          <w:rStyle w:val="FootnoteReference"/>
        </w:rPr>
        <w:footnoteReference w:id="18"/>
      </w:r>
      <w:r w:rsidRPr="005170E9">
        <w:t xml:space="preserve"> provided and </w:t>
      </w:r>
      <w:r w:rsidRPr="002E355F">
        <w:t xml:space="preserve">will provide feedback to </w:t>
      </w:r>
      <w:r w:rsidR="00DD5315" w:rsidRPr="002E355F">
        <w:t>PfPs</w:t>
      </w:r>
      <w:r w:rsidRPr="002E355F">
        <w:t xml:space="preserve"> for additional clarification</w:t>
      </w:r>
      <w:r w:rsidR="00FE1291" w:rsidRPr="002E355F">
        <w:t xml:space="preserve"> by next day</w:t>
      </w:r>
      <w:r w:rsidRPr="002E355F">
        <w:t xml:space="preserve">. </w:t>
      </w:r>
      <w:r w:rsidR="00FE1291" w:rsidRPr="002E355F">
        <w:t xml:space="preserve">Any interviews that are insufficient quality will be deleted, and will need to be re-collected by the PfP. </w:t>
      </w:r>
      <w:r w:rsidRPr="002E355F">
        <w:t xml:space="preserve">Data will be stored on IMPACT Kobo accounts. </w:t>
      </w:r>
      <w:r w:rsidR="00FE1291" w:rsidRPr="002E355F">
        <w:t>After applying final changes to the data based on feedback from the partners, t</w:t>
      </w:r>
      <w:r w:rsidRPr="002E355F">
        <w:t xml:space="preserve">he data analysis team will share anonymised raw and cleaned data along with the value cleaning log with IMPACT HQ for validation. </w:t>
      </w:r>
      <w:r w:rsidR="00872B67" w:rsidRPr="002E355F">
        <w:t xml:space="preserve">The value cleaning log can be shared with the ES-NFI Cluster if needed. </w:t>
      </w:r>
    </w:p>
    <w:p w14:paraId="72AA963F" w14:textId="77777777" w:rsidR="00FA7670" w:rsidRPr="005170E9" w:rsidRDefault="00FA7670" w:rsidP="008D4E1D">
      <w:pPr>
        <w:pStyle w:val="Paragraphe"/>
        <w:ind w:left="360"/>
        <w:jc w:val="both"/>
      </w:pPr>
    </w:p>
    <w:p w14:paraId="1552F66F" w14:textId="127DCA56" w:rsidR="00FA7670" w:rsidRPr="008D4E1D" w:rsidRDefault="00FA7670" w:rsidP="008D4E1D">
      <w:pPr>
        <w:pStyle w:val="Paragraphe"/>
        <w:ind w:left="360"/>
        <w:jc w:val="both"/>
      </w:pPr>
      <w:r w:rsidRPr="005170E9">
        <w:t xml:space="preserve">During primary data collection, the REACH </w:t>
      </w:r>
      <w:r w:rsidR="00DD5315" w:rsidRPr="005170E9">
        <w:t xml:space="preserve">Senior </w:t>
      </w:r>
      <w:r w:rsidRPr="005170E9">
        <w:t xml:space="preserve">Assessment Officer and Database Officer will review data daily to ensure collection methodology is being followed by </w:t>
      </w:r>
      <w:r w:rsidR="005170E9" w:rsidRPr="005170E9">
        <w:t>PfPs</w:t>
      </w:r>
      <w:r w:rsidRPr="005170E9">
        <w:t xml:space="preserve"> and investigate any extreme outliers or other problematic data, including ensuring the sampling methodology is being carried out in accordance with the sampling plan. The </w:t>
      </w:r>
      <w:r w:rsidR="005170E9" w:rsidRPr="005170E9">
        <w:t xml:space="preserve">Senior </w:t>
      </w:r>
      <w:r w:rsidRPr="005170E9">
        <w:t>Assessment Officer and Database Officer will keep a log of any changes, including cleaning of data. Data from household interviews and KII will be analysed in R.</w:t>
      </w:r>
      <w:r w:rsidRPr="008D4E1D">
        <w:t xml:space="preserve"> </w:t>
      </w:r>
    </w:p>
    <w:p w14:paraId="418071E7" w14:textId="169A48A4" w:rsidR="00FA7670" w:rsidRPr="00FA7670" w:rsidRDefault="00FA7670" w:rsidP="000C3F5E">
      <w:pPr>
        <w:pStyle w:val="Paragraphe"/>
        <w:jc w:val="both"/>
        <w:rPr>
          <w:b/>
        </w:rPr>
      </w:pPr>
    </w:p>
    <w:p w14:paraId="37E18AEE" w14:textId="5809B64A" w:rsidR="00FA7670" w:rsidRDefault="00FA7670" w:rsidP="00FA7670">
      <w:pPr>
        <w:pStyle w:val="Paragraphe"/>
        <w:ind w:left="360"/>
        <w:jc w:val="both"/>
        <w:rPr>
          <w:b/>
        </w:rPr>
      </w:pPr>
      <w:r w:rsidRPr="00FA7670">
        <w:rPr>
          <w:b/>
        </w:rPr>
        <w:t>Output production</w:t>
      </w:r>
    </w:p>
    <w:p w14:paraId="07A31133" w14:textId="77777777" w:rsidR="00FA7670" w:rsidRPr="00FA7670" w:rsidRDefault="00FA7670" w:rsidP="00FA7670">
      <w:pPr>
        <w:pStyle w:val="Paragraphe"/>
        <w:ind w:left="360"/>
        <w:jc w:val="both"/>
        <w:rPr>
          <w:b/>
        </w:rPr>
      </w:pPr>
    </w:p>
    <w:p w14:paraId="2B632B46" w14:textId="5D44BB88" w:rsidR="00FA7670" w:rsidRPr="00682DD5" w:rsidRDefault="00DD5315" w:rsidP="008D4E1D">
      <w:pPr>
        <w:pStyle w:val="ListParagraph"/>
        <w:spacing w:after="0"/>
        <w:ind w:left="360"/>
        <w:rPr>
          <w:rFonts w:cs="Arial"/>
          <w:lang w:val="en-GB"/>
        </w:rPr>
      </w:pPr>
      <w:r w:rsidRPr="00682DD5">
        <w:rPr>
          <w:rFonts w:cs="Arial"/>
          <w:lang w:val="en-GB"/>
        </w:rPr>
        <w:t>To develop</w:t>
      </w:r>
      <w:r w:rsidR="00FA7670" w:rsidRPr="00682DD5">
        <w:rPr>
          <w:rFonts w:cs="Arial"/>
          <w:lang w:val="en-GB"/>
        </w:rPr>
        <w:t xml:space="preserve"> a rapid-assessment mechanism that will be coordina</w:t>
      </w:r>
      <w:r w:rsidRPr="00682DD5">
        <w:rPr>
          <w:rFonts w:cs="Arial"/>
          <w:lang w:val="en-GB"/>
        </w:rPr>
        <w:t xml:space="preserve">ted through the ES/NFI Cluster </w:t>
      </w:r>
      <w:r w:rsidR="00FA7670" w:rsidRPr="00682DD5">
        <w:rPr>
          <w:rFonts w:cs="Arial"/>
          <w:lang w:val="en-GB"/>
        </w:rPr>
        <w:t xml:space="preserve">REACH will </w:t>
      </w:r>
      <w:r w:rsidR="00682DD5" w:rsidRPr="00682DD5">
        <w:rPr>
          <w:rFonts w:cs="Arial"/>
          <w:lang w:val="en-GB"/>
        </w:rPr>
        <w:t>produce</w:t>
      </w:r>
      <w:r w:rsidR="00FA7670" w:rsidRPr="00682DD5">
        <w:rPr>
          <w:rFonts w:cs="Arial"/>
          <w:lang w:val="en-GB"/>
        </w:rPr>
        <w:t xml:space="preserve"> </w:t>
      </w:r>
      <w:r w:rsidRPr="00682DD5">
        <w:rPr>
          <w:rFonts w:cs="Arial"/>
          <w:lang w:val="en-GB"/>
        </w:rPr>
        <w:t>the following outputs:</w:t>
      </w:r>
    </w:p>
    <w:p w14:paraId="167FE916" w14:textId="59D9A34C" w:rsidR="00FA7670" w:rsidRPr="00682DD5" w:rsidRDefault="00FA7670" w:rsidP="00682DD5">
      <w:pPr>
        <w:pStyle w:val="ListParagraph"/>
        <w:numPr>
          <w:ilvl w:val="1"/>
          <w:numId w:val="20"/>
        </w:numPr>
        <w:spacing w:after="0"/>
        <w:rPr>
          <w:rFonts w:cs="Arial"/>
          <w:lang w:val="en-GB"/>
        </w:rPr>
      </w:pPr>
      <w:r w:rsidRPr="00682DD5">
        <w:rPr>
          <w:rFonts w:cs="Arial"/>
          <w:lang w:val="en-GB"/>
        </w:rPr>
        <w:t>Standa</w:t>
      </w:r>
      <w:r w:rsidR="00DD5315" w:rsidRPr="00682DD5">
        <w:rPr>
          <w:rFonts w:cs="Arial"/>
          <w:lang w:val="en-GB"/>
        </w:rPr>
        <w:t>rd Operating Procedures (SOPs)</w:t>
      </w:r>
    </w:p>
    <w:p w14:paraId="441DB481" w14:textId="2CE70B09" w:rsidR="00FA7670" w:rsidRPr="00682DD5" w:rsidRDefault="00DD5315" w:rsidP="00682DD5">
      <w:pPr>
        <w:pStyle w:val="ListParagraph"/>
        <w:numPr>
          <w:ilvl w:val="1"/>
          <w:numId w:val="20"/>
        </w:numPr>
        <w:spacing w:after="0"/>
        <w:rPr>
          <w:rFonts w:cs="Arial"/>
          <w:lang w:val="en-GB"/>
        </w:rPr>
      </w:pPr>
      <w:r w:rsidRPr="00682DD5">
        <w:rPr>
          <w:rFonts w:cs="Arial"/>
          <w:lang w:val="en-GB"/>
        </w:rPr>
        <w:lastRenderedPageBreak/>
        <w:t>Assessment Tools</w:t>
      </w:r>
    </w:p>
    <w:p w14:paraId="42A28597" w14:textId="24AAA8C6" w:rsidR="00FA7670" w:rsidRPr="00682DD5" w:rsidRDefault="00275B8E" w:rsidP="00682DD5">
      <w:pPr>
        <w:pStyle w:val="ListParagraph"/>
        <w:numPr>
          <w:ilvl w:val="1"/>
          <w:numId w:val="20"/>
        </w:numPr>
        <w:spacing w:after="0"/>
        <w:rPr>
          <w:rFonts w:cs="Arial"/>
          <w:lang w:val="en-GB"/>
        </w:rPr>
      </w:pPr>
      <w:r>
        <w:rPr>
          <w:rFonts w:cs="Arial"/>
          <w:lang w:val="en-GB"/>
        </w:rPr>
        <w:t>Terms of Reference</w:t>
      </w:r>
    </w:p>
    <w:p w14:paraId="6FEBCBB1" w14:textId="3ECD10C0" w:rsidR="00FA7670" w:rsidRPr="00682DD5" w:rsidRDefault="00FA7670" w:rsidP="00682DD5">
      <w:pPr>
        <w:pStyle w:val="ListParagraph"/>
        <w:numPr>
          <w:ilvl w:val="1"/>
          <w:numId w:val="20"/>
        </w:numPr>
        <w:spacing w:after="0"/>
        <w:rPr>
          <w:rFonts w:cs="Arial"/>
          <w:lang w:val="en-GB"/>
        </w:rPr>
      </w:pPr>
      <w:r w:rsidRPr="00682DD5">
        <w:rPr>
          <w:rFonts w:cs="Arial"/>
          <w:lang w:val="en-GB"/>
        </w:rPr>
        <w:t>Shared Data Platforms (</w:t>
      </w:r>
      <w:proofErr w:type="spellStart"/>
      <w:r w:rsidRPr="00682DD5">
        <w:rPr>
          <w:rFonts w:cs="Arial"/>
          <w:lang w:val="en-GB"/>
        </w:rPr>
        <w:t>KoBo</w:t>
      </w:r>
      <w:proofErr w:type="spellEnd"/>
      <w:r w:rsidRPr="00682DD5">
        <w:rPr>
          <w:rFonts w:cs="Arial"/>
          <w:lang w:val="en-GB"/>
        </w:rPr>
        <w:t xml:space="preserve"> platf</w:t>
      </w:r>
      <w:r w:rsidR="00DD5315" w:rsidRPr="00682DD5">
        <w:rPr>
          <w:rFonts w:cs="Arial"/>
          <w:lang w:val="en-GB"/>
        </w:rPr>
        <w:t>orm)</w:t>
      </w:r>
      <w:r w:rsidRPr="00682DD5">
        <w:rPr>
          <w:rFonts w:cs="Arial"/>
          <w:lang w:val="en-GB"/>
        </w:rPr>
        <w:t xml:space="preserve"> </w:t>
      </w:r>
    </w:p>
    <w:p w14:paraId="43F23D56" w14:textId="42198BD2" w:rsidR="00FA7670" w:rsidRDefault="00DD5315" w:rsidP="00682DD5">
      <w:pPr>
        <w:pStyle w:val="ListParagraph"/>
        <w:numPr>
          <w:ilvl w:val="1"/>
          <w:numId w:val="20"/>
        </w:numPr>
        <w:spacing w:after="0"/>
        <w:rPr>
          <w:rFonts w:cs="Arial"/>
          <w:lang w:val="en-GB"/>
        </w:rPr>
      </w:pPr>
      <w:r w:rsidRPr="00682DD5">
        <w:rPr>
          <w:rFonts w:cs="Arial"/>
          <w:lang w:val="en-GB"/>
        </w:rPr>
        <w:t xml:space="preserve">Data Analysis </w:t>
      </w:r>
      <w:r w:rsidR="002C2977">
        <w:rPr>
          <w:rFonts w:cs="Arial"/>
          <w:lang w:val="en-GB"/>
        </w:rPr>
        <w:t>Plan</w:t>
      </w:r>
    </w:p>
    <w:p w14:paraId="404464DF" w14:textId="7B5C6CD7" w:rsidR="002C2977" w:rsidRDefault="002C2977" w:rsidP="00682DD5">
      <w:pPr>
        <w:pStyle w:val="ListParagraph"/>
        <w:numPr>
          <w:ilvl w:val="1"/>
          <w:numId w:val="20"/>
        </w:numPr>
        <w:spacing w:after="0"/>
        <w:rPr>
          <w:rFonts w:cs="Arial"/>
          <w:lang w:val="en-GB"/>
        </w:rPr>
      </w:pPr>
      <w:r>
        <w:rPr>
          <w:rFonts w:cs="Arial"/>
          <w:lang w:val="en-GB"/>
        </w:rPr>
        <w:t>Clean Datasets</w:t>
      </w:r>
    </w:p>
    <w:p w14:paraId="205FADE8" w14:textId="290B400D" w:rsidR="009D6269" w:rsidRPr="00682DD5" w:rsidRDefault="009D6269" w:rsidP="00682DD5">
      <w:pPr>
        <w:pStyle w:val="ListParagraph"/>
        <w:numPr>
          <w:ilvl w:val="1"/>
          <w:numId w:val="20"/>
        </w:numPr>
        <w:spacing w:after="0"/>
        <w:rPr>
          <w:rFonts w:cs="Arial"/>
          <w:lang w:val="en-GB"/>
        </w:rPr>
      </w:pPr>
      <w:r>
        <w:rPr>
          <w:rFonts w:cs="Arial"/>
          <w:lang w:val="en-GB"/>
        </w:rPr>
        <w:t>6 factsheets for each rapid assessment conducted</w:t>
      </w:r>
    </w:p>
    <w:p w14:paraId="38E57B17" w14:textId="7E720066" w:rsidR="00D86920" w:rsidRDefault="00D86920" w:rsidP="00D86920">
      <w:pPr>
        <w:spacing w:after="0"/>
        <w:rPr>
          <w:rFonts w:cs="Arial"/>
          <w:color w:val="58585A" w:themeColor="background2"/>
          <w:lang w:val="en-GB"/>
        </w:rPr>
      </w:pPr>
    </w:p>
    <w:p w14:paraId="7B5097A5" w14:textId="6FCACAC4" w:rsidR="00D86920" w:rsidRDefault="00D86920" w:rsidP="00E2592F">
      <w:pPr>
        <w:pStyle w:val="Heading1"/>
        <w:numPr>
          <w:ilvl w:val="0"/>
          <w:numId w:val="3"/>
        </w:numPr>
        <w:rPr>
          <w:lang w:val="en-GB"/>
        </w:rPr>
      </w:pPr>
      <w:r>
        <w:rPr>
          <w:lang w:val="en-GB"/>
        </w:rPr>
        <w:t>Key ethical considerations and related risks</w:t>
      </w:r>
    </w:p>
    <w:p w14:paraId="5DD68F39" w14:textId="57FBA4EE" w:rsidR="00D86920" w:rsidRDefault="00D86920" w:rsidP="009D5C2D">
      <w:pPr>
        <w:pStyle w:val="ListParagraph"/>
        <w:ind w:left="0"/>
        <w:rPr>
          <w:i/>
          <w:color w:val="58585A"/>
          <w:lang w:val="en-GB" w:eastAsia="fr-FR"/>
        </w:rPr>
      </w:pPr>
      <w:r w:rsidRPr="00BF6D69">
        <w:rPr>
          <w:i/>
          <w:color w:val="58585A"/>
          <w:lang w:val="en-GB" w:eastAsia="fr-FR"/>
        </w:rPr>
        <w:t xml:space="preserve">**For detailed guidance on how to complete this section, see also Step </w:t>
      </w:r>
      <w:r>
        <w:rPr>
          <w:i/>
          <w:color w:val="58585A"/>
          <w:lang w:val="en-GB" w:eastAsia="fr-FR"/>
        </w:rPr>
        <w:t>5</w:t>
      </w:r>
      <w:r w:rsidRPr="00BF6D69">
        <w:rPr>
          <w:i/>
          <w:color w:val="58585A"/>
          <w:lang w:val="en-GB" w:eastAsia="fr-FR"/>
        </w:rPr>
        <w:t xml:space="preserve"> of the IMPACT Research Design Guidelines**</w:t>
      </w:r>
    </w:p>
    <w:p w14:paraId="6BF33465" w14:textId="0351F618" w:rsidR="00D86920" w:rsidRPr="0028644F" w:rsidRDefault="006766E7" w:rsidP="00D86920">
      <w:pPr>
        <w:rPr>
          <w:color w:val="000000" w:themeColor="text1"/>
          <w:lang w:val="en-GB" w:eastAsia="fr-FR"/>
        </w:rPr>
      </w:pPr>
      <w:r w:rsidRPr="0028644F">
        <w:rPr>
          <w:color w:val="000000" w:themeColor="text1"/>
          <w:lang w:val="en-GB" w:eastAsia="fr-FR"/>
        </w:rPr>
        <w:t>The</w:t>
      </w:r>
      <w:r w:rsidR="00D86920" w:rsidRPr="0028644F">
        <w:rPr>
          <w:color w:val="000000" w:themeColor="text1"/>
          <w:lang w:val="en-GB" w:eastAsia="fr-FR"/>
        </w:rPr>
        <w:t xml:space="preserve"> proposed research design</w:t>
      </w:r>
      <w:r w:rsidR="00DC53BA" w:rsidRPr="0028644F">
        <w:rPr>
          <w:color w:val="000000" w:themeColor="text1"/>
          <w:lang w:val="en-GB" w:eastAsia="fr-FR"/>
        </w:rPr>
        <w:t xml:space="preserve"> meet</w:t>
      </w:r>
      <w:r w:rsidRPr="0028644F">
        <w:rPr>
          <w:color w:val="000000" w:themeColor="text1"/>
          <w:lang w:val="en-GB" w:eastAsia="fr-FR"/>
        </w:rPr>
        <w:t>s</w:t>
      </w:r>
      <w:r w:rsidR="0028644F">
        <w:rPr>
          <w:color w:val="000000" w:themeColor="text1"/>
          <w:lang w:val="en-GB" w:eastAsia="fr-FR"/>
        </w:rPr>
        <w:t xml:space="preserve"> / does not meet</w:t>
      </w:r>
      <w:r w:rsidR="00DC53BA" w:rsidRPr="0028644F">
        <w:rPr>
          <w:color w:val="000000" w:themeColor="text1"/>
          <w:lang w:val="en-GB" w:eastAsia="fr-FR"/>
        </w:rPr>
        <w:t xml:space="preserve"> the following </w:t>
      </w:r>
      <w:r w:rsidRPr="0028644F">
        <w:rPr>
          <w:color w:val="000000" w:themeColor="text1"/>
          <w:lang w:val="en-GB" w:eastAsia="fr-FR"/>
        </w:rPr>
        <w:t>criteria:</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DC53BA" w:rsidRPr="00197767" w14:paraId="1A3CF4DF" w14:textId="77777777" w:rsidTr="0028644F">
        <w:trPr>
          <w:trHeight w:val="362"/>
        </w:trPr>
        <w:tc>
          <w:tcPr>
            <w:tcW w:w="5529" w:type="dxa"/>
            <w:shd w:val="clear" w:color="auto" w:fill="D1D3D4"/>
          </w:tcPr>
          <w:p w14:paraId="3A254CAB" w14:textId="69CADB30" w:rsidR="00DC53BA" w:rsidRPr="00197767" w:rsidRDefault="0028644F" w:rsidP="00D86920">
            <w:pPr>
              <w:rPr>
                <w:b/>
                <w:i/>
                <w:color w:val="000000" w:themeColor="text1"/>
                <w:lang w:val="en-GB" w:eastAsia="fr-FR"/>
              </w:rPr>
            </w:pPr>
            <w:r>
              <w:rPr>
                <w:b/>
                <w:i/>
                <w:color w:val="000000" w:themeColor="text1"/>
                <w:lang w:val="en-GB" w:eastAsia="fr-FR"/>
              </w:rPr>
              <w:t xml:space="preserve">The proposed research design… </w:t>
            </w:r>
          </w:p>
        </w:tc>
        <w:tc>
          <w:tcPr>
            <w:tcW w:w="992" w:type="dxa"/>
            <w:shd w:val="clear" w:color="auto" w:fill="D1D3D4"/>
          </w:tcPr>
          <w:p w14:paraId="43FAFCA2" w14:textId="607FFCC1" w:rsidR="00DC53BA" w:rsidRPr="00197767" w:rsidRDefault="00DC53BA" w:rsidP="00D86920">
            <w:pPr>
              <w:rPr>
                <w:b/>
                <w:i/>
                <w:color w:val="000000" w:themeColor="text1"/>
                <w:lang w:val="en-GB" w:eastAsia="fr-FR"/>
              </w:rPr>
            </w:pPr>
            <w:r w:rsidRPr="00197767">
              <w:rPr>
                <w:b/>
                <w:i/>
                <w:color w:val="000000" w:themeColor="text1"/>
                <w:lang w:val="en-GB" w:eastAsia="fr-FR"/>
              </w:rPr>
              <w:t>Yes/ No</w:t>
            </w:r>
          </w:p>
        </w:tc>
        <w:tc>
          <w:tcPr>
            <w:tcW w:w="3363" w:type="dxa"/>
            <w:shd w:val="clear" w:color="auto" w:fill="D1D3D4"/>
          </w:tcPr>
          <w:p w14:paraId="2CC199FB" w14:textId="2C8239CD" w:rsidR="00DC53BA" w:rsidRPr="00197767" w:rsidRDefault="00DC53BA" w:rsidP="00892F05">
            <w:pPr>
              <w:rPr>
                <w:b/>
                <w:i/>
                <w:color w:val="000000" w:themeColor="text1"/>
                <w:lang w:val="en-GB" w:eastAsia="fr-FR"/>
              </w:rPr>
            </w:pPr>
            <w:r w:rsidRPr="00197767">
              <w:rPr>
                <w:b/>
                <w:i/>
                <w:color w:val="000000" w:themeColor="text1"/>
                <w:lang w:val="en-GB" w:eastAsia="fr-FR"/>
              </w:rPr>
              <w:t xml:space="preserve">Details if no (including </w:t>
            </w:r>
            <w:r w:rsidR="00892F05" w:rsidRPr="00197767">
              <w:rPr>
                <w:b/>
                <w:i/>
                <w:color w:val="000000" w:themeColor="text1"/>
                <w:lang w:val="en-GB" w:eastAsia="fr-FR"/>
              </w:rPr>
              <w:t>mitigation</w:t>
            </w:r>
            <w:r w:rsidRPr="00197767">
              <w:rPr>
                <w:b/>
                <w:i/>
                <w:color w:val="000000" w:themeColor="text1"/>
                <w:lang w:val="en-GB" w:eastAsia="fr-FR"/>
              </w:rPr>
              <w:t>)</w:t>
            </w:r>
          </w:p>
        </w:tc>
      </w:tr>
      <w:tr w:rsidR="00DC53BA" w:rsidRPr="00197767" w14:paraId="4B5C9C57" w14:textId="77777777" w:rsidTr="0054044C">
        <w:tc>
          <w:tcPr>
            <w:tcW w:w="5529" w:type="dxa"/>
          </w:tcPr>
          <w:p w14:paraId="2F8ADBD1" w14:textId="305FF96F" w:rsidR="00DC53BA" w:rsidRPr="00197767" w:rsidRDefault="0028644F" w:rsidP="00D86920">
            <w:pPr>
              <w:rPr>
                <w:color w:val="000000" w:themeColor="text1"/>
                <w:lang w:val="en-GB" w:eastAsia="fr-FR"/>
              </w:rPr>
            </w:pPr>
            <w:r>
              <w:rPr>
                <w:color w:val="000000" w:themeColor="text1"/>
                <w:lang w:val="en-GB" w:eastAsia="fr-FR"/>
              </w:rPr>
              <w:t xml:space="preserve">… </w:t>
            </w:r>
            <w:r w:rsidR="007E7BC2" w:rsidRPr="00197767">
              <w:rPr>
                <w:color w:val="000000" w:themeColor="text1"/>
                <w:lang w:val="en-GB" w:eastAsia="fr-FR"/>
              </w:rPr>
              <w:t>Has been c</w:t>
            </w:r>
            <w:r w:rsidR="007A063A" w:rsidRPr="00197767">
              <w:rPr>
                <w:color w:val="000000" w:themeColor="text1"/>
                <w:lang w:val="en-GB" w:eastAsia="fr-FR"/>
              </w:rPr>
              <w:t xml:space="preserve">oordinated with relevant stakeholders to </w:t>
            </w:r>
            <w:r w:rsidR="007A063A" w:rsidRPr="00197767">
              <w:rPr>
                <w:b/>
                <w:color w:val="000000" w:themeColor="text1"/>
                <w:lang w:val="en-GB" w:eastAsia="fr-FR"/>
              </w:rPr>
              <w:t>avoid unnecessary duplication</w:t>
            </w:r>
            <w:r w:rsidR="007A063A" w:rsidRPr="00197767">
              <w:rPr>
                <w:color w:val="000000" w:themeColor="text1"/>
                <w:lang w:val="en-GB" w:eastAsia="fr-FR"/>
              </w:rPr>
              <w:t xml:space="preserve"> of data collection efforts?</w:t>
            </w:r>
          </w:p>
        </w:tc>
        <w:tc>
          <w:tcPr>
            <w:tcW w:w="992" w:type="dxa"/>
            <w:shd w:val="clear" w:color="auto" w:fill="auto"/>
          </w:tcPr>
          <w:p w14:paraId="7D1F9B5E" w14:textId="3E452E68" w:rsidR="00DC53BA" w:rsidRPr="00197767" w:rsidRDefault="0054044C" w:rsidP="00D86920">
            <w:pPr>
              <w:rPr>
                <w:color w:val="000000" w:themeColor="text1"/>
                <w:lang w:val="en-GB" w:eastAsia="fr-FR"/>
              </w:rPr>
            </w:pPr>
            <w:r w:rsidRPr="0054044C">
              <w:rPr>
                <w:color w:val="000000" w:themeColor="text1"/>
                <w:lang w:val="en-GB" w:eastAsia="fr-FR"/>
              </w:rPr>
              <w:t>Yes</w:t>
            </w:r>
          </w:p>
        </w:tc>
        <w:tc>
          <w:tcPr>
            <w:tcW w:w="3363" w:type="dxa"/>
          </w:tcPr>
          <w:p w14:paraId="2F9D94A7" w14:textId="77777777" w:rsidR="00DC53BA" w:rsidRPr="00197767" w:rsidRDefault="00DC53BA" w:rsidP="00D86920">
            <w:pPr>
              <w:rPr>
                <w:color w:val="000000" w:themeColor="text1"/>
                <w:lang w:val="en-GB" w:eastAsia="fr-FR"/>
              </w:rPr>
            </w:pPr>
          </w:p>
        </w:tc>
      </w:tr>
      <w:tr w:rsidR="0028644F" w:rsidRPr="00197767" w14:paraId="4735C8D9" w14:textId="77777777" w:rsidTr="0028644F">
        <w:tc>
          <w:tcPr>
            <w:tcW w:w="5529" w:type="dxa"/>
          </w:tcPr>
          <w:p w14:paraId="29986BC6" w14:textId="7E51E784" w:rsidR="0028644F" w:rsidRPr="00197767" w:rsidRDefault="0028644F" w:rsidP="0028644F">
            <w:pPr>
              <w:rPr>
                <w:color w:val="000000" w:themeColor="text1"/>
                <w:lang w:val="en-GB" w:eastAsia="fr-FR"/>
              </w:rPr>
            </w:pPr>
            <w:r w:rsidRPr="0028644F">
              <w:rPr>
                <w:color w:val="000000" w:themeColor="text1"/>
                <w:lang w:val="en-GB" w:eastAsia="fr-FR"/>
              </w:rPr>
              <w:t>…</w:t>
            </w:r>
            <w:r>
              <w:rPr>
                <w:color w:val="000000" w:themeColor="text1"/>
                <w:lang w:val="en-GB" w:eastAsia="fr-FR"/>
              </w:rPr>
              <w:t xml:space="preserve"> </w:t>
            </w:r>
            <w:r w:rsidRPr="00197767">
              <w:rPr>
                <w:b/>
                <w:color w:val="000000" w:themeColor="text1"/>
                <w:lang w:val="en-GB" w:eastAsia="fr-FR"/>
              </w:rPr>
              <w:t>Respects respondents, their rights and dignity</w:t>
            </w:r>
            <w:r w:rsidRPr="00197767">
              <w:rPr>
                <w:color w:val="000000" w:themeColor="text1"/>
                <w:lang w:val="en-GB" w:eastAsia="fr-FR"/>
              </w:rPr>
              <w:t xml:space="preserve"> (</w:t>
            </w:r>
            <w:r w:rsidRPr="00197767">
              <w:rPr>
                <w:i/>
                <w:color w:val="000000" w:themeColor="text1"/>
                <w:lang w:val="en-GB" w:eastAsia="fr-FR"/>
              </w:rPr>
              <w:t xml:space="preserve">specifically by: seeking informed consent, </w:t>
            </w:r>
            <w:r>
              <w:rPr>
                <w:i/>
                <w:color w:val="000000" w:themeColor="text1"/>
                <w:lang w:val="en-GB" w:eastAsia="fr-FR"/>
              </w:rPr>
              <w:t xml:space="preserve">designing length of survey/ discussion while </w:t>
            </w:r>
            <w:r w:rsidRPr="00197767">
              <w:rPr>
                <w:i/>
                <w:color w:val="000000" w:themeColor="text1"/>
                <w:lang w:val="en-GB" w:eastAsia="fr-FR"/>
              </w:rPr>
              <w:t xml:space="preserve">being considerate of participants’ </w:t>
            </w:r>
            <w:r>
              <w:rPr>
                <w:i/>
                <w:color w:val="000000" w:themeColor="text1"/>
                <w:lang w:val="en-GB" w:eastAsia="fr-FR"/>
              </w:rPr>
              <w:t>time</w:t>
            </w:r>
            <w:r w:rsidRPr="00197767">
              <w:rPr>
                <w:i/>
                <w:color w:val="000000" w:themeColor="text1"/>
                <w:lang w:val="en-GB" w:eastAsia="fr-FR"/>
              </w:rPr>
              <w:t>, ensuring accurate reporting of information provided</w:t>
            </w:r>
            <w:r w:rsidRPr="00197767">
              <w:rPr>
                <w:color w:val="000000" w:themeColor="text1"/>
                <w:lang w:val="en-GB" w:eastAsia="fr-FR"/>
              </w:rPr>
              <w:t>)?</w:t>
            </w:r>
          </w:p>
        </w:tc>
        <w:tc>
          <w:tcPr>
            <w:tcW w:w="992" w:type="dxa"/>
          </w:tcPr>
          <w:p w14:paraId="576B4BE4" w14:textId="52D38BF7" w:rsidR="0028644F" w:rsidRPr="00197767" w:rsidRDefault="0054044C" w:rsidP="0028644F">
            <w:pPr>
              <w:rPr>
                <w:color w:val="000000" w:themeColor="text1"/>
                <w:lang w:val="en-GB" w:eastAsia="fr-FR"/>
              </w:rPr>
            </w:pPr>
            <w:r>
              <w:rPr>
                <w:color w:val="000000" w:themeColor="text1"/>
                <w:lang w:val="en-GB" w:eastAsia="fr-FR"/>
              </w:rPr>
              <w:t>Yes</w:t>
            </w:r>
          </w:p>
        </w:tc>
        <w:tc>
          <w:tcPr>
            <w:tcW w:w="3363" w:type="dxa"/>
          </w:tcPr>
          <w:p w14:paraId="4A4B562D" w14:textId="77777777" w:rsidR="0028644F" w:rsidRPr="00197767" w:rsidRDefault="0028644F" w:rsidP="0028644F">
            <w:pPr>
              <w:rPr>
                <w:color w:val="000000" w:themeColor="text1"/>
                <w:lang w:val="en-GB" w:eastAsia="fr-FR"/>
              </w:rPr>
            </w:pPr>
          </w:p>
        </w:tc>
      </w:tr>
      <w:tr w:rsidR="0028644F" w:rsidRPr="00197767" w14:paraId="29C13CB5" w14:textId="77777777" w:rsidTr="0028644F">
        <w:tc>
          <w:tcPr>
            <w:tcW w:w="5529" w:type="dxa"/>
          </w:tcPr>
          <w:p w14:paraId="3AE68EFF" w14:textId="407E7B6E" w:rsidR="0028644F" w:rsidRPr="00197767" w:rsidRDefault="0028644F" w:rsidP="0028644F">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 xml:space="preserve">expose data collectors to any risks as a direct result </w:t>
            </w:r>
            <w:r>
              <w:rPr>
                <w:color w:val="000000" w:themeColor="text1"/>
                <w:lang w:val="en-GB" w:eastAsia="fr-FR"/>
              </w:rPr>
              <w:t>of</w:t>
            </w:r>
            <w:r w:rsidRPr="00197767">
              <w:rPr>
                <w:color w:val="000000" w:themeColor="text1"/>
                <w:lang w:val="en-GB" w:eastAsia="fr-FR"/>
              </w:rPr>
              <w:t xml:space="preserve"> participation in data collection?</w:t>
            </w:r>
          </w:p>
        </w:tc>
        <w:tc>
          <w:tcPr>
            <w:tcW w:w="992" w:type="dxa"/>
          </w:tcPr>
          <w:p w14:paraId="3A089ADD" w14:textId="758D0579" w:rsidR="0028644F" w:rsidRPr="00197767" w:rsidRDefault="0054044C" w:rsidP="0028644F">
            <w:pPr>
              <w:rPr>
                <w:color w:val="000000" w:themeColor="text1"/>
                <w:lang w:val="en-GB" w:eastAsia="fr-FR"/>
              </w:rPr>
            </w:pPr>
            <w:r>
              <w:rPr>
                <w:color w:val="000000" w:themeColor="text1"/>
                <w:lang w:val="en-GB" w:eastAsia="fr-FR"/>
              </w:rPr>
              <w:t>Yes</w:t>
            </w:r>
          </w:p>
        </w:tc>
        <w:tc>
          <w:tcPr>
            <w:tcW w:w="3363" w:type="dxa"/>
          </w:tcPr>
          <w:p w14:paraId="1BEB379D" w14:textId="77777777" w:rsidR="0028644F" w:rsidRPr="00197767" w:rsidRDefault="0028644F" w:rsidP="0028644F">
            <w:pPr>
              <w:rPr>
                <w:color w:val="000000" w:themeColor="text1"/>
                <w:lang w:val="en-GB" w:eastAsia="fr-FR"/>
              </w:rPr>
            </w:pPr>
          </w:p>
        </w:tc>
      </w:tr>
      <w:tr w:rsidR="0028644F" w:rsidRPr="00197767" w14:paraId="1F303431" w14:textId="77777777" w:rsidTr="0028644F">
        <w:tc>
          <w:tcPr>
            <w:tcW w:w="5529" w:type="dxa"/>
          </w:tcPr>
          <w:p w14:paraId="7542A7D8" w14:textId="743FC3C2" w:rsidR="0028644F" w:rsidRPr="00197767" w:rsidRDefault="0028644F" w:rsidP="0028644F">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expose respondents / their communities to any risks as a direct result</w:t>
            </w:r>
            <w:r>
              <w:rPr>
                <w:color w:val="000000" w:themeColor="text1"/>
                <w:lang w:val="en-GB" w:eastAsia="fr-FR"/>
              </w:rPr>
              <w:t xml:space="preserve"> of</w:t>
            </w:r>
            <w:r w:rsidRPr="00197767">
              <w:rPr>
                <w:color w:val="000000" w:themeColor="text1"/>
                <w:lang w:val="en-GB" w:eastAsia="fr-FR"/>
              </w:rPr>
              <w:t xml:space="preserve"> participation in data collection?</w:t>
            </w:r>
          </w:p>
        </w:tc>
        <w:tc>
          <w:tcPr>
            <w:tcW w:w="992" w:type="dxa"/>
          </w:tcPr>
          <w:p w14:paraId="192DFD3C" w14:textId="50134BFB" w:rsidR="0028644F" w:rsidRPr="00197767" w:rsidRDefault="0054044C" w:rsidP="0028644F">
            <w:pPr>
              <w:rPr>
                <w:color w:val="000000" w:themeColor="text1"/>
                <w:lang w:val="en-GB" w:eastAsia="fr-FR"/>
              </w:rPr>
            </w:pPr>
            <w:r>
              <w:rPr>
                <w:color w:val="000000" w:themeColor="text1"/>
                <w:lang w:val="en-GB" w:eastAsia="fr-FR"/>
              </w:rPr>
              <w:t>Yes</w:t>
            </w:r>
          </w:p>
        </w:tc>
        <w:tc>
          <w:tcPr>
            <w:tcW w:w="3363" w:type="dxa"/>
          </w:tcPr>
          <w:p w14:paraId="29CC56F1" w14:textId="77777777" w:rsidR="0028644F" w:rsidRPr="00197767" w:rsidRDefault="0028644F" w:rsidP="0028644F">
            <w:pPr>
              <w:rPr>
                <w:color w:val="000000" w:themeColor="text1"/>
                <w:lang w:val="en-GB" w:eastAsia="fr-FR"/>
              </w:rPr>
            </w:pPr>
          </w:p>
        </w:tc>
      </w:tr>
      <w:tr w:rsidR="0028644F" w:rsidRPr="00197767" w14:paraId="030644BE" w14:textId="77777777" w:rsidTr="0028644F">
        <w:tc>
          <w:tcPr>
            <w:tcW w:w="5529" w:type="dxa"/>
          </w:tcPr>
          <w:p w14:paraId="56688873" w14:textId="08B9A438" w:rsidR="0028644F" w:rsidRPr="00197767" w:rsidRDefault="0028644F" w:rsidP="0028644F">
            <w:pPr>
              <w:rPr>
                <w:color w:val="000000" w:themeColor="text1"/>
                <w:lang w:val="en-GB" w:eastAsia="fr-FR"/>
              </w:rPr>
            </w:pPr>
            <w:r>
              <w:rPr>
                <w:color w:val="000000" w:themeColor="text1"/>
                <w:lang w:val="en-GB" w:eastAsia="fr-FR"/>
              </w:rPr>
              <w:t xml:space="preserve">… Does not involve </w:t>
            </w:r>
            <w:r w:rsidRPr="0028644F">
              <w:rPr>
                <w:b/>
                <w:color w:val="000000" w:themeColor="text1"/>
                <w:lang w:val="en-GB" w:eastAsia="fr-FR"/>
              </w:rPr>
              <w:t>collecting information on specific topics which may be stressful and/ or re-traumatising</w:t>
            </w:r>
            <w:r>
              <w:rPr>
                <w:color w:val="000000" w:themeColor="text1"/>
                <w:lang w:val="en-GB" w:eastAsia="fr-FR"/>
              </w:rPr>
              <w:t xml:space="preserve"> for research participants (both respondents and data collectors)?</w:t>
            </w:r>
          </w:p>
        </w:tc>
        <w:tc>
          <w:tcPr>
            <w:tcW w:w="992" w:type="dxa"/>
          </w:tcPr>
          <w:p w14:paraId="034791A0" w14:textId="30A3BE3A" w:rsidR="0028644F" w:rsidRPr="00197767" w:rsidRDefault="00C273D8" w:rsidP="0028644F">
            <w:pPr>
              <w:rPr>
                <w:color w:val="000000" w:themeColor="text1"/>
                <w:lang w:val="en-GB" w:eastAsia="fr-FR"/>
              </w:rPr>
            </w:pPr>
            <w:r>
              <w:rPr>
                <w:color w:val="000000" w:themeColor="text1"/>
                <w:lang w:val="en-GB" w:eastAsia="fr-FR"/>
              </w:rPr>
              <w:t>Yes</w:t>
            </w:r>
          </w:p>
        </w:tc>
        <w:tc>
          <w:tcPr>
            <w:tcW w:w="3363" w:type="dxa"/>
          </w:tcPr>
          <w:p w14:paraId="6BAA658A" w14:textId="77777777" w:rsidR="0028644F" w:rsidRPr="00197767" w:rsidRDefault="0028644F" w:rsidP="0028644F">
            <w:pPr>
              <w:rPr>
                <w:color w:val="000000" w:themeColor="text1"/>
                <w:lang w:val="en-GB" w:eastAsia="fr-FR"/>
              </w:rPr>
            </w:pPr>
          </w:p>
        </w:tc>
      </w:tr>
      <w:tr w:rsidR="0028644F" w:rsidRPr="00197767" w14:paraId="54C17B59" w14:textId="77777777" w:rsidTr="0028644F">
        <w:tc>
          <w:tcPr>
            <w:tcW w:w="5529" w:type="dxa"/>
          </w:tcPr>
          <w:p w14:paraId="575BBBA3" w14:textId="0042CC34" w:rsidR="0028644F" w:rsidRPr="00197767" w:rsidRDefault="0028644F" w:rsidP="0028644F">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minors</w:t>
            </w:r>
            <w:r w:rsidRPr="00197767">
              <w:rPr>
                <w:color w:val="000000" w:themeColor="text1"/>
                <w:lang w:val="en-GB" w:eastAsia="fr-FR"/>
              </w:rPr>
              <w:t xml:space="preserve"> i.e. anyone less than 18 years old?</w:t>
            </w:r>
          </w:p>
        </w:tc>
        <w:tc>
          <w:tcPr>
            <w:tcW w:w="992" w:type="dxa"/>
          </w:tcPr>
          <w:p w14:paraId="753A4F14" w14:textId="1A68067E" w:rsidR="0028644F" w:rsidRPr="00197767" w:rsidRDefault="0054044C" w:rsidP="0028644F">
            <w:pPr>
              <w:rPr>
                <w:color w:val="000000" w:themeColor="text1"/>
                <w:lang w:val="en-GB" w:eastAsia="fr-FR"/>
              </w:rPr>
            </w:pPr>
            <w:r>
              <w:rPr>
                <w:color w:val="000000" w:themeColor="text1"/>
                <w:lang w:val="en-GB" w:eastAsia="fr-FR"/>
              </w:rPr>
              <w:t>Yes</w:t>
            </w:r>
          </w:p>
        </w:tc>
        <w:tc>
          <w:tcPr>
            <w:tcW w:w="3363" w:type="dxa"/>
          </w:tcPr>
          <w:p w14:paraId="58F89D90" w14:textId="77777777" w:rsidR="0028644F" w:rsidRPr="00197767" w:rsidRDefault="0028644F" w:rsidP="0028644F">
            <w:pPr>
              <w:rPr>
                <w:color w:val="000000" w:themeColor="text1"/>
                <w:lang w:val="en-GB" w:eastAsia="fr-FR"/>
              </w:rPr>
            </w:pPr>
          </w:p>
        </w:tc>
      </w:tr>
      <w:tr w:rsidR="0028644F" w:rsidRPr="00197767" w14:paraId="29675B30" w14:textId="77777777" w:rsidTr="0028644F">
        <w:tc>
          <w:tcPr>
            <w:tcW w:w="5529" w:type="dxa"/>
          </w:tcPr>
          <w:p w14:paraId="43425678" w14:textId="5D56E701" w:rsidR="0028644F" w:rsidRPr="00197767" w:rsidRDefault="0028644F" w:rsidP="0028644F">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other vulnerable groups</w:t>
            </w:r>
            <w:r w:rsidRPr="00197767">
              <w:rPr>
                <w:color w:val="000000" w:themeColor="text1"/>
                <w:lang w:val="en-GB" w:eastAsia="fr-FR"/>
              </w:rPr>
              <w:t xml:space="preserve"> e.g. persons with disabilities, victims/ survivors of protection incidents, etc.?</w:t>
            </w:r>
          </w:p>
        </w:tc>
        <w:tc>
          <w:tcPr>
            <w:tcW w:w="992" w:type="dxa"/>
          </w:tcPr>
          <w:p w14:paraId="62FC2125" w14:textId="02312883" w:rsidR="0028644F" w:rsidRPr="00197767" w:rsidRDefault="0054044C" w:rsidP="0028644F">
            <w:pPr>
              <w:rPr>
                <w:color w:val="000000" w:themeColor="text1"/>
                <w:lang w:val="en-GB" w:eastAsia="fr-FR"/>
              </w:rPr>
            </w:pPr>
            <w:r>
              <w:rPr>
                <w:color w:val="000000" w:themeColor="text1"/>
                <w:lang w:val="en-GB" w:eastAsia="fr-FR"/>
              </w:rPr>
              <w:t>Yes</w:t>
            </w:r>
          </w:p>
        </w:tc>
        <w:tc>
          <w:tcPr>
            <w:tcW w:w="3363" w:type="dxa"/>
          </w:tcPr>
          <w:p w14:paraId="7D9071B6" w14:textId="77777777" w:rsidR="0028644F" w:rsidRPr="00197767" w:rsidRDefault="0028644F" w:rsidP="0028644F">
            <w:pPr>
              <w:rPr>
                <w:color w:val="000000" w:themeColor="text1"/>
                <w:lang w:val="en-GB" w:eastAsia="fr-FR"/>
              </w:rPr>
            </w:pPr>
          </w:p>
        </w:tc>
      </w:tr>
      <w:tr w:rsidR="0028644F" w:rsidRPr="00197767" w14:paraId="43762D78" w14:textId="77777777" w:rsidTr="0028644F">
        <w:tc>
          <w:tcPr>
            <w:tcW w:w="5529" w:type="dxa"/>
          </w:tcPr>
          <w:p w14:paraId="482294DF" w14:textId="7782C7E9" w:rsidR="0028644F" w:rsidRPr="00197767" w:rsidRDefault="0028644F" w:rsidP="0028644F">
            <w:pPr>
              <w:rPr>
                <w:color w:val="000000" w:themeColor="text1"/>
                <w:lang w:val="en-GB" w:eastAsia="fr-FR"/>
              </w:rPr>
            </w:pPr>
            <w:r>
              <w:rPr>
                <w:color w:val="000000" w:themeColor="text1"/>
                <w:lang w:val="en-GB" w:eastAsia="fr-FR"/>
              </w:rPr>
              <w:t xml:space="preserve">… Follows IMPACT SOPs for management of </w:t>
            </w:r>
            <w:r w:rsidRPr="00197767">
              <w:rPr>
                <w:b/>
                <w:color w:val="000000" w:themeColor="text1"/>
                <w:lang w:val="en-GB" w:eastAsia="fr-FR"/>
              </w:rPr>
              <w:t>personally identifiable information</w:t>
            </w:r>
            <w:r>
              <w:rPr>
                <w:color w:val="000000" w:themeColor="text1"/>
                <w:lang w:val="en-GB" w:eastAsia="fr-FR"/>
              </w:rPr>
              <w:t>?</w:t>
            </w:r>
          </w:p>
        </w:tc>
        <w:tc>
          <w:tcPr>
            <w:tcW w:w="992" w:type="dxa"/>
          </w:tcPr>
          <w:p w14:paraId="71B6052D" w14:textId="435C98BE" w:rsidR="0028644F" w:rsidRPr="00197767" w:rsidRDefault="0054044C" w:rsidP="0028644F">
            <w:pPr>
              <w:rPr>
                <w:color w:val="000000" w:themeColor="text1"/>
                <w:lang w:val="en-GB" w:eastAsia="fr-FR"/>
              </w:rPr>
            </w:pPr>
            <w:r>
              <w:rPr>
                <w:color w:val="000000" w:themeColor="text1"/>
                <w:lang w:val="en-GB" w:eastAsia="fr-FR"/>
              </w:rPr>
              <w:t>Yes</w:t>
            </w:r>
          </w:p>
        </w:tc>
        <w:tc>
          <w:tcPr>
            <w:tcW w:w="3363" w:type="dxa"/>
          </w:tcPr>
          <w:p w14:paraId="6EF18B34" w14:textId="77777777" w:rsidR="0028644F" w:rsidRPr="00197767" w:rsidRDefault="0028644F" w:rsidP="0028644F">
            <w:pPr>
              <w:rPr>
                <w:color w:val="000000" w:themeColor="text1"/>
                <w:lang w:val="en-GB" w:eastAsia="fr-FR"/>
              </w:rPr>
            </w:pPr>
          </w:p>
        </w:tc>
      </w:tr>
    </w:tbl>
    <w:p w14:paraId="6FD56C86" w14:textId="67B81C57" w:rsidR="00B95F5F" w:rsidRPr="00B95F5F" w:rsidRDefault="00251BCE" w:rsidP="00B95F5F">
      <w:pPr>
        <w:pStyle w:val="Heading1"/>
        <w:numPr>
          <w:ilvl w:val="0"/>
          <w:numId w:val="3"/>
        </w:numPr>
        <w:rPr>
          <w:lang w:val="en-GB"/>
        </w:rPr>
      </w:pPr>
      <w:bookmarkStart w:id="1" w:name="_Toc377979131"/>
      <w:bookmarkStart w:id="2" w:name="_Toc377979262"/>
      <w:bookmarkStart w:id="3" w:name="_Toc377995761"/>
      <w:bookmarkEnd w:id="1"/>
      <w:bookmarkEnd w:id="2"/>
      <w:bookmarkEnd w:id="3"/>
      <w:r w:rsidRPr="00C13447">
        <w:rPr>
          <w:lang w:val="en-GB"/>
        </w:rPr>
        <w:t>Roles and responsibilities</w:t>
      </w:r>
    </w:p>
    <w:p w14:paraId="4B6F66CC" w14:textId="5503FB7A" w:rsidR="007D4BAC" w:rsidRPr="003500BA" w:rsidRDefault="00DE2948" w:rsidP="003A195C">
      <w:pPr>
        <w:pStyle w:val="Caption"/>
        <w:spacing w:after="120"/>
        <w:rPr>
          <w:rFonts w:cs="Arial"/>
          <w:lang w:val="en-GB"/>
        </w:rPr>
      </w:pPr>
      <w:bookmarkStart w:id="4" w:name="_Toc377979133"/>
      <w:bookmarkStart w:id="5" w:name="_Toc377979264"/>
      <w:bookmarkStart w:id="6" w:name="_Toc378417570"/>
      <w:bookmarkStart w:id="7" w:name="_Toc378417937"/>
      <w:bookmarkStart w:id="8" w:name="_Toc378690952"/>
      <w:bookmarkStart w:id="9" w:name="_Toc378691227"/>
      <w:bookmarkStart w:id="10" w:name="_Toc379274750"/>
      <w:r>
        <w:rPr>
          <w:lang w:val="en-GB"/>
        </w:rPr>
        <w:t>Table 3</w:t>
      </w:r>
      <w:r w:rsidR="007D4BAC" w:rsidRPr="003500BA">
        <w:rPr>
          <w:lang w:val="en-GB"/>
        </w:rPr>
        <w:t>: Description of roles and responsibilities</w:t>
      </w:r>
    </w:p>
    <w:tbl>
      <w:tblPr>
        <w:tblStyle w:val="ListTable7Colorful-Accent1"/>
        <w:tblW w:w="0" w:type="auto"/>
        <w:tblLook w:val="04A0" w:firstRow="1" w:lastRow="0" w:firstColumn="1" w:lastColumn="0" w:noHBand="0" w:noVBand="1"/>
      </w:tblPr>
      <w:tblGrid>
        <w:gridCol w:w="2405"/>
        <w:gridCol w:w="1985"/>
        <w:gridCol w:w="1701"/>
        <w:gridCol w:w="1559"/>
        <w:gridCol w:w="1412"/>
      </w:tblGrid>
      <w:tr w:rsidR="00460607" w:rsidRPr="003500BA" w14:paraId="59BE6FAF" w14:textId="266A94EA" w:rsidTr="00C13447">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06FFA743" w:rsidR="00460607" w:rsidRPr="003500BA" w:rsidRDefault="00460607" w:rsidP="0032208C">
            <w:pPr>
              <w:pStyle w:val="Paragraphe"/>
              <w:rPr>
                <w:b/>
                <w:lang w:val="en-GB"/>
              </w:rPr>
            </w:pPr>
            <w:r w:rsidRPr="003500BA">
              <w:rPr>
                <w:b/>
                <w:lang w:val="en-GB"/>
              </w:rPr>
              <w:t>Task Description</w:t>
            </w:r>
          </w:p>
        </w:tc>
        <w:tc>
          <w:tcPr>
            <w:tcW w:w="1985" w:type="dxa"/>
            <w:vAlign w:val="center"/>
          </w:tcPr>
          <w:p w14:paraId="595E3984" w14:textId="2B0B8E5F"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Responsible</w:t>
            </w:r>
          </w:p>
        </w:tc>
        <w:tc>
          <w:tcPr>
            <w:tcW w:w="1701" w:type="dxa"/>
            <w:vAlign w:val="center"/>
          </w:tcPr>
          <w:p w14:paraId="0ED1549F" w14:textId="3D745D82"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Accountable</w:t>
            </w:r>
          </w:p>
        </w:tc>
        <w:tc>
          <w:tcPr>
            <w:tcW w:w="1559" w:type="dxa"/>
            <w:vAlign w:val="center"/>
          </w:tcPr>
          <w:p w14:paraId="0FA81F2C" w14:textId="4DD14B17"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Consulted</w:t>
            </w:r>
          </w:p>
        </w:tc>
        <w:tc>
          <w:tcPr>
            <w:tcW w:w="1412" w:type="dxa"/>
            <w:vAlign w:val="center"/>
          </w:tcPr>
          <w:p w14:paraId="3FC0926F" w14:textId="6E008E93"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Informed</w:t>
            </w:r>
          </w:p>
        </w:tc>
      </w:tr>
      <w:tr w:rsidR="00460607" w:rsidRPr="003500BA" w14:paraId="2F3D6437" w14:textId="1B71BF9C"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4F72FF72" w:rsidR="00460607" w:rsidRPr="003500BA" w:rsidRDefault="0055732B">
            <w:pPr>
              <w:pStyle w:val="Paragraphe"/>
              <w:rPr>
                <w:b/>
                <w:lang w:val="en-GB"/>
              </w:rPr>
            </w:pPr>
            <w:r w:rsidRPr="003500BA">
              <w:rPr>
                <w:lang w:val="en-GB"/>
              </w:rPr>
              <w:lastRenderedPageBreak/>
              <w:t>Research design</w:t>
            </w:r>
          </w:p>
        </w:tc>
        <w:tc>
          <w:tcPr>
            <w:tcW w:w="1985" w:type="dxa"/>
            <w:vAlign w:val="center"/>
          </w:tcPr>
          <w:p w14:paraId="264ACEA7" w14:textId="6122E89E" w:rsidR="00460607" w:rsidRPr="00D31FE7" w:rsidRDefault="00B95F5F" w:rsidP="0032208C">
            <w:pPr>
              <w:pStyle w:val="Paragraphe"/>
              <w:cnfStyle w:val="000000100000" w:firstRow="0" w:lastRow="0" w:firstColumn="0" w:lastColumn="0" w:oddVBand="0" w:evenVBand="0" w:oddHBand="1" w:evenHBand="0" w:firstRowFirstColumn="0" w:firstRowLastColumn="0" w:lastRowFirstColumn="0" w:lastRowLastColumn="0"/>
              <w:rPr>
                <w:color w:val="auto"/>
                <w:lang w:val="en-GB"/>
              </w:rPr>
            </w:pPr>
            <w:r>
              <w:rPr>
                <w:color w:val="auto"/>
                <w:shd w:val="clear" w:color="auto" w:fill="FBDDDD" w:themeFill="accent1" w:themeFillTint="33"/>
                <w:lang w:val="en-GB"/>
              </w:rPr>
              <w:t xml:space="preserve">Senior </w:t>
            </w:r>
            <w:r w:rsidR="00460607" w:rsidRPr="00D31FE7">
              <w:rPr>
                <w:color w:val="auto"/>
                <w:shd w:val="clear" w:color="auto" w:fill="FBDDDD" w:themeFill="accent1" w:themeFillTint="33"/>
                <w:lang w:val="en-GB"/>
              </w:rPr>
              <w:t>Assessment Officer</w:t>
            </w:r>
          </w:p>
        </w:tc>
        <w:tc>
          <w:tcPr>
            <w:tcW w:w="1701" w:type="dxa"/>
            <w:vAlign w:val="center"/>
          </w:tcPr>
          <w:p w14:paraId="1EE6ADAB" w14:textId="7364D54F" w:rsidR="00460607" w:rsidRPr="00D31FE7" w:rsidRDefault="00460607" w:rsidP="0032208C">
            <w:pPr>
              <w:pStyle w:val="Paragraphe"/>
              <w:cnfStyle w:val="000000100000" w:firstRow="0" w:lastRow="0" w:firstColumn="0" w:lastColumn="0" w:oddVBand="0" w:evenVBand="0" w:oddHBand="1" w:evenHBand="0" w:firstRowFirstColumn="0" w:firstRowLastColumn="0" w:lastRowFirstColumn="0" w:lastRowLastColumn="0"/>
              <w:rPr>
                <w:color w:val="auto"/>
                <w:lang w:val="en-GB"/>
              </w:rPr>
            </w:pPr>
            <w:r w:rsidRPr="00D31FE7">
              <w:rPr>
                <w:color w:val="auto"/>
                <w:shd w:val="clear" w:color="auto" w:fill="FBDDDD" w:themeFill="accent1" w:themeFillTint="33"/>
                <w:lang w:val="en-GB"/>
              </w:rPr>
              <w:t>Assessment</w:t>
            </w:r>
            <w:r w:rsidRPr="00D31FE7">
              <w:rPr>
                <w:color w:val="auto"/>
                <w:lang w:val="en-GB"/>
              </w:rPr>
              <w:t xml:space="preserve"> </w:t>
            </w:r>
            <w:r w:rsidRPr="00D31FE7">
              <w:rPr>
                <w:color w:val="auto"/>
                <w:shd w:val="clear" w:color="auto" w:fill="FBDDDD" w:themeFill="accent1" w:themeFillTint="33"/>
                <w:lang w:val="en-GB"/>
              </w:rPr>
              <w:t>Manager</w:t>
            </w:r>
          </w:p>
        </w:tc>
        <w:tc>
          <w:tcPr>
            <w:tcW w:w="1559" w:type="dxa"/>
            <w:vAlign w:val="center"/>
          </w:tcPr>
          <w:p w14:paraId="12A13A29" w14:textId="31EEBF58" w:rsidR="00460607" w:rsidRPr="00D31FE7" w:rsidRDefault="004D1218" w:rsidP="0032208C">
            <w:pPr>
              <w:pStyle w:val="Paragraphe"/>
              <w:cnfStyle w:val="000000100000" w:firstRow="0" w:lastRow="0" w:firstColumn="0" w:lastColumn="0" w:oddVBand="0" w:evenVBand="0" w:oddHBand="1" w:evenHBand="0" w:firstRowFirstColumn="0" w:firstRowLastColumn="0" w:lastRowFirstColumn="0" w:lastRowLastColumn="0"/>
              <w:rPr>
                <w:color w:val="auto"/>
                <w:lang w:val="en-GB"/>
              </w:rPr>
            </w:pPr>
            <w:r>
              <w:rPr>
                <w:color w:val="auto"/>
                <w:shd w:val="clear" w:color="auto" w:fill="FBDDDD" w:themeFill="accent1" w:themeFillTint="33"/>
                <w:lang w:val="en-GB"/>
              </w:rPr>
              <w:t>IMPACT HQ, ES/NFI Cluster</w:t>
            </w:r>
          </w:p>
        </w:tc>
        <w:tc>
          <w:tcPr>
            <w:tcW w:w="1412" w:type="dxa"/>
            <w:vAlign w:val="center"/>
          </w:tcPr>
          <w:p w14:paraId="4E4103D8" w14:textId="4FAB2F30" w:rsidR="00460607" w:rsidRPr="00D31FE7" w:rsidRDefault="004D1218" w:rsidP="0032208C">
            <w:pPr>
              <w:pStyle w:val="Paragraphe"/>
              <w:cnfStyle w:val="000000100000" w:firstRow="0" w:lastRow="0" w:firstColumn="0" w:lastColumn="0" w:oddVBand="0" w:evenVBand="0" w:oddHBand="1" w:evenHBand="0" w:firstRowFirstColumn="0" w:firstRowLastColumn="0" w:lastRowFirstColumn="0" w:lastRowLastColumn="0"/>
              <w:rPr>
                <w:color w:val="auto"/>
                <w:lang w:val="en-GB"/>
              </w:rPr>
            </w:pPr>
            <w:r>
              <w:rPr>
                <w:color w:val="auto"/>
                <w:shd w:val="clear" w:color="auto" w:fill="FBDDDD" w:themeFill="accent1" w:themeFillTint="33"/>
                <w:lang w:val="en-GB"/>
              </w:rPr>
              <w:t xml:space="preserve">ES/NFI </w:t>
            </w:r>
            <w:r w:rsidR="00460607" w:rsidRPr="00D31FE7">
              <w:rPr>
                <w:color w:val="auto"/>
                <w:shd w:val="clear" w:color="auto" w:fill="FBDDDD" w:themeFill="accent1" w:themeFillTint="33"/>
                <w:lang w:val="en-GB"/>
              </w:rPr>
              <w:t>Cluster</w:t>
            </w:r>
            <w:r w:rsidR="00460607" w:rsidRPr="00D31FE7">
              <w:rPr>
                <w:color w:val="auto"/>
                <w:lang w:val="en-GB"/>
              </w:rPr>
              <w:t xml:space="preserve"> </w:t>
            </w:r>
            <w:r w:rsidR="00460607" w:rsidRPr="00D31FE7">
              <w:rPr>
                <w:color w:val="auto"/>
                <w:shd w:val="clear" w:color="auto" w:fill="FBDDDD" w:themeFill="accent1" w:themeFillTint="33"/>
                <w:lang w:val="en-GB"/>
              </w:rPr>
              <w:t>Coordinator</w:t>
            </w:r>
          </w:p>
        </w:tc>
      </w:tr>
      <w:tr w:rsidR="0055732B" w:rsidRPr="003500BA" w14:paraId="52E63B29" w14:textId="77777777"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0E30BF2" w14:textId="4740B389" w:rsidR="0055732B" w:rsidRPr="003500BA" w:rsidDel="0055732B" w:rsidRDefault="0055732B">
            <w:pPr>
              <w:pStyle w:val="Paragraphe"/>
              <w:rPr>
                <w:lang w:val="en-GB"/>
              </w:rPr>
            </w:pPr>
            <w:r w:rsidRPr="003500BA">
              <w:rPr>
                <w:lang w:val="en-GB"/>
              </w:rPr>
              <w:t>Supervising data collection</w:t>
            </w:r>
          </w:p>
        </w:tc>
        <w:tc>
          <w:tcPr>
            <w:tcW w:w="1985" w:type="dxa"/>
            <w:vAlign w:val="center"/>
          </w:tcPr>
          <w:p w14:paraId="614E2A8A" w14:textId="6EF067C0" w:rsidR="0055732B" w:rsidRPr="00DD5315" w:rsidRDefault="009E0981"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sidRPr="00DD5315">
              <w:rPr>
                <w:shd w:val="clear" w:color="auto" w:fill="FBDDDD" w:themeFill="accent1" w:themeFillTint="33"/>
                <w:lang w:val="en-GB"/>
              </w:rPr>
              <w:t>ES/NFI Cluster partners</w:t>
            </w:r>
          </w:p>
        </w:tc>
        <w:tc>
          <w:tcPr>
            <w:tcW w:w="1701" w:type="dxa"/>
            <w:vAlign w:val="center"/>
          </w:tcPr>
          <w:p w14:paraId="0EC2D1FE" w14:textId="6C873C29" w:rsidR="0055732B" w:rsidRPr="00DD5315" w:rsidRDefault="009E0981" w:rsidP="009E0981">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sidRPr="00DD5315">
              <w:rPr>
                <w:shd w:val="clear" w:color="auto" w:fill="FBDDDD" w:themeFill="accent1" w:themeFillTint="33"/>
                <w:lang w:val="en-GB"/>
              </w:rPr>
              <w:t>Cluster Lead</w:t>
            </w:r>
          </w:p>
        </w:tc>
        <w:tc>
          <w:tcPr>
            <w:tcW w:w="1559" w:type="dxa"/>
            <w:vAlign w:val="center"/>
          </w:tcPr>
          <w:p w14:paraId="62FEB94A" w14:textId="7750A687" w:rsidR="0055732B" w:rsidRPr="00DD5315" w:rsidRDefault="004D1218"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sidRPr="00DD5315">
              <w:rPr>
                <w:shd w:val="clear" w:color="auto" w:fill="FBDDDD" w:themeFill="accent1" w:themeFillTint="33"/>
                <w:lang w:val="en-GB"/>
              </w:rPr>
              <w:t>Assessment Officer</w:t>
            </w:r>
            <w:r w:rsidR="009E0981" w:rsidRPr="00DD5315">
              <w:rPr>
                <w:shd w:val="clear" w:color="auto" w:fill="FBDDDD" w:themeFill="accent1" w:themeFillTint="33"/>
                <w:lang w:val="en-GB"/>
              </w:rPr>
              <w:t>, Senior Project Officer</w:t>
            </w:r>
          </w:p>
        </w:tc>
        <w:tc>
          <w:tcPr>
            <w:tcW w:w="1412" w:type="dxa"/>
            <w:vAlign w:val="center"/>
          </w:tcPr>
          <w:p w14:paraId="611738AD" w14:textId="3A28FB67" w:rsidR="0055732B" w:rsidRPr="00DD5315" w:rsidRDefault="004D1218"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sidRPr="00DD5315">
              <w:rPr>
                <w:shd w:val="clear" w:color="auto" w:fill="FBDDDD" w:themeFill="accent1" w:themeFillTint="33"/>
                <w:lang w:val="en-GB"/>
              </w:rPr>
              <w:t>Assessment Manager</w:t>
            </w:r>
          </w:p>
        </w:tc>
      </w:tr>
      <w:tr w:rsidR="0055732B" w:rsidRPr="003500BA" w14:paraId="757EE258"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92BC81D" w14:textId="224697E2" w:rsidR="0055732B" w:rsidRPr="003500BA" w:rsidRDefault="0055732B" w:rsidP="0032208C">
            <w:pPr>
              <w:pStyle w:val="Paragraphe"/>
              <w:rPr>
                <w:lang w:val="en-GB"/>
              </w:rPr>
            </w:pPr>
            <w:r w:rsidRPr="003500BA">
              <w:rPr>
                <w:lang w:val="en-GB"/>
              </w:rPr>
              <w:t>Data processing (checking, cleaning)</w:t>
            </w:r>
          </w:p>
        </w:tc>
        <w:tc>
          <w:tcPr>
            <w:tcW w:w="1985" w:type="dxa"/>
            <w:vAlign w:val="center"/>
          </w:tcPr>
          <w:p w14:paraId="2FA8DEB9" w14:textId="0E77DDA9" w:rsidR="0055732B" w:rsidRPr="003500BA" w:rsidRDefault="004D1218"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Database Officer</w:t>
            </w:r>
          </w:p>
        </w:tc>
        <w:tc>
          <w:tcPr>
            <w:tcW w:w="1701" w:type="dxa"/>
            <w:vAlign w:val="center"/>
          </w:tcPr>
          <w:p w14:paraId="7C751F0B" w14:textId="105C067B" w:rsidR="0055732B" w:rsidRPr="003500BA" w:rsidRDefault="004D1218"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Database Manager</w:t>
            </w:r>
          </w:p>
        </w:tc>
        <w:tc>
          <w:tcPr>
            <w:tcW w:w="1559" w:type="dxa"/>
            <w:vAlign w:val="center"/>
          </w:tcPr>
          <w:p w14:paraId="3434DFE9" w14:textId="1836329E" w:rsidR="0055732B" w:rsidRPr="003500BA" w:rsidRDefault="004D1218"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 IMPACT HQ</w:t>
            </w:r>
          </w:p>
        </w:tc>
        <w:tc>
          <w:tcPr>
            <w:tcW w:w="1412" w:type="dxa"/>
            <w:vAlign w:val="center"/>
          </w:tcPr>
          <w:p w14:paraId="6B7EAB4F" w14:textId="67C4A77B" w:rsidR="0055732B" w:rsidRPr="003500BA" w:rsidRDefault="004D1218"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Research Manager</w:t>
            </w:r>
          </w:p>
        </w:tc>
      </w:tr>
      <w:tr w:rsidR="0055732B" w:rsidRPr="003500BA" w14:paraId="1272E30A" w14:textId="77777777"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B0A17D" w14:textId="700C44E7" w:rsidR="0055732B" w:rsidRPr="003500BA" w:rsidRDefault="0055732B" w:rsidP="0032208C">
            <w:pPr>
              <w:pStyle w:val="Paragraphe"/>
              <w:rPr>
                <w:lang w:val="en-GB"/>
              </w:rPr>
            </w:pPr>
            <w:r w:rsidRPr="003500BA">
              <w:rPr>
                <w:lang w:val="en-GB"/>
              </w:rPr>
              <w:t>Data analysis</w:t>
            </w:r>
          </w:p>
        </w:tc>
        <w:tc>
          <w:tcPr>
            <w:tcW w:w="1985" w:type="dxa"/>
            <w:vAlign w:val="center"/>
          </w:tcPr>
          <w:p w14:paraId="153031CC" w14:textId="6927DC43" w:rsidR="0055732B" w:rsidRPr="003500BA" w:rsidRDefault="004D1218"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Database Officer</w:t>
            </w:r>
          </w:p>
        </w:tc>
        <w:tc>
          <w:tcPr>
            <w:tcW w:w="1701" w:type="dxa"/>
            <w:vAlign w:val="center"/>
          </w:tcPr>
          <w:p w14:paraId="74F31C79" w14:textId="04DA1215" w:rsidR="0055732B" w:rsidRPr="003500BA" w:rsidRDefault="004D1218"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Database Manager</w:t>
            </w:r>
          </w:p>
        </w:tc>
        <w:tc>
          <w:tcPr>
            <w:tcW w:w="1559" w:type="dxa"/>
            <w:vAlign w:val="center"/>
          </w:tcPr>
          <w:p w14:paraId="2D984518" w14:textId="69C4AD26" w:rsidR="0055732B" w:rsidRPr="003500BA" w:rsidRDefault="004D1218"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 IMPACT HQ</w:t>
            </w:r>
          </w:p>
        </w:tc>
        <w:tc>
          <w:tcPr>
            <w:tcW w:w="1412" w:type="dxa"/>
            <w:vAlign w:val="center"/>
          </w:tcPr>
          <w:p w14:paraId="459F7C5D" w14:textId="333801BE" w:rsidR="0055732B" w:rsidRPr="003500BA" w:rsidRDefault="004D1218"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Research Manager, ES/NFI Cluster</w:t>
            </w:r>
          </w:p>
        </w:tc>
      </w:tr>
      <w:tr w:rsidR="0055732B" w:rsidRPr="003500BA" w14:paraId="7D9B2852"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F80BEC" w14:textId="3CA98A1E" w:rsidR="0055732B" w:rsidRPr="003500BA" w:rsidRDefault="0055732B" w:rsidP="0032208C">
            <w:pPr>
              <w:pStyle w:val="Paragraphe"/>
              <w:rPr>
                <w:lang w:val="en-GB"/>
              </w:rPr>
            </w:pPr>
            <w:r w:rsidRPr="003500BA">
              <w:rPr>
                <w:lang w:val="en-GB"/>
              </w:rPr>
              <w:t>Output production</w:t>
            </w:r>
          </w:p>
        </w:tc>
        <w:tc>
          <w:tcPr>
            <w:tcW w:w="1985" w:type="dxa"/>
            <w:vAlign w:val="center"/>
          </w:tcPr>
          <w:p w14:paraId="6BEE5DAF" w14:textId="30A8E3BA" w:rsidR="0055732B" w:rsidRPr="003500BA" w:rsidRDefault="00037100"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tc>
        <w:tc>
          <w:tcPr>
            <w:tcW w:w="1701" w:type="dxa"/>
            <w:vAlign w:val="center"/>
          </w:tcPr>
          <w:p w14:paraId="328CF391" w14:textId="5BEF252B" w:rsidR="0055732B" w:rsidRPr="003500BA" w:rsidRDefault="00037100"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Manager</w:t>
            </w:r>
          </w:p>
        </w:tc>
        <w:tc>
          <w:tcPr>
            <w:tcW w:w="1559" w:type="dxa"/>
            <w:vAlign w:val="center"/>
          </w:tcPr>
          <w:p w14:paraId="6468D837" w14:textId="2F6A0239" w:rsidR="0055732B" w:rsidRPr="003500BA" w:rsidRDefault="00037100"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color w:val="auto"/>
                <w:shd w:val="clear" w:color="auto" w:fill="FBDDDD" w:themeFill="accent1" w:themeFillTint="33"/>
                <w:lang w:val="en-GB"/>
              </w:rPr>
              <w:t>IMPACT HQ</w:t>
            </w:r>
          </w:p>
        </w:tc>
        <w:tc>
          <w:tcPr>
            <w:tcW w:w="1412" w:type="dxa"/>
            <w:vAlign w:val="center"/>
          </w:tcPr>
          <w:p w14:paraId="253BAE51" w14:textId="0A2D3C62" w:rsidR="0055732B" w:rsidRPr="003500BA" w:rsidRDefault="00037100"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color w:val="auto"/>
                <w:shd w:val="clear" w:color="auto" w:fill="FBDDDD" w:themeFill="accent1" w:themeFillTint="33"/>
                <w:lang w:val="en-GB"/>
              </w:rPr>
              <w:t>Country Coordinator, ES/NFI Cluster</w:t>
            </w:r>
          </w:p>
        </w:tc>
      </w:tr>
      <w:tr w:rsidR="00037100" w:rsidRPr="003500BA" w14:paraId="64E8620D" w14:textId="510B6EB9"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6E4B614D" w:rsidR="00037100" w:rsidRPr="003500BA" w:rsidRDefault="00037100" w:rsidP="00037100">
            <w:pPr>
              <w:pStyle w:val="Paragraphe"/>
              <w:rPr>
                <w:b/>
                <w:lang w:val="en-GB"/>
              </w:rPr>
            </w:pPr>
            <w:r w:rsidRPr="003500BA">
              <w:rPr>
                <w:lang w:val="en-GB"/>
              </w:rPr>
              <w:t>Dissemination</w:t>
            </w:r>
          </w:p>
        </w:tc>
        <w:tc>
          <w:tcPr>
            <w:tcW w:w="1985" w:type="dxa"/>
            <w:shd w:val="clear" w:color="auto" w:fill="auto"/>
            <w:vAlign w:val="center"/>
          </w:tcPr>
          <w:p w14:paraId="16338C66" w14:textId="3234ABE1" w:rsidR="00037100" w:rsidRPr="003500BA" w:rsidRDefault="00037100" w:rsidP="00037100">
            <w:pPr>
              <w:pStyle w:val="Paragraphe"/>
              <w:cnfStyle w:val="000000000000" w:firstRow="0" w:lastRow="0" w:firstColumn="0" w:lastColumn="0" w:oddVBand="0" w:evenVBand="0" w:oddHBand="0" w:evenHBand="0" w:firstRowFirstColumn="0" w:firstRowLastColumn="0" w:lastRowFirstColumn="0" w:lastRowLastColumn="0"/>
              <w:rPr>
                <w:lang w:val="en-GB"/>
              </w:rPr>
            </w:pPr>
            <w:r>
              <w:rPr>
                <w:shd w:val="clear" w:color="auto" w:fill="FBDDDD" w:themeFill="accent1" w:themeFillTint="33"/>
                <w:lang w:val="en-GB"/>
              </w:rPr>
              <w:t>Assessment Officer</w:t>
            </w:r>
          </w:p>
        </w:tc>
        <w:tc>
          <w:tcPr>
            <w:tcW w:w="1701" w:type="dxa"/>
            <w:shd w:val="clear" w:color="auto" w:fill="auto"/>
            <w:vAlign w:val="center"/>
          </w:tcPr>
          <w:p w14:paraId="529DE8B7" w14:textId="29B2A318" w:rsidR="00037100" w:rsidRPr="003500BA" w:rsidRDefault="00037100" w:rsidP="00037100">
            <w:pPr>
              <w:pStyle w:val="Paragraphe"/>
              <w:cnfStyle w:val="000000000000" w:firstRow="0" w:lastRow="0" w:firstColumn="0" w:lastColumn="0" w:oddVBand="0" w:evenVBand="0" w:oddHBand="0" w:evenHBand="0" w:firstRowFirstColumn="0" w:firstRowLastColumn="0" w:lastRowFirstColumn="0" w:lastRowLastColumn="0"/>
              <w:rPr>
                <w:lang w:val="en-GB"/>
              </w:rPr>
            </w:pPr>
            <w:r>
              <w:rPr>
                <w:shd w:val="clear" w:color="auto" w:fill="FBDDDD" w:themeFill="accent1" w:themeFillTint="33"/>
                <w:lang w:val="en-GB"/>
              </w:rPr>
              <w:t>Assessment Manager</w:t>
            </w:r>
          </w:p>
        </w:tc>
        <w:tc>
          <w:tcPr>
            <w:tcW w:w="1559" w:type="dxa"/>
            <w:shd w:val="clear" w:color="auto" w:fill="auto"/>
            <w:vAlign w:val="center"/>
          </w:tcPr>
          <w:p w14:paraId="0EF58F26" w14:textId="4A3B9CF9" w:rsidR="00037100" w:rsidRPr="003500BA" w:rsidRDefault="00037100" w:rsidP="00037100">
            <w:pPr>
              <w:pStyle w:val="Paragraphe"/>
              <w:cnfStyle w:val="000000000000" w:firstRow="0" w:lastRow="0" w:firstColumn="0" w:lastColumn="0" w:oddVBand="0" w:evenVBand="0" w:oddHBand="0" w:evenHBand="0" w:firstRowFirstColumn="0" w:firstRowLastColumn="0" w:lastRowFirstColumn="0" w:lastRowLastColumn="0"/>
              <w:rPr>
                <w:lang w:val="en-GB"/>
              </w:rPr>
            </w:pPr>
            <w:r>
              <w:rPr>
                <w:color w:val="auto"/>
                <w:shd w:val="clear" w:color="auto" w:fill="FBDDDD" w:themeFill="accent1" w:themeFillTint="33"/>
                <w:lang w:val="en-GB"/>
              </w:rPr>
              <w:t>ES/NFI Cluster, Country Coordinator</w:t>
            </w:r>
          </w:p>
        </w:tc>
        <w:tc>
          <w:tcPr>
            <w:tcW w:w="1412" w:type="dxa"/>
            <w:shd w:val="clear" w:color="auto" w:fill="auto"/>
            <w:vAlign w:val="center"/>
          </w:tcPr>
          <w:p w14:paraId="7D815009" w14:textId="77824670" w:rsidR="00037100" w:rsidRPr="003500BA" w:rsidRDefault="00037100" w:rsidP="00037100">
            <w:pPr>
              <w:pStyle w:val="Paragraphe"/>
              <w:cnfStyle w:val="000000000000" w:firstRow="0" w:lastRow="0" w:firstColumn="0" w:lastColumn="0" w:oddVBand="0" w:evenVBand="0" w:oddHBand="0" w:evenHBand="0" w:firstRowFirstColumn="0" w:firstRowLastColumn="0" w:lastRowFirstColumn="0" w:lastRowLastColumn="0"/>
              <w:rPr>
                <w:lang w:val="en-GB"/>
              </w:rPr>
            </w:pPr>
            <w:r>
              <w:rPr>
                <w:shd w:val="clear" w:color="auto" w:fill="FBDDDD" w:themeFill="accent1" w:themeFillTint="33"/>
                <w:lang w:val="en-GB"/>
              </w:rPr>
              <w:t>IMPACT HQ</w:t>
            </w:r>
          </w:p>
        </w:tc>
      </w:tr>
      <w:tr w:rsidR="00037100" w:rsidRPr="003500BA" w14:paraId="756E88FE"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FAD993B" w14:textId="2F06BAD4" w:rsidR="00037100" w:rsidRPr="003500BA" w:rsidRDefault="00037100" w:rsidP="00037100">
            <w:pPr>
              <w:pStyle w:val="Paragraphe"/>
              <w:rPr>
                <w:lang w:val="en-GB"/>
              </w:rPr>
            </w:pPr>
            <w:r w:rsidRPr="003500BA">
              <w:rPr>
                <w:lang w:val="en-GB"/>
              </w:rPr>
              <w:t>Monitoring &amp; Evaluation</w:t>
            </w:r>
          </w:p>
        </w:tc>
        <w:tc>
          <w:tcPr>
            <w:tcW w:w="1985" w:type="dxa"/>
            <w:vAlign w:val="center"/>
          </w:tcPr>
          <w:p w14:paraId="11DC23F5" w14:textId="30F36686" w:rsidR="00037100" w:rsidRPr="003500BA" w:rsidRDefault="00037100" w:rsidP="00037100">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tc>
        <w:tc>
          <w:tcPr>
            <w:tcW w:w="1701" w:type="dxa"/>
            <w:vAlign w:val="center"/>
          </w:tcPr>
          <w:p w14:paraId="455C3855" w14:textId="04B0DF27" w:rsidR="00037100" w:rsidRPr="003500BA" w:rsidRDefault="00037100" w:rsidP="00037100">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Manager</w:t>
            </w:r>
          </w:p>
        </w:tc>
        <w:tc>
          <w:tcPr>
            <w:tcW w:w="1559" w:type="dxa"/>
            <w:vAlign w:val="center"/>
          </w:tcPr>
          <w:p w14:paraId="7DE9F5E8" w14:textId="4BB5CC25" w:rsidR="00037100" w:rsidRPr="003500BA" w:rsidRDefault="00037100" w:rsidP="00037100">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color w:val="auto"/>
                <w:shd w:val="clear" w:color="auto" w:fill="FBDDDD" w:themeFill="accent1" w:themeFillTint="33"/>
                <w:lang w:val="en-GB"/>
              </w:rPr>
              <w:t>ES/NFI Cluster, Country Coordinator</w:t>
            </w:r>
          </w:p>
        </w:tc>
        <w:tc>
          <w:tcPr>
            <w:tcW w:w="1412" w:type="dxa"/>
            <w:vAlign w:val="center"/>
          </w:tcPr>
          <w:p w14:paraId="138BCE1A" w14:textId="555B194F" w:rsidR="00037100" w:rsidRPr="003500BA" w:rsidRDefault="00037100" w:rsidP="00037100">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IMPACT HQ</w:t>
            </w:r>
          </w:p>
        </w:tc>
      </w:tr>
      <w:tr w:rsidR="00037100" w:rsidRPr="003500BA" w14:paraId="24F522D2" w14:textId="77777777"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7F617B6" w14:textId="303A211F" w:rsidR="00037100" w:rsidRPr="003500BA" w:rsidRDefault="00037100" w:rsidP="00037100">
            <w:pPr>
              <w:pStyle w:val="Paragraphe"/>
              <w:rPr>
                <w:lang w:val="en-GB"/>
              </w:rPr>
            </w:pPr>
            <w:r w:rsidRPr="003500BA">
              <w:rPr>
                <w:lang w:val="en-GB"/>
              </w:rPr>
              <w:t>Lessons learned</w:t>
            </w:r>
          </w:p>
        </w:tc>
        <w:tc>
          <w:tcPr>
            <w:tcW w:w="1985" w:type="dxa"/>
            <w:shd w:val="clear" w:color="auto" w:fill="auto"/>
            <w:vAlign w:val="center"/>
          </w:tcPr>
          <w:p w14:paraId="26F87377" w14:textId="0771B6C0" w:rsidR="00037100" w:rsidRPr="00C13447" w:rsidDel="0055732B" w:rsidRDefault="00037100" w:rsidP="00037100">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shd w:val="clear" w:color="auto" w:fill="FBDDDD" w:themeFill="accent1" w:themeFillTint="33"/>
                <w:lang w:val="en-GB"/>
              </w:rPr>
              <w:t>Assessment Officer</w:t>
            </w:r>
          </w:p>
        </w:tc>
        <w:tc>
          <w:tcPr>
            <w:tcW w:w="1701" w:type="dxa"/>
            <w:shd w:val="clear" w:color="auto" w:fill="auto"/>
            <w:vAlign w:val="center"/>
          </w:tcPr>
          <w:p w14:paraId="2472679C" w14:textId="307CA863" w:rsidR="00037100" w:rsidRPr="00C13447" w:rsidDel="0055732B" w:rsidRDefault="00037100" w:rsidP="00037100">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shd w:val="clear" w:color="auto" w:fill="FBDDDD" w:themeFill="accent1" w:themeFillTint="33"/>
                <w:lang w:val="en-GB"/>
              </w:rPr>
              <w:t>Assessment Manager</w:t>
            </w:r>
          </w:p>
        </w:tc>
        <w:tc>
          <w:tcPr>
            <w:tcW w:w="1559" w:type="dxa"/>
            <w:shd w:val="clear" w:color="auto" w:fill="auto"/>
            <w:vAlign w:val="center"/>
          </w:tcPr>
          <w:p w14:paraId="53FD9B2B" w14:textId="77F0F4C0" w:rsidR="00037100" w:rsidRPr="00C13447" w:rsidDel="0055732B" w:rsidRDefault="00037100" w:rsidP="00037100">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color w:val="auto"/>
                <w:shd w:val="clear" w:color="auto" w:fill="FBDDDD" w:themeFill="accent1" w:themeFillTint="33"/>
                <w:lang w:val="en-GB"/>
              </w:rPr>
              <w:t>ES/NFI Cluster, Country Coordinator</w:t>
            </w:r>
          </w:p>
        </w:tc>
        <w:tc>
          <w:tcPr>
            <w:tcW w:w="1412" w:type="dxa"/>
            <w:shd w:val="clear" w:color="auto" w:fill="auto"/>
            <w:vAlign w:val="center"/>
          </w:tcPr>
          <w:p w14:paraId="4336B61C" w14:textId="7E8FD45F" w:rsidR="00037100" w:rsidRPr="00C13447" w:rsidDel="0055732B" w:rsidRDefault="00037100" w:rsidP="00037100">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shd w:val="clear" w:color="auto" w:fill="FBDDDD" w:themeFill="accent1" w:themeFillTint="33"/>
                <w:lang w:val="en-GB"/>
              </w:rPr>
              <w:t>IMPACT HQ</w:t>
            </w:r>
          </w:p>
        </w:tc>
      </w:tr>
    </w:tbl>
    <w:p w14:paraId="2D70976B" w14:textId="77777777" w:rsidR="00251BCE" w:rsidRPr="003500BA" w:rsidRDefault="00251BCE" w:rsidP="00460607">
      <w:pPr>
        <w:spacing w:after="0" w:line="360" w:lineRule="auto"/>
        <w:rPr>
          <w:rFonts w:cs="Arial"/>
          <w:b/>
          <w:lang w:val="en-GB"/>
        </w:rPr>
      </w:pPr>
    </w:p>
    <w:p w14:paraId="328C5835" w14:textId="17008F90"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Responsible</w:t>
      </w:r>
      <w:r w:rsidR="00F6023E" w:rsidRPr="003500BA">
        <w:rPr>
          <w:rFonts w:cs="Arial"/>
          <w:b/>
          <w:i/>
          <w:sz w:val="20"/>
          <w:szCs w:val="20"/>
          <w:lang w:val="en-GB"/>
        </w:rPr>
        <w:t xml:space="preserve">: </w:t>
      </w:r>
      <w:r w:rsidR="00F6023E" w:rsidRPr="003500BA">
        <w:rPr>
          <w:rFonts w:cs="Arial"/>
          <w:i/>
          <w:sz w:val="20"/>
          <w:szCs w:val="20"/>
          <w:lang w:val="en-GB"/>
        </w:rPr>
        <w:t>the person(s) who execute</w:t>
      </w:r>
      <w:r w:rsidR="00076AEF" w:rsidRPr="003500BA">
        <w:rPr>
          <w:rFonts w:cs="Arial"/>
          <w:i/>
          <w:sz w:val="20"/>
          <w:szCs w:val="20"/>
          <w:lang w:val="en-GB"/>
        </w:rPr>
        <w:t>s</w:t>
      </w:r>
      <w:r w:rsidR="00F6023E" w:rsidRPr="003500BA">
        <w:rPr>
          <w:rFonts w:cs="Arial"/>
          <w:i/>
          <w:sz w:val="20"/>
          <w:szCs w:val="20"/>
          <w:lang w:val="en-GB"/>
        </w:rPr>
        <w:t xml:space="preserve"> the task</w:t>
      </w:r>
    </w:p>
    <w:p w14:paraId="1E85B6B2" w14:textId="21CB2B71"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Accountable: </w:t>
      </w:r>
      <w:r w:rsidRPr="003500BA">
        <w:rPr>
          <w:rFonts w:cs="Arial"/>
          <w:i/>
          <w:sz w:val="20"/>
          <w:szCs w:val="20"/>
          <w:lang w:val="en-GB"/>
        </w:rPr>
        <w:t>the person who validate</w:t>
      </w:r>
      <w:r w:rsidR="00076AEF" w:rsidRPr="003500BA">
        <w:rPr>
          <w:rFonts w:cs="Arial"/>
          <w:i/>
          <w:sz w:val="20"/>
          <w:szCs w:val="20"/>
          <w:lang w:val="en-GB"/>
        </w:rPr>
        <w:t>s</w:t>
      </w:r>
      <w:r w:rsidRPr="003500BA">
        <w:rPr>
          <w:rFonts w:cs="Arial"/>
          <w:i/>
          <w:sz w:val="20"/>
          <w:szCs w:val="20"/>
          <w:lang w:val="en-GB"/>
        </w:rPr>
        <w:t xml:space="preserve"> the completion of the task and is accountable of the final output or milestone</w:t>
      </w:r>
    </w:p>
    <w:p w14:paraId="08C9EA9A" w14:textId="023A67C2"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Consulted: </w:t>
      </w:r>
      <w:r w:rsidRPr="003500BA">
        <w:rPr>
          <w:rFonts w:cs="Arial"/>
          <w:i/>
          <w:sz w:val="20"/>
          <w:szCs w:val="20"/>
          <w:lang w:val="en-GB"/>
        </w:rPr>
        <w:t>the person(s) who must be consulted when the task is implemented</w:t>
      </w:r>
    </w:p>
    <w:p w14:paraId="55A33DE3" w14:textId="13EEE2F5" w:rsidR="00460607" w:rsidRPr="003500BA" w:rsidRDefault="00460607" w:rsidP="00460607">
      <w:pPr>
        <w:spacing w:after="0" w:line="360" w:lineRule="auto"/>
        <w:rPr>
          <w:rFonts w:cs="Arial"/>
          <w:i/>
          <w:sz w:val="20"/>
          <w:szCs w:val="20"/>
          <w:lang w:val="en-GB"/>
        </w:rPr>
      </w:pPr>
      <w:r w:rsidRPr="003500BA">
        <w:rPr>
          <w:rFonts w:cs="Arial"/>
          <w:b/>
          <w:i/>
          <w:sz w:val="20"/>
          <w:szCs w:val="20"/>
          <w:lang w:val="en-GB"/>
        </w:rPr>
        <w:t xml:space="preserve">Informed: </w:t>
      </w:r>
      <w:r w:rsidRPr="003500BA">
        <w:rPr>
          <w:rFonts w:cs="Arial"/>
          <w:i/>
          <w:sz w:val="20"/>
          <w:szCs w:val="20"/>
          <w:lang w:val="en-GB"/>
        </w:rPr>
        <w:t>the person(s) who need to be informed when the task is completed</w:t>
      </w:r>
    </w:p>
    <w:bookmarkEnd w:id="4"/>
    <w:bookmarkEnd w:id="5"/>
    <w:bookmarkEnd w:id="6"/>
    <w:bookmarkEnd w:id="7"/>
    <w:bookmarkEnd w:id="8"/>
    <w:bookmarkEnd w:id="9"/>
    <w:bookmarkEnd w:id="10"/>
    <w:p w14:paraId="05408219" w14:textId="43D9B945" w:rsidR="00207750" w:rsidRPr="00C13447" w:rsidRDefault="00207750" w:rsidP="0024646C">
      <w:pPr>
        <w:pStyle w:val="Heading1"/>
        <w:numPr>
          <w:ilvl w:val="0"/>
          <w:numId w:val="3"/>
        </w:numPr>
        <w:rPr>
          <w:lang w:val="en-GB"/>
        </w:rPr>
      </w:pPr>
      <w:r w:rsidRPr="00C13447">
        <w:rPr>
          <w:lang w:val="en-GB"/>
        </w:rPr>
        <w:t>Data Analysis Plan</w:t>
      </w:r>
    </w:p>
    <w:p w14:paraId="03E10B00" w14:textId="77777777" w:rsidR="001A09D5" w:rsidRDefault="001A09D5" w:rsidP="001A09D5">
      <w:pPr>
        <w:pStyle w:val="Sub-HeadingACTEDReport"/>
        <w:ind w:left="0"/>
        <w:jc w:val="left"/>
        <w:rPr>
          <w:lang w:val="en-GB"/>
        </w:rPr>
      </w:pPr>
    </w:p>
    <w:p w14:paraId="3A8BD5EB" w14:textId="76720EC2" w:rsidR="00D339A4" w:rsidRPr="001A09D5" w:rsidRDefault="001A09D5" w:rsidP="001A09D5">
      <w:pPr>
        <w:pStyle w:val="Sub-HeadingACTEDReport"/>
        <w:ind w:left="0"/>
        <w:jc w:val="left"/>
        <w:rPr>
          <w:b w:val="0"/>
          <w:sz w:val="22"/>
          <w:szCs w:val="22"/>
          <w:lang w:val="en-GB"/>
        </w:rPr>
        <w:sectPr w:rsidR="00D339A4" w:rsidRPr="001A09D5" w:rsidSect="00C13447">
          <w:headerReference w:type="default" r:id="rId23"/>
          <w:footerReference w:type="default" r:id="rId24"/>
          <w:footerReference w:type="first" r:id="rId25"/>
          <w:type w:val="continuous"/>
          <w:pgSz w:w="11906" w:h="16838"/>
          <w:pgMar w:top="993" w:right="991" w:bottom="1417" w:left="1134" w:header="720" w:footer="552" w:gutter="0"/>
          <w:pgNumType w:start="1"/>
          <w:cols w:space="720"/>
          <w:titlePg/>
          <w:docGrid w:linePitch="360"/>
        </w:sectPr>
      </w:pPr>
      <w:r w:rsidRPr="001A09D5">
        <w:rPr>
          <w:b w:val="0"/>
          <w:sz w:val="22"/>
          <w:szCs w:val="22"/>
          <w:lang w:val="en-GB"/>
        </w:rPr>
        <w:t>See the attachment</w:t>
      </w:r>
    </w:p>
    <w:p w14:paraId="63173CFA" w14:textId="0C8A66FB" w:rsidR="00D339A4" w:rsidRPr="003500BA" w:rsidRDefault="00D339A4" w:rsidP="00D339A4">
      <w:pPr>
        <w:pStyle w:val="Sub-HeadingACTEDReport"/>
        <w:jc w:val="left"/>
        <w:rPr>
          <w:lang w:val="en-GB"/>
        </w:rPr>
      </w:pPr>
    </w:p>
    <w:p w14:paraId="53B92B55" w14:textId="77777777" w:rsidR="00B8417D" w:rsidRPr="00C13447" w:rsidRDefault="00B8417D" w:rsidP="00C13447">
      <w:pPr>
        <w:rPr>
          <w:lang w:val="en-GB"/>
        </w:rPr>
        <w:sectPr w:rsidR="00B8417D" w:rsidRPr="00C13447" w:rsidSect="0070201B">
          <w:type w:val="continuous"/>
          <w:pgSz w:w="11906" w:h="16838"/>
          <w:pgMar w:top="993" w:right="991" w:bottom="1417" w:left="1134" w:header="720" w:footer="552" w:gutter="0"/>
          <w:cols w:space="720"/>
          <w:titlePg/>
          <w:docGrid w:linePitch="360"/>
        </w:sectPr>
      </w:pPr>
    </w:p>
    <w:p w14:paraId="59CE2AB5" w14:textId="02BDF6D6" w:rsidR="00251BCE" w:rsidRPr="00C13447" w:rsidRDefault="0053438C" w:rsidP="00C13447">
      <w:pPr>
        <w:pStyle w:val="Heading1"/>
        <w:ind w:left="504"/>
        <w:rPr>
          <w:lang w:val="en-GB"/>
        </w:rPr>
      </w:pPr>
      <w:r>
        <w:rPr>
          <w:lang w:val="en-GB"/>
        </w:rPr>
        <w:lastRenderedPageBreak/>
        <w:t>6</w:t>
      </w:r>
      <w:r w:rsidR="00D41BC9" w:rsidRPr="00C13447">
        <w:rPr>
          <w:lang w:val="en-GB"/>
        </w:rPr>
        <w:t xml:space="preserve">. </w:t>
      </w:r>
      <w:r w:rsidR="0032208C" w:rsidRPr="00C13447">
        <w:rPr>
          <w:lang w:val="en-GB"/>
        </w:rPr>
        <w:t>Data Management Plan</w:t>
      </w:r>
    </w:p>
    <w:p w14:paraId="24E81C5B" w14:textId="5977C841" w:rsidR="001D34CD" w:rsidRPr="00C13447" w:rsidRDefault="00F5454E" w:rsidP="00D31FE7">
      <w:pPr>
        <w:pStyle w:val="ListParagraph"/>
        <w:rPr>
          <w:lang w:val="en-GB" w:eastAsia="fr-FR"/>
        </w:rPr>
      </w:pPr>
      <w:r>
        <w:rPr>
          <w:rFonts w:cs="Arial"/>
          <w:i/>
          <w:color w:val="FF0000"/>
          <w:lang w:val="en-GB"/>
        </w:rPr>
        <w:t xml:space="preserve"> </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41"/>
        <w:gridCol w:w="7240"/>
      </w:tblGrid>
      <w:tr w:rsidR="00251BCE" w:rsidRPr="003500BA" w14:paraId="76186109" w14:textId="77777777" w:rsidTr="00C13447">
        <w:tc>
          <w:tcPr>
            <w:tcW w:w="5000" w:type="pct"/>
            <w:gridSpan w:val="2"/>
            <w:tcBorders>
              <w:top w:val="nil"/>
              <w:bottom w:val="nil"/>
            </w:tcBorders>
            <w:shd w:val="clear" w:color="auto" w:fill="9A9A9C"/>
          </w:tcPr>
          <w:p w14:paraId="55493F90" w14:textId="39AA1752" w:rsidR="00251BCE" w:rsidRPr="00C13447" w:rsidRDefault="00251BCE" w:rsidP="003C1F7B">
            <w:pPr>
              <w:widowControl w:val="0"/>
              <w:tabs>
                <w:tab w:val="left" w:pos="3420"/>
              </w:tabs>
              <w:autoSpaceDE w:val="0"/>
              <w:autoSpaceDN w:val="0"/>
              <w:adjustRightInd w:val="0"/>
              <w:spacing w:after="0" w:line="240" w:lineRule="exact"/>
              <w:ind w:right="400"/>
              <w:rPr>
                <w:rFonts w:cs="Calibri"/>
                <w:b/>
                <w:color w:val="FFFFFF"/>
                <w:lang w:val="en-GB"/>
              </w:rPr>
            </w:pPr>
            <w:r w:rsidRPr="00C13447">
              <w:rPr>
                <w:rFonts w:cs="Calibri"/>
                <w:b/>
                <w:color w:val="FFFFFF"/>
                <w:lang w:val="en-GB"/>
              </w:rPr>
              <w:t>Administrative Data</w:t>
            </w:r>
            <w:r w:rsidR="003C1F7B">
              <w:rPr>
                <w:rFonts w:cs="Calibri"/>
                <w:b/>
                <w:color w:val="FFFFFF"/>
                <w:lang w:val="en-GB"/>
              </w:rPr>
              <w:tab/>
            </w:r>
          </w:p>
        </w:tc>
      </w:tr>
      <w:tr w:rsidR="00251BCE" w:rsidRPr="003500BA" w14:paraId="166A7418" w14:textId="77777777" w:rsidTr="00C13447">
        <w:tc>
          <w:tcPr>
            <w:tcW w:w="1299" w:type="pct"/>
            <w:tcBorders>
              <w:top w:val="nil"/>
              <w:bottom w:val="single" w:sz="4" w:space="0" w:color="auto"/>
              <w:right w:val="nil"/>
            </w:tcBorders>
            <w:shd w:val="clear" w:color="auto" w:fill="DDDDDE"/>
          </w:tcPr>
          <w:p w14:paraId="204F7B6D"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Research Cycle name</w:t>
            </w:r>
          </w:p>
        </w:tc>
        <w:tc>
          <w:tcPr>
            <w:tcW w:w="3701" w:type="pct"/>
            <w:tcBorders>
              <w:top w:val="nil"/>
              <w:left w:val="nil"/>
              <w:bottom w:val="single" w:sz="4" w:space="0" w:color="auto"/>
            </w:tcBorders>
          </w:tcPr>
          <w:p w14:paraId="243EC078" w14:textId="0543DB88" w:rsidR="00251BCE" w:rsidRPr="00481F49" w:rsidRDefault="0054044C" w:rsidP="00C13447">
            <w:pPr>
              <w:widowControl w:val="0"/>
              <w:autoSpaceDE w:val="0"/>
              <w:autoSpaceDN w:val="0"/>
              <w:adjustRightInd w:val="0"/>
              <w:spacing w:after="0" w:line="240" w:lineRule="exact"/>
              <w:ind w:right="400"/>
              <w:rPr>
                <w:rFonts w:cs="Calibri"/>
                <w:lang w:val="en-GB"/>
              </w:rPr>
            </w:pPr>
            <w:r w:rsidRPr="00481F49">
              <w:rPr>
                <w:rFonts w:cs="Calibri"/>
                <w:lang w:val="en-GB"/>
              </w:rPr>
              <w:t>ES-NFI Rapid Assessment</w:t>
            </w:r>
          </w:p>
        </w:tc>
      </w:tr>
      <w:tr w:rsidR="00251BCE" w:rsidRPr="003500BA" w14:paraId="2DD6748A" w14:textId="77777777" w:rsidTr="00C13447">
        <w:tc>
          <w:tcPr>
            <w:tcW w:w="1299" w:type="pct"/>
            <w:tcBorders>
              <w:top w:val="single" w:sz="4" w:space="0" w:color="auto"/>
              <w:bottom w:val="single" w:sz="4" w:space="0" w:color="auto"/>
              <w:right w:val="nil"/>
            </w:tcBorders>
            <w:shd w:val="clear" w:color="auto" w:fill="DDDDDE"/>
          </w:tcPr>
          <w:p w14:paraId="0CF46E8D"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Project Code</w:t>
            </w:r>
          </w:p>
        </w:tc>
        <w:tc>
          <w:tcPr>
            <w:tcW w:w="3701" w:type="pct"/>
            <w:tcBorders>
              <w:top w:val="single" w:sz="4" w:space="0" w:color="auto"/>
              <w:left w:val="nil"/>
              <w:bottom w:val="single" w:sz="4" w:space="0" w:color="auto"/>
            </w:tcBorders>
          </w:tcPr>
          <w:p w14:paraId="1841C2AF" w14:textId="77BEF1C1" w:rsidR="00251BCE" w:rsidRPr="00481F49" w:rsidRDefault="00481F49" w:rsidP="00C13447">
            <w:pPr>
              <w:widowControl w:val="0"/>
              <w:autoSpaceDE w:val="0"/>
              <w:autoSpaceDN w:val="0"/>
              <w:adjustRightInd w:val="0"/>
              <w:spacing w:after="0" w:line="240" w:lineRule="exact"/>
              <w:ind w:right="400"/>
              <w:rPr>
                <w:rFonts w:cs="Calibri"/>
                <w:highlight w:val="yellow"/>
                <w:lang w:val="en-GB"/>
              </w:rPr>
            </w:pPr>
            <w:r w:rsidRPr="00481F49">
              <w:rPr>
                <w:rFonts w:cs="Calibri"/>
                <w:lang w:val="en-GB"/>
              </w:rPr>
              <w:t>02iAQW</w:t>
            </w:r>
          </w:p>
        </w:tc>
      </w:tr>
      <w:tr w:rsidR="00251BCE" w:rsidRPr="003500BA" w14:paraId="193ECB5B" w14:textId="77777777" w:rsidTr="00C13447">
        <w:tc>
          <w:tcPr>
            <w:tcW w:w="1299" w:type="pct"/>
            <w:tcBorders>
              <w:top w:val="single" w:sz="4" w:space="0" w:color="auto"/>
              <w:bottom w:val="single" w:sz="4" w:space="0" w:color="auto"/>
              <w:right w:val="nil"/>
            </w:tcBorders>
            <w:shd w:val="clear" w:color="auto" w:fill="DDDDDE"/>
          </w:tcPr>
          <w:p w14:paraId="1741981E"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Donor</w:t>
            </w:r>
          </w:p>
        </w:tc>
        <w:tc>
          <w:tcPr>
            <w:tcW w:w="3701" w:type="pct"/>
            <w:tcBorders>
              <w:top w:val="single" w:sz="4" w:space="0" w:color="auto"/>
              <w:left w:val="nil"/>
              <w:bottom w:val="single" w:sz="4" w:space="0" w:color="auto"/>
            </w:tcBorders>
          </w:tcPr>
          <w:p w14:paraId="4A758366" w14:textId="32C3E2E1" w:rsidR="00251BCE" w:rsidRPr="00481F49" w:rsidRDefault="0054044C" w:rsidP="00C13447">
            <w:pPr>
              <w:widowControl w:val="0"/>
              <w:autoSpaceDE w:val="0"/>
              <w:autoSpaceDN w:val="0"/>
              <w:adjustRightInd w:val="0"/>
              <w:spacing w:after="0" w:line="240" w:lineRule="exact"/>
              <w:ind w:right="400"/>
              <w:rPr>
                <w:rFonts w:cs="Calibri"/>
                <w:lang w:val="en-GB"/>
              </w:rPr>
            </w:pPr>
            <w:r w:rsidRPr="00481F49">
              <w:rPr>
                <w:rFonts w:cs="Calibri"/>
                <w:lang w:val="en-GB"/>
              </w:rPr>
              <w:t>UNHCR</w:t>
            </w:r>
          </w:p>
        </w:tc>
      </w:tr>
      <w:tr w:rsidR="00251BCE" w:rsidRPr="003500BA" w14:paraId="49D5C451" w14:textId="77777777" w:rsidTr="00C13447">
        <w:tc>
          <w:tcPr>
            <w:tcW w:w="1299" w:type="pct"/>
            <w:tcBorders>
              <w:top w:val="single" w:sz="4" w:space="0" w:color="auto"/>
              <w:bottom w:val="single" w:sz="4" w:space="0" w:color="auto"/>
              <w:right w:val="nil"/>
            </w:tcBorders>
            <w:shd w:val="clear" w:color="auto" w:fill="DDDDDE"/>
          </w:tcPr>
          <w:p w14:paraId="190C19BC"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Project partners</w:t>
            </w:r>
          </w:p>
        </w:tc>
        <w:tc>
          <w:tcPr>
            <w:tcW w:w="3701" w:type="pct"/>
            <w:tcBorders>
              <w:top w:val="single" w:sz="4" w:space="0" w:color="auto"/>
              <w:left w:val="nil"/>
              <w:bottom w:val="single" w:sz="4" w:space="0" w:color="auto"/>
            </w:tcBorders>
          </w:tcPr>
          <w:p w14:paraId="0043F334" w14:textId="4B88C607" w:rsidR="00251BCE" w:rsidRPr="00481F49" w:rsidRDefault="0054044C" w:rsidP="00C13447">
            <w:pPr>
              <w:widowControl w:val="0"/>
              <w:autoSpaceDE w:val="0"/>
              <w:autoSpaceDN w:val="0"/>
              <w:adjustRightInd w:val="0"/>
              <w:spacing w:after="0" w:line="240" w:lineRule="exact"/>
              <w:ind w:right="400"/>
              <w:rPr>
                <w:rFonts w:cs="Calibri"/>
                <w:lang w:val="en-GB"/>
              </w:rPr>
            </w:pPr>
            <w:r w:rsidRPr="00481F49">
              <w:rPr>
                <w:rFonts w:cs="Calibri"/>
                <w:lang w:val="en-GB"/>
              </w:rPr>
              <w:t>ES/NFI Cluster</w:t>
            </w:r>
          </w:p>
        </w:tc>
      </w:tr>
    </w:tbl>
    <w:tbl>
      <w:tblPr>
        <w:tblW w:w="5000" w:type="pct"/>
        <w:tblBorders>
          <w:insideH w:val="single" w:sz="4" w:space="0" w:color="auto"/>
        </w:tblBorders>
        <w:tblLayout w:type="fixed"/>
        <w:tblLook w:val="04A0" w:firstRow="1" w:lastRow="0" w:firstColumn="1" w:lastColumn="0" w:noHBand="0" w:noVBand="1"/>
      </w:tblPr>
      <w:tblGrid>
        <w:gridCol w:w="2541"/>
        <w:gridCol w:w="3406"/>
        <w:gridCol w:w="3834"/>
      </w:tblGrid>
      <w:tr w:rsidR="00251BCE" w:rsidRPr="003500BA" w14:paraId="6D06E647" w14:textId="77777777" w:rsidTr="00C13447">
        <w:tc>
          <w:tcPr>
            <w:tcW w:w="1299" w:type="pct"/>
            <w:tcBorders>
              <w:top w:val="single" w:sz="4" w:space="0" w:color="auto"/>
              <w:bottom w:val="single" w:sz="4" w:space="0" w:color="auto"/>
            </w:tcBorders>
            <w:shd w:val="clear" w:color="auto" w:fill="DDDDDE"/>
          </w:tcPr>
          <w:p w14:paraId="28D93AA2" w14:textId="77777777" w:rsidR="00251BCE" w:rsidRPr="00C13447" w:rsidRDefault="00251BCE" w:rsidP="00C13447">
            <w:pPr>
              <w:widowControl w:val="0"/>
              <w:autoSpaceDE w:val="0"/>
              <w:autoSpaceDN w:val="0"/>
              <w:adjustRightInd w:val="0"/>
              <w:spacing w:after="0" w:line="240" w:lineRule="exact"/>
              <w:ind w:right="400"/>
              <w:rPr>
                <w:rFonts w:cs="Calibri"/>
                <w:sz w:val="20"/>
                <w:szCs w:val="20"/>
                <w:lang w:val="en-GB"/>
              </w:rPr>
            </w:pPr>
            <w:r w:rsidRPr="00C13447">
              <w:rPr>
                <w:rFonts w:cs="Calibri"/>
                <w:sz w:val="20"/>
                <w:szCs w:val="20"/>
                <w:lang w:val="en-GB"/>
              </w:rPr>
              <w:t>Research Contacts</w:t>
            </w:r>
          </w:p>
        </w:tc>
        <w:tc>
          <w:tcPr>
            <w:tcW w:w="3701" w:type="pct"/>
            <w:gridSpan w:val="2"/>
            <w:tcBorders>
              <w:top w:val="single" w:sz="4" w:space="0" w:color="auto"/>
              <w:bottom w:val="single" w:sz="4" w:space="0" w:color="auto"/>
            </w:tcBorders>
            <w:shd w:val="clear" w:color="auto" w:fill="auto"/>
          </w:tcPr>
          <w:p w14:paraId="0D8A562D" w14:textId="77777777" w:rsidR="00D31FE7" w:rsidRPr="00D31FE7" w:rsidRDefault="00D31FE7" w:rsidP="00D31FE7">
            <w:pPr>
              <w:widowControl w:val="0"/>
              <w:autoSpaceDE w:val="0"/>
              <w:autoSpaceDN w:val="0"/>
              <w:adjustRightInd w:val="0"/>
              <w:spacing w:after="0" w:line="240" w:lineRule="exact"/>
              <w:ind w:right="400"/>
              <w:rPr>
                <w:rFonts w:cs="Calibri"/>
                <w:sz w:val="20"/>
                <w:szCs w:val="20"/>
                <w:lang w:val="en-GB"/>
              </w:rPr>
            </w:pPr>
            <w:r w:rsidRPr="00D31FE7">
              <w:rPr>
                <w:rFonts w:cs="Calibri"/>
                <w:sz w:val="20"/>
                <w:szCs w:val="20"/>
                <w:lang w:val="en-GB"/>
              </w:rPr>
              <w:t xml:space="preserve">Ari Weiss, Research Manager, ari.weiss@impact-initiatives.org </w:t>
            </w:r>
          </w:p>
          <w:p w14:paraId="32010AC5" w14:textId="0F18AD0E" w:rsidR="00251BCE" w:rsidRPr="00C13447" w:rsidRDefault="00D31FE7" w:rsidP="00D31FE7">
            <w:pPr>
              <w:widowControl w:val="0"/>
              <w:autoSpaceDE w:val="0"/>
              <w:autoSpaceDN w:val="0"/>
              <w:adjustRightInd w:val="0"/>
              <w:spacing w:after="0" w:line="240" w:lineRule="exact"/>
              <w:ind w:right="400"/>
              <w:rPr>
                <w:rFonts w:cs="Calibri"/>
                <w:i/>
                <w:sz w:val="20"/>
                <w:szCs w:val="20"/>
                <w:lang w:val="en-GB"/>
              </w:rPr>
            </w:pPr>
            <w:r w:rsidRPr="00D31FE7">
              <w:rPr>
                <w:rFonts w:cs="Calibri"/>
                <w:sz w:val="20"/>
                <w:szCs w:val="20"/>
                <w:lang w:val="en-GB"/>
              </w:rPr>
              <w:t>Inna Novak, Senior Assessment Officer, inna.novak@reach-initiative.org</w:t>
            </w:r>
          </w:p>
        </w:tc>
      </w:tr>
      <w:tr w:rsidR="00251BCE" w:rsidRPr="003500BA" w14:paraId="362CC107" w14:textId="77777777" w:rsidTr="00C13447">
        <w:tc>
          <w:tcPr>
            <w:tcW w:w="1299" w:type="pct"/>
            <w:tcBorders>
              <w:top w:val="single" w:sz="4" w:space="0" w:color="auto"/>
              <w:bottom w:val="single" w:sz="4" w:space="0" w:color="auto"/>
            </w:tcBorders>
            <w:shd w:val="clear" w:color="auto" w:fill="DDDDDE"/>
          </w:tcPr>
          <w:p w14:paraId="3CBD3345" w14:textId="77777777" w:rsidR="00251BCE" w:rsidRPr="00C13447" w:rsidRDefault="00251BCE" w:rsidP="00C13447">
            <w:pPr>
              <w:widowControl w:val="0"/>
              <w:autoSpaceDE w:val="0"/>
              <w:autoSpaceDN w:val="0"/>
              <w:adjustRightInd w:val="0"/>
              <w:spacing w:after="0" w:line="240" w:lineRule="exact"/>
              <w:ind w:right="400"/>
              <w:rPr>
                <w:rFonts w:cs="Calibri"/>
                <w:sz w:val="20"/>
                <w:szCs w:val="20"/>
                <w:lang w:val="en-GB"/>
              </w:rPr>
            </w:pPr>
            <w:r w:rsidRPr="00C13447">
              <w:rPr>
                <w:rFonts w:cs="Calibri"/>
                <w:sz w:val="20"/>
                <w:szCs w:val="20"/>
                <w:lang w:val="en-GB"/>
              </w:rPr>
              <w:t xml:space="preserve">Data Management Plan </w:t>
            </w:r>
            <w:r w:rsidRPr="00C13447">
              <w:rPr>
                <w:rFonts w:cs="Calibri"/>
                <w:sz w:val="20"/>
                <w:szCs w:val="20"/>
                <w:lang w:val="en-GB"/>
              </w:rPr>
              <w:lastRenderedPageBreak/>
              <w:t>Version</w:t>
            </w:r>
          </w:p>
        </w:tc>
        <w:tc>
          <w:tcPr>
            <w:tcW w:w="1741" w:type="pct"/>
            <w:tcBorders>
              <w:top w:val="single" w:sz="4" w:space="0" w:color="auto"/>
              <w:bottom w:val="single" w:sz="4" w:space="0" w:color="auto"/>
              <w:right w:val="single" w:sz="4" w:space="0" w:color="auto"/>
            </w:tcBorders>
            <w:shd w:val="clear" w:color="auto" w:fill="auto"/>
          </w:tcPr>
          <w:p w14:paraId="4164B31C" w14:textId="6101CC86" w:rsidR="00251BCE" w:rsidRPr="00C13447" w:rsidRDefault="00DD5315" w:rsidP="00C13447">
            <w:pPr>
              <w:widowControl w:val="0"/>
              <w:autoSpaceDE w:val="0"/>
              <w:autoSpaceDN w:val="0"/>
              <w:adjustRightInd w:val="0"/>
              <w:spacing w:after="0" w:line="240" w:lineRule="exact"/>
              <w:ind w:right="400"/>
              <w:rPr>
                <w:rFonts w:cs="Calibri"/>
                <w:i/>
                <w:sz w:val="20"/>
                <w:szCs w:val="20"/>
                <w:lang w:val="en-GB"/>
              </w:rPr>
            </w:pPr>
            <w:r w:rsidRPr="00DD5315">
              <w:rPr>
                <w:rFonts w:cs="Calibri"/>
                <w:i/>
                <w:sz w:val="20"/>
                <w:szCs w:val="20"/>
                <w:lang w:val="en-GB"/>
              </w:rPr>
              <w:lastRenderedPageBreak/>
              <w:t>Date: 02/08/2021</w:t>
            </w:r>
          </w:p>
        </w:tc>
        <w:tc>
          <w:tcPr>
            <w:tcW w:w="1960" w:type="pct"/>
            <w:tcBorders>
              <w:top w:val="single" w:sz="4" w:space="0" w:color="auto"/>
              <w:left w:val="single" w:sz="4" w:space="0" w:color="auto"/>
              <w:bottom w:val="single" w:sz="4" w:space="0" w:color="auto"/>
            </w:tcBorders>
            <w:shd w:val="clear" w:color="auto" w:fill="auto"/>
          </w:tcPr>
          <w:p w14:paraId="4F38193B" w14:textId="239A5CD0" w:rsidR="00251BCE" w:rsidRPr="00C13447" w:rsidRDefault="00251BCE" w:rsidP="00D31FE7">
            <w:pPr>
              <w:widowControl w:val="0"/>
              <w:autoSpaceDE w:val="0"/>
              <w:autoSpaceDN w:val="0"/>
              <w:adjustRightInd w:val="0"/>
              <w:spacing w:after="0" w:line="240" w:lineRule="exact"/>
              <w:ind w:right="400"/>
              <w:rPr>
                <w:rFonts w:cs="Calibri"/>
                <w:i/>
                <w:sz w:val="20"/>
                <w:szCs w:val="20"/>
                <w:lang w:val="en-GB"/>
              </w:rPr>
            </w:pPr>
            <w:r w:rsidRPr="00C13447">
              <w:rPr>
                <w:rFonts w:cs="Calibri"/>
                <w:i/>
                <w:sz w:val="20"/>
                <w:szCs w:val="20"/>
                <w:lang w:val="en-GB"/>
              </w:rPr>
              <w:t xml:space="preserve">Version: </w:t>
            </w:r>
            <w:r w:rsidR="00D31FE7">
              <w:rPr>
                <w:rFonts w:cs="Calibri"/>
                <w:i/>
                <w:sz w:val="20"/>
                <w:szCs w:val="20"/>
                <w:lang w:val="en-GB"/>
              </w:rPr>
              <w:t>1</w:t>
            </w:r>
          </w:p>
        </w:tc>
      </w:tr>
    </w:tbl>
    <w:tbl>
      <w:tblPr>
        <w:tblStyle w:val="TableGrid"/>
        <w:tblW w:w="5007"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29"/>
        <w:gridCol w:w="949"/>
        <w:gridCol w:w="236"/>
        <w:gridCol w:w="425"/>
        <w:gridCol w:w="1981"/>
        <w:gridCol w:w="509"/>
        <w:gridCol w:w="345"/>
        <w:gridCol w:w="20"/>
        <w:gridCol w:w="268"/>
        <w:gridCol w:w="390"/>
        <w:gridCol w:w="1170"/>
        <w:gridCol w:w="1863"/>
        <w:gridCol w:w="10"/>
      </w:tblGrid>
      <w:tr w:rsidR="00251BCE" w:rsidRPr="003500BA" w14:paraId="2CC7DCDA" w14:textId="77777777" w:rsidTr="007A1CDC">
        <w:trPr>
          <w:gridAfter w:val="1"/>
          <w:wAfter w:w="5" w:type="pct"/>
        </w:trPr>
        <w:tc>
          <w:tcPr>
            <w:tcW w:w="1317" w:type="pct"/>
            <w:gridSpan w:val="2"/>
            <w:tcBorders>
              <w:top w:val="single" w:sz="4" w:space="0" w:color="auto"/>
              <w:bottom w:val="nil"/>
            </w:tcBorders>
            <w:shd w:val="clear" w:color="auto" w:fill="DDDDDE"/>
          </w:tcPr>
          <w:p w14:paraId="6DF60627" w14:textId="77777777" w:rsidR="00251BCE" w:rsidRPr="00C13447" w:rsidRDefault="00251BCE" w:rsidP="00C13447">
            <w:pPr>
              <w:widowControl w:val="0"/>
              <w:autoSpaceDE w:val="0"/>
              <w:autoSpaceDN w:val="0"/>
              <w:adjustRightInd w:val="0"/>
              <w:spacing w:after="0" w:line="240" w:lineRule="exact"/>
              <w:ind w:right="400"/>
              <w:rPr>
                <w:rFonts w:cs="Calibri"/>
                <w:lang w:val="en-GB"/>
              </w:rPr>
            </w:pPr>
            <w:r w:rsidRPr="00C13447">
              <w:rPr>
                <w:rFonts w:cs="Calibri"/>
                <w:lang w:val="en-GB"/>
              </w:rPr>
              <w:lastRenderedPageBreak/>
              <w:t>Related Policies</w:t>
            </w:r>
          </w:p>
        </w:tc>
        <w:tc>
          <w:tcPr>
            <w:tcW w:w="3678" w:type="pct"/>
            <w:gridSpan w:val="10"/>
            <w:tcBorders>
              <w:top w:val="single" w:sz="4" w:space="0" w:color="auto"/>
              <w:bottom w:val="nil"/>
            </w:tcBorders>
            <w:shd w:val="clear" w:color="auto" w:fill="auto"/>
          </w:tcPr>
          <w:p w14:paraId="1256F37E" w14:textId="57950B59" w:rsidR="00251BCE" w:rsidRPr="00481F49" w:rsidRDefault="00D31FE7" w:rsidP="00C13447">
            <w:pPr>
              <w:widowControl w:val="0"/>
              <w:autoSpaceDE w:val="0"/>
              <w:autoSpaceDN w:val="0"/>
              <w:adjustRightInd w:val="0"/>
              <w:spacing w:after="0" w:line="240" w:lineRule="exact"/>
              <w:ind w:right="400"/>
              <w:rPr>
                <w:rFonts w:cs="Calibri"/>
                <w:lang w:val="en-GB"/>
              </w:rPr>
            </w:pPr>
            <w:r w:rsidRPr="00481F49">
              <w:rPr>
                <w:rFonts w:cs="Calibri"/>
                <w:lang w:val="en-GB"/>
              </w:rPr>
              <w:t>IMPACT Research Cycle Guidelines</w:t>
            </w:r>
          </w:p>
        </w:tc>
      </w:tr>
      <w:tr w:rsidR="00251BCE" w:rsidRPr="003500BA" w14:paraId="124F0A41" w14:textId="77777777" w:rsidTr="001D34CD">
        <w:trPr>
          <w:gridAfter w:val="1"/>
          <w:wAfter w:w="5" w:type="pct"/>
        </w:trPr>
        <w:tc>
          <w:tcPr>
            <w:tcW w:w="4995" w:type="pct"/>
            <w:gridSpan w:val="12"/>
            <w:tcBorders>
              <w:top w:val="nil"/>
              <w:bottom w:val="nil"/>
            </w:tcBorders>
            <w:shd w:val="clear" w:color="auto" w:fill="9A9A9C"/>
          </w:tcPr>
          <w:p w14:paraId="0A7053E4" w14:textId="77777777" w:rsidR="00251BCE" w:rsidRPr="00C13447" w:rsidRDefault="00251BCE" w:rsidP="00C13447">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Documentation and Metadata</w:t>
            </w:r>
          </w:p>
        </w:tc>
      </w:tr>
      <w:tr w:rsidR="001D34CD" w:rsidRPr="003500BA" w14:paraId="1ED9F634" w14:textId="77777777" w:rsidTr="007A1CDC">
        <w:tc>
          <w:tcPr>
            <w:tcW w:w="1317" w:type="pct"/>
            <w:gridSpan w:val="2"/>
            <w:vMerge w:val="restart"/>
            <w:tcBorders>
              <w:top w:val="nil"/>
            </w:tcBorders>
            <w:shd w:val="clear" w:color="auto" w:fill="DDDDDE"/>
          </w:tcPr>
          <w:p w14:paraId="7D490A78"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What documentation and metadata will accompany the data?</w:t>
            </w:r>
          </w:p>
          <w:p w14:paraId="762399E6"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i/>
                <w:color w:val="000000"/>
                <w:lang w:val="en-GB"/>
              </w:rPr>
              <w:t>Select all that apply</w:t>
            </w:r>
          </w:p>
        </w:tc>
        <w:tc>
          <w:tcPr>
            <w:tcW w:w="120" w:type="pct"/>
            <w:tcBorders>
              <w:top w:val="nil"/>
              <w:bottom w:val="single" w:sz="4" w:space="0" w:color="auto"/>
              <w:right w:val="single" w:sz="4" w:space="0" w:color="auto"/>
            </w:tcBorders>
          </w:tcPr>
          <w:p w14:paraId="4ED3F395" w14:textId="68F7843E" w:rsidR="00251BCE" w:rsidRPr="00C13447" w:rsidDel="00AB23E9" w:rsidRDefault="00D31FE7" w:rsidP="00C13447">
            <w:pPr>
              <w:widowControl w:val="0"/>
              <w:autoSpaceDE w:val="0"/>
              <w:autoSpaceDN w:val="0"/>
              <w:adjustRightInd w:val="0"/>
              <w:spacing w:after="0"/>
              <w:ind w:right="400"/>
              <w:rPr>
                <w:rFonts w:cs="Calibri"/>
                <w:b/>
                <w:color w:val="000000"/>
                <w:lang w:val="en-GB"/>
              </w:rPr>
            </w:pPr>
            <w:r>
              <w:rPr>
                <w:lang w:val="en-GB"/>
              </w:rPr>
              <w:t>x</w:t>
            </w:r>
          </w:p>
        </w:tc>
        <w:tc>
          <w:tcPr>
            <w:tcW w:w="1664" w:type="pct"/>
            <w:gridSpan w:val="4"/>
            <w:tcBorders>
              <w:top w:val="nil"/>
              <w:left w:val="single" w:sz="4" w:space="0" w:color="auto"/>
              <w:bottom w:val="single" w:sz="4" w:space="0" w:color="auto"/>
              <w:right w:val="single" w:sz="4" w:space="0" w:color="auto"/>
            </w:tcBorders>
          </w:tcPr>
          <w:p w14:paraId="34346BAE" w14:textId="77777777" w:rsidR="00251BCE" w:rsidRPr="00C13447" w:rsidDel="00AB23E9" w:rsidRDefault="00251BCE" w:rsidP="00C13447">
            <w:pPr>
              <w:widowControl w:val="0"/>
              <w:autoSpaceDE w:val="0"/>
              <w:autoSpaceDN w:val="0"/>
              <w:adjustRightInd w:val="0"/>
              <w:spacing w:after="0"/>
              <w:ind w:right="400"/>
              <w:rPr>
                <w:b/>
                <w:lang w:val="en-GB"/>
              </w:rPr>
            </w:pPr>
            <w:r w:rsidRPr="00C13447">
              <w:rPr>
                <w:lang w:val="en-GB"/>
              </w:rPr>
              <w:t>Data analysis plan</w:t>
            </w:r>
          </w:p>
        </w:tc>
        <w:tc>
          <w:tcPr>
            <w:tcW w:w="147" w:type="pct"/>
            <w:gridSpan w:val="2"/>
            <w:tcBorders>
              <w:top w:val="nil"/>
              <w:left w:val="single" w:sz="4" w:space="0" w:color="auto"/>
              <w:bottom w:val="single" w:sz="4" w:space="0" w:color="auto"/>
              <w:right w:val="single" w:sz="4" w:space="0" w:color="auto"/>
            </w:tcBorders>
          </w:tcPr>
          <w:p w14:paraId="5A13AFCD" w14:textId="6AA765C4" w:rsidR="00251BCE" w:rsidRPr="00C13447" w:rsidDel="00AB23E9" w:rsidRDefault="00D31FE7" w:rsidP="00C13447">
            <w:pPr>
              <w:widowControl w:val="0"/>
              <w:autoSpaceDE w:val="0"/>
              <w:autoSpaceDN w:val="0"/>
              <w:adjustRightInd w:val="0"/>
              <w:spacing w:after="0"/>
              <w:ind w:right="400"/>
              <w:rPr>
                <w:lang w:val="en-GB"/>
              </w:rPr>
            </w:pPr>
            <w:r>
              <w:rPr>
                <w:lang w:val="en-GB"/>
              </w:rPr>
              <w:t>x</w:t>
            </w:r>
          </w:p>
        </w:tc>
        <w:tc>
          <w:tcPr>
            <w:tcW w:w="1751" w:type="pct"/>
            <w:gridSpan w:val="4"/>
            <w:tcBorders>
              <w:top w:val="nil"/>
              <w:left w:val="single" w:sz="4" w:space="0" w:color="auto"/>
              <w:bottom w:val="single" w:sz="4" w:space="0" w:color="auto"/>
            </w:tcBorders>
          </w:tcPr>
          <w:p w14:paraId="404C3127" w14:textId="77777777" w:rsidR="00251BCE" w:rsidRPr="00C13447" w:rsidRDefault="00251BCE" w:rsidP="00C13447">
            <w:pPr>
              <w:widowControl w:val="0"/>
              <w:autoSpaceDE w:val="0"/>
              <w:autoSpaceDN w:val="0"/>
              <w:adjustRightInd w:val="0"/>
              <w:spacing w:after="0"/>
              <w:ind w:right="400"/>
              <w:rPr>
                <w:lang w:val="en-GB"/>
              </w:rPr>
            </w:pPr>
            <w:r w:rsidRPr="00C13447">
              <w:rPr>
                <w:lang w:val="en-GB"/>
              </w:rPr>
              <w:t>Data Cleaning Log, including:</w:t>
            </w:r>
          </w:p>
          <w:p w14:paraId="46066B4D" w14:textId="77777777" w:rsidR="00251BCE" w:rsidRPr="00C13447" w:rsidRDefault="00251BCE" w:rsidP="00C13447">
            <w:pPr>
              <w:widowControl w:val="0"/>
              <w:autoSpaceDE w:val="0"/>
              <w:autoSpaceDN w:val="0"/>
              <w:adjustRightInd w:val="0"/>
              <w:spacing w:after="0"/>
              <w:ind w:right="400"/>
              <w:rPr>
                <w:spacing w:val="1"/>
                <w:lang w:val="en-GB"/>
              </w:rPr>
            </w:pPr>
            <w:r w:rsidRPr="00C13447">
              <w:rPr>
                <w:lang w:val="en-GB"/>
              </w:rPr>
              <w:t xml:space="preserve">□ </w:t>
            </w:r>
            <w:r w:rsidRPr="00C13447">
              <w:rPr>
                <w:spacing w:val="1"/>
                <w:lang w:val="en-GB"/>
              </w:rPr>
              <w:t>Deletion Log</w:t>
            </w:r>
          </w:p>
          <w:p w14:paraId="7F4F4368" w14:textId="77777777" w:rsidR="00251BCE" w:rsidRPr="00C13447" w:rsidRDefault="00251BCE" w:rsidP="00C13447">
            <w:pPr>
              <w:widowControl w:val="0"/>
              <w:autoSpaceDE w:val="0"/>
              <w:autoSpaceDN w:val="0"/>
              <w:adjustRightInd w:val="0"/>
              <w:spacing w:after="0"/>
              <w:ind w:right="400"/>
              <w:rPr>
                <w:rFonts w:cs="Calibri"/>
                <w:color w:val="000000"/>
                <w:lang w:val="en-GB"/>
              </w:rPr>
            </w:pPr>
            <w:r w:rsidRPr="00C13447">
              <w:rPr>
                <w:lang w:val="en-GB"/>
              </w:rPr>
              <w:t>□ Value Change Log</w:t>
            </w:r>
            <w:r w:rsidRPr="00C13447" w:rsidDel="0019279D">
              <w:rPr>
                <w:spacing w:val="1"/>
                <w:lang w:val="en-GB"/>
              </w:rPr>
              <w:t xml:space="preserve"> </w:t>
            </w:r>
          </w:p>
        </w:tc>
      </w:tr>
      <w:tr w:rsidR="001D34CD" w:rsidRPr="003500BA" w14:paraId="6258C5BD" w14:textId="77777777" w:rsidTr="007A1CDC">
        <w:tc>
          <w:tcPr>
            <w:tcW w:w="1317" w:type="pct"/>
            <w:gridSpan w:val="2"/>
            <w:vMerge/>
            <w:shd w:val="clear" w:color="auto" w:fill="DDDDDE"/>
          </w:tcPr>
          <w:p w14:paraId="2AC6E177"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120" w:type="pct"/>
            <w:tcBorders>
              <w:top w:val="single" w:sz="4" w:space="0" w:color="auto"/>
              <w:bottom w:val="single" w:sz="4" w:space="0" w:color="auto"/>
              <w:right w:val="single" w:sz="4" w:space="0" w:color="auto"/>
            </w:tcBorders>
          </w:tcPr>
          <w:p w14:paraId="2AC44B07" w14:textId="77777777" w:rsidR="00251BCE" w:rsidRPr="00C13447" w:rsidDel="00AB23E9" w:rsidRDefault="00251BCE" w:rsidP="00C13447">
            <w:pPr>
              <w:widowControl w:val="0"/>
              <w:autoSpaceDE w:val="0"/>
              <w:autoSpaceDN w:val="0"/>
              <w:adjustRightInd w:val="0"/>
              <w:spacing w:after="0"/>
              <w:ind w:right="400"/>
              <w:rPr>
                <w:lang w:val="en-GB"/>
              </w:rPr>
            </w:pPr>
            <w:r w:rsidRPr="00C13447">
              <w:rPr>
                <w:lang w:val="en-GB"/>
              </w:rPr>
              <w:t>□</w:t>
            </w:r>
          </w:p>
        </w:tc>
        <w:tc>
          <w:tcPr>
            <w:tcW w:w="1664" w:type="pct"/>
            <w:gridSpan w:val="4"/>
            <w:tcBorders>
              <w:top w:val="single" w:sz="4" w:space="0" w:color="auto"/>
              <w:left w:val="single" w:sz="4" w:space="0" w:color="auto"/>
              <w:bottom w:val="single" w:sz="4" w:space="0" w:color="auto"/>
              <w:right w:val="single" w:sz="4" w:space="0" w:color="auto"/>
            </w:tcBorders>
          </w:tcPr>
          <w:p w14:paraId="477F193E" w14:textId="77777777" w:rsidR="00251BCE" w:rsidRPr="00C13447" w:rsidDel="00AB23E9" w:rsidRDefault="00251BCE" w:rsidP="00C13447">
            <w:pPr>
              <w:widowControl w:val="0"/>
              <w:autoSpaceDE w:val="0"/>
              <w:autoSpaceDN w:val="0"/>
              <w:adjustRightInd w:val="0"/>
              <w:spacing w:after="0"/>
              <w:ind w:right="400"/>
              <w:rPr>
                <w:lang w:val="en-GB"/>
              </w:rPr>
            </w:pPr>
            <w:r w:rsidRPr="00C13447">
              <w:rPr>
                <w:lang w:val="en-GB"/>
              </w:rPr>
              <w:t>Code book</w:t>
            </w:r>
          </w:p>
        </w:tc>
        <w:tc>
          <w:tcPr>
            <w:tcW w:w="147" w:type="pct"/>
            <w:gridSpan w:val="2"/>
            <w:tcBorders>
              <w:top w:val="single" w:sz="4" w:space="0" w:color="auto"/>
              <w:left w:val="single" w:sz="4" w:space="0" w:color="auto"/>
              <w:bottom w:val="single" w:sz="4" w:space="0" w:color="auto"/>
              <w:right w:val="single" w:sz="4" w:space="0" w:color="auto"/>
            </w:tcBorders>
          </w:tcPr>
          <w:p w14:paraId="71F84739" w14:textId="77777777" w:rsidR="00251BCE" w:rsidRPr="00C13447" w:rsidDel="00AB23E9" w:rsidRDefault="00251BCE" w:rsidP="00C13447">
            <w:pPr>
              <w:widowControl w:val="0"/>
              <w:autoSpaceDE w:val="0"/>
              <w:autoSpaceDN w:val="0"/>
              <w:adjustRightInd w:val="0"/>
              <w:spacing w:after="0"/>
              <w:ind w:right="400"/>
              <w:rPr>
                <w:spacing w:val="1"/>
                <w:w w:val="101"/>
                <w:lang w:val="en-GB"/>
              </w:rPr>
            </w:pPr>
            <w:r w:rsidRPr="00C13447">
              <w:rPr>
                <w:lang w:val="en-GB"/>
              </w:rPr>
              <w:t>□</w:t>
            </w:r>
          </w:p>
        </w:tc>
        <w:tc>
          <w:tcPr>
            <w:tcW w:w="1751" w:type="pct"/>
            <w:gridSpan w:val="4"/>
            <w:tcBorders>
              <w:top w:val="single" w:sz="4" w:space="0" w:color="auto"/>
              <w:left w:val="single" w:sz="4" w:space="0" w:color="auto"/>
              <w:bottom w:val="single" w:sz="4" w:space="0" w:color="auto"/>
            </w:tcBorders>
          </w:tcPr>
          <w:p w14:paraId="5CD13E88" w14:textId="77777777" w:rsidR="00251BCE" w:rsidRPr="00C13447" w:rsidDel="00AB23E9" w:rsidRDefault="00251BCE" w:rsidP="00C13447">
            <w:pPr>
              <w:widowControl w:val="0"/>
              <w:autoSpaceDE w:val="0"/>
              <w:autoSpaceDN w:val="0"/>
              <w:adjustRightInd w:val="0"/>
              <w:spacing w:after="0"/>
              <w:ind w:right="400"/>
              <w:rPr>
                <w:spacing w:val="1"/>
                <w:lang w:val="en-GB"/>
              </w:rPr>
            </w:pPr>
            <w:r w:rsidRPr="00C13447">
              <w:rPr>
                <w:spacing w:val="1"/>
                <w:lang w:val="en-GB"/>
              </w:rPr>
              <w:t>Data Dictionary</w:t>
            </w:r>
          </w:p>
        </w:tc>
      </w:tr>
      <w:tr w:rsidR="001D34CD" w:rsidRPr="003500BA" w14:paraId="148A1D1A" w14:textId="77777777" w:rsidTr="007A1CDC">
        <w:trPr>
          <w:trHeight w:val="410"/>
        </w:trPr>
        <w:tc>
          <w:tcPr>
            <w:tcW w:w="1317" w:type="pct"/>
            <w:gridSpan w:val="2"/>
            <w:vMerge/>
            <w:shd w:val="clear" w:color="auto" w:fill="DDDDDE"/>
          </w:tcPr>
          <w:p w14:paraId="02A6D7CE"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120" w:type="pct"/>
            <w:tcBorders>
              <w:top w:val="single" w:sz="4" w:space="0" w:color="auto"/>
              <w:bottom w:val="single" w:sz="4" w:space="0" w:color="auto"/>
              <w:right w:val="single" w:sz="4" w:space="0" w:color="auto"/>
            </w:tcBorders>
          </w:tcPr>
          <w:p w14:paraId="55B19BC7" w14:textId="77777777" w:rsidR="00251BCE" w:rsidRPr="00C13447" w:rsidDel="00AB23E9" w:rsidRDefault="00251BCE" w:rsidP="00C13447">
            <w:pPr>
              <w:widowControl w:val="0"/>
              <w:autoSpaceDE w:val="0"/>
              <w:autoSpaceDN w:val="0"/>
              <w:adjustRightInd w:val="0"/>
              <w:spacing w:after="0"/>
              <w:ind w:right="400"/>
              <w:rPr>
                <w:lang w:val="en-GB"/>
              </w:rPr>
            </w:pPr>
            <w:r w:rsidRPr="00C13447">
              <w:rPr>
                <w:lang w:val="en-GB"/>
              </w:rPr>
              <w:t>□</w:t>
            </w:r>
          </w:p>
        </w:tc>
        <w:tc>
          <w:tcPr>
            <w:tcW w:w="1664" w:type="pct"/>
            <w:gridSpan w:val="4"/>
            <w:tcBorders>
              <w:top w:val="single" w:sz="4" w:space="0" w:color="auto"/>
              <w:left w:val="single" w:sz="4" w:space="0" w:color="auto"/>
              <w:bottom w:val="single" w:sz="4" w:space="0" w:color="auto"/>
              <w:right w:val="single" w:sz="4" w:space="0" w:color="auto"/>
            </w:tcBorders>
          </w:tcPr>
          <w:p w14:paraId="19B20600" w14:textId="77777777" w:rsidR="00251BCE" w:rsidRPr="00C13447" w:rsidDel="00AB23E9" w:rsidRDefault="00251BCE" w:rsidP="00C13447">
            <w:pPr>
              <w:widowControl w:val="0"/>
              <w:autoSpaceDE w:val="0"/>
              <w:autoSpaceDN w:val="0"/>
              <w:adjustRightInd w:val="0"/>
              <w:spacing w:after="0"/>
              <w:ind w:right="400"/>
              <w:rPr>
                <w:lang w:val="en-GB"/>
              </w:rPr>
            </w:pPr>
            <w:r w:rsidRPr="00C13447">
              <w:rPr>
                <w:lang w:val="en-GB"/>
              </w:rPr>
              <w:t>Metadata based on HDX Standards</w:t>
            </w:r>
          </w:p>
        </w:tc>
        <w:tc>
          <w:tcPr>
            <w:tcW w:w="147" w:type="pct"/>
            <w:gridSpan w:val="2"/>
            <w:tcBorders>
              <w:top w:val="single" w:sz="4" w:space="0" w:color="auto"/>
              <w:left w:val="single" w:sz="4" w:space="0" w:color="auto"/>
              <w:bottom w:val="single" w:sz="4" w:space="0" w:color="auto"/>
              <w:right w:val="single" w:sz="4" w:space="0" w:color="auto"/>
            </w:tcBorders>
          </w:tcPr>
          <w:p w14:paraId="5D9CFD46" w14:textId="77777777" w:rsidR="00251BCE" w:rsidRPr="00C13447" w:rsidDel="00AB23E9" w:rsidRDefault="00251BCE" w:rsidP="00C13447">
            <w:pPr>
              <w:widowControl w:val="0"/>
              <w:autoSpaceDE w:val="0"/>
              <w:autoSpaceDN w:val="0"/>
              <w:adjustRightInd w:val="0"/>
              <w:spacing w:after="0"/>
              <w:ind w:right="400"/>
              <w:rPr>
                <w:spacing w:val="1"/>
                <w:w w:val="101"/>
                <w:lang w:val="en-GB"/>
              </w:rPr>
            </w:pPr>
            <w:r w:rsidRPr="00C13447">
              <w:rPr>
                <w:lang w:val="en-GB"/>
              </w:rPr>
              <w:t>□</w:t>
            </w:r>
          </w:p>
        </w:tc>
        <w:tc>
          <w:tcPr>
            <w:tcW w:w="1751" w:type="pct"/>
            <w:gridSpan w:val="4"/>
            <w:tcBorders>
              <w:top w:val="single" w:sz="4" w:space="0" w:color="auto"/>
              <w:left w:val="single" w:sz="4" w:space="0" w:color="auto"/>
              <w:bottom w:val="single" w:sz="4" w:space="0" w:color="auto"/>
            </w:tcBorders>
          </w:tcPr>
          <w:p w14:paraId="6AAD4703" w14:textId="1EB723E9" w:rsidR="00251BCE" w:rsidRPr="00C13447" w:rsidDel="00AB23E9" w:rsidRDefault="009B55FC" w:rsidP="00C13447">
            <w:pPr>
              <w:widowControl w:val="0"/>
              <w:autoSpaceDE w:val="0"/>
              <w:autoSpaceDN w:val="0"/>
              <w:adjustRightInd w:val="0"/>
              <w:spacing w:after="0"/>
              <w:ind w:right="400"/>
              <w:rPr>
                <w:spacing w:val="1"/>
                <w:lang w:val="en-GB"/>
              </w:rPr>
            </w:pPr>
            <w:r w:rsidRPr="00203E0E">
              <w:rPr>
                <w:color w:val="58585A" w:themeColor="background2"/>
                <w:sz w:val="20"/>
                <w:lang w:val="en-GB"/>
              </w:rPr>
              <w:t>[Other, Specify]</w:t>
            </w:r>
          </w:p>
        </w:tc>
      </w:tr>
      <w:tr w:rsidR="00251BCE" w:rsidRPr="003500BA" w14:paraId="23789733" w14:textId="77777777" w:rsidTr="001D34CD">
        <w:trPr>
          <w:gridAfter w:val="1"/>
          <w:wAfter w:w="5" w:type="pct"/>
        </w:trPr>
        <w:tc>
          <w:tcPr>
            <w:tcW w:w="4995" w:type="pct"/>
            <w:gridSpan w:val="12"/>
            <w:tcBorders>
              <w:top w:val="nil"/>
              <w:bottom w:val="nil"/>
            </w:tcBorders>
            <w:shd w:val="clear" w:color="auto" w:fill="9A9A9C"/>
          </w:tcPr>
          <w:p w14:paraId="118B2E36" w14:textId="77777777" w:rsidR="00251BCE" w:rsidRPr="00C13447" w:rsidRDefault="00251BCE" w:rsidP="00C13447">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Ethics and Legal Compliance</w:t>
            </w:r>
          </w:p>
        </w:tc>
      </w:tr>
      <w:tr w:rsidR="001D34CD" w:rsidRPr="003500BA" w14:paraId="0BFAEB8E" w14:textId="77777777" w:rsidTr="007A1CDC">
        <w:trPr>
          <w:trHeight w:val="294"/>
        </w:trPr>
        <w:tc>
          <w:tcPr>
            <w:tcW w:w="1317" w:type="pct"/>
            <w:gridSpan w:val="2"/>
            <w:vMerge w:val="restart"/>
            <w:tcBorders>
              <w:top w:val="nil"/>
            </w:tcBorders>
            <w:shd w:val="clear" w:color="auto" w:fill="DDDDDE"/>
          </w:tcPr>
          <w:p w14:paraId="644D413D"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Which ethical and legal measures will be taken?</w:t>
            </w:r>
          </w:p>
          <w:p w14:paraId="02CCA678"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120" w:type="pct"/>
            <w:tcBorders>
              <w:top w:val="nil"/>
              <w:bottom w:val="single" w:sz="4" w:space="0" w:color="auto"/>
              <w:right w:val="single" w:sz="4" w:space="0" w:color="auto"/>
            </w:tcBorders>
          </w:tcPr>
          <w:p w14:paraId="001AECE4" w14:textId="4A44C8AB" w:rsidR="00251BCE" w:rsidRPr="00C13447" w:rsidDel="006C1D0C" w:rsidRDefault="00D31FE7" w:rsidP="00C13447">
            <w:pPr>
              <w:spacing w:after="0"/>
              <w:rPr>
                <w:rFonts w:cs="Calibri"/>
                <w:color w:val="000000"/>
                <w:lang w:val="en-GB"/>
              </w:rPr>
            </w:pPr>
            <w:r>
              <w:rPr>
                <w:lang w:val="en-GB"/>
              </w:rPr>
              <w:t>x</w:t>
            </w:r>
          </w:p>
        </w:tc>
        <w:tc>
          <w:tcPr>
            <w:tcW w:w="1664" w:type="pct"/>
            <w:gridSpan w:val="4"/>
            <w:tcBorders>
              <w:top w:val="nil"/>
              <w:left w:val="single" w:sz="4" w:space="0" w:color="auto"/>
              <w:bottom w:val="single" w:sz="4" w:space="0" w:color="auto"/>
              <w:right w:val="single" w:sz="4" w:space="0" w:color="auto"/>
            </w:tcBorders>
          </w:tcPr>
          <w:p w14:paraId="23FE8926" w14:textId="77777777" w:rsidR="00251BCE" w:rsidRPr="00C13447" w:rsidDel="006C1D0C" w:rsidRDefault="00251BCE" w:rsidP="00C13447">
            <w:pPr>
              <w:spacing w:after="0"/>
              <w:rPr>
                <w:rFonts w:cs="Calibri"/>
                <w:color w:val="000000"/>
                <w:lang w:val="en-GB"/>
              </w:rPr>
            </w:pPr>
            <w:r w:rsidRPr="00C13447">
              <w:rPr>
                <w:rFonts w:cs="Calibri"/>
                <w:color w:val="000000"/>
                <w:lang w:val="en-GB"/>
              </w:rPr>
              <w:t>Consent of participants to participate</w:t>
            </w:r>
          </w:p>
        </w:tc>
        <w:tc>
          <w:tcPr>
            <w:tcW w:w="147" w:type="pct"/>
            <w:gridSpan w:val="2"/>
            <w:tcBorders>
              <w:top w:val="nil"/>
              <w:left w:val="single" w:sz="4" w:space="0" w:color="auto"/>
              <w:bottom w:val="single" w:sz="4" w:space="0" w:color="auto"/>
              <w:right w:val="single" w:sz="4" w:space="0" w:color="auto"/>
            </w:tcBorders>
          </w:tcPr>
          <w:p w14:paraId="76E0489E" w14:textId="7C3392DF" w:rsidR="00251BCE" w:rsidRPr="00C13447" w:rsidDel="006C1D0C" w:rsidRDefault="00D31FE7" w:rsidP="00C13447">
            <w:pPr>
              <w:spacing w:after="0"/>
              <w:rPr>
                <w:rFonts w:cs="Calibri"/>
                <w:color w:val="000000"/>
                <w:lang w:val="en-GB"/>
              </w:rPr>
            </w:pPr>
            <w:r>
              <w:rPr>
                <w:lang w:val="en-GB"/>
              </w:rPr>
              <w:t>x</w:t>
            </w:r>
          </w:p>
        </w:tc>
        <w:tc>
          <w:tcPr>
            <w:tcW w:w="1751" w:type="pct"/>
            <w:gridSpan w:val="4"/>
            <w:tcBorders>
              <w:top w:val="nil"/>
              <w:left w:val="single" w:sz="4" w:space="0" w:color="auto"/>
              <w:bottom w:val="single" w:sz="4" w:space="0" w:color="auto"/>
            </w:tcBorders>
          </w:tcPr>
          <w:p w14:paraId="154ED2D5" w14:textId="77777777" w:rsidR="00251BCE" w:rsidRPr="00C13447" w:rsidRDefault="00251BCE">
            <w:pPr>
              <w:pStyle w:val="CommentText"/>
              <w:spacing w:after="0"/>
              <w:rPr>
                <w:rFonts w:ascii="Arial Narrow" w:hAnsi="Arial Narrow" w:cs="Calibri"/>
                <w:color w:val="000000"/>
                <w:lang w:val="en-GB"/>
              </w:rPr>
            </w:pPr>
            <w:r w:rsidRPr="00C13447">
              <w:rPr>
                <w:rFonts w:ascii="Arial Narrow" w:hAnsi="Arial Narrow" w:cs="Calibri"/>
                <w:color w:val="000000"/>
                <w:lang w:val="en-GB"/>
              </w:rPr>
              <w:t>Consent of participants to share personal information with other agencies</w:t>
            </w:r>
          </w:p>
        </w:tc>
      </w:tr>
      <w:tr w:rsidR="001D34CD" w:rsidRPr="003500BA" w14:paraId="0342E3A9" w14:textId="77777777" w:rsidTr="007A1CDC">
        <w:trPr>
          <w:trHeight w:val="294"/>
        </w:trPr>
        <w:tc>
          <w:tcPr>
            <w:tcW w:w="1317" w:type="pct"/>
            <w:gridSpan w:val="2"/>
            <w:vMerge/>
            <w:tcBorders>
              <w:top w:val="nil"/>
            </w:tcBorders>
            <w:shd w:val="clear" w:color="auto" w:fill="DDDDDE"/>
          </w:tcPr>
          <w:p w14:paraId="342B6693"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120" w:type="pct"/>
            <w:tcBorders>
              <w:top w:val="nil"/>
              <w:bottom w:val="single" w:sz="4" w:space="0" w:color="auto"/>
              <w:right w:val="single" w:sz="4" w:space="0" w:color="auto"/>
            </w:tcBorders>
          </w:tcPr>
          <w:p w14:paraId="000AF3E4" w14:textId="77777777" w:rsidR="00251BCE" w:rsidRPr="00C13447" w:rsidRDefault="00251BCE" w:rsidP="00C13447">
            <w:pPr>
              <w:spacing w:after="0"/>
              <w:rPr>
                <w:lang w:val="en-GB"/>
              </w:rPr>
            </w:pPr>
            <w:r w:rsidRPr="00C13447">
              <w:rPr>
                <w:lang w:val="en-GB"/>
              </w:rPr>
              <w:t>□</w:t>
            </w:r>
          </w:p>
        </w:tc>
        <w:tc>
          <w:tcPr>
            <w:tcW w:w="1664" w:type="pct"/>
            <w:gridSpan w:val="4"/>
            <w:tcBorders>
              <w:top w:val="nil"/>
              <w:left w:val="single" w:sz="4" w:space="0" w:color="auto"/>
              <w:bottom w:val="single" w:sz="4" w:space="0" w:color="auto"/>
              <w:right w:val="single" w:sz="4" w:space="0" w:color="auto"/>
            </w:tcBorders>
          </w:tcPr>
          <w:p w14:paraId="3F3B272D" w14:textId="77777777" w:rsidR="00251BCE" w:rsidRPr="00C13447" w:rsidRDefault="00251BCE" w:rsidP="00C13447">
            <w:pPr>
              <w:spacing w:after="0"/>
              <w:rPr>
                <w:rFonts w:cs="Calibri"/>
                <w:color w:val="000000"/>
                <w:lang w:val="en-GB"/>
              </w:rPr>
            </w:pPr>
            <w:r w:rsidRPr="00C13447">
              <w:rPr>
                <w:rFonts w:cs="Calibri"/>
                <w:color w:val="000000"/>
                <w:lang w:val="en-GB"/>
              </w:rPr>
              <w:t>No collection of personally identifiable data will take place</w:t>
            </w:r>
          </w:p>
        </w:tc>
        <w:tc>
          <w:tcPr>
            <w:tcW w:w="147" w:type="pct"/>
            <w:gridSpan w:val="2"/>
            <w:tcBorders>
              <w:top w:val="nil"/>
              <w:left w:val="single" w:sz="4" w:space="0" w:color="auto"/>
              <w:bottom w:val="single" w:sz="4" w:space="0" w:color="auto"/>
              <w:right w:val="single" w:sz="4" w:space="0" w:color="auto"/>
            </w:tcBorders>
          </w:tcPr>
          <w:p w14:paraId="5B5ACFC6" w14:textId="3C5045EB" w:rsidR="00251BCE" w:rsidRPr="00C13447" w:rsidRDefault="00D31FE7" w:rsidP="00C13447">
            <w:pPr>
              <w:spacing w:after="0"/>
              <w:rPr>
                <w:lang w:val="en-GB"/>
              </w:rPr>
            </w:pPr>
            <w:r>
              <w:rPr>
                <w:lang w:val="en-GB"/>
              </w:rPr>
              <w:t>x</w:t>
            </w:r>
          </w:p>
        </w:tc>
        <w:tc>
          <w:tcPr>
            <w:tcW w:w="1751" w:type="pct"/>
            <w:gridSpan w:val="4"/>
            <w:tcBorders>
              <w:top w:val="nil"/>
              <w:left w:val="single" w:sz="4" w:space="0" w:color="auto"/>
              <w:bottom w:val="single" w:sz="4" w:space="0" w:color="auto"/>
            </w:tcBorders>
          </w:tcPr>
          <w:p w14:paraId="45E1D205" w14:textId="77777777" w:rsidR="00251BCE" w:rsidRPr="00C13447" w:rsidRDefault="00251BCE" w:rsidP="00C13447">
            <w:pPr>
              <w:spacing w:after="0"/>
              <w:rPr>
                <w:rFonts w:cs="Calibri"/>
                <w:color w:val="000000"/>
                <w:lang w:val="en-GB"/>
              </w:rPr>
            </w:pPr>
            <w:r w:rsidRPr="00C13447">
              <w:rPr>
                <w:rFonts w:cs="Calibri"/>
                <w:color w:val="000000"/>
                <w:lang w:val="en-GB"/>
              </w:rPr>
              <w:t>Gender, child protection and other protection issues are taken into account</w:t>
            </w:r>
          </w:p>
        </w:tc>
      </w:tr>
      <w:tr w:rsidR="001D34CD" w:rsidRPr="003500BA" w14:paraId="711FF1E6" w14:textId="77777777" w:rsidTr="007A1CDC">
        <w:trPr>
          <w:trHeight w:val="294"/>
        </w:trPr>
        <w:tc>
          <w:tcPr>
            <w:tcW w:w="1317" w:type="pct"/>
            <w:gridSpan w:val="2"/>
            <w:vMerge/>
            <w:tcBorders>
              <w:top w:val="nil"/>
            </w:tcBorders>
            <w:shd w:val="clear" w:color="auto" w:fill="DDDDDE"/>
          </w:tcPr>
          <w:p w14:paraId="382475B4"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120" w:type="pct"/>
            <w:tcBorders>
              <w:top w:val="nil"/>
              <w:bottom w:val="single" w:sz="4" w:space="0" w:color="auto"/>
              <w:right w:val="single" w:sz="4" w:space="0" w:color="auto"/>
            </w:tcBorders>
          </w:tcPr>
          <w:p w14:paraId="69C453C8" w14:textId="7B7740DC" w:rsidR="00251BCE" w:rsidRPr="00C13447" w:rsidRDefault="00D31FE7" w:rsidP="00C13447">
            <w:pPr>
              <w:spacing w:after="0"/>
              <w:rPr>
                <w:lang w:val="en-GB"/>
              </w:rPr>
            </w:pPr>
            <w:r>
              <w:rPr>
                <w:lang w:val="en-GB"/>
              </w:rPr>
              <w:t>x</w:t>
            </w:r>
          </w:p>
        </w:tc>
        <w:tc>
          <w:tcPr>
            <w:tcW w:w="1664" w:type="pct"/>
            <w:gridSpan w:val="4"/>
            <w:tcBorders>
              <w:top w:val="nil"/>
              <w:left w:val="single" w:sz="4" w:space="0" w:color="auto"/>
              <w:bottom w:val="single" w:sz="4" w:space="0" w:color="auto"/>
              <w:right w:val="single" w:sz="4" w:space="0" w:color="auto"/>
            </w:tcBorders>
          </w:tcPr>
          <w:p w14:paraId="2BCF04E3" w14:textId="77777777" w:rsidR="00251BCE" w:rsidRPr="00C13447" w:rsidRDefault="00251BCE" w:rsidP="00C13447">
            <w:pPr>
              <w:spacing w:after="0"/>
              <w:rPr>
                <w:rFonts w:cs="Calibri"/>
                <w:color w:val="000000"/>
                <w:lang w:val="en-GB"/>
              </w:rPr>
            </w:pPr>
            <w:r w:rsidRPr="00C13447">
              <w:rPr>
                <w:rFonts w:cs="Calibri"/>
                <w:color w:val="000000"/>
                <w:lang w:val="en-GB"/>
              </w:rPr>
              <w:t>All participants reached age of majority</w:t>
            </w:r>
          </w:p>
        </w:tc>
        <w:tc>
          <w:tcPr>
            <w:tcW w:w="147" w:type="pct"/>
            <w:gridSpan w:val="2"/>
            <w:tcBorders>
              <w:top w:val="nil"/>
              <w:left w:val="single" w:sz="4" w:space="0" w:color="auto"/>
              <w:bottom w:val="single" w:sz="4" w:space="0" w:color="auto"/>
              <w:right w:val="single" w:sz="4" w:space="0" w:color="auto"/>
            </w:tcBorders>
          </w:tcPr>
          <w:p w14:paraId="3FFB3B27" w14:textId="77777777" w:rsidR="00251BCE" w:rsidRPr="00C13447" w:rsidRDefault="00251BCE" w:rsidP="00C13447">
            <w:pPr>
              <w:spacing w:after="0"/>
              <w:rPr>
                <w:lang w:val="en-GB"/>
              </w:rPr>
            </w:pPr>
          </w:p>
        </w:tc>
        <w:tc>
          <w:tcPr>
            <w:tcW w:w="1751" w:type="pct"/>
            <w:gridSpan w:val="4"/>
            <w:tcBorders>
              <w:top w:val="nil"/>
              <w:left w:val="single" w:sz="4" w:space="0" w:color="auto"/>
              <w:bottom w:val="single" w:sz="4" w:space="0" w:color="auto"/>
            </w:tcBorders>
          </w:tcPr>
          <w:p w14:paraId="241913F9" w14:textId="7F47B757" w:rsidR="00251BCE" w:rsidRPr="00C13447" w:rsidRDefault="009B55FC" w:rsidP="00C13447">
            <w:pPr>
              <w:spacing w:after="0"/>
              <w:rPr>
                <w:rFonts w:cs="Calibri"/>
                <w:color w:val="000000"/>
                <w:lang w:val="en-GB"/>
              </w:rPr>
            </w:pPr>
            <w:r w:rsidRPr="00203E0E">
              <w:rPr>
                <w:color w:val="58585A" w:themeColor="background2"/>
                <w:sz w:val="20"/>
                <w:lang w:val="en-GB"/>
              </w:rPr>
              <w:t>[Other, Specify]</w:t>
            </w:r>
          </w:p>
        </w:tc>
      </w:tr>
      <w:tr w:rsidR="00251BCE" w:rsidRPr="003500BA" w14:paraId="6700CBE5" w14:textId="77777777" w:rsidTr="007A1CDC">
        <w:trPr>
          <w:gridAfter w:val="1"/>
          <w:wAfter w:w="5" w:type="pct"/>
        </w:trPr>
        <w:tc>
          <w:tcPr>
            <w:tcW w:w="1317" w:type="pct"/>
            <w:gridSpan w:val="2"/>
            <w:tcBorders>
              <w:bottom w:val="nil"/>
            </w:tcBorders>
            <w:shd w:val="clear" w:color="auto" w:fill="DDDDDE"/>
          </w:tcPr>
          <w:p w14:paraId="718FF877"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Who will own the copyright and Intellectual Property Rights for the data that is collected?</w:t>
            </w:r>
          </w:p>
          <w:p w14:paraId="3B3BED6F"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3678" w:type="pct"/>
            <w:gridSpan w:val="10"/>
            <w:tcBorders>
              <w:bottom w:val="nil"/>
            </w:tcBorders>
          </w:tcPr>
          <w:p w14:paraId="05108D13" w14:textId="4F79CCFC" w:rsidR="00251BCE" w:rsidRPr="00D31FE7" w:rsidRDefault="00D31FE7" w:rsidP="00C13447">
            <w:pPr>
              <w:widowControl w:val="0"/>
              <w:autoSpaceDE w:val="0"/>
              <w:autoSpaceDN w:val="0"/>
              <w:adjustRightInd w:val="0"/>
              <w:spacing w:after="0" w:line="240" w:lineRule="exact"/>
              <w:ind w:right="400"/>
              <w:rPr>
                <w:rFonts w:cs="Calibri"/>
                <w:color w:val="000000"/>
                <w:lang w:val="en-GB"/>
              </w:rPr>
            </w:pPr>
            <w:r w:rsidRPr="00D31FE7">
              <w:rPr>
                <w:rFonts w:cs="Calibri"/>
                <w:lang w:val="en-GB"/>
              </w:rPr>
              <w:t>IMPACT</w:t>
            </w:r>
          </w:p>
        </w:tc>
      </w:tr>
      <w:tr w:rsidR="00251BCE" w:rsidRPr="003500BA" w14:paraId="69751F85" w14:textId="77777777" w:rsidTr="001D34CD">
        <w:trPr>
          <w:gridAfter w:val="1"/>
          <w:wAfter w:w="5" w:type="pct"/>
        </w:trPr>
        <w:tc>
          <w:tcPr>
            <w:tcW w:w="4995" w:type="pct"/>
            <w:gridSpan w:val="12"/>
            <w:tcBorders>
              <w:top w:val="nil"/>
              <w:bottom w:val="nil"/>
            </w:tcBorders>
            <w:shd w:val="clear" w:color="auto" w:fill="9A9A9C"/>
          </w:tcPr>
          <w:p w14:paraId="249B00A9" w14:textId="77777777" w:rsidR="00251BCE" w:rsidRPr="00C13447" w:rsidRDefault="00251BCE" w:rsidP="00C13447">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Storage and Backup</w:t>
            </w:r>
          </w:p>
        </w:tc>
      </w:tr>
      <w:tr w:rsidR="001D34CD" w:rsidRPr="003500BA" w14:paraId="015BD6D8" w14:textId="77777777" w:rsidTr="007A1CDC">
        <w:trPr>
          <w:trHeight w:val="480"/>
        </w:trPr>
        <w:tc>
          <w:tcPr>
            <w:tcW w:w="1317" w:type="pct"/>
            <w:gridSpan w:val="2"/>
            <w:vMerge w:val="restart"/>
            <w:tcBorders>
              <w:top w:val="nil"/>
            </w:tcBorders>
            <w:shd w:val="clear" w:color="auto" w:fill="DDDDDE"/>
          </w:tcPr>
          <w:p w14:paraId="4D472023" w14:textId="6910A291"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 xml:space="preserve">Where will data be </w:t>
            </w:r>
            <w:r w:rsidR="003500BA" w:rsidRPr="003500BA">
              <w:rPr>
                <w:rFonts w:cs="Calibri"/>
                <w:color w:val="000000"/>
                <w:lang w:val="en-GB"/>
              </w:rPr>
              <w:t>stored and</w:t>
            </w:r>
            <w:r w:rsidRPr="00C13447">
              <w:rPr>
                <w:rFonts w:cs="Calibri"/>
                <w:color w:val="000000"/>
                <w:lang w:val="en-GB"/>
              </w:rPr>
              <w:t xml:space="preserve"> backed up during the research?</w:t>
            </w:r>
          </w:p>
        </w:tc>
        <w:tc>
          <w:tcPr>
            <w:tcW w:w="120" w:type="pct"/>
            <w:tcBorders>
              <w:top w:val="nil"/>
              <w:bottom w:val="single" w:sz="4" w:space="0" w:color="auto"/>
              <w:right w:val="single" w:sz="4" w:space="0" w:color="auto"/>
            </w:tcBorders>
          </w:tcPr>
          <w:p w14:paraId="3CA8AAFE" w14:textId="7FE07C31" w:rsidR="00251BCE" w:rsidRPr="00C13447" w:rsidRDefault="00D31FE7" w:rsidP="00C13447">
            <w:pPr>
              <w:spacing w:after="0"/>
              <w:rPr>
                <w:lang w:val="en-GB"/>
              </w:rPr>
            </w:pPr>
            <w:r>
              <w:rPr>
                <w:lang w:val="en-GB"/>
              </w:rPr>
              <w:t>x</w:t>
            </w:r>
          </w:p>
        </w:tc>
        <w:tc>
          <w:tcPr>
            <w:tcW w:w="1664" w:type="pct"/>
            <w:gridSpan w:val="4"/>
            <w:tcBorders>
              <w:top w:val="nil"/>
              <w:left w:val="single" w:sz="4" w:space="0" w:color="auto"/>
              <w:bottom w:val="single" w:sz="4" w:space="0" w:color="auto"/>
              <w:right w:val="single" w:sz="4" w:space="0" w:color="auto"/>
            </w:tcBorders>
          </w:tcPr>
          <w:p w14:paraId="2DB4A8AB" w14:textId="77777777" w:rsidR="00251BCE" w:rsidRPr="00C13447" w:rsidRDefault="00251BCE" w:rsidP="00C13447">
            <w:pPr>
              <w:spacing w:after="0"/>
              <w:rPr>
                <w:lang w:val="en-GB"/>
              </w:rPr>
            </w:pPr>
            <w:r w:rsidRPr="00C13447">
              <w:rPr>
                <w:lang w:val="en-GB"/>
              </w:rPr>
              <w:t>IMPACT/REACH Kobo Server</w:t>
            </w:r>
          </w:p>
        </w:tc>
        <w:tc>
          <w:tcPr>
            <w:tcW w:w="147" w:type="pct"/>
            <w:gridSpan w:val="2"/>
            <w:tcBorders>
              <w:top w:val="nil"/>
              <w:left w:val="single" w:sz="4" w:space="0" w:color="auto"/>
              <w:bottom w:val="single" w:sz="4" w:space="0" w:color="auto"/>
              <w:right w:val="single" w:sz="4" w:space="0" w:color="auto"/>
            </w:tcBorders>
          </w:tcPr>
          <w:p w14:paraId="06B76C29" w14:textId="77777777" w:rsidR="00251BCE" w:rsidRPr="00C13447" w:rsidRDefault="00251BCE" w:rsidP="00C13447">
            <w:pPr>
              <w:spacing w:after="0"/>
              <w:rPr>
                <w:lang w:val="en-GB"/>
              </w:rPr>
            </w:pPr>
            <w:r w:rsidRPr="00C13447">
              <w:rPr>
                <w:lang w:val="en-GB"/>
              </w:rPr>
              <w:t>□</w:t>
            </w:r>
          </w:p>
        </w:tc>
        <w:tc>
          <w:tcPr>
            <w:tcW w:w="1751" w:type="pct"/>
            <w:gridSpan w:val="4"/>
            <w:tcBorders>
              <w:top w:val="nil"/>
              <w:left w:val="single" w:sz="4" w:space="0" w:color="auto"/>
              <w:bottom w:val="single" w:sz="4" w:space="0" w:color="auto"/>
            </w:tcBorders>
          </w:tcPr>
          <w:p w14:paraId="45BD11AC" w14:textId="090ECFC0" w:rsidR="00251BCE" w:rsidRPr="00C13447" w:rsidRDefault="00251BCE" w:rsidP="00C13447">
            <w:pPr>
              <w:spacing w:after="0"/>
              <w:rPr>
                <w:lang w:val="en-GB"/>
              </w:rPr>
            </w:pPr>
            <w:r w:rsidRPr="00C13447">
              <w:rPr>
                <w:lang w:val="en-GB"/>
              </w:rPr>
              <w:t xml:space="preserve">Other Kobo Server: </w:t>
            </w:r>
            <w:r w:rsidRPr="00F044C6">
              <w:rPr>
                <w:i/>
                <w:color w:val="58585A" w:themeColor="background2"/>
                <w:lang w:val="en-GB"/>
              </w:rPr>
              <w:t>[specify]</w:t>
            </w:r>
          </w:p>
        </w:tc>
      </w:tr>
      <w:tr w:rsidR="001D34CD" w:rsidRPr="003500BA" w14:paraId="3CA3C7FE" w14:textId="77777777" w:rsidTr="007A1CDC">
        <w:trPr>
          <w:trHeight w:val="480"/>
        </w:trPr>
        <w:tc>
          <w:tcPr>
            <w:tcW w:w="1317" w:type="pct"/>
            <w:gridSpan w:val="2"/>
            <w:vMerge/>
            <w:shd w:val="clear" w:color="auto" w:fill="DDDDDE"/>
          </w:tcPr>
          <w:p w14:paraId="3B4DCA67"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120" w:type="pct"/>
            <w:tcBorders>
              <w:top w:val="single" w:sz="4" w:space="0" w:color="auto"/>
              <w:bottom w:val="single" w:sz="4" w:space="0" w:color="auto"/>
              <w:right w:val="single" w:sz="4" w:space="0" w:color="auto"/>
            </w:tcBorders>
          </w:tcPr>
          <w:p w14:paraId="325A9229" w14:textId="77777777" w:rsidR="00251BCE" w:rsidRPr="00C13447" w:rsidRDefault="00251BCE" w:rsidP="00C13447">
            <w:pPr>
              <w:spacing w:after="0"/>
              <w:rPr>
                <w:lang w:val="en-GB"/>
              </w:rPr>
            </w:pPr>
            <w:r w:rsidRPr="00C13447">
              <w:rPr>
                <w:lang w:val="en-GB"/>
              </w:rPr>
              <w:t>□</w:t>
            </w:r>
          </w:p>
        </w:tc>
        <w:tc>
          <w:tcPr>
            <w:tcW w:w="1664" w:type="pct"/>
            <w:gridSpan w:val="4"/>
            <w:tcBorders>
              <w:top w:val="single" w:sz="4" w:space="0" w:color="auto"/>
              <w:left w:val="single" w:sz="4" w:space="0" w:color="auto"/>
              <w:bottom w:val="single" w:sz="4" w:space="0" w:color="auto"/>
              <w:right w:val="single" w:sz="4" w:space="0" w:color="auto"/>
            </w:tcBorders>
          </w:tcPr>
          <w:p w14:paraId="57A5EB6F" w14:textId="77777777" w:rsidR="00251BCE" w:rsidRPr="00C13447" w:rsidRDefault="00251BCE" w:rsidP="00C13447">
            <w:pPr>
              <w:spacing w:after="0"/>
              <w:rPr>
                <w:lang w:val="en-GB"/>
              </w:rPr>
            </w:pPr>
            <w:r w:rsidRPr="00C13447">
              <w:rPr>
                <w:lang w:val="en-GB"/>
              </w:rPr>
              <w:t>IMPACT Global Physical / Cloud Server</w:t>
            </w:r>
          </w:p>
        </w:tc>
        <w:tc>
          <w:tcPr>
            <w:tcW w:w="147" w:type="pct"/>
            <w:gridSpan w:val="2"/>
            <w:tcBorders>
              <w:top w:val="single" w:sz="4" w:space="0" w:color="auto"/>
              <w:left w:val="single" w:sz="4" w:space="0" w:color="auto"/>
              <w:bottom w:val="single" w:sz="4" w:space="0" w:color="auto"/>
              <w:right w:val="single" w:sz="4" w:space="0" w:color="auto"/>
            </w:tcBorders>
          </w:tcPr>
          <w:p w14:paraId="1345F88A" w14:textId="77777777" w:rsidR="00251BCE" w:rsidRPr="00C13447" w:rsidRDefault="00251BCE" w:rsidP="00C13447">
            <w:pPr>
              <w:spacing w:after="0"/>
              <w:rPr>
                <w:lang w:val="en-GB"/>
              </w:rPr>
            </w:pPr>
            <w:r w:rsidRPr="00C13447">
              <w:rPr>
                <w:lang w:val="en-GB"/>
              </w:rPr>
              <w:t>□</w:t>
            </w:r>
          </w:p>
        </w:tc>
        <w:tc>
          <w:tcPr>
            <w:tcW w:w="1751" w:type="pct"/>
            <w:gridSpan w:val="4"/>
            <w:tcBorders>
              <w:top w:val="single" w:sz="4" w:space="0" w:color="auto"/>
              <w:left w:val="single" w:sz="4" w:space="0" w:color="auto"/>
              <w:bottom w:val="single" w:sz="4" w:space="0" w:color="auto"/>
            </w:tcBorders>
          </w:tcPr>
          <w:p w14:paraId="7E5C793B" w14:textId="77777777" w:rsidR="00251BCE" w:rsidRPr="00C13447" w:rsidRDefault="00251BCE" w:rsidP="00C13447">
            <w:pPr>
              <w:spacing w:after="0"/>
              <w:rPr>
                <w:lang w:val="en-GB"/>
              </w:rPr>
            </w:pPr>
            <w:r w:rsidRPr="00C13447">
              <w:rPr>
                <w:lang w:val="en-GB"/>
              </w:rPr>
              <w:t>Country/Internal Server</w:t>
            </w:r>
          </w:p>
        </w:tc>
      </w:tr>
      <w:tr w:rsidR="001D34CD" w:rsidRPr="003500BA" w14:paraId="5C2AED3C" w14:textId="77777777" w:rsidTr="007A1CDC">
        <w:trPr>
          <w:trHeight w:val="480"/>
        </w:trPr>
        <w:tc>
          <w:tcPr>
            <w:tcW w:w="1317" w:type="pct"/>
            <w:gridSpan w:val="2"/>
            <w:vMerge/>
            <w:shd w:val="clear" w:color="auto" w:fill="DDDDDE"/>
          </w:tcPr>
          <w:p w14:paraId="723C22FA"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120" w:type="pct"/>
            <w:tcBorders>
              <w:top w:val="single" w:sz="4" w:space="0" w:color="auto"/>
              <w:bottom w:val="single" w:sz="4" w:space="0" w:color="auto"/>
              <w:right w:val="single" w:sz="4" w:space="0" w:color="auto"/>
            </w:tcBorders>
          </w:tcPr>
          <w:p w14:paraId="0816CA82" w14:textId="09CBE488" w:rsidR="00251BCE" w:rsidRPr="00C13447" w:rsidRDefault="00D31FE7" w:rsidP="00C13447">
            <w:pPr>
              <w:spacing w:after="0"/>
              <w:rPr>
                <w:lang w:val="en-GB"/>
              </w:rPr>
            </w:pPr>
            <w:r>
              <w:rPr>
                <w:lang w:val="en-GB"/>
              </w:rPr>
              <w:t>x</w:t>
            </w:r>
          </w:p>
        </w:tc>
        <w:tc>
          <w:tcPr>
            <w:tcW w:w="1664" w:type="pct"/>
            <w:gridSpan w:val="4"/>
            <w:tcBorders>
              <w:top w:val="single" w:sz="4" w:space="0" w:color="auto"/>
              <w:left w:val="single" w:sz="4" w:space="0" w:color="auto"/>
              <w:bottom w:val="single" w:sz="4" w:space="0" w:color="auto"/>
              <w:right w:val="single" w:sz="4" w:space="0" w:color="auto"/>
            </w:tcBorders>
          </w:tcPr>
          <w:p w14:paraId="6D63901A" w14:textId="77777777" w:rsidR="00251BCE" w:rsidRPr="00C13447" w:rsidRDefault="00251BCE" w:rsidP="00C13447">
            <w:pPr>
              <w:spacing w:after="0"/>
              <w:rPr>
                <w:lang w:val="en-GB"/>
              </w:rPr>
            </w:pPr>
            <w:r w:rsidRPr="00C13447">
              <w:rPr>
                <w:lang w:val="en-GB"/>
              </w:rPr>
              <w:t>On devices held by REACH staff</w:t>
            </w:r>
          </w:p>
        </w:tc>
        <w:tc>
          <w:tcPr>
            <w:tcW w:w="147" w:type="pct"/>
            <w:gridSpan w:val="2"/>
            <w:tcBorders>
              <w:top w:val="single" w:sz="4" w:space="0" w:color="auto"/>
              <w:left w:val="single" w:sz="4" w:space="0" w:color="auto"/>
              <w:bottom w:val="single" w:sz="4" w:space="0" w:color="auto"/>
              <w:right w:val="single" w:sz="4" w:space="0" w:color="auto"/>
            </w:tcBorders>
          </w:tcPr>
          <w:p w14:paraId="1F9C1C19" w14:textId="77777777" w:rsidR="00251BCE" w:rsidRPr="00C13447" w:rsidRDefault="00251BCE" w:rsidP="00C13447">
            <w:pPr>
              <w:spacing w:after="0"/>
              <w:rPr>
                <w:lang w:val="en-GB"/>
              </w:rPr>
            </w:pPr>
            <w:r w:rsidRPr="00C13447">
              <w:rPr>
                <w:lang w:val="en-GB"/>
              </w:rPr>
              <w:t>□</w:t>
            </w:r>
          </w:p>
        </w:tc>
        <w:tc>
          <w:tcPr>
            <w:tcW w:w="1751" w:type="pct"/>
            <w:gridSpan w:val="4"/>
            <w:tcBorders>
              <w:top w:val="single" w:sz="4" w:space="0" w:color="auto"/>
              <w:left w:val="single" w:sz="4" w:space="0" w:color="auto"/>
              <w:bottom w:val="single" w:sz="4" w:space="0" w:color="auto"/>
            </w:tcBorders>
          </w:tcPr>
          <w:p w14:paraId="42EEBF3A" w14:textId="77777777" w:rsidR="00251BCE" w:rsidRPr="00C13447" w:rsidRDefault="00251BCE" w:rsidP="00C13447">
            <w:pPr>
              <w:spacing w:after="0"/>
              <w:rPr>
                <w:i/>
                <w:lang w:val="en-GB"/>
              </w:rPr>
            </w:pPr>
            <w:r w:rsidRPr="00C13447">
              <w:rPr>
                <w:lang w:val="en-GB"/>
              </w:rPr>
              <w:t xml:space="preserve">Physical location </w:t>
            </w:r>
            <w:r w:rsidRPr="00F044C6">
              <w:rPr>
                <w:i/>
                <w:color w:val="58585A" w:themeColor="background2"/>
                <w:lang w:val="en-GB"/>
              </w:rPr>
              <w:t>[specify]</w:t>
            </w:r>
          </w:p>
        </w:tc>
      </w:tr>
      <w:tr w:rsidR="00251BCE" w:rsidRPr="003500BA" w14:paraId="0996F78F" w14:textId="77777777" w:rsidTr="007A1CDC">
        <w:trPr>
          <w:trHeight w:val="443"/>
        </w:trPr>
        <w:tc>
          <w:tcPr>
            <w:tcW w:w="1317" w:type="pct"/>
            <w:gridSpan w:val="2"/>
            <w:vMerge/>
            <w:shd w:val="clear" w:color="auto" w:fill="DDDDDE"/>
          </w:tcPr>
          <w:p w14:paraId="75DBF67A"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120" w:type="pct"/>
            <w:tcBorders>
              <w:top w:val="single" w:sz="4" w:space="0" w:color="auto"/>
              <w:bottom w:val="single" w:sz="4" w:space="0" w:color="auto"/>
              <w:right w:val="single" w:sz="4" w:space="0" w:color="auto"/>
            </w:tcBorders>
          </w:tcPr>
          <w:p w14:paraId="128BA4CD" w14:textId="77777777" w:rsidR="00251BCE" w:rsidRPr="00C13447" w:rsidRDefault="00251BCE" w:rsidP="00C13447">
            <w:pPr>
              <w:spacing w:after="0"/>
              <w:rPr>
                <w:lang w:val="en-GB"/>
              </w:rPr>
            </w:pPr>
            <w:r w:rsidRPr="00C13447">
              <w:rPr>
                <w:lang w:val="en-GB"/>
              </w:rPr>
              <w:t>□</w:t>
            </w:r>
          </w:p>
        </w:tc>
        <w:tc>
          <w:tcPr>
            <w:tcW w:w="3563" w:type="pct"/>
            <w:gridSpan w:val="10"/>
            <w:tcBorders>
              <w:top w:val="single" w:sz="4" w:space="0" w:color="auto"/>
              <w:left w:val="single" w:sz="4" w:space="0" w:color="auto"/>
              <w:bottom w:val="single" w:sz="4" w:space="0" w:color="auto"/>
            </w:tcBorders>
          </w:tcPr>
          <w:p w14:paraId="7311B699" w14:textId="3AEDD01F" w:rsidR="00251BCE" w:rsidRPr="00C13447" w:rsidRDefault="009B55FC" w:rsidP="00C13447">
            <w:pPr>
              <w:spacing w:after="0"/>
              <w:rPr>
                <w:lang w:val="en-GB"/>
              </w:rPr>
            </w:pPr>
            <w:r w:rsidRPr="00203E0E">
              <w:rPr>
                <w:color w:val="58585A" w:themeColor="background2"/>
                <w:sz w:val="20"/>
                <w:lang w:val="en-GB"/>
              </w:rPr>
              <w:t>[Other, Specify]</w:t>
            </w:r>
          </w:p>
        </w:tc>
      </w:tr>
      <w:tr w:rsidR="001D34CD" w:rsidRPr="003500BA" w14:paraId="26066AAF" w14:textId="77777777" w:rsidTr="007A1CDC">
        <w:tc>
          <w:tcPr>
            <w:tcW w:w="1317" w:type="pct"/>
            <w:gridSpan w:val="2"/>
            <w:vMerge w:val="restart"/>
            <w:shd w:val="clear" w:color="auto" w:fill="DDDDDE"/>
          </w:tcPr>
          <w:p w14:paraId="7FA3D2AE"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Which data access and security measures have been taken?</w:t>
            </w:r>
          </w:p>
        </w:tc>
        <w:tc>
          <w:tcPr>
            <w:tcW w:w="120" w:type="pct"/>
            <w:tcBorders>
              <w:top w:val="single" w:sz="4" w:space="0" w:color="auto"/>
              <w:bottom w:val="nil"/>
              <w:right w:val="single" w:sz="4" w:space="0" w:color="auto"/>
            </w:tcBorders>
          </w:tcPr>
          <w:p w14:paraId="4AD66415" w14:textId="583F1CA0" w:rsidR="00251BCE" w:rsidRPr="00C13447" w:rsidRDefault="00D31FE7" w:rsidP="00C13447">
            <w:pPr>
              <w:widowControl w:val="0"/>
              <w:autoSpaceDE w:val="0"/>
              <w:autoSpaceDN w:val="0"/>
              <w:adjustRightInd w:val="0"/>
              <w:spacing w:after="0"/>
              <w:ind w:right="400"/>
              <w:rPr>
                <w:rFonts w:cs="Calibri"/>
                <w:color w:val="000000"/>
                <w:lang w:val="en-GB"/>
              </w:rPr>
            </w:pPr>
            <w:r>
              <w:rPr>
                <w:lang w:val="en-GB"/>
              </w:rPr>
              <w:t>x</w:t>
            </w:r>
          </w:p>
          <w:p w14:paraId="1DCA51AC" w14:textId="77777777" w:rsidR="00251BCE" w:rsidRPr="00C13447" w:rsidDel="00B739B3" w:rsidRDefault="00251BCE" w:rsidP="00C13447">
            <w:pPr>
              <w:widowControl w:val="0"/>
              <w:autoSpaceDE w:val="0"/>
              <w:autoSpaceDN w:val="0"/>
              <w:adjustRightInd w:val="0"/>
              <w:spacing w:after="0"/>
              <w:ind w:right="400"/>
              <w:rPr>
                <w:rFonts w:cs="Calibri"/>
                <w:color w:val="000000"/>
                <w:lang w:val="en-GB"/>
              </w:rPr>
            </w:pPr>
          </w:p>
        </w:tc>
        <w:tc>
          <w:tcPr>
            <w:tcW w:w="1664" w:type="pct"/>
            <w:gridSpan w:val="4"/>
            <w:tcBorders>
              <w:top w:val="single" w:sz="4" w:space="0" w:color="auto"/>
              <w:left w:val="single" w:sz="4" w:space="0" w:color="auto"/>
              <w:bottom w:val="nil"/>
              <w:right w:val="single" w:sz="4" w:space="0" w:color="auto"/>
            </w:tcBorders>
          </w:tcPr>
          <w:p w14:paraId="75ABF75E" w14:textId="77777777" w:rsidR="00251BCE" w:rsidRPr="00DE2948" w:rsidDel="00B739B3" w:rsidRDefault="00251BCE" w:rsidP="00C13447">
            <w:pPr>
              <w:widowControl w:val="0"/>
              <w:autoSpaceDE w:val="0"/>
              <w:autoSpaceDN w:val="0"/>
              <w:adjustRightInd w:val="0"/>
              <w:spacing w:after="0"/>
              <w:ind w:right="400"/>
              <w:rPr>
                <w:rFonts w:cs="Calibri"/>
                <w:color w:val="000000"/>
                <w:lang w:val="fr-CH"/>
              </w:rPr>
            </w:pPr>
            <w:proofErr w:type="spellStart"/>
            <w:r w:rsidRPr="00DE2948">
              <w:rPr>
                <w:rFonts w:cs="Calibri"/>
                <w:color w:val="000000"/>
                <w:lang w:val="fr-CH"/>
              </w:rPr>
              <w:t>Password</w:t>
            </w:r>
            <w:proofErr w:type="spellEnd"/>
            <w:r w:rsidRPr="00DE2948">
              <w:rPr>
                <w:rFonts w:cs="Calibri"/>
                <w:color w:val="000000"/>
                <w:lang w:val="fr-CH"/>
              </w:rPr>
              <w:t xml:space="preserve"> protection on </w:t>
            </w:r>
            <w:proofErr w:type="spellStart"/>
            <w:r w:rsidRPr="00DE2948">
              <w:rPr>
                <w:rFonts w:cs="Calibri"/>
                <w:color w:val="000000"/>
                <w:lang w:val="fr-CH"/>
              </w:rPr>
              <w:t>devices</w:t>
            </w:r>
            <w:proofErr w:type="spellEnd"/>
            <w:r w:rsidRPr="00DE2948">
              <w:rPr>
                <w:rFonts w:cs="Calibri"/>
                <w:color w:val="000000"/>
                <w:lang w:val="fr-CH"/>
              </w:rPr>
              <w:t>/servers</w:t>
            </w:r>
          </w:p>
        </w:tc>
        <w:tc>
          <w:tcPr>
            <w:tcW w:w="147" w:type="pct"/>
            <w:gridSpan w:val="2"/>
            <w:tcBorders>
              <w:top w:val="single" w:sz="4" w:space="0" w:color="auto"/>
              <w:left w:val="single" w:sz="4" w:space="0" w:color="auto"/>
              <w:bottom w:val="nil"/>
              <w:right w:val="single" w:sz="4" w:space="0" w:color="auto"/>
            </w:tcBorders>
          </w:tcPr>
          <w:p w14:paraId="613DC0B7" w14:textId="253B4AE0" w:rsidR="00251BCE" w:rsidRPr="00C13447" w:rsidDel="00B739B3" w:rsidRDefault="00D31FE7" w:rsidP="00C13447">
            <w:pPr>
              <w:widowControl w:val="0"/>
              <w:autoSpaceDE w:val="0"/>
              <w:autoSpaceDN w:val="0"/>
              <w:adjustRightInd w:val="0"/>
              <w:spacing w:after="0"/>
              <w:ind w:right="400"/>
              <w:rPr>
                <w:rFonts w:cs="Calibri"/>
                <w:color w:val="000000"/>
                <w:lang w:val="en-GB"/>
              </w:rPr>
            </w:pPr>
            <w:r>
              <w:rPr>
                <w:lang w:val="en-GB"/>
              </w:rPr>
              <w:t>x</w:t>
            </w:r>
          </w:p>
        </w:tc>
        <w:tc>
          <w:tcPr>
            <w:tcW w:w="1751" w:type="pct"/>
            <w:gridSpan w:val="4"/>
            <w:tcBorders>
              <w:top w:val="single" w:sz="4" w:space="0" w:color="auto"/>
              <w:left w:val="single" w:sz="4" w:space="0" w:color="auto"/>
              <w:bottom w:val="nil"/>
            </w:tcBorders>
          </w:tcPr>
          <w:p w14:paraId="19171828" w14:textId="6E39BB09" w:rsidR="00251BCE" w:rsidRPr="00C13447" w:rsidRDefault="00251BCE" w:rsidP="00D31FE7">
            <w:pPr>
              <w:widowControl w:val="0"/>
              <w:autoSpaceDE w:val="0"/>
              <w:autoSpaceDN w:val="0"/>
              <w:adjustRightInd w:val="0"/>
              <w:spacing w:after="0"/>
              <w:ind w:right="400"/>
              <w:rPr>
                <w:rFonts w:cs="Calibri"/>
                <w:color w:val="000000"/>
                <w:lang w:val="en-GB"/>
              </w:rPr>
            </w:pPr>
            <w:r w:rsidRPr="00C13447">
              <w:rPr>
                <w:rFonts w:cs="Calibri"/>
                <w:color w:val="000000"/>
                <w:lang w:val="en-GB"/>
              </w:rPr>
              <w:t xml:space="preserve">Data access is limited to </w:t>
            </w:r>
            <w:r w:rsidR="00D31FE7" w:rsidRPr="00D31FE7">
              <w:rPr>
                <w:rFonts w:cs="Calibri"/>
                <w:color w:val="58585A" w:themeColor="background2"/>
                <w:lang w:val="en-GB"/>
              </w:rPr>
              <w:t>REACH staff</w:t>
            </w:r>
          </w:p>
        </w:tc>
      </w:tr>
      <w:tr w:rsidR="001D34CD" w:rsidRPr="003500BA" w14:paraId="6D06E214" w14:textId="77777777" w:rsidTr="007A1CDC">
        <w:tc>
          <w:tcPr>
            <w:tcW w:w="1317" w:type="pct"/>
            <w:gridSpan w:val="2"/>
            <w:vMerge/>
            <w:shd w:val="clear" w:color="auto" w:fill="DDDDDE"/>
          </w:tcPr>
          <w:p w14:paraId="5F377F3C" w14:textId="77777777" w:rsidR="00251BCE" w:rsidRPr="00C13447" w:rsidRDefault="00251BCE" w:rsidP="00C13447">
            <w:pPr>
              <w:widowControl w:val="0"/>
              <w:autoSpaceDE w:val="0"/>
              <w:autoSpaceDN w:val="0"/>
              <w:adjustRightInd w:val="0"/>
              <w:spacing w:after="0" w:line="240" w:lineRule="exact"/>
              <w:ind w:right="400"/>
              <w:rPr>
                <w:rFonts w:cs="Calibri"/>
                <w:color w:val="000000"/>
                <w:lang w:val="en-GB"/>
              </w:rPr>
            </w:pPr>
          </w:p>
        </w:tc>
        <w:tc>
          <w:tcPr>
            <w:tcW w:w="120" w:type="pct"/>
            <w:tcBorders>
              <w:top w:val="single" w:sz="4" w:space="0" w:color="auto"/>
              <w:bottom w:val="nil"/>
              <w:right w:val="single" w:sz="4" w:space="0" w:color="auto"/>
            </w:tcBorders>
          </w:tcPr>
          <w:p w14:paraId="6F18FB75" w14:textId="76E1A971" w:rsidR="00251BCE" w:rsidRPr="00C13447" w:rsidRDefault="00D31FE7" w:rsidP="00C13447">
            <w:pPr>
              <w:widowControl w:val="0"/>
              <w:autoSpaceDE w:val="0"/>
              <w:autoSpaceDN w:val="0"/>
              <w:adjustRightInd w:val="0"/>
              <w:spacing w:after="0"/>
              <w:ind w:right="400"/>
              <w:rPr>
                <w:rFonts w:cs="Calibri"/>
                <w:color w:val="000000"/>
                <w:lang w:val="en-GB"/>
              </w:rPr>
            </w:pPr>
            <w:r>
              <w:rPr>
                <w:lang w:val="en-GB"/>
              </w:rPr>
              <w:t>x</w:t>
            </w:r>
          </w:p>
          <w:p w14:paraId="2C73AF77" w14:textId="77777777" w:rsidR="00251BCE" w:rsidRPr="00C13447" w:rsidRDefault="00251BCE" w:rsidP="00C13447">
            <w:pPr>
              <w:widowControl w:val="0"/>
              <w:autoSpaceDE w:val="0"/>
              <w:autoSpaceDN w:val="0"/>
              <w:adjustRightInd w:val="0"/>
              <w:spacing w:after="0"/>
              <w:ind w:right="400"/>
              <w:rPr>
                <w:lang w:val="en-GB"/>
              </w:rPr>
            </w:pPr>
          </w:p>
        </w:tc>
        <w:tc>
          <w:tcPr>
            <w:tcW w:w="1664" w:type="pct"/>
            <w:gridSpan w:val="4"/>
            <w:tcBorders>
              <w:top w:val="single" w:sz="4" w:space="0" w:color="auto"/>
              <w:left w:val="single" w:sz="4" w:space="0" w:color="auto"/>
              <w:bottom w:val="nil"/>
              <w:right w:val="single" w:sz="4" w:space="0" w:color="auto"/>
            </w:tcBorders>
          </w:tcPr>
          <w:p w14:paraId="6D1F3AB9" w14:textId="77777777" w:rsidR="00251BCE" w:rsidRPr="00C13447" w:rsidRDefault="00251BCE" w:rsidP="00C13447">
            <w:pPr>
              <w:widowControl w:val="0"/>
              <w:autoSpaceDE w:val="0"/>
              <w:autoSpaceDN w:val="0"/>
              <w:adjustRightInd w:val="0"/>
              <w:spacing w:after="0"/>
              <w:ind w:right="400"/>
              <w:rPr>
                <w:rFonts w:cs="Calibri"/>
                <w:color w:val="000000"/>
                <w:lang w:val="en-GB"/>
              </w:rPr>
            </w:pPr>
            <w:r w:rsidRPr="00C13447">
              <w:rPr>
                <w:rFonts w:cs="Calibri"/>
                <w:color w:val="000000"/>
                <w:lang w:val="en-GB"/>
              </w:rPr>
              <w:t>Form and data encryption on data collection server</w:t>
            </w:r>
          </w:p>
        </w:tc>
        <w:tc>
          <w:tcPr>
            <w:tcW w:w="147" w:type="pct"/>
            <w:gridSpan w:val="2"/>
            <w:tcBorders>
              <w:top w:val="single" w:sz="4" w:space="0" w:color="auto"/>
              <w:left w:val="single" w:sz="4" w:space="0" w:color="auto"/>
              <w:bottom w:val="nil"/>
              <w:right w:val="single" w:sz="4" w:space="0" w:color="auto"/>
            </w:tcBorders>
          </w:tcPr>
          <w:p w14:paraId="621CCAE2" w14:textId="517AF2FD" w:rsidR="00251BCE" w:rsidRPr="00C13447" w:rsidRDefault="00D81454" w:rsidP="00C13447">
            <w:pPr>
              <w:widowControl w:val="0"/>
              <w:autoSpaceDE w:val="0"/>
              <w:autoSpaceDN w:val="0"/>
              <w:adjustRightInd w:val="0"/>
              <w:spacing w:after="0"/>
              <w:ind w:right="400"/>
              <w:rPr>
                <w:lang w:val="en-GB"/>
              </w:rPr>
            </w:pPr>
            <w:r w:rsidRPr="00C13447">
              <w:rPr>
                <w:lang w:val="en-GB"/>
              </w:rPr>
              <w:t>□</w:t>
            </w:r>
          </w:p>
        </w:tc>
        <w:tc>
          <w:tcPr>
            <w:tcW w:w="1751" w:type="pct"/>
            <w:gridSpan w:val="4"/>
            <w:tcBorders>
              <w:top w:val="single" w:sz="4" w:space="0" w:color="auto"/>
              <w:left w:val="single" w:sz="4" w:space="0" w:color="auto"/>
              <w:bottom w:val="nil"/>
            </w:tcBorders>
          </w:tcPr>
          <w:p w14:paraId="05A02DBA" w14:textId="74C8B41D" w:rsidR="00251BCE" w:rsidRPr="00C13447" w:rsidRDefault="00D81454" w:rsidP="00C13447">
            <w:pPr>
              <w:widowControl w:val="0"/>
              <w:autoSpaceDE w:val="0"/>
              <w:autoSpaceDN w:val="0"/>
              <w:adjustRightInd w:val="0"/>
              <w:spacing w:after="0"/>
              <w:ind w:right="400"/>
              <w:rPr>
                <w:rFonts w:cs="Calibri"/>
                <w:color w:val="000000"/>
                <w:lang w:val="en-GB"/>
              </w:rPr>
            </w:pPr>
            <w:r>
              <w:rPr>
                <w:rFonts w:cs="Calibri"/>
                <w:color w:val="000000"/>
                <w:lang w:val="en-GB"/>
              </w:rPr>
              <w:t xml:space="preserve">Partners signed an </w:t>
            </w:r>
            <w:proofErr w:type="spellStart"/>
            <w:r>
              <w:rPr>
                <w:rFonts w:cs="Calibri"/>
                <w:color w:val="000000"/>
                <w:lang w:val="en-GB"/>
              </w:rPr>
              <w:t>MoU</w:t>
            </w:r>
            <w:proofErr w:type="spellEnd"/>
            <w:r>
              <w:rPr>
                <w:rFonts w:cs="Calibri"/>
                <w:color w:val="000000"/>
                <w:lang w:val="en-GB"/>
              </w:rPr>
              <w:t xml:space="preserve"> if accessing raw data</w:t>
            </w:r>
          </w:p>
        </w:tc>
      </w:tr>
      <w:tr w:rsidR="001D34CD" w:rsidRPr="003500BA" w14:paraId="385ED83F" w14:textId="77777777" w:rsidTr="007A1CDC">
        <w:tc>
          <w:tcPr>
            <w:tcW w:w="1317" w:type="pct"/>
            <w:gridSpan w:val="2"/>
            <w:vMerge/>
            <w:tcBorders>
              <w:bottom w:val="nil"/>
            </w:tcBorders>
            <w:shd w:val="clear" w:color="auto" w:fill="DDDDDE"/>
          </w:tcPr>
          <w:p w14:paraId="3C1C0B3B" w14:textId="77777777" w:rsidR="00251BCE" w:rsidRPr="00C13447" w:rsidDel="00B739B3" w:rsidRDefault="00251BCE" w:rsidP="00C13447">
            <w:pPr>
              <w:widowControl w:val="0"/>
              <w:autoSpaceDE w:val="0"/>
              <w:autoSpaceDN w:val="0"/>
              <w:adjustRightInd w:val="0"/>
              <w:spacing w:after="0" w:line="240" w:lineRule="exact"/>
              <w:ind w:right="400"/>
              <w:rPr>
                <w:rFonts w:cs="Calibri"/>
                <w:color w:val="000000"/>
                <w:lang w:val="en-GB"/>
              </w:rPr>
            </w:pPr>
          </w:p>
        </w:tc>
        <w:tc>
          <w:tcPr>
            <w:tcW w:w="120" w:type="pct"/>
            <w:tcBorders>
              <w:top w:val="single" w:sz="4" w:space="0" w:color="auto"/>
              <w:bottom w:val="nil"/>
              <w:right w:val="single" w:sz="4" w:space="0" w:color="auto"/>
            </w:tcBorders>
          </w:tcPr>
          <w:p w14:paraId="1AE7BAEA" w14:textId="77777777" w:rsidR="00251BCE" w:rsidRPr="00C13447" w:rsidRDefault="00251BCE" w:rsidP="00C13447">
            <w:pPr>
              <w:widowControl w:val="0"/>
              <w:autoSpaceDE w:val="0"/>
              <w:autoSpaceDN w:val="0"/>
              <w:adjustRightInd w:val="0"/>
              <w:spacing w:after="0"/>
              <w:ind w:right="400"/>
              <w:rPr>
                <w:rFonts w:cs="Calibri"/>
                <w:color w:val="000000"/>
                <w:lang w:val="en-GB"/>
              </w:rPr>
            </w:pPr>
            <w:r w:rsidRPr="00C13447">
              <w:rPr>
                <w:lang w:val="en-GB"/>
              </w:rPr>
              <w:t>□</w:t>
            </w:r>
          </w:p>
        </w:tc>
        <w:tc>
          <w:tcPr>
            <w:tcW w:w="3563" w:type="pct"/>
            <w:gridSpan w:val="10"/>
            <w:tcBorders>
              <w:top w:val="single" w:sz="4" w:space="0" w:color="auto"/>
              <w:left w:val="single" w:sz="4" w:space="0" w:color="auto"/>
              <w:bottom w:val="nil"/>
            </w:tcBorders>
          </w:tcPr>
          <w:p w14:paraId="4470D9C3" w14:textId="0D804D4C" w:rsidR="00251BCE" w:rsidRPr="00C13447" w:rsidRDefault="009B55FC" w:rsidP="00C13447">
            <w:pPr>
              <w:widowControl w:val="0"/>
              <w:autoSpaceDE w:val="0"/>
              <w:autoSpaceDN w:val="0"/>
              <w:adjustRightInd w:val="0"/>
              <w:spacing w:after="0"/>
              <w:ind w:right="400"/>
              <w:rPr>
                <w:rFonts w:cs="Calibri"/>
                <w:i/>
                <w:color w:val="000000"/>
                <w:lang w:val="en-GB"/>
              </w:rPr>
            </w:pPr>
            <w:r w:rsidRPr="00203E0E">
              <w:rPr>
                <w:color w:val="58585A" w:themeColor="background2"/>
                <w:sz w:val="20"/>
                <w:lang w:val="en-GB"/>
              </w:rPr>
              <w:t>[Other, Specify]</w:t>
            </w:r>
          </w:p>
        </w:tc>
      </w:tr>
      <w:tr w:rsidR="00BB1508" w:rsidRPr="003500BA" w14:paraId="7B7C2F62" w14:textId="77777777" w:rsidTr="001D34CD">
        <w:trPr>
          <w:gridAfter w:val="1"/>
          <w:wAfter w:w="5" w:type="pct"/>
        </w:trPr>
        <w:tc>
          <w:tcPr>
            <w:tcW w:w="4995" w:type="pct"/>
            <w:gridSpan w:val="12"/>
            <w:tcBorders>
              <w:top w:val="nil"/>
              <w:left w:val="nil"/>
              <w:bottom w:val="single" w:sz="4" w:space="0" w:color="auto"/>
              <w:right w:val="nil"/>
            </w:tcBorders>
            <w:shd w:val="clear" w:color="auto" w:fill="9A9A9C" w:themeFill="background2" w:themeFillTint="99"/>
          </w:tcPr>
          <w:p w14:paraId="44AB522C" w14:textId="4F81DED7" w:rsidR="00BB1508" w:rsidRPr="00C13447" w:rsidRDefault="00BB1508" w:rsidP="00C13447">
            <w:pPr>
              <w:widowControl w:val="0"/>
              <w:autoSpaceDE w:val="0"/>
              <w:autoSpaceDN w:val="0"/>
              <w:adjustRightInd w:val="0"/>
              <w:spacing w:after="0" w:line="240" w:lineRule="exact"/>
              <w:ind w:right="400"/>
              <w:rPr>
                <w:rFonts w:cs="Calibri"/>
                <w:b/>
                <w:color w:val="FFFFFF"/>
                <w:lang w:val="en-GB"/>
              </w:rPr>
            </w:pPr>
            <w:r>
              <w:rPr>
                <w:rFonts w:cs="Calibri"/>
                <w:b/>
                <w:color w:val="FFFFFF"/>
                <w:lang w:val="en-GB"/>
              </w:rPr>
              <w:t xml:space="preserve">Kobo Access Rights </w:t>
            </w:r>
          </w:p>
        </w:tc>
      </w:tr>
      <w:tr w:rsidR="001D34CD" w:rsidRPr="003500BA" w14:paraId="7639F0A8" w14:textId="77777777" w:rsidTr="007A1CDC">
        <w:trPr>
          <w:gridAfter w:val="1"/>
          <w:wAfter w:w="5" w:type="pct"/>
          <w:trHeight w:val="455"/>
        </w:trPr>
        <w:tc>
          <w:tcPr>
            <w:tcW w:w="1317" w:type="pct"/>
            <w:gridSpan w:val="2"/>
            <w:tcBorders>
              <w:top w:val="single" w:sz="4" w:space="0" w:color="auto"/>
              <w:left w:val="nil"/>
              <w:bottom w:val="nil"/>
              <w:right w:val="single" w:sz="4" w:space="0" w:color="auto"/>
            </w:tcBorders>
            <w:shd w:val="clear" w:color="auto" w:fill="DDDDDE" w:themeFill="background2" w:themeFillTint="33"/>
            <w:vAlign w:val="center"/>
          </w:tcPr>
          <w:p w14:paraId="1F67C38E" w14:textId="27D2427C" w:rsidR="00A37579" w:rsidRPr="00A37579" w:rsidRDefault="00A37579" w:rsidP="00A37579">
            <w:pPr>
              <w:widowControl w:val="0"/>
              <w:autoSpaceDE w:val="0"/>
              <w:autoSpaceDN w:val="0"/>
              <w:adjustRightInd w:val="0"/>
              <w:spacing w:after="0" w:line="240" w:lineRule="exact"/>
              <w:ind w:right="400"/>
              <w:jc w:val="center"/>
              <w:rPr>
                <w:rFonts w:cs="Calibri"/>
                <w:lang w:val="en-GB"/>
              </w:rPr>
            </w:pPr>
            <w:r w:rsidRPr="00A37579">
              <w:rPr>
                <w:rFonts w:cs="Calibri"/>
                <w:lang w:val="en-GB"/>
              </w:rPr>
              <w:t>Kobo Access</w:t>
            </w:r>
          </w:p>
        </w:tc>
        <w:tc>
          <w:tcPr>
            <w:tcW w:w="1608" w:type="pct"/>
            <w:gridSpan w:val="4"/>
            <w:tcBorders>
              <w:top w:val="single" w:sz="4" w:space="0" w:color="auto"/>
              <w:left w:val="single" w:sz="4" w:space="0" w:color="auto"/>
              <w:bottom w:val="nil"/>
              <w:right w:val="single" w:sz="4" w:space="0" w:color="auto"/>
            </w:tcBorders>
            <w:shd w:val="clear" w:color="auto" w:fill="DDDDDE" w:themeFill="background2" w:themeFillTint="33"/>
            <w:vAlign w:val="center"/>
          </w:tcPr>
          <w:p w14:paraId="6AC5D6B4" w14:textId="484D66CA" w:rsidR="00A37579" w:rsidRPr="00A37579" w:rsidRDefault="00A37579" w:rsidP="00A37579">
            <w:pPr>
              <w:widowControl w:val="0"/>
              <w:autoSpaceDE w:val="0"/>
              <w:autoSpaceDN w:val="0"/>
              <w:adjustRightInd w:val="0"/>
              <w:spacing w:after="0" w:line="240" w:lineRule="exact"/>
              <w:ind w:right="400"/>
              <w:jc w:val="center"/>
              <w:rPr>
                <w:rFonts w:cs="Calibri"/>
                <w:lang w:val="en-GB"/>
              </w:rPr>
            </w:pPr>
            <w:r w:rsidRPr="00A37579">
              <w:rPr>
                <w:rFonts w:cs="Calibri"/>
                <w:lang w:val="en-GB"/>
              </w:rPr>
              <w:t>Person</w:t>
            </w:r>
          </w:p>
        </w:tc>
        <w:tc>
          <w:tcPr>
            <w:tcW w:w="2069" w:type="pct"/>
            <w:gridSpan w:val="6"/>
            <w:tcBorders>
              <w:top w:val="single" w:sz="4" w:space="0" w:color="auto"/>
              <w:left w:val="single" w:sz="4" w:space="0" w:color="auto"/>
              <w:bottom w:val="nil"/>
              <w:right w:val="nil"/>
            </w:tcBorders>
            <w:shd w:val="clear" w:color="auto" w:fill="DDDDDE" w:themeFill="background2" w:themeFillTint="33"/>
            <w:vAlign w:val="center"/>
          </w:tcPr>
          <w:p w14:paraId="42CAB977" w14:textId="5C6D21C2" w:rsidR="00A37579" w:rsidRPr="00A37579" w:rsidRDefault="00A37579" w:rsidP="00A37579">
            <w:pPr>
              <w:widowControl w:val="0"/>
              <w:autoSpaceDE w:val="0"/>
              <w:autoSpaceDN w:val="0"/>
              <w:adjustRightInd w:val="0"/>
              <w:spacing w:after="0" w:line="240" w:lineRule="exact"/>
              <w:ind w:right="400"/>
              <w:jc w:val="center"/>
              <w:rPr>
                <w:rFonts w:cs="Calibri"/>
                <w:lang w:val="en-GB"/>
              </w:rPr>
            </w:pPr>
            <w:r w:rsidRPr="00A37579">
              <w:rPr>
                <w:rFonts w:cs="Calibri"/>
                <w:lang w:val="en-GB"/>
              </w:rPr>
              <w:t>Account Name</w:t>
            </w:r>
          </w:p>
        </w:tc>
      </w:tr>
      <w:tr w:rsidR="005E79F4" w:rsidRPr="003500BA" w14:paraId="5A72AF61" w14:textId="77777777" w:rsidTr="007A1CDC">
        <w:trPr>
          <w:gridAfter w:val="1"/>
          <w:wAfter w:w="5" w:type="pct"/>
          <w:trHeight w:val="455"/>
        </w:trPr>
        <w:tc>
          <w:tcPr>
            <w:tcW w:w="1317" w:type="pct"/>
            <w:gridSpan w:val="2"/>
            <w:tcBorders>
              <w:top w:val="nil"/>
              <w:left w:val="nil"/>
              <w:bottom w:val="single" w:sz="4" w:space="0" w:color="auto"/>
              <w:right w:val="single" w:sz="4" w:space="0" w:color="auto"/>
            </w:tcBorders>
            <w:shd w:val="clear" w:color="auto" w:fill="auto"/>
          </w:tcPr>
          <w:p w14:paraId="02BA7AC3" w14:textId="7AB6A144" w:rsidR="00BB1508" w:rsidRPr="00A37579" w:rsidRDefault="00A37579" w:rsidP="00C13447">
            <w:pPr>
              <w:widowControl w:val="0"/>
              <w:autoSpaceDE w:val="0"/>
              <w:autoSpaceDN w:val="0"/>
              <w:adjustRightInd w:val="0"/>
              <w:spacing w:after="0" w:line="240" w:lineRule="exact"/>
              <w:ind w:right="400"/>
              <w:rPr>
                <w:rFonts w:cs="Calibri"/>
                <w:lang w:val="en-GB"/>
              </w:rPr>
            </w:pPr>
            <w:r w:rsidRPr="00A37579">
              <w:rPr>
                <w:rFonts w:cs="Calibri"/>
                <w:lang w:val="en-GB"/>
              </w:rPr>
              <w:t>View Form</w:t>
            </w:r>
          </w:p>
        </w:tc>
        <w:tc>
          <w:tcPr>
            <w:tcW w:w="1608" w:type="pct"/>
            <w:gridSpan w:val="4"/>
            <w:tcBorders>
              <w:top w:val="nil"/>
              <w:left w:val="single" w:sz="4" w:space="0" w:color="auto"/>
              <w:bottom w:val="single" w:sz="4" w:space="0" w:color="auto"/>
              <w:right w:val="single" w:sz="4" w:space="0" w:color="auto"/>
            </w:tcBorders>
            <w:shd w:val="clear" w:color="auto" w:fill="auto"/>
          </w:tcPr>
          <w:p w14:paraId="4704377F" w14:textId="198CC0EF" w:rsidR="00BB1508" w:rsidRPr="00481F49" w:rsidRDefault="00D31FE7" w:rsidP="00A37579">
            <w:pPr>
              <w:widowControl w:val="0"/>
              <w:autoSpaceDE w:val="0"/>
              <w:autoSpaceDN w:val="0"/>
              <w:adjustRightInd w:val="0"/>
              <w:spacing w:after="0" w:line="240" w:lineRule="exact"/>
              <w:ind w:right="400"/>
              <w:rPr>
                <w:rFonts w:cs="Calibri"/>
                <w:b/>
                <w:lang w:val="en-GB"/>
              </w:rPr>
            </w:pPr>
            <w:proofErr w:type="spellStart"/>
            <w:r w:rsidRPr="00481F49">
              <w:rPr>
                <w:rFonts w:cs="Calibri"/>
                <w:lang w:val="en-GB"/>
              </w:rPr>
              <w:t>Moh.Taqi</w:t>
            </w:r>
            <w:proofErr w:type="spellEnd"/>
            <w:r w:rsidRPr="00481F49">
              <w:rPr>
                <w:rFonts w:cs="Calibri"/>
                <w:lang w:val="en-GB"/>
              </w:rPr>
              <w:t xml:space="preserve"> SHAYAN, Abdul Ahmad MUSHFIQ, </w:t>
            </w:r>
            <w:r w:rsidRPr="001A09D5">
              <w:rPr>
                <w:rFonts w:cs="Calibri"/>
                <w:lang w:val="en-GB"/>
              </w:rPr>
              <w:t>Inna Novak</w:t>
            </w:r>
          </w:p>
        </w:tc>
        <w:tc>
          <w:tcPr>
            <w:tcW w:w="2069" w:type="pct"/>
            <w:gridSpan w:val="6"/>
            <w:tcBorders>
              <w:top w:val="nil"/>
              <w:left w:val="single" w:sz="4" w:space="0" w:color="auto"/>
              <w:bottom w:val="single" w:sz="4" w:space="0" w:color="auto"/>
              <w:right w:val="nil"/>
            </w:tcBorders>
            <w:shd w:val="clear" w:color="auto" w:fill="auto"/>
          </w:tcPr>
          <w:p w14:paraId="0BDA8D7D" w14:textId="2D2AB2DC" w:rsidR="00BB1508" w:rsidRPr="00481F49" w:rsidRDefault="00191553" w:rsidP="00C13447">
            <w:pPr>
              <w:widowControl w:val="0"/>
              <w:autoSpaceDE w:val="0"/>
              <w:autoSpaceDN w:val="0"/>
              <w:adjustRightInd w:val="0"/>
              <w:spacing w:after="0" w:line="240" w:lineRule="exact"/>
              <w:ind w:right="400"/>
              <w:rPr>
                <w:rFonts w:cs="Calibri"/>
                <w:b/>
                <w:lang w:val="en-GB"/>
              </w:rPr>
            </w:pPr>
            <w:proofErr w:type="spellStart"/>
            <w:r w:rsidRPr="00481F49">
              <w:rPr>
                <w:rFonts w:cs="Calibri"/>
                <w:lang w:val="en-GB"/>
              </w:rPr>
              <w:t>mtsh</w:t>
            </w:r>
            <w:proofErr w:type="spellEnd"/>
            <w:r w:rsidRPr="00481F49">
              <w:rPr>
                <w:rFonts w:cs="Calibri"/>
                <w:lang w:val="en-GB"/>
              </w:rPr>
              <w:t xml:space="preserve">, </w:t>
            </w:r>
            <w:proofErr w:type="spellStart"/>
            <w:r w:rsidRPr="00481F49">
              <w:rPr>
                <w:rFonts w:cs="Calibri"/>
                <w:lang w:val="en-GB"/>
              </w:rPr>
              <w:t>moshfiq</w:t>
            </w:r>
            <w:proofErr w:type="spellEnd"/>
            <w:r w:rsidRPr="00481F49">
              <w:rPr>
                <w:rFonts w:cs="Calibri"/>
                <w:lang w:val="en-GB"/>
              </w:rPr>
              <w:t xml:space="preserve">, </w:t>
            </w:r>
            <w:proofErr w:type="spellStart"/>
            <w:r w:rsidRPr="00481F49">
              <w:rPr>
                <w:rFonts w:cs="Calibri"/>
                <w:lang w:val="en-GB"/>
              </w:rPr>
              <w:t>inna_novak</w:t>
            </w:r>
            <w:proofErr w:type="spellEnd"/>
          </w:p>
        </w:tc>
      </w:tr>
      <w:tr w:rsidR="005E79F4" w:rsidRPr="003500BA" w14:paraId="30680282" w14:textId="77777777" w:rsidTr="007A1CDC">
        <w:trPr>
          <w:gridAfter w:val="1"/>
          <w:wAfter w:w="5" w:type="pct"/>
          <w:trHeight w:val="446"/>
        </w:trPr>
        <w:tc>
          <w:tcPr>
            <w:tcW w:w="1317" w:type="pct"/>
            <w:gridSpan w:val="2"/>
            <w:tcBorders>
              <w:top w:val="single" w:sz="4" w:space="0" w:color="auto"/>
              <w:left w:val="nil"/>
              <w:bottom w:val="single" w:sz="4" w:space="0" w:color="auto"/>
              <w:right w:val="single" w:sz="4" w:space="0" w:color="auto"/>
            </w:tcBorders>
            <w:shd w:val="clear" w:color="auto" w:fill="auto"/>
          </w:tcPr>
          <w:p w14:paraId="2C75E662" w14:textId="4B55AF1B" w:rsidR="00BB1508" w:rsidRPr="00A37579" w:rsidRDefault="00A37579" w:rsidP="00C13447">
            <w:pPr>
              <w:widowControl w:val="0"/>
              <w:autoSpaceDE w:val="0"/>
              <w:autoSpaceDN w:val="0"/>
              <w:adjustRightInd w:val="0"/>
              <w:spacing w:after="0" w:line="240" w:lineRule="exact"/>
              <w:ind w:right="400"/>
              <w:rPr>
                <w:rFonts w:cs="Calibri"/>
                <w:lang w:val="en-GB"/>
              </w:rPr>
            </w:pPr>
            <w:r w:rsidRPr="00A37579">
              <w:rPr>
                <w:rFonts w:cs="Calibri"/>
                <w:lang w:val="en-GB"/>
              </w:rPr>
              <w:t>View and Edit Form</w:t>
            </w:r>
          </w:p>
        </w:tc>
        <w:tc>
          <w:tcPr>
            <w:tcW w:w="1608" w:type="pct"/>
            <w:gridSpan w:val="4"/>
            <w:tcBorders>
              <w:top w:val="single" w:sz="4" w:space="0" w:color="auto"/>
              <w:left w:val="single" w:sz="4" w:space="0" w:color="auto"/>
              <w:bottom w:val="single" w:sz="4" w:space="0" w:color="auto"/>
              <w:right w:val="single" w:sz="4" w:space="0" w:color="auto"/>
            </w:tcBorders>
            <w:shd w:val="clear" w:color="auto" w:fill="auto"/>
          </w:tcPr>
          <w:p w14:paraId="42140D53" w14:textId="43DC381A" w:rsidR="00BB1508" w:rsidRPr="00481F49" w:rsidRDefault="00191553" w:rsidP="00C13447">
            <w:pPr>
              <w:widowControl w:val="0"/>
              <w:autoSpaceDE w:val="0"/>
              <w:autoSpaceDN w:val="0"/>
              <w:adjustRightInd w:val="0"/>
              <w:spacing w:after="0" w:line="240" w:lineRule="exact"/>
              <w:ind w:right="400"/>
              <w:rPr>
                <w:rFonts w:cs="Calibri"/>
                <w:lang w:val="en-GB"/>
              </w:rPr>
            </w:pPr>
            <w:proofErr w:type="spellStart"/>
            <w:r w:rsidRPr="00481F49">
              <w:rPr>
                <w:rFonts w:cs="Calibri"/>
                <w:lang w:val="en-GB"/>
              </w:rPr>
              <w:t>Moh.Taqi</w:t>
            </w:r>
            <w:proofErr w:type="spellEnd"/>
            <w:r w:rsidRPr="00481F49">
              <w:rPr>
                <w:rFonts w:cs="Calibri"/>
                <w:lang w:val="en-GB"/>
              </w:rPr>
              <w:t xml:space="preserve"> SHAYAN</w:t>
            </w:r>
          </w:p>
        </w:tc>
        <w:tc>
          <w:tcPr>
            <w:tcW w:w="2069" w:type="pct"/>
            <w:gridSpan w:val="6"/>
            <w:tcBorders>
              <w:top w:val="single" w:sz="4" w:space="0" w:color="auto"/>
              <w:left w:val="single" w:sz="4" w:space="0" w:color="auto"/>
              <w:bottom w:val="single" w:sz="4" w:space="0" w:color="auto"/>
              <w:right w:val="nil"/>
            </w:tcBorders>
            <w:shd w:val="clear" w:color="auto" w:fill="auto"/>
          </w:tcPr>
          <w:p w14:paraId="5CC298AD" w14:textId="4545E485" w:rsidR="00BB1508" w:rsidRPr="00481F49" w:rsidRDefault="00191553" w:rsidP="00C13447">
            <w:pPr>
              <w:widowControl w:val="0"/>
              <w:autoSpaceDE w:val="0"/>
              <w:autoSpaceDN w:val="0"/>
              <w:adjustRightInd w:val="0"/>
              <w:spacing w:after="0" w:line="240" w:lineRule="exact"/>
              <w:ind w:right="400"/>
              <w:rPr>
                <w:rFonts w:cs="Calibri"/>
                <w:lang w:val="en-GB"/>
              </w:rPr>
            </w:pPr>
            <w:proofErr w:type="spellStart"/>
            <w:r w:rsidRPr="00481F49">
              <w:rPr>
                <w:rFonts w:cs="Calibri"/>
                <w:lang w:val="en-GB"/>
              </w:rPr>
              <w:t>mtsh</w:t>
            </w:r>
            <w:proofErr w:type="spellEnd"/>
          </w:p>
        </w:tc>
      </w:tr>
      <w:tr w:rsidR="005E79F4" w:rsidRPr="003500BA" w14:paraId="67526509" w14:textId="77777777" w:rsidTr="007A1CDC">
        <w:trPr>
          <w:gridAfter w:val="1"/>
          <w:wAfter w:w="5" w:type="pct"/>
          <w:trHeight w:val="428"/>
        </w:trPr>
        <w:tc>
          <w:tcPr>
            <w:tcW w:w="1317" w:type="pct"/>
            <w:gridSpan w:val="2"/>
            <w:tcBorders>
              <w:top w:val="single" w:sz="4" w:space="0" w:color="auto"/>
              <w:left w:val="nil"/>
              <w:bottom w:val="single" w:sz="4" w:space="0" w:color="auto"/>
              <w:right w:val="single" w:sz="4" w:space="0" w:color="auto"/>
            </w:tcBorders>
            <w:shd w:val="clear" w:color="auto" w:fill="auto"/>
          </w:tcPr>
          <w:p w14:paraId="4498CD6E" w14:textId="312B6CF6" w:rsidR="00BB1508" w:rsidRPr="00A37579" w:rsidRDefault="00A37579" w:rsidP="00C13447">
            <w:pPr>
              <w:widowControl w:val="0"/>
              <w:autoSpaceDE w:val="0"/>
              <w:autoSpaceDN w:val="0"/>
              <w:adjustRightInd w:val="0"/>
              <w:spacing w:after="0" w:line="240" w:lineRule="exact"/>
              <w:ind w:right="400"/>
              <w:rPr>
                <w:rFonts w:cs="Calibri"/>
                <w:lang w:val="en-GB"/>
              </w:rPr>
            </w:pPr>
            <w:r w:rsidRPr="00A37579">
              <w:rPr>
                <w:rFonts w:cs="Calibri"/>
                <w:lang w:val="en-GB"/>
              </w:rPr>
              <w:t>View Form and Submit Data</w:t>
            </w:r>
          </w:p>
        </w:tc>
        <w:tc>
          <w:tcPr>
            <w:tcW w:w="1608" w:type="pct"/>
            <w:gridSpan w:val="4"/>
            <w:tcBorders>
              <w:top w:val="single" w:sz="4" w:space="0" w:color="auto"/>
              <w:left w:val="single" w:sz="4" w:space="0" w:color="auto"/>
              <w:bottom w:val="single" w:sz="4" w:space="0" w:color="auto"/>
              <w:right w:val="single" w:sz="4" w:space="0" w:color="auto"/>
            </w:tcBorders>
            <w:shd w:val="clear" w:color="auto" w:fill="auto"/>
          </w:tcPr>
          <w:p w14:paraId="350DC80F" w14:textId="2249C3F2" w:rsidR="00BB1508" w:rsidRPr="00481F49" w:rsidRDefault="009E0981" w:rsidP="00C13447">
            <w:pPr>
              <w:widowControl w:val="0"/>
              <w:autoSpaceDE w:val="0"/>
              <w:autoSpaceDN w:val="0"/>
              <w:adjustRightInd w:val="0"/>
              <w:spacing w:after="0" w:line="240" w:lineRule="exact"/>
              <w:ind w:right="400"/>
              <w:rPr>
                <w:rFonts w:cs="Calibri"/>
                <w:lang w:val="en-GB"/>
              </w:rPr>
            </w:pPr>
            <w:r>
              <w:rPr>
                <w:rFonts w:cs="Calibri"/>
                <w:lang w:val="en-GB"/>
              </w:rPr>
              <w:t>Cluster partners</w:t>
            </w:r>
          </w:p>
        </w:tc>
        <w:tc>
          <w:tcPr>
            <w:tcW w:w="2069" w:type="pct"/>
            <w:gridSpan w:val="6"/>
            <w:tcBorders>
              <w:top w:val="single" w:sz="4" w:space="0" w:color="auto"/>
              <w:left w:val="single" w:sz="4" w:space="0" w:color="auto"/>
              <w:bottom w:val="single" w:sz="4" w:space="0" w:color="auto"/>
              <w:right w:val="nil"/>
            </w:tcBorders>
            <w:shd w:val="clear" w:color="auto" w:fill="auto"/>
          </w:tcPr>
          <w:p w14:paraId="2801C795" w14:textId="0B880D4D" w:rsidR="00BB1508" w:rsidRPr="00481F49" w:rsidRDefault="009E0981" w:rsidP="00C13447">
            <w:pPr>
              <w:widowControl w:val="0"/>
              <w:autoSpaceDE w:val="0"/>
              <w:autoSpaceDN w:val="0"/>
              <w:adjustRightInd w:val="0"/>
              <w:spacing w:after="0" w:line="240" w:lineRule="exact"/>
              <w:ind w:right="400"/>
              <w:rPr>
                <w:rFonts w:cs="Calibri"/>
                <w:lang w:val="en-GB"/>
              </w:rPr>
            </w:pPr>
            <w:r>
              <w:rPr>
                <w:rFonts w:cs="Calibri"/>
                <w:lang w:val="en-GB"/>
              </w:rPr>
              <w:t>TBC</w:t>
            </w:r>
          </w:p>
        </w:tc>
      </w:tr>
      <w:tr w:rsidR="001D34CD" w:rsidRPr="003500BA" w14:paraId="4E4D0AEF" w14:textId="77777777" w:rsidTr="007A1CDC">
        <w:trPr>
          <w:gridAfter w:val="1"/>
          <w:wAfter w:w="5" w:type="pct"/>
          <w:trHeight w:val="518"/>
        </w:trPr>
        <w:tc>
          <w:tcPr>
            <w:tcW w:w="1317" w:type="pct"/>
            <w:gridSpan w:val="2"/>
            <w:tcBorders>
              <w:top w:val="single" w:sz="4" w:space="0" w:color="auto"/>
              <w:left w:val="nil"/>
              <w:bottom w:val="single" w:sz="4" w:space="0" w:color="auto"/>
              <w:right w:val="single" w:sz="4" w:space="0" w:color="auto"/>
            </w:tcBorders>
            <w:shd w:val="clear" w:color="auto" w:fill="auto"/>
          </w:tcPr>
          <w:p w14:paraId="40B4783B" w14:textId="7CA95EDE" w:rsidR="00A37579" w:rsidRPr="00A37579" w:rsidRDefault="00A37579" w:rsidP="00C13447">
            <w:pPr>
              <w:widowControl w:val="0"/>
              <w:autoSpaceDE w:val="0"/>
              <w:autoSpaceDN w:val="0"/>
              <w:adjustRightInd w:val="0"/>
              <w:spacing w:after="0" w:line="240" w:lineRule="exact"/>
              <w:ind w:right="400"/>
              <w:rPr>
                <w:rFonts w:cs="Calibri"/>
                <w:lang w:val="en-GB"/>
              </w:rPr>
            </w:pPr>
            <w:r>
              <w:rPr>
                <w:rFonts w:cs="Calibri"/>
                <w:lang w:val="en-GB"/>
              </w:rPr>
              <w:t>Download Data</w:t>
            </w:r>
          </w:p>
        </w:tc>
        <w:tc>
          <w:tcPr>
            <w:tcW w:w="1608" w:type="pct"/>
            <w:gridSpan w:val="4"/>
            <w:tcBorders>
              <w:top w:val="single" w:sz="4" w:space="0" w:color="auto"/>
              <w:left w:val="single" w:sz="4" w:space="0" w:color="auto"/>
              <w:bottom w:val="single" w:sz="4" w:space="0" w:color="auto"/>
              <w:right w:val="single" w:sz="4" w:space="0" w:color="auto"/>
            </w:tcBorders>
            <w:shd w:val="clear" w:color="auto" w:fill="auto"/>
          </w:tcPr>
          <w:p w14:paraId="667556E8" w14:textId="372D5474" w:rsidR="00A37579" w:rsidRPr="00481F49" w:rsidRDefault="00191553" w:rsidP="00C13447">
            <w:pPr>
              <w:widowControl w:val="0"/>
              <w:autoSpaceDE w:val="0"/>
              <w:autoSpaceDN w:val="0"/>
              <w:adjustRightInd w:val="0"/>
              <w:spacing w:after="0" w:line="240" w:lineRule="exact"/>
              <w:ind w:right="400"/>
              <w:rPr>
                <w:rFonts w:cs="Calibri"/>
                <w:lang w:val="en-GB"/>
              </w:rPr>
            </w:pPr>
            <w:proofErr w:type="spellStart"/>
            <w:r w:rsidRPr="00481F49">
              <w:rPr>
                <w:rFonts w:cs="Calibri"/>
                <w:lang w:val="en-GB"/>
              </w:rPr>
              <w:t>Moh.Taqi</w:t>
            </w:r>
            <w:proofErr w:type="spellEnd"/>
            <w:r w:rsidRPr="00481F49">
              <w:rPr>
                <w:rFonts w:cs="Calibri"/>
                <w:lang w:val="en-GB"/>
              </w:rPr>
              <w:t xml:space="preserve"> SHAYAN</w:t>
            </w:r>
          </w:p>
        </w:tc>
        <w:tc>
          <w:tcPr>
            <w:tcW w:w="2069" w:type="pct"/>
            <w:gridSpan w:val="6"/>
            <w:tcBorders>
              <w:top w:val="single" w:sz="4" w:space="0" w:color="auto"/>
              <w:left w:val="single" w:sz="4" w:space="0" w:color="auto"/>
              <w:bottom w:val="single" w:sz="4" w:space="0" w:color="auto"/>
              <w:right w:val="nil"/>
            </w:tcBorders>
            <w:shd w:val="clear" w:color="auto" w:fill="auto"/>
          </w:tcPr>
          <w:p w14:paraId="3E93FC91" w14:textId="55947F74" w:rsidR="00A37579" w:rsidRPr="00481F49" w:rsidRDefault="00191553" w:rsidP="00C13447">
            <w:pPr>
              <w:widowControl w:val="0"/>
              <w:autoSpaceDE w:val="0"/>
              <w:autoSpaceDN w:val="0"/>
              <w:adjustRightInd w:val="0"/>
              <w:spacing w:after="0" w:line="240" w:lineRule="exact"/>
              <w:ind w:right="400"/>
              <w:rPr>
                <w:rFonts w:cs="Calibri"/>
                <w:lang w:val="en-GB"/>
              </w:rPr>
            </w:pPr>
            <w:proofErr w:type="spellStart"/>
            <w:r w:rsidRPr="00481F49">
              <w:rPr>
                <w:rFonts w:cs="Calibri"/>
                <w:lang w:val="en-GB"/>
              </w:rPr>
              <w:t>mtsh</w:t>
            </w:r>
            <w:proofErr w:type="spellEnd"/>
          </w:p>
        </w:tc>
      </w:tr>
      <w:tr w:rsidR="00131EDE" w:rsidRPr="003500BA" w14:paraId="5F7A26C4" w14:textId="77777777" w:rsidTr="001D34CD">
        <w:trPr>
          <w:gridAfter w:val="1"/>
          <w:wAfter w:w="5" w:type="pct"/>
        </w:trPr>
        <w:tc>
          <w:tcPr>
            <w:tcW w:w="4995" w:type="pct"/>
            <w:gridSpan w:val="12"/>
            <w:tcBorders>
              <w:top w:val="single" w:sz="4" w:space="0" w:color="auto"/>
              <w:bottom w:val="single" w:sz="4" w:space="0" w:color="auto"/>
            </w:tcBorders>
            <w:shd w:val="clear" w:color="auto" w:fill="9A9A9C"/>
          </w:tcPr>
          <w:p w14:paraId="5D068DC8" w14:textId="31ACE491" w:rsidR="00131EDE" w:rsidRPr="00C13447" w:rsidRDefault="00131EDE" w:rsidP="00C13447">
            <w:pPr>
              <w:widowControl w:val="0"/>
              <w:autoSpaceDE w:val="0"/>
              <w:autoSpaceDN w:val="0"/>
              <w:adjustRightInd w:val="0"/>
              <w:spacing w:after="0" w:line="240" w:lineRule="exact"/>
              <w:ind w:right="400"/>
              <w:rPr>
                <w:rFonts w:cs="Calibri"/>
                <w:b/>
                <w:color w:val="FFFFFF"/>
                <w:lang w:val="en-GB"/>
              </w:rPr>
            </w:pPr>
            <w:r>
              <w:rPr>
                <w:rFonts w:cs="Calibri"/>
                <w:b/>
                <w:color w:val="FFFFFF"/>
                <w:lang w:val="en-GB"/>
              </w:rPr>
              <w:t xml:space="preserve">Raw Data Access Rights </w:t>
            </w:r>
          </w:p>
        </w:tc>
      </w:tr>
      <w:tr w:rsidR="005E79F4" w:rsidRPr="003500BA" w14:paraId="161EFB21" w14:textId="77777777" w:rsidTr="007A1CDC">
        <w:trPr>
          <w:gridAfter w:val="1"/>
          <w:wAfter w:w="5" w:type="pct"/>
          <w:trHeight w:val="545"/>
        </w:trPr>
        <w:tc>
          <w:tcPr>
            <w:tcW w:w="1317" w:type="pct"/>
            <w:gridSpan w:val="2"/>
            <w:tcBorders>
              <w:top w:val="single" w:sz="4" w:space="0" w:color="auto"/>
              <w:bottom w:val="nil"/>
              <w:right w:val="single" w:sz="4" w:space="0" w:color="auto"/>
            </w:tcBorders>
            <w:shd w:val="clear" w:color="auto" w:fill="D9D9D9" w:themeFill="background1" w:themeFillShade="D9"/>
            <w:vAlign w:val="center"/>
          </w:tcPr>
          <w:p w14:paraId="53D0E069" w14:textId="0DA62FFF" w:rsidR="00627EE3" w:rsidRDefault="00627EE3" w:rsidP="00627EE3">
            <w:pPr>
              <w:pStyle w:val="Paragraphe"/>
              <w:jc w:val="center"/>
              <w:rPr>
                <w:lang w:val="en-GB"/>
              </w:rPr>
            </w:pPr>
            <w:r w:rsidRPr="00627EE3">
              <w:rPr>
                <w:shd w:val="clear" w:color="auto" w:fill="D9D9D9" w:themeFill="background1" w:themeFillShade="D9"/>
                <w:lang w:val="en-GB"/>
              </w:rPr>
              <w:t>Raw Data Access</w:t>
            </w:r>
          </w:p>
        </w:tc>
        <w:tc>
          <w:tcPr>
            <w:tcW w:w="1608" w:type="pct"/>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0F3DFFE1" w14:textId="135BE23F" w:rsidR="00627EE3" w:rsidRDefault="00627EE3" w:rsidP="00627EE3">
            <w:pPr>
              <w:pStyle w:val="Paragraphe"/>
              <w:jc w:val="center"/>
              <w:rPr>
                <w:lang w:val="en-GB"/>
              </w:rPr>
            </w:pPr>
            <w:r w:rsidRPr="00627EE3">
              <w:rPr>
                <w:shd w:val="clear" w:color="auto" w:fill="D9D9D9" w:themeFill="background1" w:themeFillShade="D9"/>
                <w:lang w:val="en-GB"/>
              </w:rPr>
              <w:t>Reason</w:t>
            </w:r>
          </w:p>
        </w:tc>
        <w:tc>
          <w:tcPr>
            <w:tcW w:w="2069" w:type="pct"/>
            <w:gridSpan w:val="6"/>
            <w:tcBorders>
              <w:top w:val="single" w:sz="4" w:space="0" w:color="auto"/>
              <w:left w:val="single" w:sz="4" w:space="0" w:color="auto"/>
              <w:bottom w:val="nil"/>
            </w:tcBorders>
            <w:shd w:val="clear" w:color="auto" w:fill="D9D9D9" w:themeFill="background1" w:themeFillShade="D9"/>
            <w:vAlign w:val="center"/>
          </w:tcPr>
          <w:p w14:paraId="6941A334" w14:textId="47034901" w:rsidR="00627EE3" w:rsidRDefault="00627EE3" w:rsidP="00627EE3">
            <w:pPr>
              <w:pStyle w:val="Paragraphe"/>
              <w:jc w:val="center"/>
              <w:rPr>
                <w:lang w:val="en-GB"/>
              </w:rPr>
            </w:pPr>
            <w:r w:rsidRPr="00627EE3">
              <w:rPr>
                <w:shd w:val="clear" w:color="auto" w:fill="D9D9D9" w:themeFill="background1" w:themeFillShade="D9"/>
                <w:lang w:val="en-GB"/>
              </w:rPr>
              <w:t>Person</w:t>
            </w:r>
          </w:p>
        </w:tc>
      </w:tr>
      <w:tr w:rsidR="005E79F4" w:rsidRPr="003500BA" w14:paraId="2AA2C70F" w14:textId="77777777" w:rsidTr="007A1CDC">
        <w:trPr>
          <w:gridAfter w:val="1"/>
          <w:wAfter w:w="5" w:type="pct"/>
          <w:trHeight w:val="797"/>
        </w:trPr>
        <w:tc>
          <w:tcPr>
            <w:tcW w:w="1317" w:type="pct"/>
            <w:gridSpan w:val="2"/>
            <w:tcBorders>
              <w:top w:val="nil"/>
              <w:bottom w:val="single" w:sz="4" w:space="0" w:color="auto"/>
              <w:right w:val="single" w:sz="4" w:space="0" w:color="auto"/>
            </w:tcBorders>
            <w:shd w:val="clear" w:color="auto" w:fill="auto"/>
          </w:tcPr>
          <w:p w14:paraId="6D6B5E0F" w14:textId="27F761A0" w:rsidR="00627EE3" w:rsidRDefault="00627EE3" w:rsidP="00627EE3">
            <w:pPr>
              <w:pStyle w:val="Paragraphe"/>
              <w:rPr>
                <w:lang w:val="en-GB"/>
              </w:rPr>
            </w:pPr>
            <w:r>
              <w:rPr>
                <w:lang w:val="en-GB"/>
              </w:rPr>
              <w:t>Accountable</w:t>
            </w:r>
          </w:p>
        </w:tc>
        <w:tc>
          <w:tcPr>
            <w:tcW w:w="1608" w:type="pct"/>
            <w:gridSpan w:val="4"/>
            <w:tcBorders>
              <w:top w:val="nil"/>
              <w:left w:val="single" w:sz="4" w:space="0" w:color="auto"/>
              <w:bottom w:val="single" w:sz="4" w:space="0" w:color="auto"/>
              <w:right w:val="single" w:sz="4" w:space="0" w:color="auto"/>
            </w:tcBorders>
            <w:shd w:val="clear" w:color="auto" w:fill="auto"/>
          </w:tcPr>
          <w:p w14:paraId="4B044462" w14:textId="6E4634B8" w:rsidR="00627EE3" w:rsidRDefault="00627EE3" w:rsidP="00627EE3">
            <w:pPr>
              <w:pStyle w:val="Paragraphe"/>
              <w:rPr>
                <w:lang w:val="en-GB"/>
              </w:rPr>
            </w:pPr>
            <w:r>
              <w:rPr>
                <w:lang w:val="en-GB"/>
              </w:rPr>
              <w:t>Accountable</w:t>
            </w:r>
          </w:p>
        </w:tc>
        <w:tc>
          <w:tcPr>
            <w:tcW w:w="2069" w:type="pct"/>
            <w:gridSpan w:val="6"/>
            <w:tcBorders>
              <w:top w:val="nil"/>
              <w:left w:val="single" w:sz="4" w:space="0" w:color="auto"/>
              <w:bottom w:val="single" w:sz="4" w:space="0" w:color="auto"/>
            </w:tcBorders>
            <w:shd w:val="clear" w:color="auto" w:fill="auto"/>
          </w:tcPr>
          <w:p w14:paraId="4750E564" w14:textId="03235A2C" w:rsidR="00627EE3" w:rsidRPr="00481F49" w:rsidRDefault="00191553" w:rsidP="00627EE3">
            <w:pPr>
              <w:widowControl w:val="0"/>
              <w:tabs>
                <w:tab w:val="left" w:pos="3857"/>
              </w:tabs>
              <w:autoSpaceDE w:val="0"/>
              <w:autoSpaceDN w:val="0"/>
              <w:adjustRightInd w:val="0"/>
              <w:spacing w:after="0" w:line="240" w:lineRule="exact"/>
              <w:ind w:right="400"/>
              <w:rPr>
                <w:rFonts w:cs="Calibri"/>
                <w:lang w:val="en-GB"/>
              </w:rPr>
            </w:pPr>
            <w:proofErr w:type="spellStart"/>
            <w:r w:rsidRPr="00481F49">
              <w:rPr>
                <w:rFonts w:cs="Calibri"/>
                <w:lang w:val="en-GB"/>
              </w:rPr>
              <w:t>Moh.Taqi</w:t>
            </w:r>
            <w:proofErr w:type="spellEnd"/>
            <w:r w:rsidRPr="00481F49">
              <w:rPr>
                <w:rFonts w:cs="Calibri"/>
                <w:lang w:val="en-GB"/>
              </w:rPr>
              <w:t xml:space="preserve"> SHAYAN, Database Manager</w:t>
            </w:r>
          </w:p>
          <w:p w14:paraId="14E830BF" w14:textId="28A7C582" w:rsidR="00627EE3" w:rsidRDefault="00627EE3" w:rsidP="00627EE3">
            <w:pPr>
              <w:widowControl w:val="0"/>
              <w:tabs>
                <w:tab w:val="left" w:pos="3857"/>
              </w:tabs>
              <w:autoSpaceDE w:val="0"/>
              <w:autoSpaceDN w:val="0"/>
              <w:adjustRightInd w:val="0"/>
              <w:spacing w:after="0" w:line="240" w:lineRule="exact"/>
              <w:ind w:right="400"/>
              <w:rPr>
                <w:rFonts w:cs="Calibri"/>
                <w:b/>
                <w:color w:val="FFFFFF"/>
                <w:lang w:val="en-GB"/>
              </w:rPr>
            </w:pPr>
          </w:p>
        </w:tc>
      </w:tr>
      <w:tr w:rsidR="005E79F4" w:rsidRPr="003500BA" w14:paraId="4CC6DF45" w14:textId="77777777" w:rsidTr="007A1CDC">
        <w:trPr>
          <w:gridAfter w:val="1"/>
          <w:wAfter w:w="5" w:type="pct"/>
          <w:trHeight w:val="204"/>
        </w:trPr>
        <w:tc>
          <w:tcPr>
            <w:tcW w:w="1317" w:type="pct"/>
            <w:gridSpan w:val="2"/>
            <w:tcBorders>
              <w:top w:val="single" w:sz="4" w:space="0" w:color="auto"/>
              <w:bottom w:val="single" w:sz="4" w:space="0" w:color="auto"/>
              <w:right w:val="single" w:sz="4" w:space="0" w:color="auto"/>
            </w:tcBorders>
            <w:shd w:val="clear" w:color="auto" w:fill="auto"/>
          </w:tcPr>
          <w:p w14:paraId="68F90E17" w14:textId="5868F0D2" w:rsidR="00627EE3" w:rsidRDefault="00627EE3" w:rsidP="00627EE3">
            <w:pPr>
              <w:pStyle w:val="Paragraphe"/>
              <w:rPr>
                <w:lang w:val="en-GB"/>
              </w:rPr>
            </w:pPr>
            <w:r>
              <w:rPr>
                <w:lang w:val="en-GB"/>
              </w:rPr>
              <w:t>Access</w:t>
            </w:r>
          </w:p>
        </w:tc>
        <w:tc>
          <w:tcPr>
            <w:tcW w:w="1608" w:type="pct"/>
            <w:gridSpan w:val="4"/>
            <w:tcBorders>
              <w:top w:val="single" w:sz="4" w:space="0" w:color="auto"/>
              <w:left w:val="single" w:sz="4" w:space="0" w:color="auto"/>
              <w:bottom w:val="single" w:sz="4" w:space="0" w:color="auto"/>
              <w:right w:val="single" w:sz="4" w:space="0" w:color="auto"/>
            </w:tcBorders>
            <w:shd w:val="clear" w:color="auto" w:fill="auto"/>
          </w:tcPr>
          <w:p w14:paraId="359E6D36" w14:textId="1D4687CD" w:rsidR="00627EE3" w:rsidRPr="00191553" w:rsidRDefault="00191553" w:rsidP="00627EE3">
            <w:pPr>
              <w:pStyle w:val="Paragraphe"/>
              <w:rPr>
                <w:lang w:val="en-GB"/>
              </w:rPr>
            </w:pPr>
            <w:r w:rsidRPr="00481F49">
              <w:rPr>
                <w:rFonts w:cs="Calibri"/>
                <w:color w:val="auto"/>
                <w:lang w:val="en-GB"/>
              </w:rPr>
              <w:t>Data cleaning</w:t>
            </w:r>
          </w:p>
        </w:tc>
        <w:tc>
          <w:tcPr>
            <w:tcW w:w="2069" w:type="pct"/>
            <w:gridSpan w:val="6"/>
            <w:tcBorders>
              <w:top w:val="single" w:sz="4" w:space="0" w:color="auto"/>
              <w:left w:val="single" w:sz="4" w:space="0" w:color="auto"/>
              <w:bottom w:val="single" w:sz="4" w:space="0" w:color="auto"/>
            </w:tcBorders>
            <w:shd w:val="clear" w:color="auto" w:fill="auto"/>
          </w:tcPr>
          <w:p w14:paraId="41BB62B7" w14:textId="5E9B2236" w:rsidR="00627EE3" w:rsidRDefault="005F405A" w:rsidP="00627EE3">
            <w:pPr>
              <w:widowControl w:val="0"/>
              <w:tabs>
                <w:tab w:val="left" w:pos="3857"/>
              </w:tabs>
              <w:autoSpaceDE w:val="0"/>
              <w:autoSpaceDN w:val="0"/>
              <w:adjustRightInd w:val="0"/>
              <w:spacing w:after="0" w:line="240" w:lineRule="exact"/>
              <w:ind w:right="400"/>
              <w:rPr>
                <w:rFonts w:cs="Calibri"/>
                <w:b/>
                <w:color w:val="FFFFFF"/>
                <w:lang w:val="en-GB"/>
              </w:rPr>
            </w:pPr>
            <w:proofErr w:type="spellStart"/>
            <w:r w:rsidRPr="001A09D5">
              <w:rPr>
                <w:rFonts w:cs="Calibri"/>
                <w:color w:val="58585A" w:themeColor="background2"/>
                <w:lang w:val="en-GB"/>
              </w:rPr>
              <w:t>Hadisa</w:t>
            </w:r>
            <w:proofErr w:type="spellEnd"/>
            <w:r w:rsidRPr="001A09D5">
              <w:rPr>
                <w:rFonts w:cs="Calibri"/>
                <w:color w:val="58585A" w:themeColor="background2"/>
                <w:lang w:val="en-GB"/>
              </w:rPr>
              <w:t xml:space="preserve"> RAHIMY</w:t>
            </w:r>
          </w:p>
        </w:tc>
      </w:tr>
      <w:tr w:rsidR="001D34CD" w:rsidRPr="003500BA" w14:paraId="6A3D8985" w14:textId="77777777" w:rsidTr="007A1CDC">
        <w:trPr>
          <w:gridAfter w:val="1"/>
          <w:wAfter w:w="5" w:type="pct"/>
          <w:trHeight w:val="204"/>
        </w:trPr>
        <w:tc>
          <w:tcPr>
            <w:tcW w:w="1317" w:type="pct"/>
            <w:gridSpan w:val="2"/>
            <w:tcBorders>
              <w:top w:val="single" w:sz="4" w:space="0" w:color="auto"/>
              <w:bottom w:val="single" w:sz="4" w:space="0" w:color="auto"/>
              <w:right w:val="single" w:sz="4" w:space="0" w:color="auto"/>
            </w:tcBorders>
            <w:shd w:val="clear" w:color="auto" w:fill="auto"/>
          </w:tcPr>
          <w:p w14:paraId="47691A2C" w14:textId="6F1ED7B6" w:rsidR="00AB48EA" w:rsidRDefault="00AB48EA" w:rsidP="00AB48EA">
            <w:pPr>
              <w:pStyle w:val="Paragraphe"/>
              <w:rPr>
                <w:lang w:val="en-GB"/>
              </w:rPr>
            </w:pPr>
          </w:p>
        </w:tc>
        <w:tc>
          <w:tcPr>
            <w:tcW w:w="1608" w:type="pct"/>
            <w:gridSpan w:val="4"/>
            <w:tcBorders>
              <w:top w:val="single" w:sz="4" w:space="0" w:color="auto"/>
              <w:left w:val="single" w:sz="4" w:space="0" w:color="auto"/>
              <w:bottom w:val="single" w:sz="4" w:space="0" w:color="auto"/>
              <w:right w:val="single" w:sz="4" w:space="0" w:color="auto"/>
            </w:tcBorders>
            <w:shd w:val="clear" w:color="auto" w:fill="auto"/>
          </w:tcPr>
          <w:p w14:paraId="261DD98F" w14:textId="6128A3C0" w:rsidR="00AB48EA" w:rsidRDefault="00AB48EA" w:rsidP="00AB48EA">
            <w:pPr>
              <w:pStyle w:val="Paragraphe"/>
              <w:rPr>
                <w:lang w:val="en-GB"/>
              </w:rPr>
            </w:pPr>
          </w:p>
        </w:tc>
        <w:tc>
          <w:tcPr>
            <w:tcW w:w="2069" w:type="pct"/>
            <w:gridSpan w:val="6"/>
            <w:tcBorders>
              <w:top w:val="single" w:sz="4" w:space="0" w:color="auto"/>
              <w:left w:val="single" w:sz="4" w:space="0" w:color="auto"/>
              <w:bottom w:val="single" w:sz="4" w:space="0" w:color="auto"/>
            </w:tcBorders>
            <w:shd w:val="clear" w:color="auto" w:fill="auto"/>
          </w:tcPr>
          <w:p w14:paraId="6230190A" w14:textId="1F0014BF" w:rsidR="00AB48EA" w:rsidRDefault="00AB48EA" w:rsidP="00AB48EA">
            <w:pPr>
              <w:widowControl w:val="0"/>
              <w:tabs>
                <w:tab w:val="left" w:pos="3857"/>
              </w:tabs>
              <w:autoSpaceDE w:val="0"/>
              <w:autoSpaceDN w:val="0"/>
              <w:adjustRightInd w:val="0"/>
              <w:spacing w:after="0" w:line="240" w:lineRule="exact"/>
              <w:ind w:right="400"/>
              <w:rPr>
                <w:rFonts w:cs="Calibri"/>
                <w:b/>
                <w:color w:val="FFFFFF"/>
                <w:lang w:val="en-GB"/>
              </w:rPr>
            </w:pPr>
          </w:p>
        </w:tc>
      </w:tr>
      <w:tr w:rsidR="00AB48EA" w:rsidRPr="003500BA" w14:paraId="2D8CB504" w14:textId="77777777" w:rsidTr="001D34CD">
        <w:trPr>
          <w:gridAfter w:val="1"/>
          <w:wAfter w:w="5" w:type="pct"/>
        </w:trPr>
        <w:tc>
          <w:tcPr>
            <w:tcW w:w="4995" w:type="pct"/>
            <w:gridSpan w:val="12"/>
            <w:tcBorders>
              <w:top w:val="single" w:sz="4" w:space="0" w:color="auto"/>
              <w:bottom w:val="nil"/>
            </w:tcBorders>
            <w:shd w:val="clear" w:color="auto" w:fill="9A9A9C"/>
          </w:tcPr>
          <w:p w14:paraId="299AAA87" w14:textId="77777777" w:rsidR="00AB48EA" w:rsidRPr="00C13447" w:rsidRDefault="00AB48EA" w:rsidP="00AB48EA">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Preservation</w:t>
            </w:r>
          </w:p>
        </w:tc>
      </w:tr>
      <w:tr w:rsidR="001D34CD" w:rsidRPr="003500BA" w14:paraId="28203AB4" w14:textId="77777777" w:rsidTr="007A1CDC">
        <w:trPr>
          <w:trHeight w:val="360"/>
        </w:trPr>
        <w:tc>
          <w:tcPr>
            <w:tcW w:w="1317" w:type="pct"/>
            <w:gridSpan w:val="2"/>
            <w:vMerge w:val="restart"/>
            <w:shd w:val="clear" w:color="auto" w:fill="DDDDDE"/>
          </w:tcPr>
          <w:p w14:paraId="0A09283B"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Where will data be stored for long-term preservation?</w:t>
            </w:r>
          </w:p>
        </w:tc>
        <w:tc>
          <w:tcPr>
            <w:tcW w:w="120" w:type="pct"/>
            <w:tcBorders>
              <w:top w:val="single" w:sz="4" w:space="0" w:color="auto"/>
              <w:bottom w:val="single" w:sz="4" w:space="0" w:color="auto"/>
              <w:right w:val="single" w:sz="4" w:space="0" w:color="auto"/>
            </w:tcBorders>
          </w:tcPr>
          <w:p w14:paraId="1C5927BE" w14:textId="500357A5" w:rsidR="00AB48EA" w:rsidRPr="00C13447" w:rsidDel="00B0261D" w:rsidRDefault="00191553" w:rsidP="00AB48EA">
            <w:pPr>
              <w:widowControl w:val="0"/>
              <w:autoSpaceDE w:val="0"/>
              <w:autoSpaceDN w:val="0"/>
              <w:adjustRightInd w:val="0"/>
              <w:spacing w:after="0"/>
              <w:ind w:right="403"/>
              <w:rPr>
                <w:rFonts w:cs="Calibri"/>
                <w:color w:val="000000"/>
                <w:lang w:val="en-GB"/>
              </w:rPr>
            </w:pPr>
            <w:r>
              <w:rPr>
                <w:lang w:val="en-GB"/>
              </w:rPr>
              <w:t>x</w:t>
            </w:r>
          </w:p>
        </w:tc>
        <w:tc>
          <w:tcPr>
            <w:tcW w:w="1664" w:type="pct"/>
            <w:gridSpan w:val="4"/>
            <w:tcBorders>
              <w:top w:val="single" w:sz="4" w:space="0" w:color="auto"/>
              <w:left w:val="single" w:sz="4" w:space="0" w:color="auto"/>
              <w:bottom w:val="single" w:sz="4" w:space="0" w:color="auto"/>
              <w:right w:val="single" w:sz="4" w:space="0" w:color="auto"/>
            </w:tcBorders>
          </w:tcPr>
          <w:p w14:paraId="2356625E" w14:textId="77777777" w:rsidR="00AB48EA" w:rsidRPr="00C13447" w:rsidDel="00B0261D" w:rsidRDefault="00AB48EA" w:rsidP="00AB48EA">
            <w:pPr>
              <w:widowControl w:val="0"/>
              <w:autoSpaceDE w:val="0"/>
              <w:autoSpaceDN w:val="0"/>
              <w:adjustRightInd w:val="0"/>
              <w:spacing w:after="0"/>
              <w:ind w:right="403"/>
              <w:rPr>
                <w:rFonts w:cs="Calibri"/>
                <w:color w:val="000000"/>
                <w:lang w:val="en-GB"/>
              </w:rPr>
            </w:pPr>
            <w:r w:rsidRPr="00C13447">
              <w:rPr>
                <w:rFonts w:cs="Calibri"/>
                <w:color w:val="000000"/>
                <w:lang w:val="en-GB"/>
              </w:rPr>
              <w:t>IMPACT / REACH Global Cloud / Physical Server</w:t>
            </w:r>
          </w:p>
        </w:tc>
        <w:tc>
          <w:tcPr>
            <w:tcW w:w="147" w:type="pct"/>
            <w:gridSpan w:val="2"/>
            <w:tcBorders>
              <w:top w:val="single" w:sz="4" w:space="0" w:color="auto"/>
              <w:left w:val="single" w:sz="4" w:space="0" w:color="auto"/>
              <w:bottom w:val="single" w:sz="4" w:space="0" w:color="auto"/>
              <w:right w:val="single" w:sz="4" w:space="0" w:color="auto"/>
            </w:tcBorders>
          </w:tcPr>
          <w:p w14:paraId="4408686B" w14:textId="77777777" w:rsidR="00AB48EA" w:rsidRPr="00C13447" w:rsidRDefault="00AB48EA" w:rsidP="00AB48EA">
            <w:pPr>
              <w:widowControl w:val="0"/>
              <w:autoSpaceDE w:val="0"/>
              <w:autoSpaceDN w:val="0"/>
              <w:adjustRightInd w:val="0"/>
              <w:spacing w:after="0"/>
              <w:ind w:right="403"/>
              <w:rPr>
                <w:rFonts w:cs="Calibri"/>
                <w:color w:val="000000"/>
                <w:lang w:val="en-GB"/>
              </w:rPr>
            </w:pPr>
            <w:r w:rsidRPr="00C13447">
              <w:rPr>
                <w:lang w:val="en-GB"/>
              </w:rPr>
              <w:t>□</w:t>
            </w:r>
          </w:p>
          <w:p w14:paraId="119ABA86" w14:textId="77777777" w:rsidR="00AB48EA" w:rsidRPr="00C13447" w:rsidDel="00B0261D" w:rsidRDefault="00AB48EA" w:rsidP="00AB48EA">
            <w:pPr>
              <w:widowControl w:val="0"/>
              <w:autoSpaceDE w:val="0"/>
              <w:autoSpaceDN w:val="0"/>
              <w:adjustRightInd w:val="0"/>
              <w:spacing w:after="0"/>
              <w:ind w:right="403"/>
              <w:rPr>
                <w:rFonts w:cs="Calibri"/>
                <w:color w:val="000000"/>
                <w:lang w:val="en-GB"/>
              </w:rPr>
            </w:pPr>
          </w:p>
        </w:tc>
        <w:tc>
          <w:tcPr>
            <w:tcW w:w="1751" w:type="pct"/>
            <w:gridSpan w:val="4"/>
            <w:tcBorders>
              <w:top w:val="single" w:sz="4" w:space="0" w:color="auto"/>
              <w:left w:val="single" w:sz="4" w:space="0" w:color="auto"/>
              <w:bottom w:val="single" w:sz="4" w:space="0" w:color="auto"/>
            </w:tcBorders>
          </w:tcPr>
          <w:p w14:paraId="77F25E80" w14:textId="77777777" w:rsidR="00AB48EA" w:rsidRPr="00C13447" w:rsidRDefault="00AB48EA" w:rsidP="00AB48EA">
            <w:pPr>
              <w:widowControl w:val="0"/>
              <w:autoSpaceDE w:val="0"/>
              <w:autoSpaceDN w:val="0"/>
              <w:adjustRightInd w:val="0"/>
              <w:spacing w:after="0"/>
              <w:ind w:right="403"/>
              <w:rPr>
                <w:rFonts w:cs="Calibri"/>
                <w:color w:val="000000"/>
                <w:lang w:val="en-GB"/>
              </w:rPr>
            </w:pPr>
            <w:r w:rsidRPr="00C13447">
              <w:rPr>
                <w:rFonts w:cs="Calibri"/>
                <w:color w:val="000000"/>
                <w:lang w:val="en-GB"/>
              </w:rPr>
              <w:t>OCHA HDX</w:t>
            </w:r>
          </w:p>
        </w:tc>
      </w:tr>
      <w:tr w:rsidR="001D34CD" w:rsidRPr="003500BA" w14:paraId="6D102285" w14:textId="77777777" w:rsidTr="007A1CDC">
        <w:trPr>
          <w:trHeight w:val="360"/>
        </w:trPr>
        <w:tc>
          <w:tcPr>
            <w:tcW w:w="1317" w:type="pct"/>
            <w:gridSpan w:val="2"/>
            <w:vMerge/>
            <w:tcBorders>
              <w:bottom w:val="nil"/>
            </w:tcBorders>
            <w:shd w:val="clear" w:color="auto" w:fill="DDDDDE"/>
          </w:tcPr>
          <w:p w14:paraId="7778DBEF"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p>
        </w:tc>
        <w:tc>
          <w:tcPr>
            <w:tcW w:w="120" w:type="pct"/>
            <w:tcBorders>
              <w:top w:val="single" w:sz="4" w:space="0" w:color="auto"/>
              <w:bottom w:val="nil"/>
              <w:right w:val="single" w:sz="4" w:space="0" w:color="auto"/>
            </w:tcBorders>
          </w:tcPr>
          <w:p w14:paraId="729A6A24" w14:textId="7BB222DC" w:rsidR="00AB48EA" w:rsidRPr="00C13447" w:rsidDel="00B0261D" w:rsidRDefault="00191553" w:rsidP="00AB48EA">
            <w:pPr>
              <w:widowControl w:val="0"/>
              <w:autoSpaceDE w:val="0"/>
              <w:autoSpaceDN w:val="0"/>
              <w:adjustRightInd w:val="0"/>
              <w:spacing w:after="0"/>
              <w:ind w:right="403"/>
              <w:rPr>
                <w:rFonts w:cs="Calibri"/>
                <w:color w:val="000000"/>
                <w:lang w:val="en-GB"/>
              </w:rPr>
            </w:pPr>
            <w:r>
              <w:rPr>
                <w:lang w:val="en-GB"/>
              </w:rPr>
              <w:t>x</w:t>
            </w:r>
          </w:p>
        </w:tc>
        <w:tc>
          <w:tcPr>
            <w:tcW w:w="1664" w:type="pct"/>
            <w:gridSpan w:val="4"/>
            <w:tcBorders>
              <w:top w:val="single" w:sz="4" w:space="0" w:color="auto"/>
              <w:left w:val="single" w:sz="4" w:space="0" w:color="auto"/>
              <w:bottom w:val="nil"/>
              <w:right w:val="single" w:sz="4" w:space="0" w:color="auto"/>
            </w:tcBorders>
          </w:tcPr>
          <w:p w14:paraId="28E6CCE8" w14:textId="77777777" w:rsidR="00AB48EA" w:rsidRPr="00C13447" w:rsidDel="00B0261D" w:rsidRDefault="00AB48EA" w:rsidP="00AB48EA">
            <w:pPr>
              <w:widowControl w:val="0"/>
              <w:autoSpaceDE w:val="0"/>
              <w:autoSpaceDN w:val="0"/>
              <w:adjustRightInd w:val="0"/>
              <w:spacing w:after="0"/>
              <w:ind w:right="403"/>
              <w:rPr>
                <w:rFonts w:cs="Calibri"/>
                <w:color w:val="000000"/>
                <w:lang w:val="en-GB"/>
              </w:rPr>
            </w:pPr>
            <w:r w:rsidRPr="00C13447">
              <w:rPr>
                <w:rFonts w:cs="Calibri"/>
                <w:color w:val="000000"/>
                <w:lang w:val="en-GB"/>
              </w:rPr>
              <w:t>REACH Country Server</w:t>
            </w:r>
          </w:p>
        </w:tc>
        <w:tc>
          <w:tcPr>
            <w:tcW w:w="147" w:type="pct"/>
            <w:gridSpan w:val="2"/>
            <w:tcBorders>
              <w:top w:val="single" w:sz="4" w:space="0" w:color="auto"/>
              <w:left w:val="single" w:sz="4" w:space="0" w:color="auto"/>
              <w:bottom w:val="nil"/>
              <w:right w:val="single" w:sz="4" w:space="0" w:color="auto"/>
            </w:tcBorders>
          </w:tcPr>
          <w:p w14:paraId="394FB46D" w14:textId="77777777" w:rsidR="00AB48EA" w:rsidRPr="00C13447" w:rsidDel="00B0261D" w:rsidRDefault="00AB48EA" w:rsidP="00AB48EA">
            <w:pPr>
              <w:widowControl w:val="0"/>
              <w:autoSpaceDE w:val="0"/>
              <w:autoSpaceDN w:val="0"/>
              <w:adjustRightInd w:val="0"/>
              <w:spacing w:after="0"/>
              <w:ind w:right="403"/>
              <w:rPr>
                <w:rFonts w:cs="Calibri"/>
                <w:color w:val="000000"/>
                <w:lang w:val="en-GB"/>
              </w:rPr>
            </w:pPr>
            <w:r w:rsidRPr="00C13447">
              <w:rPr>
                <w:lang w:val="en-GB"/>
              </w:rPr>
              <w:t>□</w:t>
            </w:r>
          </w:p>
        </w:tc>
        <w:tc>
          <w:tcPr>
            <w:tcW w:w="1751" w:type="pct"/>
            <w:gridSpan w:val="4"/>
            <w:tcBorders>
              <w:top w:val="single" w:sz="4" w:space="0" w:color="auto"/>
              <w:left w:val="single" w:sz="4" w:space="0" w:color="auto"/>
              <w:bottom w:val="nil"/>
            </w:tcBorders>
          </w:tcPr>
          <w:p w14:paraId="41C992C3" w14:textId="4D009FF4" w:rsidR="00AB48EA" w:rsidRPr="00C13447" w:rsidDel="00B0261D" w:rsidRDefault="00AB48EA" w:rsidP="00AB48EA">
            <w:pPr>
              <w:widowControl w:val="0"/>
              <w:autoSpaceDE w:val="0"/>
              <w:autoSpaceDN w:val="0"/>
              <w:adjustRightInd w:val="0"/>
              <w:spacing w:after="0"/>
              <w:ind w:right="403"/>
              <w:rPr>
                <w:rFonts w:cs="Calibri"/>
                <w:i/>
                <w:color w:val="000000"/>
                <w:lang w:val="en-GB"/>
              </w:rPr>
            </w:pPr>
            <w:r w:rsidRPr="00203E0E">
              <w:rPr>
                <w:color w:val="58585A" w:themeColor="background2"/>
                <w:sz w:val="20"/>
                <w:lang w:val="en-GB"/>
              </w:rPr>
              <w:t>[Other, Specify]</w:t>
            </w:r>
          </w:p>
        </w:tc>
      </w:tr>
      <w:tr w:rsidR="00AB48EA" w:rsidRPr="003500BA" w14:paraId="41EDCAF7" w14:textId="77777777" w:rsidTr="001D34CD">
        <w:trPr>
          <w:gridAfter w:val="1"/>
          <w:wAfter w:w="5" w:type="pct"/>
        </w:trPr>
        <w:tc>
          <w:tcPr>
            <w:tcW w:w="4995" w:type="pct"/>
            <w:gridSpan w:val="12"/>
            <w:tcBorders>
              <w:top w:val="nil"/>
              <w:bottom w:val="nil"/>
            </w:tcBorders>
            <w:shd w:val="clear" w:color="auto" w:fill="9A9A9C"/>
          </w:tcPr>
          <w:p w14:paraId="1F0946CC" w14:textId="77777777" w:rsidR="00AB48EA" w:rsidRPr="00C13447" w:rsidRDefault="00AB48EA" w:rsidP="00AB48EA">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Data Sharing</w:t>
            </w:r>
          </w:p>
        </w:tc>
      </w:tr>
      <w:tr w:rsidR="001D34CD" w:rsidRPr="003500BA" w14:paraId="142BA23D" w14:textId="77777777" w:rsidTr="007A1CDC">
        <w:trPr>
          <w:trHeight w:val="524"/>
        </w:trPr>
        <w:tc>
          <w:tcPr>
            <w:tcW w:w="1317" w:type="pct"/>
            <w:gridSpan w:val="2"/>
            <w:tcBorders>
              <w:top w:val="nil"/>
            </w:tcBorders>
            <w:shd w:val="clear" w:color="auto" w:fill="DDDDDE"/>
          </w:tcPr>
          <w:p w14:paraId="5A902AD0"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Will the data be shared publically?</w:t>
            </w:r>
          </w:p>
        </w:tc>
        <w:tc>
          <w:tcPr>
            <w:tcW w:w="120" w:type="pct"/>
            <w:tcBorders>
              <w:top w:val="nil"/>
              <w:bottom w:val="single" w:sz="4" w:space="0" w:color="auto"/>
              <w:right w:val="single" w:sz="4" w:space="0" w:color="auto"/>
            </w:tcBorders>
          </w:tcPr>
          <w:p w14:paraId="67C75988"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lang w:val="en-GB"/>
              </w:rPr>
              <w:t>□</w:t>
            </w:r>
          </w:p>
        </w:tc>
        <w:tc>
          <w:tcPr>
            <w:tcW w:w="1664" w:type="pct"/>
            <w:gridSpan w:val="4"/>
            <w:tcBorders>
              <w:top w:val="nil"/>
              <w:left w:val="single" w:sz="4" w:space="0" w:color="auto"/>
              <w:bottom w:val="single" w:sz="4" w:space="0" w:color="auto"/>
              <w:right w:val="single" w:sz="4" w:space="0" w:color="auto"/>
            </w:tcBorders>
          </w:tcPr>
          <w:p w14:paraId="65C2ACCA"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rFonts w:cs="Calibri"/>
                <w:color w:val="000000"/>
                <w:lang w:val="en-GB"/>
              </w:rPr>
              <w:t>Yes</w:t>
            </w:r>
          </w:p>
        </w:tc>
        <w:tc>
          <w:tcPr>
            <w:tcW w:w="147" w:type="pct"/>
            <w:gridSpan w:val="2"/>
            <w:tcBorders>
              <w:top w:val="nil"/>
              <w:left w:val="single" w:sz="4" w:space="0" w:color="auto"/>
              <w:bottom w:val="single" w:sz="4" w:space="0" w:color="auto"/>
              <w:right w:val="single" w:sz="4" w:space="0" w:color="auto"/>
            </w:tcBorders>
          </w:tcPr>
          <w:p w14:paraId="786BC148" w14:textId="2A54768E" w:rsidR="00AB48EA" w:rsidRPr="00C13447" w:rsidDel="00064A45" w:rsidRDefault="00191553" w:rsidP="00AB48EA">
            <w:pPr>
              <w:widowControl w:val="0"/>
              <w:autoSpaceDE w:val="0"/>
              <w:autoSpaceDN w:val="0"/>
              <w:adjustRightInd w:val="0"/>
              <w:spacing w:after="0"/>
              <w:ind w:right="400"/>
              <w:rPr>
                <w:rFonts w:cs="Calibri"/>
                <w:color w:val="000000"/>
                <w:lang w:val="en-GB"/>
              </w:rPr>
            </w:pPr>
            <w:r>
              <w:rPr>
                <w:lang w:val="en-GB"/>
              </w:rPr>
              <w:t>x</w:t>
            </w:r>
          </w:p>
        </w:tc>
        <w:tc>
          <w:tcPr>
            <w:tcW w:w="1751" w:type="pct"/>
            <w:gridSpan w:val="4"/>
            <w:tcBorders>
              <w:top w:val="nil"/>
              <w:left w:val="single" w:sz="4" w:space="0" w:color="auto"/>
              <w:bottom w:val="single" w:sz="4" w:space="0" w:color="auto"/>
            </w:tcBorders>
          </w:tcPr>
          <w:p w14:paraId="58E2E9AE" w14:textId="77777777" w:rsidR="00AB48EA" w:rsidRPr="00C13447" w:rsidRDefault="00AB48EA" w:rsidP="00AB48EA">
            <w:pPr>
              <w:widowControl w:val="0"/>
              <w:autoSpaceDE w:val="0"/>
              <w:autoSpaceDN w:val="0"/>
              <w:adjustRightInd w:val="0"/>
              <w:spacing w:after="0"/>
              <w:ind w:right="400"/>
              <w:rPr>
                <w:rFonts w:cs="Calibri"/>
                <w:color w:val="000000"/>
                <w:lang w:val="en-GB"/>
              </w:rPr>
            </w:pPr>
            <w:r w:rsidRPr="00C13447">
              <w:rPr>
                <w:rFonts w:cs="Calibri"/>
                <w:color w:val="000000"/>
                <w:lang w:val="en-GB"/>
              </w:rPr>
              <w:t>No, only with mandating agency / body</w:t>
            </w:r>
          </w:p>
        </w:tc>
      </w:tr>
      <w:tr w:rsidR="001D34CD" w:rsidRPr="003500BA" w14:paraId="2101FCE1" w14:textId="77777777" w:rsidTr="007A1CDC">
        <w:trPr>
          <w:trHeight w:val="524"/>
        </w:trPr>
        <w:tc>
          <w:tcPr>
            <w:tcW w:w="1317" w:type="pct"/>
            <w:gridSpan w:val="2"/>
            <w:vMerge w:val="restart"/>
            <w:shd w:val="clear" w:color="auto" w:fill="DDDDDE"/>
          </w:tcPr>
          <w:p w14:paraId="68FBB275"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Will all data be shared?</w:t>
            </w:r>
          </w:p>
        </w:tc>
        <w:tc>
          <w:tcPr>
            <w:tcW w:w="120" w:type="pct"/>
            <w:tcBorders>
              <w:top w:val="single" w:sz="4" w:space="0" w:color="auto"/>
              <w:bottom w:val="single" w:sz="4" w:space="0" w:color="auto"/>
              <w:right w:val="single" w:sz="4" w:space="0" w:color="auto"/>
            </w:tcBorders>
          </w:tcPr>
          <w:p w14:paraId="1AFA2A77"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lang w:val="en-GB"/>
              </w:rPr>
              <w:t>□</w:t>
            </w:r>
          </w:p>
        </w:tc>
        <w:tc>
          <w:tcPr>
            <w:tcW w:w="1664" w:type="pct"/>
            <w:gridSpan w:val="4"/>
            <w:tcBorders>
              <w:top w:val="single" w:sz="4" w:space="0" w:color="auto"/>
              <w:left w:val="single" w:sz="4" w:space="0" w:color="auto"/>
              <w:bottom w:val="single" w:sz="4" w:space="0" w:color="auto"/>
              <w:right w:val="single" w:sz="4" w:space="0" w:color="auto"/>
            </w:tcBorders>
          </w:tcPr>
          <w:p w14:paraId="0A3BE9A8"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rFonts w:cs="Calibri"/>
                <w:color w:val="000000"/>
                <w:lang w:val="en-GB"/>
              </w:rPr>
              <w:t>Yes</w:t>
            </w:r>
          </w:p>
        </w:tc>
        <w:tc>
          <w:tcPr>
            <w:tcW w:w="147" w:type="pct"/>
            <w:gridSpan w:val="2"/>
            <w:tcBorders>
              <w:top w:val="single" w:sz="4" w:space="0" w:color="auto"/>
              <w:left w:val="single" w:sz="4" w:space="0" w:color="auto"/>
              <w:bottom w:val="single" w:sz="4" w:space="0" w:color="auto"/>
              <w:right w:val="single" w:sz="4" w:space="0" w:color="auto"/>
            </w:tcBorders>
          </w:tcPr>
          <w:p w14:paraId="377F7E04" w14:textId="0B15A318" w:rsidR="00AB48EA" w:rsidRPr="00C13447" w:rsidDel="00064A45" w:rsidRDefault="00191553" w:rsidP="00AB48EA">
            <w:pPr>
              <w:widowControl w:val="0"/>
              <w:autoSpaceDE w:val="0"/>
              <w:autoSpaceDN w:val="0"/>
              <w:adjustRightInd w:val="0"/>
              <w:spacing w:after="0"/>
              <w:ind w:right="400"/>
              <w:rPr>
                <w:rFonts w:cs="Calibri"/>
                <w:color w:val="000000"/>
                <w:lang w:val="en-GB"/>
              </w:rPr>
            </w:pPr>
            <w:r>
              <w:rPr>
                <w:lang w:val="en-GB"/>
              </w:rPr>
              <w:t>x</w:t>
            </w:r>
          </w:p>
        </w:tc>
        <w:tc>
          <w:tcPr>
            <w:tcW w:w="1751" w:type="pct"/>
            <w:gridSpan w:val="4"/>
            <w:tcBorders>
              <w:top w:val="single" w:sz="4" w:space="0" w:color="auto"/>
              <w:left w:val="single" w:sz="4" w:space="0" w:color="auto"/>
              <w:bottom w:val="single" w:sz="4" w:space="0" w:color="auto"/>
            </w:tcBorders>
          </w:tcPr>
          <w:p w14:paraId="31122AD5" w14:textId="09059E39" w:rsidR="00AB48EA" w:rsidRPr="00997A7C" w:rsidDel="00064A45" w:rsidRDefault="00AB48EA" w:rsidP="00191553">
            <w:pPr>
              <w:widowControl w:val="0"/>
              <w:autoSpaceDE w:val="0"/>
              <w:autoSpaceDN w:val="0"/>
              <w:adjustRightInd w:val="0"/>
              <w:spacing w:after="0"/>
              <w:ind w:right="400"/>
              <w:rPr>
                <w:rFonts w:cs="Calibri"/>
                <w:color w:val="000000"/>
                <w:lang w:val="en-GB"/>
              </w:rPr>
            </w:pPr>
            <w:r w:rsidRPr="001A09D5">
              <w:rPr>
                <w:rFonts w:cs="Calibri"/>
                <w:color w:val="000000"/>
                <w:lang w:val="en-GB"/>
              </w:rPr>
              <w:t>No, only anonymized/ cleaned/ consolidated data will be shared</w:t>
            </w:r>
          </w:p>
        </w:tc>
      </w:tr>
      <w:tr w:rsidR="001D34CD" w:rsidRPr="003500BA" w14:paraId="142FA280" w14:textId="77777777" w:rsidTr="007A1CDC">
        <w:trPr>
          <w:trHeight w:val="374"/>
        </w:trPr>
        <w:tc>
          <w:tcPr>
            <w:tcW w:w="1317" w:type="pct"/>
            <w:gridSpan w:val="2"/>
            <w:vMerge/>
            <w:shd w:val="clear" w:color="auto" w:fill="DDDDDE"/>
          </w:tcPr>
          <w:p w14:paraId="644F12DC"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p>
        </w:tc>
        <w:tc>
          <w:tcPr>
            <w:tcW w:w="120" w:type="pct"/>
            <w:tcBorders>
              <w:top w:val="single" w:sz="4" w:space="0" w:color="auto"/>
              <w:bottom w:val="single" w:sz="4" w:space="0" w:color="auto"/>
              <w:right w:val="single" w:sz="4" w:space="0" w:color="auto"/>
            </w:tcBorders>
          </w:tcPr>
          <w:p w14:paraId="48937AEE"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lang w:val="en-GB"/>
              </w:rPr>
              <w:t>□</w:t>
            </w:r>
          </w:p>
        </w:tc>
        <w:tc>
          <w:tcPr>
            <w:tcW w:w="3563" w:type="pct"/>
            <w:gridSpan w:val="10"/>
            <w:tcBorders>
              <w:top w:val="single" w:sz="4" w:space="0" w:color="auto"/>
              <w:left w:val="single" w:sz="4" w:space="0" w:color="auto"/>
              <w:bottom w:val="single" w:sz="4" w:space="0" w:color="auto"/>
            </w:tcBorders>
          </w:tcPr>
          <w:p w14:paraId="5CDFE3B6" w14:textId="6123F185" w:rsidR="00AB48EA" w:rsidRPr="00C13447" w:rsidDel="00064A45" w:rsidRDefault="00AB48EA" w:rsidP="00AB48EA">
            <w:pPr>
              <w:widowControl w:val="0"/>
              <w:autoSpaceDE w:val="0"/>
              <w:autoSpaceDN w:val="0"/>
              <w:adjustRightInd w:val="0"/>
              <w:spacing w:after="0"/>
              <w:ind w:right="400"/>
              <w:rPr>
                <w:rFonts w:cs="Calibri"/>
                <w:i/>
                <w:color w:val="000000"/>
                <w:lang w:val="en-GB"/>
              </w:rPr>
            </w:pPr>
            <w:r w:rsidRPr="00C13447">
              <w:rPr>
                <w:rFonts w:cs="Calibri"/>
                <w:color w:val="000000"/>
                <w:lang w:val="en-GB"/>
              </w:rPr>
              <w:t xml:space="preserve">No, </w:t>
            </w:r>
            <w:r w:rsidRPr="00203E0E">
              <w:rPr>
                <w:color w:val="58585A" w:themeColor="background2"/>
                <w:sz w:val="20"/>
                <w:lang w:val="en-GB"/>
              </w:rPr>
              <w:t>[Other, Specify]</w:t>
            </w:r>
          </w:p>
        </w:tc>
      </w:tr>
      <w:tr w:rsidR="001D34CD" w:rsidRPr="003500BA" w14:paraId="41556A64" w14:textId="77777777" w:rsidTr="007A1CDC">
        <w:trPr>
          <w:trHeight w:val="524"/>
        </w:trPr>
        <w:tc>
          <w:tcPr>
            <w:tcW w:w="1317" w:type="pct"/>
            <w:gridSpan w:val="2"/>
            <w:vMerge w:val="restart"/>
            <w:shd w:val="clear" w:color="auto" w:fill="DDDDDE"/>
          </w:tcPr>
          <w:p w14:paraId="0279B2C3"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 xml:space="preserve">Where will you share the data? </w:t>
            </w:r>
          </w:p>
        </w:tc>
        <w:tc>
          <w:tcPr>
            <w:tcW w:w="120" w:type="pct"/>
            <w:tcBorders>
              <w:top w:val="single" w:sz="4" w:space="0" w:color="auto"/>
              <w:bottom w:val="single" w:sz="4" w:space="0" w:color="auto"/>
              <w:right w:val="single" w:sz="4" w:space="0" w:color="auto"/>
            </w:tcBorders>
          </w:tcPr>
          <w:p w14:paraId="11CBA767" w14:textId="4CBCFEE8" w:rsidR="00AB48EA" w:rsidRPr="00C13447" w:rsidDel="00064A45" w:rsidRDefault="00191553" w:rsidP="00AB48EA">
            <w:pPr>
              <w:widowControl w:val="0"/>
              <w:autoSpaceDE w:val="0"/>
              <w:autoSpaceDN w:val="0"/>
              <w:adjustRightInd w:val="0"/>
              <w:spacing w:after="0"/>
              <w:ind w:right="400"/>
              <w:rPr>
                <w:rFonts w:cs="Calibri"/>
                <w:color w:val="000000"/>
                <w:lang w:val="en-GB"/>
              </w:rPr>
            </w:pPr>
            <w:r>
              <w:rPr>
                <w:lang w:val="en-GB"/>
              </w:rPr>
              <w:t>x</w:t>
            </w:r>
          </w:p>
        </w:tc>
        <w:tc>
          <w:tcPr>
            <w:tcW w:w="1664" w:type="pct"/>
            <w:gridSpan w:val="4"/>
            <w:tcBorders>
              <w:top w:val="single" w:sz="4" w:space="0" w:color="auto"/>
              <w:left w:val="single" w:sz="4" w:space="0" w:color="auto"/>
              <w:bottom w:val="single" w:sz="4" w:space="0" w:color="auto"/>
              <w:right w:val="single" w:sz="4" w:space="0" w:color="auto"/>
            </w:tcBorders>
          </w:tcPr>
          <w:p w14:paraId="4CE1D59D"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rFonts w:cs="Calibri"/>
                <w:color w:val="000000"/>
                <w:lang w:val="en-GB"/>
              </w:rPr>
              <w:t>REACH Resource Centre</w:t>
            </w:r>
          </w:p>
        </w:tc>
        <w:tc>
          <w:tcPr>
            <w:tcW w:w="147" w:type="pct"/>
            <w:gridSpan w:val="2"/>
            <w:tcBorders>
              <w:top w:val="single" w:sz="4" w:space="0" w:color="auto"/>
              <w:left w:val="single" w:sz="4" w:space="0" w:color="auto"/>
              <w:bottom w:val="single" w:sz="4" w:space="0" w:color="auto"/>
              <w:right w:val="single" w:sz="4" w:space="0" w:color="auto"/>
            </w:tcBorders>
          </w:tcPr>
          <w:p w14:paraId="0ECCC58D"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lang w:val="en-GB"/>
              </w:rPr>
              <w:t>□</w:t>
            </w:r>
          </w:p>
        </w:tc>
        <w:tc>
          <w:tcPr>
            <w:tcW w:w="1751" w:type="pct"/>
            <w:gridSpan w:val="4"/>
            <w:tcBorders>
              <w:top w:val="single" w:sz="4" w:space="0" w:color="auto"/>
              <w:left w:val="single" w:sz="4" w:space="0" w:color="auto"/>
              <w:bottom w:val="single" w:sz="4" w:space="0" w:color="auto"/>
            </w:tcBorders>
          </w:tcPr>
          <w:p w14:paraId="60C359B5"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rFonts w:cs="Calibri"/>
                <w:color w:val="000000"/>
                <w:lang w:val="en-GB"/>
              </w:rPr>
              <w:t>OCHA HDX</w:t>
            </w:r>
          </w:p>
        </w:tc>
      </w:tr>
      <w:tr w:rsidR="001D34CD" w:rsidRPr="003500BA" w14:paraId="31136E23" w14:textId="77777777" w:rsidTr="007A1CDC">
        <w:trPr>
          <w:trHeight w:val="524"/>
        </w:trPr>
        <w:tc>
          <w:tcPr>
            <w:tcW w:w="1317" w:type="pct"/>
            <w:gridSpan w:val="2"/>
            <w:vMerge/>
            <w:tcBorders>
              <w:bottom w:val="nil"/>
            </w:tcBorders>
            <w:shd w:val="clear" w:color="auto" w:fill="DDDDDE"/>
          </w:tcPr>
          <w:p w14:paraId="04DF5EEA" w14:textId="77777777" w:rsidR="00AB48EA" w:rsidRPr="00C13447" w:rsidRDefault="00AB48EA" w:rsidP="00AB48EA">
            <w:pPr>
              <w:widowControl w:val="0"/>
              <w:autoSpaceDE w:val="0"/>
              <w:autoSpaceDN w:val="0"/>
              <w:adjustRightInd w:val="0"/>
              <w:spacing w:after="0" w:line="240" w:lineRule="exact"/>
              <w:ind w:right="400"/>
              <w:rPr>
                <w:rFonts w:cs="Calibri"/>
                <w:color w:val="000000"/>
                <w:lang w:val="en-GB"/>
              </w:rPr>
            </w:pPr>
          </w:p>
        </w:tc>
        <w:tc>
          <w:tcPr>
            <w:tcW w:w="120" w:type="pct"/>
            <w:tcBorders>
              <w:top w:val="single" w:sz="4" w:space="0" w:color="auto"/>
              <w:bottom w:val="nil"/>
              <w:right w:val="single" w:sz="4" w:space="0" w:color="auto"/>
            </w:tcBorders>
          </w:tcPr>
          <w:p w14:paraId="0848EFA8" w14:textId="783C4169" w:rsidR="00AB48EA" w:rsidRPr="00C13447" w:rsidDel="00064A45" w:rsidRDefault="00191553" w:rsidP="00AB48EA">
            <w:pPr>
              <w:widowControl w:val="0"/>
              <w:autoSpaceDE w:val="0"/>
              <w:autoSpaceDN w:val="0"/>
              <w:adjustRightInd w:val="0"/>
              <w:spacing w:after="0"/>
              <w:ind w:right="400"/>
              <w:rPr>
                <w:rFonts w:cs="Calibri"/>
                <w:color w:val="000000"/>
                <w:lang w:val="en-GB"/>
              </w:rPr>
            </w:pPr>
            <w:r>
              <w:rPr>
                <w:lang w:val="en-GB"/>
              </w:rPr>
              <w:t>x</w:t>
            </w:r>
          </w:p>
        </w:tc>
        <w:tc>
          <w:tcPr>
            <w:tcW w:w="1664" w:type="pct"/>
            <w:gridSpan w:val="4"/>
            <w:tcBorders>
              <w:top w:val="single" w:sz="4" w:space="0" w:color="auto"/>
              <w:left w:val="single" w:sz="4" w:space="0" w:color="auto"/>
              <w:bottom w:val="nil"/>
              <w:right w:val="single" w:sz="4" w:space="0" w:color="auto"/>
            </w:tcBorders>
          </w:tcPr>
          <w:p w14:paraId="711EBFCB"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proofErr w:type="spellStart"/>
            <w:r w:rsidRPr="00C13447">
              <w:rPr>
                <w:rFonts w:cs="Calibri"/>
                <w:color w:val="000000"/>
                <w:lang w:val="en-GB"/>
              </w:rPr>
              <w:t>HumanitarianResponse</w:t>
            </w:r>
            <w:proofErr w:type="spellEnd"/>
          </w:p>
        </w:tc>
        <w:tc>
          <w:tcPr>
            <w:tcW w:w="147" w:type="pct"/>
            <w:gridSpan w:val="2"/>
            <w:tcBorders>
              <w:top w:val="single" w:sz="4" w:space="0" w:color="auto"/>
              <w:left w:val="single" w:sz="4" w:space="0" w:color="auto"/>
              <w:bottom w:val="nil"/>
              <w:right w:val="single" w:sz="4" w:space="0" w:color="auto"/>
            </w:tcBorders>
          </w:tcPr>
          <w:p w14:paraId="43B0BEB0" w14:textId="77777777"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C13447">
              <w:rPr>
                <w:lang w:val="en-GB"/>
              </w:rPr>
              <w:t>□</w:t>
            </w:r>
          </w:p>
        </w:tc>
        <w:tc>
          <w:tcPr>
            <w:tcW w:w="1751" w:type="pct"/>
            <w:gridSpan w:val="4"/>
            <w:tcBorders>
              <w:top w:val="single" w:sz="4" w:space="0" w:color="auto"/>
              <w:left w:val="single" w:sz="4" w:space="0" w:color="auto"/>
              <w:bottom w:val="nil"/>
            </w:tcBorders>
          </w:tcPr>
          <w:p w14:paraId="6E904E29" w14:textId="7600B574" w:rsidR="00AB48EA" w:rsidRPr="00C13447" w:rsidDel="00064A45" w:rsidRDefault="00AB48EA" w:rsidP="00AB48EA">
            <w:pPr>
              <w:widowControl w:val="0"/>
              <w:autoSpaceDE w:val="0"/>
              <w:autoSpaceDN w:val="0"/>
              <w:adjustRightInd w:val="0"/>
              <w:spacing w:after="0"/>
              <w:ind w:right="400"/>
              <w:rPr>
                <w:rFonts w:cs="Calibri"/>
                <w:color w:val="000000"/>
                <w:lang w:val="en-GB"/>
              </w:rPr>
            </w:pPr>
            <w:r w:rsidRPr="00203E0E">
              <w:rPr>
                <w:color w:val="58585A" w:themeColor="background2"/>
                <w:sz w:val="20"/>
                <w:lang w:val="en-GB"/>
              </w:rPr>
              <w:t>[Other, Specify]</w:t>
            </w:r>
          </w:p>
        </w:tc>
      </w:tr>
      <w:tr w:rsidR="00AB48EA" w:rsidRPr="003500BA" w14:paraId="05E8C695" w14:textId="77777777" w:rsidTr="001D34CD">
        <w:trPr>
          <w:gridAfter w:val="1"/>
          <w:wAfter w:w="5" w:type="pct"/>
        </w:trPr>
        <w:tc>
          <w:tcPr>
            <w:tcW w:w="4995" w:type="pct"/>
            <w:gridSpan w:val="12"/>
            <w:tcBorders>
              <w:top w:val="nil"/>
              <w:bottom w:val="single" w:sz="4" w:space="0" w:color="auto"/>
            </w:tcBorders>
            <w:shd w:val="clear" w:color="auto" w:fill="9A9A9C"/>
          </w:tcPr>
          <w:p w14:paraId="5B667D7B" w14:textId="60DC185C" w:rsidR="00AB48EA" w:rsidRPr="00C13447" w:rsidRDefault="00AB48EA" w:rsidP="00AB48EA">
            <w:pPr>
              <w:widowControl w:val="0"/>
              <w:autoSpaceDE w:val="0"/>
              <w:autoSpaceDN w:val="0"/>
              <w:adjustRightInd w:val="0"/>
              <w:spacing w:after="0" w:line="240" w:lineRule="exact"/>
              <w:ind w:right="400"/>
              <w:rPr>
                <w:rFonts w:cs="Calibri"/>
                <w:b/>
                <w:color w:val="FFFFFF"/>
                <w:lang w:val="en-GB"/>
              </w:rPr>
            </w:pPr>
            <w:r>
              <w:rPr>
                <w:rFonts w:cs="Calibri"/>
                <w:b/>
                <w:color w:val="FFFFFF"/>
                <w:lang w:val="en-GB"/>
              </w:rPr>
              <w:t xml:space="preserve">Data protection risk assessment </w:t>
            </w:r>
          </w:p>
        </w:tc>
      </w:tr>
      <w:tr w:rsidR="001D34CD" w:rsidRPr="003500BA" w14:paraId="55C59139" w14:textId="77777777" w:rsidTr="007A1CDC">
        <w:trPr>
          <w:gridAfter w:val="1"/>
          <w:wAfter w:w="5" w:type="pct"/>
          <w:trHeight w:val="363"/>
        </w:trPr>
        <w:tc>
          <w:tcPr>
            <w:tcW w:w="1317" w:type="pct"/>
            <w:gridSpan w:val="2"/>
            <w:vMerge w:val="restart"/>
            <w:tcBorders>
              <w:top w:val="single" w:sz="4" w:space="0" w:color="auto"/>
              <w:left w:val="nil"/>
              <w:right w:val="nil"/>
            </w:tcBorders>
            <w:shd w:val="clear" w:color="auto" w:fill="D9D9D9" w:themeFill="background1" w:themeFillShade="D9"/>
          </w:tcPr>
          <w:p w14:paraId="16FB84C0" w14:textId="71874922" w:rsidR="00AB48EA" w:rsidRDefault="00AB48EA" w:rsidP="00AB48EA">
            <w:pPr>
              <w:pStyle w:val="Paragraphe"/>
              <w:rPr>
                <w:lang w:val="en-GB"/>
              </w:rPr>
            </w:pPr>
            <w:r w:rsidRPr="00AB48EA">
              <w:rPr>
                <w:shd w:val="clear" w:color="auto" w:fill="D9D9D9" w:themeFill="background1" w:themeFillShade="D9"/>
                <w:lang w:val="en-GB"/>
              </w:rPr>
              <w:t>Have you completed the</w:t>
            </w:r>
            <w:r>
              <w:rPr>
                <w:lang w:val="en-GB"/>
              </w:rPr>
              <w:t xml:space="preserve"> </w:t>
            </w:r>
            <w:r w:rsidRPr="00AB48EA">
              <w:rPr>
                <w:shd w:val="clear" w:color="auto" w:fill="D9D9D9" w:themeFill="background1" w:themeFillShade="D9"/>
                <w:lang w:val="en-GB"/>
              </w:rPr>
              <w:t>Indicators Risk Assessment</w:t>
            </w:r>
            <w:r>
              <w:rPr>
                <w:lang w:val="en-GB"/>
              </w:rPr>
              <w:t xml:space="preserve"> </w:t>
            </w:r>
            <w:r w:rsidRPr="00AB48EA">
              <w:rPr>
                <w:shd w:val="clear" w:color="auto" w:fill="D9D9D9" w:themeFill="background1" w:themeFillShade="D9"/>
                <w:lang w:val="en-GB"/>
              </w:rPr>
              <w:t xml:space="preserve">table below? </w:t>
            </w:r>
            <w:r w:rsidRPr="00AB48EA">
              <w:rPr>
                <w:shd w:val="clear" w:color="auto" w:fill="D9D9D9" w:themeFill="background1" w:themeFillShade="D9"/>
                <w:lang w:val="en-GB"/>
              </w:rPr>
              <w:tab/>
            </w:r>
          </w:p>
        </w:tc>
        <w:tc>
          <w:tcPr>
            <w:tcW w:w="120" w:type="pct"/>
            <w:tcBorders>
              <w:top w:val="single" w:sz="4" w:space="0" w:color="auto"/>
              <w:left w:val="nil"/>
              <w:bottom w:val="single" w:sz="4" w:space="0" w:color="auto"/>
              <w:right w:val="single" w:sz="4" w:space="0" w:color="auto"/>
            </w:tcBorders>
            <w:shd w:val="clear" w:color="auto" w:fill="auto"/>
          </w:tcPr>
          <w:p w14:paraId="08CDD5AD" w14:textId="1A5A4F38" w:rsidR="00AB48EA" w:rsidRDefault="00191553" w:rsidP="00AB48EA">
            <w:pPr>
              <w:widowControl w:val="0"/>
              <w:tabs>
                <w:tab w:val="left" w:pos="3556"/>
              </w:tabs>
              <w:autoSpaceDE w:val="0"/>
              <w:autoSpaceDN w:val="0"/>
              <w:adjustRightInd w:val="0"/>
              <w:spacing w:after="0" w:line="240" w:lineRule="exact"/>
              <w:ind w:right="400"/>
              <w:rPr>
                <w:rFonts w:cs="Calibri"/>
                <w:b/>
                <w:color w:val="FFFFFF"/>
                <w:lang w:val="en-GB"/>
              </w:rPr>
            </w:pPr>
            <w:r>
              <w:rPr>
                <w:lang w:val="en-GB"/>
              </w:rPr>
              <w:t>x</w:t>
            </w:r>
          </w:p>
        </w:tc>
        <w:tc>
          <w:tcPr>
            <w:tcW w:w="1674" w:type="pct"/>
            <w:gridSpan w:val="5"/>
            <w:tcBorders>
              <w:top w:val="single" w:sz="4" w:space="0" w:color="auto"/>
              <w:left w:val="single" w:sz="4" w:space="0" w:color="auto"/>
              <w:bottom w:val="single" w:sz="4" w:space="0" w:color="auto"/>
              <w:right w:val="single" w:sz="4" w:space="0" w:color="auto"/>
            </w:tcBorders>
            <w:shd w:val="clear" w:color="auto" w:fill="auto"/>
          </w:tcPr>
          <w:p w14:paraId="5B8AFD93" w14:textId="4279D24E" w:rsidR="00AB48EA" w:rsidRDefault="00AB48EA" w:rsidP="00AB48EA">
            <w:pPr>
              <w:pStyle w:val="Paragraphe"/>
              <w:rPr>
                <w:lang w:val="en-GB"/>
              </w:rPr>
            </w:pPr>
            <w:r>
              <w:rPr>
                <w:lang w:val="en-GB"/>
              </w:rPr>
              <w:t>Yes</w:t>
            </w:r>
          </w:p>
        </w:tc>
        <w:tc>
          <w:tcPr>
            <w:tcW w:w="137" w:type="pct"/>
            <w:tcBorders>
              <w:top w:val="single" w:sz="4" w:space="0" w:color="auto"/>
              <w:left w:val="single" w:sz="4" w:space="0" w:color="auto"/>
              <w:bottom w:val="single" w:sz="4" w:space="0" w:color="auto"/>
              <w:right w:val="single" w:sz="4" w:space="0" w:color="auto"/>
            </w:tcBorders>
            <w:shd w:val="clear" w:color="auto" w:fill="auto"/>
          </w:tcPr>
          <w:p w14:paraId="7E2EE549" w14:textId="3C5AD844" w:rsidR="00AB48EA" w:rsidRDefault="00AB48EA" w:rsidP="00AB48EA">
            <w:pPr>
              <w:widowControl w:val="0"/>
              <w:tabs>
                <w:tab w:val="left" w:pos="3556"/>
              </w:tabs>
              <w:autoSpaceDE w:val="0"/>
              <w:autoSpaceDN w:val="0"/>
              <w:adjustRightInd w:val="0"/>
              <w:spacing w:after="0" w:line="240" w:lineRule="exact"/>
              <w:ind w:right="400"/>
              <w:rPr>
                <w:rFonts w:cs="Calibri"/>
                <w:b/>
                <w:color w:val="FFFFFF"/>
                <w:lang w:val="en-GB"/>
              </w:rPr>
            </w:pPr>
            <w:r w:rsidRPr="00C13447">
              <w:rPr>
                <w:lang w:val="en-GB"/>
              </w:rPr>
              <w:t>□</w:t>
            </w:r>
          </w:p>
        </w:tc>
        <w:tc>
          <w:tcPr>
            <w:tcW w:w="1746" w:type="pct"/>
            <w:gridSpan w:val="3"/>
            <w:tcBorders>
              <w:top w:val="single" w:sz="4" w:space="0" w:color="auto"/>
              <w:left w:val="single" w:sz="4" w:space="0" w:color="auto"/>
              <w:bottom w:val="single" w:sz="4" w:space="0" w:color="auto"/>
            </w:tcBorders>
            <w:shd w:val="clear" w:color="auto" w:fill="auto"/>
          </w:tcPr>
          <w:p w14:paraId="215F0813" w14:textId="7FDC5F2B" w:rsidR="00AB48EA" w:rsidRDefault="00AB48EA" w:rsidP="00AB48EA">
            <w:pPr>
              <w:pStyle w:val="Paragraphe"/>
              <w:rPr>
                <w:lang w:val="en-GB"/>
              </w:rPr>
            </w:pPr>
            <w:r>
              <w:rPr>
                <w:lang w:val="en-GB"/>
              </w:rPr>
              <w:t>No</w:t>
            </w:r>
            <w:r w:rsidR="00F5454E">
              <w:rPr>
                <w:lang w:val="en-GB"/>
              </w:rPr>
              <w:t xml:space="preserve">, no information that potentially allows identification of individuals is to be collected. </w:t>
            </w:r>
          </w:p>
        </w:tc>
      </w:tr>
      <w:tr w:rsidR="00AB48EA" w:rsidRPr="003500BA" w14:paraId="05698D97" w14:textId="77777777" w:rsidTr="007A1CDC">
        <w:trPr>
          <w:gridAfter w:val="1"/>
          <w:wAfter w:w="5" w:type="pct"/>
          <w:trHeight w:val="608"/>
        </w:trPr>
        <w:tc>
          <w:tcPr>
            <w:tcW w:w="1317" w:type="pct"/>
            <w:gridSpan w:val="2"/>
            <w:vMerge/>
            <w:tcBorders>
              <w:left w:val="nil"/>
              <w:bottom w:val="single" w:sz="4" w:space="0" w:color="auto"/>
              <w:right w:val="nil"/>
            </w:tcBorders>
            <w:shd w:val="clear" w:color="auto" w:fill="D9D9D9" w:themeFill="background1" w:themeFillShade="D9"/>
          </w:tcPr>
          <w:p w14:paraId="4310B760" w14:textId="77777777" w:rsidR="00AB48EA" w:rsidRPr="00AB48EA" w:rsidRDefault="00AB48EA" w:rsidP="00AB48EA">
            <w:pPr>
              <w:pStyle w:val="Paragraphe"/>
              <w:rPr>
                <w:shd w:val="clear" w:color="auto" w:fill="D9D9D9" w:themeFill="background1" w:themeFillShade="D9"/>
                <w:lang w:val="en-GB"/>
              </w:rPr>
            </w:pPr>
          </w:p>
        </w:tc>
        <w:tc>
          <w:tcPr>
            <w:tcW w:w="3678" w:type="pct"/>
            <w:gridSpan w:val="10"/>
            <w:tcBorders>
              <w:top w:val="single" w:sz="4" w:space="0" w:color="auto"/>
              <w:left w:val="nil"/>
              <w:bottom w:val="single" w:sz="4" w:space="0" w:color="auto"/>
            </w:tcBorders>
            <w:shd w:val="clear" w:color="auto" w:fill="auto"/>
          </w:tcPr>
          <w:p w14:paraId="7357ABDF" w14:textId="0854B57B" w:rsidR="00AB48EA" w:rsidRDefault="00AB48EA" w:rsidP="005E79F4">
            <w:pPr>
              <w:widowControl w:val="0"/>
              <w:tabs>
                <w:tab w:val="left" w:pos="3556"/>
              </w:tabs>
              <w:autoSpaceDE w:val="0"/>
              <w:autoSpaceDN w:val="0"/>
              <w:adjustRightInd w:val="0"/>
              <w:spacing w:after="0" w:line="240" w:lineRule="exact"/>
              <w:ind w:right="400"/>
              <w:rPr>
                <w:rFonts w:cs="Calibri"/>
                <w:b/>
                <w:color w:val="FFFFFF"/>
                <w:lang w:val="en-GB"/>
              </w:rPr>
            </w:pPr>
          </w:p>
        </w:tc>
      </w:tr>
      <w:tr w:rsidR="001D34CD" w:rsidRPr="003500BA" w14:paraId="33ABE790" w14:textId="77777777" w:rsidTr="001D34CD">
        <w:trPr>
          <w:gridAfter w:val="1"/>
          <w:wAfter w:w="5" w:type="pct"/>
          <w:trHeight w:val="206"/>
        </w:trPr>
        <w:tc>
          <w:tcPr>
            <w:tcW w:w="832" w:type="pct"/>
            <w:tcBorders>
              <w:top w:val="single" w:sz="4" w:space="0" w:color="auto"/>
              <w:bottom w:val="nil"/>
              <w:right w:val="single" w:sz="4" w:space="0" w:color="auto"/>
            </w:tcBorders>
            <w:shd w:val="clear" w:color="auto" w:fill="D9D9D9" w:themeFill="background1" w:themeFillShade="D9"/>
            <w:vAlign w:val="center"/>
          </w:tcPr>
          <w:p w14:paraId="3AFE6439" w14:textId="6BDB6A4D" w:rsidR="005E79F4" w:rsidRPr="005E79F4" w:rsidRDefault="005E79F4" w:rsidP="005E79F4">
            <w:pPr>
              <w:pStyle w:val="Paragraphe"/>
              <w:jc w:val="center"/>
            </w:pPr>
            <w:r w:rsidRPr="005E79F4">
              <w:rPr>
                <w:shd w:val="clear" w:color="auto" w:fill="D9D9D9" w:themeFill="background1" w:themeFillShade="D9"/>
              </w:rPr>
              <w:t>Risk indicator</w:t>
            </w:r>
          </w:p>
        </w:tc>
        <w:tc>
          <w:tcPr>
            <w:tcW w:w="822" w:type="pct"/>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4C57ABF5" w14:textId="5B89EA88" w:rsidR="005E79F4" w:rsidRPr="005E79F4" w:rsidRDefault="005E79F4" w:rsidP="005E79F4">
            <w:pPr>
              <w:pStyle w:val="Paragraphe"/>
              <w:jc w:val="center"/>
            </w:pPr>
            <w:r w:rsidRPr="005E79F4">
              <w:rPr>
                <w:shd w:val="clear" w:color="auto" w:fill="D9D9D9" w:themeFill="background1" w:themeFillShade="D9"/>
              </w:rPr>
              <w:t>Type of</w:t>
            </w:r>
            <w:r>
              <w:t xml:space="preserve"> </w:t>
            </w:r>
            <w:r w:rsidRPr="005E79F4">
              <w:rPr>
                <w:shd w:val="clear" w:color="auto" w:fill="D9D9D9" w:themeFill="background1" w:themeFillShade="D9"/>
              </w:rPr>
              <w:t>identification risk</w:t>
            </w:r>
          </w:p>
        </w:tc>
        <w:tc>
          <w:tcPr>
            <w:tcW w:w="1011"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5A6CBA42" w14:textId="54F75D2A" w:rsidR="005E79F4" w:rsidRPr="005E79F4" w:rsidRDefault="005E79F4" w:rsidP="005E79F4">
            <w:pPr>
              <w:pStyle w:val="Paragraphe"/>
              <w:jc w:val="center"/>
            </w:pPr>
            <w:r w:rsidRPr="005E79F4">
              <w:rPr>
                <w:shd w:val="clear" w:color="auto" w:fill="D9D9D9" w:themeFill="background1" w:themeFillShade="D9"/>
              </w:rPr>
              <w:t>Disclosure</w:t>
            </w:r>
            <w:r>
              <w:t xml:space="preserve"> </w:t>
            </w:r>
            <w:r w:rsidRPr="005E79F4">
              <w:rPr>
                <w:shd w:val="clear" w:color="auto" w:fill="D9D9D9" w:themeFill="background1" w:themeFillShade="D9"/>
              </w:rPr>
              <w:t>implications</w:t>
            </w:r>
          </w:p>
        </w:tc>
        <w:tc>
          <w:tcPr>
            <w:tcW w:w="782" w:type="pct"/>
            <w:gridSpan w:val="5"/>
            <w:tcBorders>
              <w:top w:val="single" w:sz="4" w:space="0" w:color="auto"/>
              <w:left w:val="single" w:sz="4" w:space="0" w:color="auto"/>
              <w:bottom w:val="nil"/>
              <w:right w:val="single" w:sz="4" w:space="0" w:color="auto"/>
            </w:tcBorders>
            <w:shd w:val="clear" w:color="auto" w:fill="D9D9D9" w:themeFill="background1" w:themeFillShade="D9"/>
            <w:vAlign w:val="center"/>
          </w:tcPr>
          <w:p w14:paraId="1832512B" w14:textId="30BDF478" w:rsidR="005E79F4" w:rsidRPr="005E79F4" w:rsidRDefault="005E79F4" w:rsidP="005E79F4">
            <w:pPr>
              <w:pStyle w:val="Paragraphe"/>
              <w:jc w:val="center"/>
            </w:pPr>
            <w:r w:rsidRPr="005E79F4">
              <w:rPr>
                <w:shd w:val="clear" w:color="auto" w:fill="D9D9D9" w:themeFill="background1" w:themeFillShade="D9"/>
              </w:rPr>
              <w:t>Benefits</w:t>
            </w:r>
          </w:p>
        </w:tc>
        <w:tc>
          <w:tcPr>
            <w:tcW w:w="597" w:type="pct"/>
            <w:tcBorders>
              <w:top w:val="single" w:sz="4" w:space="0" w:color="auto"/>
              <w:left w:val="single" w:sz="4" w:space="0" w:color="auto"/>
              <w:bottom w:val="nil"/>
              <w:right w:val="single" w:sz="4" w:space="0" w:color="auto"/>
            </w:tcBorders>
            <w:shd w:val="clear" w:color="auto" w:fill="D2CBB8" w:themeFill="accent3"/>
            <w:vAlign w:val="center"/>
          </w:tcPr>
          <w:p w14:paraId="5D609445" w14:textId="2ED80B54" w:rsidR="005E79F4" w:rsidRPr="001D34CD" w:rsidRDefault="005E79F4" w:rsidP="005E79F4">
            <w:pPr>
              <w:pStyle w:val="Paragraphe"/>
              <w:jc w:val="center"/>
              <w:rPr>
                <w:b/>
              </w:rPr>
            </w:pPr>
            <w:r w:rsidRPr="001D34CD">
              <w:rPr>
                <w:b/>
                <w:shd w:val="clear" w:color="auto" w:fill="D2CBB8" w:themeFill="accent3"/>
              </w:rPr>
              <w:t>Class</w:t>
            </w:r>
          </w:p>
        </w:tc>
        <w:tc>
          <w:tcPr>
            <w:tcW w:w="951" w:type="pct"/>
            <w:tcBorders>
              <w:top w:val="single" w:sz="4" w:space="0" w:color="auto"/>
              <w:left w:val="single" w:sz="4" w:space="0" w:color="auto"/>
              <w:bottom w:val="nil"/>
            </w:tcBorders>
            <w:shd w:val="clear" w:color="auto" w:fill="D2CBB8" w:themeFill="accent3"/>
            <w:vAlign w:val="center"/>
          </w:tcPr>
          <w:p w14:paraId="060CC9F1" w14:textId="3137597A" w:rsidR="005E79F4" w:rsidRPr="001D34CD" w:rsidRDefault="005E79F4" w:rsidP="005E79F4">
            <w:pPr>
              <w:pStyle w:val="Paragraphe"/>
              <w:jc w:val="center"/>
              <w:rPr>
                <w:b/>
              </w:rPr>
            </w:pPr>
            <w:r w:rsidRPr="001D34CD">
              <w:rPr>
                <w:b/>
                <w:shd w:val="clear" w:color="auto" w:fill="D2CBB8" w:themeFill="accent3"/>
              </w:rPr>
              <w:t>Required mitigation</w:t>
            </w:r>
          </w:p>
        </w:tc>
      </w:tr>
      <w:tr w:rsidR="00EE6182" w:rsidRPr="003500BA" w14:paraId="443CCA54" w14:textId="77777777" w:rsidTr="001D34CD">
        <w:trPr>
          <w:gridAfter w:val="1"/>
          <w:wAfter w:w="5" w:type="pct"/>
          <w:trHeight w:val="491"/>
        </w:trPr>
        <w:tc>
          <w:tcPr>
            <w:tcW w:w="832" w:type="pct"/>
            <w:tcBorders>
              <w:top w:val="nil"/>
              <w:bottom w:val="single" w:sz="4" w:space="0" w:color="auto"/>
              <w:right w:val="single" w:sz="4" w:space="0" w:color="auto"/>
            </w:tcBorders>
            <w:shd w:val="clear" w:color="auto" w:fill="auto"/>
          </w:tcPr>
          <w:p w14:paraId="0C13E67D" w14:textId="035FA51F" w:rsidR="00EE6182" w:rsidRDefault="00EE6182" w:rsidP="00EE6182">
            <w:pPr>
              <w:pStyle w:val="Paragraphe"/>
            </w:pPr>
            <w:r w:rsidRPr="00191553">
              <w:t>KI or HH name</w:t>
            </w:r>
          </w:p>
        </w:tc>
        <w:tc>
          <w:tcPr>
            <w:tcW w:w="822" w:type="pct"/>
            <w:gridSpan w:val="3"/>
            <w:tcBorders>
              <w:top w:val="nil"/>
              <w:left w:val="single" w:sz="4" w:space="0" w:color="auto"/>
              <w:bottom w:val="single" w:sz="4" w:space="0" w:color="auto"/>
              <w:right w:val="single" w:sz="4" w:space="0" w:color="auto"/>
            </w:tcBorders>
            <w:shd w:val="clear" w:color="auto" w:fill="auto"/>
          </w:tcPr>
          <w:p w14:paraId="727DFDA2" w14:textId="0BF07954" w:rsidR="00EE6182" w:rsidRDefault="00EE6182" w:rsidP="00EE6182">
            <w:pPr>
              <w:pStyle w:val="Paragraphe"/>
            </w:pPr>
            <w:r w:rsidRPr="000911AE">
              <w:t>Identification of KI or HH</w:t>
            </w:r>
          </w:p>
        </w:tc>
        <w:tc>
          <w:tcPr>
            <w:tcW w:w="1011" w:type="pct"/>
            <w:tcBorders>
              <w:top w:val="nil"/>
              <w:left w:val="single" w:sz="4" w:space="0" w:color="auto"/>
              <w:bottom w:val="single" w:sz="4" w:space="0" w:color="auto"/>
              <w:right w:val="single" w:sz="4" w:space="0" w:color="auto"/>
            </w:tcBorders>
            <w:shd w:val="clear" w:color="auto" w:fill="auto"/>
          </w:tcPr>
          <w:p w14:paraId="667820D7" w14:textId="073556EB" w:rsidR="00EE6182" w:rsidRDefault="00EE6182" w:rsidP="00EE6182">
            <w:pPr>
              <w:pStyle w:val="Paragraphe"/>
            </w:pPr>
            <w:r w:rsidRPr="00054C38">
              <w:t>Loss of privacy</w:t>
            </w:r>
          </w:p>
        </w:tc>
        <w:tc>
          <w:tcPr>
            <w:tcW w:w="782" w:type="pct"/>
            <w:gridSpan w:val="5"/>
            <w:tcBorders>
              <w:top w:val="nil"/>
              <w:left w:val="single" w:sz="4" w:space="0" w:color="auto"/>
              <w:bottom w:val="single" w:sz="4" w:space="0" w:color="auto"/>
              <w:right w:val="single" w:sz="4" w:space="0" w:color="auto"/>
            </w:tcBorders>
            <w:shd w:val="clear" w:color="auto" w:fill="auto"/>
          </w:tcPr>
          <w:p w14:paraId="2990D503" w14:textId="245430F1" w:rsidR="00EE6182" w:rsidRDefault="00EE6182" w:rsidP="00EE6182">
            <w:pPr>
              <w:pStyle w:val="Paragraphe"/>
            </w:pPr>
            <w:r w:rsidRPr="00054C38">
              <w:t>Follow up for data cleaning</w:t>
            </w:r>
          </w:p>
        </w:tc>
        <w:tc>
          <w:tcPr>
            <w:tcW w:w="597" w:type="pct"/>
            <w:tcBorders>
              <w:top w:val="nil"/>
              <w:left w:val="single" w:sz="4" w:space="0" w:color="auto"/>
              <w:bottom w:val="single" w:sz="4" w:space="0" w:color="auto"/>
              <w:right w:val="single" w:sz="4" w:space="0" w:color="auto"/>
            </w:tcBorders>
            <w:shd w:val="clear" w:color="auto" w:fill="auto"/>
          </w:tcPr>
          <w:p w14:paraId="3448A610" w14:textId="19F2EA31" w:rsidR="00EE6182" w:rsidRDefault="007A1CDC" w:rsidP="00EE6182">
            <w:pPr>
              <w:pStyle w:val="Paragraphe"/>
            </w:pPr>
            <w:r w:rsidRPr="002E355F">
              <w:t>C</w:t>
            </w:r>
          </w:p>
        </w:tc>
        <w:tc>
          <w:tcPr>
            <w:tcW w:w="951" w:type="pct"/>
            <w:tcBorders>
              <w:top w:val="nil"/>
              <w:left w:val="single" w:sz="4" w:space="0" w:color="auto"/>
              <w:bottom w:val="single" w:sz="4" w:space="0" w:color="auto"/>
            </w:tcBorders>
            <w:shd w:val="clear" w:color="auto" w:fill="auto"/>
          </w:tcPr>
          <w:p w14:paraId="28684C1D" w14:textId="170F1778" w:rsidR="00EE6182" w:rsidRDefault="007A1CDC">
            <w:pPr>
              <w:pStyle w:val="Paragraphe"/>
            </w:pPr>
            <w:r w:rsidRPr="002E355F">
              <w:t>REMOVE</w:t>
            </w:r>
          </w:p>
        </w:tc>
      </w:tr>
      <w:tr w:rsidR="00EE6182" w:rsidRPr="003500BA" w14:paraId="30181FA9" w14:textId="77777777" w:rsidTr="001D34CD">
        <w:trPr>
          <w:gridAfter w:val="1"/>
          <w:wAfter w:w="5" w:type="pct"/>
          <w:trHeight w:val="446"/>
        </w:trPr>
        <w:tc>
          <w:tcPr>
            <w:tcW w:w="832" w:type="pct"/>
            <w:tcBorders>
              <w:top w:val="single" w:sz="4" w:space="0" w:color="auto"/>
              <w:bottom w:val="single" w:sz="4" w:space="0" w:color="auto"/>
              <w:right w:val="single" w:sz="4" w:space="0" w:color="auto"/>
            </w:tcBorders>
            <w:shd w:val="clear" w:color="auto" w:fill="auto"/>
          </w:tcPr>
          <w:p w14:paraId="3BD652C2" w14:textId="6EEF2C45" w:rsidR="00EE6182" w:rsidRPr="000911AE" w:rsidRDefault="00EE6182" w:rsidP="00EE6182">
            <w:pPr>
              <w:pStyle w:val="Paragraphe"/>
            </w:pPr>
            <w:r w:rsidRPr="000911AE">
              <w:t>KI or HH phone number</w:t>
            </w:r>
          </w:p>
        </w:tc>
        <w:tc>
          <w:tcPr>
            <w:tcW w:w="822" w:type="pct"/>
            <w:gridSpan w:val="3"/>
            <w:tcBorders>
              <w:top w:val="single" w:sz="4" w:space="0" w:color="auto"/>
              <w:left w:val="single" w:sz="4" w:space="0" w:color="auto"/>
              <w:bottom w:val="single" w:sz="4" w:space="0" w:color="auto"/>
              <w:right w:val="single" w:sz="4" w:space="0" w:color="auto"/>
            </w:tcBorders>
            <w:shd w:val="clear" w:color="auto" w:fill="auto"/>
          </w:tcPr>
          <w:p w14:paraId="2831BA97" w14:textId="589D888A" w:rsidR="00EE6182" w:rsidRDefault="00EE6182" w:rsidP="00EE6182">
            <w:pPr>
              <w:pStyle w:val="Paragraphe"/>
            </w:pPr>
            <w:r w:rsidRPr="00D41438">
              <w:t>Direct contact with KI or HH</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16CFEBBB" w14:textId="2E8BF511" w:rsidR="00EE6182" w:rsidRDefault="00EE6182" w:rsidP="00EE6182">
            <w:pPr>
              <w:pStyle w:val="Paragraphe"/>
            </w:pPr>
            <w:r w:rsidRPr="008B4A26">
              <w:t>Loss of privacy</w:t>
            </w:r>
          </w:p>
        </w:tc>
        <w:tc>
          <w:tcPr>
            <w:tcW w:w="782" w:type="pct"/>
            <w:gridSpan w:val="5"/>
            <w:tcBorders>
              <w:top w:val="single" w:sz="4" w:space="0" w:color="auto"/>
              <w:left w:val="single" w:sz="4" w:space="0" w:color="auto"/>
              <w:bottom w:val="single" w:sz="4" w:space="0" w:color="auto"/>
              <w:right w:val="single" w:sz="4" w:space="0" w:color="auto"/>
            </w:tcBorders>
            <w:shd w:val="clear" w:color="auto" w:fill="auto"/>
          </w:tcPr>
          <w:p w14:paraId="4193133D" w14:textId="4A456C56" w:rsidR="00EE6182" w:rsidRDefault="00EE6182" w:rsidP="00EE6182">
            <w:pPr>
              <w:pStyle w:val="Paragraphe"/>
            </w:pPr>
            <w:r w:rsidRPr="008B4A26">
              <w:t>Follow up for data cleaning</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255EEBD" w14:textId="24547671" w:rsidR="00EE6182" w:rsidRDefault="007A1CDC" w:rsidP="00EE6182">
            <w:pPr>
              <w:pStyle w:val="Paragraphe"/>
            </w:pPr>
            <w:r>
              <w:t>B1</w:t>
            </w:r>
          </w:p>
        </w:tc>
        <w:tc>
          <w:tcPr>
            <w:tcW w:w="951" w:type="pct"/>
            <w:tcBorders>
              <w:top w:val="single" w:sz="4" w:space="0" w:color="auto"/>
              <w:left w:val="single" w:sz="4" w:space="0" w:color="auto"/>
              <w:bottom w:val="single" w:sz="4" w:space="0" w:color="auto"/>
            </w:tcBorders>
            <w:shd w:val="clear" w:color="auto" w:fill="auto"/>
          </w:tcPr>
          <w:p w14:paraId="75B4B1DB" w14:textId="5E4D0CAD" w:rsidR="00EE6182" w:rsidRDefault="007A1CDC" w:rsidP="00EE6182">
            <w:pPr>
              <w:pStyle w:val="Paragraphe"/>
            </w:pPr>
            <w:r w:rsidRPr="002E355F">
              <w:t xml:space="preserve">Deleted directly </w:t>
            </w:r>
            <w:r>
              <w:br/>
            </w:r>
            <w:r w:rsidRPr="002E355F">
              <w:t xml:space="preserve">after </w:t>
            </w:r>
            <w:r>
              <w:br/>
            </w:r>
            <w:r w:rsidRPr="002E355F">
              <w:t>verification/cleanin</w:t>
            </w:r>
          </w:p>
        </w:tc>
      </w:tr>
      <w:tr w:rsidR="007A1CDC" w:rsidRPr="003500BA" w14:paraId="65EFF5BF" w14:textId="77777777" w:rsidTr="001D34CD">
        <w:trPr>
          <w:gridAfter w:val="1"/>
          <w:wAfter w:w="5" w:type="pct"/>
          <w:trHeight w:val="446"/>
        </w:trPr>
        <w:tc>
          <w:tcPr>
            <w:tcW w:w="832" w:type="pct"/>
            <w:tcBorders>
              <w:top w:val="single" w:sz="4" w:space="0" w:color="auto"/>
              <w:bottom w:val="single" w:sz="4" w:space="0" w:color="auto"/>
              <w:right w:val="single" w:sz="4" w:space="0" w:color="auto"/>
            </w:tcBorders>
            <w:shd w:val="clear" w:color="auto" w:fill="auto"/>
          </w:tcPr>
          <w:p w14:paraId="2122CBCE" w14:textId="3AB368B8" w:rsidR="007A1CDC" w:rsidRPr="000911AE" w:rsidRDefault="007A1CDC" w:rsidP="007A1CDC">
            <w:pPr>
              <w:pStyle w:val="Paragraphe"/>
            </w:pPr>
            <w:r>
              <w:t>HH income</w:t>
            </w:r>
          </w:p>
        </w:tc>
        <w:tc>
          <w:tcPr>
            <w:tcW w:w="822" w:type="pct"/>
            <w:gridSpan w:val="3"/>
            <w:tcBorders>
              <w:top w:val="single" w:sz="4" w:space="0" w:color="auto"/>
              <w:left w:val="single" w:sz="4" w:space="0" w:color="auto"/>
              <w:bottom w:val="single" w:sz="4" w:space="0" w:color="auto"/>
              <w:right w:val="single" w:sz="4" w:space="0" w:color="auto"/>
            </w:tcBorders>
            <w:shd w:val="clear" w:color="auto" w:fill="auto"/>
          </w:tcPr>
          <w:p w14:paraId="4EF161A5" w14:textId="7FB804F1" w:rsidR="007A1CDC" w:rsidRDefault="007A1CDC" w:rsidP="007A1CDC">
            <w:pPr>
              <w:pStyle w:val="Paragraphe"/>
            </w:pPr>
            <w:r>
              <w:t>Security Risk</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1D3BDF8B" w14:textId="7D250000" w:rsidR="007A1CDC" w:rsidRPr="008B4A26" w:rsidRDefault="007A1CDC" w:rsidP="007A1CDC">
            <w:pPr>
              <w:pStyle w:val="Paragraphe"/>
            </w:pPr>
            <w:r>
              <w:t>Potential criminality</w:t>
            </w:r>
          </w:p>
        </w:tc>
        <w:tc>
          <w:tcPr>
            <w:tcW w:w="782" w:type="pct"/>
            <w:gridSpan w:val="5"/>
            <w:tcBorders>
              <w:top w:val="single" w:sz="4" w:space="0" w:color="auto"/>
              <w:left w:val="single" w:sz="4" w:space="0" w:color="auto"/>
              <w:bottom w:val="single" w:sz="4" w:space="0" w:color="auto"/>
              <w:right w:val="single" w:sz="4" w:space="0" w:color="auto"/>
            </w:tcBorders>
            <w:shd w:val="clear" w:color="auto" w:fill="auto"/>
          </w:tcPr>
          <w:p w14:paraId="1CFBA0DA" w14:textId="0B84CB47" w:rsidR="007A1CDC" w:rsidRPr="008B4A26" w:rsidRDefault="007A1CDC" w:rsidP="007A1CDC">
            <w:pPr>
              <w:pStyle w:val="Paragraphe"/>
            </w:pPr>
            <w:r>
              <w:t>Economic conditions</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7C569E5D" w14:textId="3667934C" w:rsidR="007A1CDC" w:rsidRDefault="007A1CDC" w:rsidP="007A1CDC">
            <w:pPr>
              <w:pStyle w:val="Paragraphe"/>
            </w:pPr>
            <w:r w:rsidRPr="002E355F">
              <w:t>B3</w:t>
            </w:r>
          </w:p>
        </w:tc>
        <w:tc>
          <w:tcPr>
            <w:tcW w:w="951" w:type="pct"/>
            <w:tcBorders>
              <w:top w:val="single" w:sz="4" w:space="0" w:color="auto"/>
              <w:left w:val="single" w:sz="4" w:space="0" w:color="auto"/>
              <w:bottom w:val="single" w:sz="4" w:space="0" w:color="auto"/>
            </w:tcBorders>
            <w:shd w:val="clear" w:color="auto" w:fill="auto"/>
          </w:tcPr>
          <w:p w14:paraId="22064774" w14:textId="7E78FFCA" w:rsidR="007A1CDC" w:rsidRDefault="007A1CDC" w:rsidP="007A1CDC">
            <w:pPr>
              <w:pStyle w:val="Paragraphe"/>
            </w:pPr>
            <w:r w:rsidRPr="002E355F">
              <w:t xml:space="preserve">stored </w:t>
            </w:r>
          </w:p>
        </w:tc>
      </w:tr>
      <w:tr w:rsidR="007A1CDC" w:rsidRPr="003500BA" w14:paraId="64B52027" w14:textId="77777777" w:rsidTr="001D34CD">
        <w:trPr>
          <w:gridAfter w:val="1"/>
          <w:wAfter w:w="5" w:type="pct"/>
          <w:trHeight w:val="446"/>
        </w:trPr>
        <w:tc>
          <w:tcPr>
            <w:tcW w:w="832" w:type="pct"/>
            <w:tcBorders>
              <w:top w:val="single" w:sz="4" w:space="0" w:color="auto"/>
              <w:bottom w:val="single" w:sz="4" w:space="0" w:color="auto"/>
              <w:right w:val="single" w:sz="4" w:space="0" w:color="auto"/>
            </w:tcBorders>
            <w:shd w:val="clear" w:color="auto" w:fill="auto"/>
          </w:tcPr>
          <w:p w14:paraId="2A9758A1" w14:textId="68C49443" w:rsidR="007A1CDC" w:rsidRDefault="007A1CDC" w:rsidP="007A1CDC">
            <w:pPr>
              <w:pStyle w:val="Paragraphe"/>
            </w:pPr>
            <w:r w:rsidRPr="000911AE">
              <w:t>KI and HH interview time</w:t>
            </w:r>
          </w:p>
        </w:tc>
        <w:tc>
          <w:tcPr>
            <w:tcW w:w="822" w:type="pct"/>
            <w:gridSpan w:val="3"/>
            <w:tcBorders>
              <w:top w:val="single" w:sz="4" w:space="0" w:color="auto"/>
              <w:left w:val="single" w:sz="4" w:space="0" w:color="auto"/>
              <w:bottom w:val="single" w:sz="4" w:space="0" w:color="auto"/>
              <w:right w:val="single" w:sz="4" w:space="0" w:color="auto"/>
            </w:tcBorders>
            <w:shd w:val="clear" w:color="auto" w:fill="auto"/>
          </w:tcPr>
          <w:p w14:paraId="0B2FCF1D" w14:textId="6459ECF1" w:rsidR="007A1CDC" w:rsidRDefault="007A1CDC" w:rsidP="007A1CDC">
            <w:pPr>
              <w:pStyle w:val="Paragraphe"/>
            </w:pPr>
            <w:r>
              <w:t>Indirect identification</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44294EF8" w14:textId="68E3C140" w:rsidR="007A1CDC" w:rsidRDefault="007A1CDC" w:rsidP="007A1CDC">
            <w:pPr>
              <w:pStyle w:val="Paragraphe"/>
            </w:pPr>
            <w:r w:rsidRPr="008B4A26">
              <w:t>Loss of privacy</w:t>
            </w:r>
          </w:p>
        </w:tc>
        <w:tc>
          <w:tcPr>
            <w:tcW w:w="782" w:type="pct"/>
            <w:gridSpan w:val="5"/>
            <w:tcBorders>
              <w:top w:val="single" w:sz="4" w:space="0" w:color="auto"/>
              <w:left w:val="single" w:sz="4" w:space="0" w:color="auto"/>
              <w:bottom w:val="single" w:sz="4" w:space="0" w:color="auto"/>
              <w:right w:val="single" w:sz="4" w:space="0" w:color="auto"/>
            </w:tcBorders>
            <w:shd w:val="clear" w:color="auto" w:fill="auto"/>
          </w:tcPr>
          <w:p w14:paraId="7FC76C36" w14:textId="04799D14" w:rsidR="007A1CDC" w:rsidRDefault="007A1CDC" w:rsidP="007A1CDC">
            <w:pPr>
              <w:pStyle w:val="Paragraphe"/>
            </w:pPr>
            <w:r w:rsidRPr="008B4A26">
              <w:t>Follow up for data cleaning</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208F57F1" w14:textId="0F713136" w:rsidR="007A1CDC" w:rsidRDefault="007A1CDC" w:rsidP="007A1CDC">
            <w:pPr>
              <w:pStyle w:val="Paragraphe"/>
            </w:pPr>
            <w:r w:rsidRPr="002E355F">
              <w:t>B3</w:t>
            </w:r>
          </w:p>
        </w:tc>
        <w:tc>
          <w:tcPr>
            <w:tcW w:w="951" w:type="pct"/>
            <w:tcBorders>
              <w:top w:val="single" w:sz="4" w:space="0" w:color="auto"/>
              <w:left w:val="single" w:sz="4" w:space="0" w:color="auto"/>
              <w:bottom w:val="single" w:sz="4" w:space="0" w:color="auto"/>
            </w:tcBorders>
            <w:shd w:val="clear" w:color="auto" w:fill="auto"/>
          </w:tcPr>
          <w:p w14:paraId="6B2AD187" w14:textId="02F9E524" w:rsidR="007A1CDC" w:rsidRDefault="007A1CDC" w:rsidP="007A1CDC">
            <w:pPr>
              <w:pStyle w:val="Paragraphe"/>
            </w:pPr>
            <w:r w:rsidRPr="002E355F">
              <w:t xml:space="preserve">stored </w:t>
            </w:r>
          </w:p>
        </w:tc>
      </w:tr>
      <w:tr w:rsidR="007A1CDC" w:rsidRPr="003500BA" w14:paraId="3DC87B68" w14:textId="77777777" w:rsidTr="001D34CD">
        <w:trPr>
          <w:gridAfter w:val="1"/>
          <w:wAfter w:w="5" w:type="pct"/>
          <w:trHeight w:val="446"/>
        </w:trPr>
        <w:tc>
          <w:tcPr>
            <w:tcW w:w="832" w:type="pct"/>
            <w:tcBorders>
              <w:top w:val="single" w:sz="4" w:space="0" w:color="auto"/>
              <w:bottom w:val="single" w:sz="4" w:space="0" w:color="auto"/>
              <w:right w:val="single" w:sz="4" w:space="0" w:color="auto"/>
            </w:tcBorders>
            <w:shd w:val="clear" w:color="auto" w:fill="auto"/>
          </w:tcPr>
          <w:p w14:paraId="4FE96CC9" w14:textId="7A73C690" w:rsidR="007A1CDC" w:rsidRPr="000911AE" w:rsidRDefault="007A1CDC" w:rsidP="007A1CDC">
            <w:pPr>
              <w:pStyle w:val="Paragraphe"/>
            </w:pPr>
            <w:r>
              <w:t>Female breadwinner</w:t>
            </w:r>
          </w:p>
        </w:tc>
        <w:tc>
          <w:tcPr>
            <w:tcW w:w="822" w:type="pct"/>
            <w:gridSpan w:val="3"/>
            <w:tcBorders>
              <w:top w:val="single" w:sz="4" w:space="0" w:color="auto"/>
              <w:left w:val="single" w:sz="4" w:space="0" w:color="auto"/>
              <w:bottom w:val="single" w:sz="4" w:space="0" w:color="auto"/>
              <w:right w:val="single" w:sz="4" w:space="0" w:color="auto"/>
            </w:tcBorders>
            <w:shd w:val="clear" w:color="auto" w:fill="auto"/>
          </w:tcPr>
          <w:p w14:paraId="48FF3A2E" w14:textId="2D56349B" w:rsidR="007A1CDC" w:rsidRDefault="007A1CDC" w:rsidP="007A1CDC">
            <w:pPr>
              <w:pStyle w:val="Paragraphe"/>
            </w:pPr>
            <w:r w:rsidRPr="0063209E">
              <w:t>Indirect identification</w:t>
            </w:r>
          </w:p>
        </w:tc>
        <w:tc>
          <w:tcPr>
            <w:tcW w:w="1011" w:type="pct"/>
            <w:tcBorders>
              <w:top w:val="single" w:sz="4" w:space="0" w:color="auto"/>
              <w:left w:val="single" w:sz="4" w:space="0" w:color="auto"/>
              <w:bottom w:val="single" w:sz="4" w:space="0" w:color="auto"/>
              <w:right w:val="single" w:sz="4" w:space="0" w:color="auto"/>
            </w:tcBorders>
            <w:shd w:val="clear" w:color="auto" w:fill="auto"/>
          </w:tcPr>
          <w:p w14:paraId="0267C46A" w14:textId="7C9C1A8B" w:rsidR="007A1CDC" w:rsidRPr="008B4A26" w:rsidRDefault="007A1CDC" w:rsidP="007A1CDC">
            <w:pPr>
              <w:pStyle w:val="Paragraphe"/>
            </w:pPr>
            <w:r w:rsidRPr="00C273D8">
              <w:t>Loss of privacy</w:t>
            </w:r>
          </w:p>
        </w:tc>
        <w:tc>
          <w:tcPr>
            <w:tcW w:w="782" w:type="pct"/>
            <w:gridSpan w:val="5"/>
            <w:tcBorders>
              <w:top w:val="single" w:sz="4" w:space="0" w:color="auto"/>
              <w:left w:val="single" w:sz="4" w:space="0" w:color="auto"/>
              <w:bottom w:val="single" w:sz="4" w:space="0" w:color="auto"/>
              <w:right w:val="single" w:sz="4" w:space="0" w:color="auto"/>
            </w:tcBorders>
            <w:shd w:val="clear" w:color="auto" w:fill="auto"/>
          </w:tcPr>
          <w:p w14:paraId="61E6D7D8" w14:textId="05E4CB08" w:rsidR="007A1CDC" w:rsidRPr="008B4A26" w:rsidRDefault="007A1CDC" w:rsidP="007A1CDC">
            <w:pPr>
              <w:pStyle w:val="Paragraphe"/>
            </w:pPr>
            <w:r>
              <w:t xml:space="preserve">Count ES NFI Vulnerability Index </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6FF3624B" w14:textId="7C3D589F" w:rsidR="007A1CDC" w:rsidRDefault="007A1CDC" w:rsidP="007A1CDC">
            <w:pPr>
              <w:pStyle w:val="Paragraphe"/>
            </w:pPr>
            <w:r w:rsidRPr="002E355F">
              <w:t>B3</w:t>
            </w:r>
          </w:p>
        </w:tc>
        <w:tc>
          <w:tcPr>
            <w:tcW w:w="951" w:type="pct"/>
            <w:tcBorders>
              <w:top w:val="single" w:sz="4" w:space="0" w:color="auto"/>
              <w:left w:val="single" w:sz="4" w:space="0" w:color="auto"/>
              <w:bottom w:val="single" w:sz="4" w:space="0" w:color="auto"/>
            </w:tcBorders>
            <w:shd w:val="clear" w:color="auto" w:fill="auto"/>
          </w:tcPr>
          <w:p w14:paraId="670ECC82" w14:textId="47D85A30" w:rsidR="007A1CDC" w:rsidRDefault="007A1CDC" w:rsidP="007A1CDC">
            <w:pPr>
              <w:pStyle w:val="Paragraphe"/>
            </w:pPr>
            <w:r w:rsidRPr="002E355F">
              <w:t xml:space="preserve">stored </w:t>
            </w:r>
          </w:p>
        </w:tc>
      </w:tr>
      <w:tr w:rsidR="00EE6182" w:rsidRPr="003500BA" w14:paraId="0F18D92A" w14:textId="77777777" w:rsidTr="001D34CD">
        <w:trPr>
          <w:gridAfter w:val="1"/>
          <w:wAfter w:w="5" w:type="pct"/>
        </w:trPr>
        <w:tc>
          <w:tcPr>
            <w:tcW w:w="4995" w:type="pct"/>
            <w:gridSpan w:val="12"/>
            <w:tcBorders>
              <w:top w:val="single" w:sz="4" w:space="0" w:color="auto"/>
              <w:bottom w:val="nil"/>
            </w:tcBorders>
            <w:shd w:val="clear" w:color="auto" w:fill="9A9A9C"/>
          </w:tcPr>
          <w:p w14:paraId="5174F647" w14:textId="77777777" w:rsidR="00EE6182" w:rsidRPr="00C13447" w:rsidRDefault="00EE6182" w:rsidP="00EE6182">
            <w:pPr>
              <w:widowControl w:val="0"/>
              <w:autoSpaceDE w:val="0"/>
              <w:autoSpaceDN w:val="0"/>
              <w:adjustRightInd w:val="0"/>
              <w:spacing w:after="0" w:line="240" w:lineRule="exact"/>
              <w:ind w:right="400"/>
              <w:rPr>
                <w:rFonts w:cs="Calibri"/>
                <w:b/>
                <w:color w:val="000000"/>
                <w:lang w:val="en-GB"/>
              </w:rPr>
            </w:pPr>
            <w:r w:rsidRPr="00C13447">
              <w:rPr>
                <w:rFonts w:cs="Calibri"/>
                <w:b/>
                <w:color w:val="FFFFFF"/>
                <w:lang w:val="en-GB"/>
              </w:rPr>
              <w:t>Responsibilities</w:t>
            </w:r>
          </w:p>
        </w:tc>
      </w:tr>
      <w:tr w:rsidR="00EE6182" w:rsidRPr="003500BA" w14:paraId="3EEFBF13" w14:textId="77777777" w:rsidTr="007A1CDC">
        <w:trPr>
          <w:gridAfter w:val="1"/>
          <w:wAfter w:w="5" w:type="pct"/>
        </w:trPr>
        <w:tc>
          <w:tcPr>
            <w:tcW w:w="1317" w:type="pct"/>
            <w:gridSpan w:val="2"/>
            <w:tcBorders>
              <w:top w:val="nil"/>
              <w:bottom w:val="single" w:sz="4" w:space="0" w:color="auto"/>
            </w:tcBorders>
            <w:shd w:val="clear" w:color="auto" w:fill="DDDDDE"/>
          </w:tcPr>
          <w:p w14:paraId="474FCBCB" w14:textId="77777777" w:rsidR="00EE6182" w:rsidRPr="00C13447" w:rsidRDefault="00EE6182" w:rsidP="00EE6182">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collection</w:t>
            </w:r>
          </w:p>
        </w:tc>
        <w:tc>
          <w:tcPr>
            <w:tcW w:w="3678" w:type="pct"/>
            <w:gridSpan w:val="10"/>
            <w:tcBorders>
              <w:top w:val="nil"/>
              <w:bottom w:val="single" w:sz="4" w:space="0" w:color="auto"/>
            </w:tcBorders>
          </w:tcPr>
          <w:p w14:paraId="5B49F2AD" w14:textId="0E45D6B2" w:rsidR="00EE6182" w:rsidRPr="00F044C6" w:rsidRDefault="00EE6182" w:rsidP="00EE6182">
            <w:pPr>
              <w:widowControl w:val="0"/>
              <w:autoSpaceDE w:val="0"/>
              <w:autoSpaceDN w:val="0"/>
              <w:adjustRightInd w:val="0"/>
              <w:spacing w:after="0"/>
              <w:ind w:right="400"/>
              <w:rPr>
                <w:rFonts w:cs="Calibri"/>
                <w:color w:val="58585A" w:themeColor="background2"/>
                <w:lang w:val="en-GB"/>
              </w:rPr>
            </w:pPr>
            <w:r w:rsidRPr="00064D9E">
              <w:rPr>
                <w:rFonts w:asciiTheme="minorHAnsi" w:hAnsiTheme="minorHAnsi" w:cs="Calibri"/>
                <w:iCs/>
                <w:lang w:val="en-GB"/>
              </w:rPr>
              <w:t>Abdul Ahmad MUSHFIQ, Field Manager, ahmad.mushfiq@reach-initiative.org</w:t>
            </w:r>
          </w:p>
        </w:tc>
      </w:tr>
      <w:tr w:rsidR="00EE6182" w:rsidRPr="003500BA" w14:paraId="2D3155F8" w14:textId="77777777" w:rsidTr="007A1CDC">
        <w:trPr>
          <w:gridAfter w:val="1"/>
          <w:wAfter w:w="5" w:type="pct"/>
        </w:trPr>
        <w:tc>
          <w:tcPr>
            <w:tcW w:w="1317" w:type="pct"/>
            <w:gridSpan w:val="2"/>
            <w:tcBorders>
              <w:top w:val="single" w:sz="4" w:space="0" w:color="auto"/>
              <w:bottom w:val="single" w:sz="4" w:space="0" w:color="auto"/>
            </w:tcBorders>
            <w:shd w:val="clear" w:color="auto" w:fill="DDDDDE"/>
          </w:tcPr>
          <w:p w14:paraId="0E8208C8" w14:textId="77777777" w:rsidR="00EE6182" w:rsidRPr="00C13447" w:rsidDel="0019279D" w:rsidRDefault="00EE6182" w:rsidP="00EE6182">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cleaning</w:t>
            </w:r>
          </w:p>
        </w:tc>
        <w:tc>
          <w:tcPr>
            <w:tcW w:w="3678" w:type="pct"/>
            <w:gridSpan w:val="10"/>
            <w:tcBorders>
              <w:top w:val="single" w:sz="4" w:space="0" w:color="auto"/>
              <w:bottom w:val="single" w:sz="4" w:space="0" w:color="auto"/>
            </w:tcBorders>
          </w:tcPr>
          <w:p w14:paraId="2D97A212" w14:textId="420AF35E" w:rsidR="00EE6182" w:rsidRPr="00F044C6" w:rsidRDefault="00EE6182" w:rsidP="00EE6182">
            <w:pPr>
              <w:widowControl w:val="0"/>
              <w:autoSpaceDE w:val="0"/>
              <w:autoSpaceDN w:val="0"/>
              <w:adjustRightInd w:val="0"/>
              <w:spacing w:after="0"/>
              <w:ind w:right="400"/>
              <w:rPr>
                <w:rFonts w:cs="Calibri"/>
                <w:i/>
                <w:color w:val="58585A" w:themeColor="background2"/>
                <w:lang w:val="en-GB"/>
              </w:rPr>
            </w:pPr>
            <w:proofErr w:type="spellStart"/>
            <w:r w:rsidRPr="00064D9E">
              <w:rPr>
                <w:rFonts w:asciiTheme="minorHAnsi" w:hAnsiTheme="minorHAnsi" w:cs="Calibri"/>
                <w:iCs/>
                <w:lang w:val="en-GB"/>
              </w:rPr>
              <w:t>Moh.Taqi</w:t>
            </w:r>
            <w:proofErr w:type="spellEnd"/>
            <w:r w:rsidRPr="00064D9E">
              <w:rPr>
                <w:rFonts w:asciiTheme="minorHAnsi" w:hAnsiTheme="minorHAnsi"/>
              </w:rPr>
              <w:t xml:space="preserve"> </w:t>
            </w:r>
            <w:r w:rsidRPr="00064D9E">
              <w:rPr>
                <w:rFonts w:asciiTheme="minorHAnsi" w:hAnsiTheme="minorHAnsi" w:cs="Calibri"/>
                <w:iCs/>
                <w:lang w:val="en-GB"/>
              </w:rPr>
              <w:t>SHAYAN, Database Manager, taqi.shayan@reach-initiative.org</w:t>
            </w:r>
          </w:p>
        </w:tc>
      </w:tr>
      <w:tr w:rsidR="00EE6182" w:rsidRPr="003500BA" w14:paraId="6BCA6716" w14:textId="77777777" w:rsidTr="007A1CDC">
        <w:trPr>
          <w:gridAfter w:val="1"/>
          <w:wAfter w:w="5" w:type="pct"/>
        </w:trPr>
        <w:tc>
          <w:tcPr>
            <w:tcW w:w="1317" w:type="pct"/>
            <w:gridSpan w:val="2"/>
            <w:tcBorders>
              <w:top w:val="single" w:sz="4" w:space="0" w:color="auto"/>
              <w:bottom w:val="single" w:sz="4" w:space="0" w:color="auto"/>
            </w:tcBorders>
            <w:shd w:val="clear" w:color="auto" w:fill="DDDDDE"/>
          </w:tcPr>
          <w:p w14:paraId="58BBE53B" w14:textId="77777777" w:rsidR="00EE6182" w:rsidRPr="00C13447" w:rsidDel="0019279D" w:rsidRDefault="00EE6182" w:rsidP="00EE6182">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analysis</w:t>
            </w:r>
          </w:p>
        </w:tc>
        <w:tc>
          <w:tcPr>
            <w:tcW w:w="3678" w:type="pct"/>
            <w:gridSpan w:val="10"/>
            <w:tcBorders>
              <w:top w:val="single" w:sz="4" w:space="0" w:color="auto"/>
              <w:bottom w:val="single" w:sz="4" w:space="0" w:color="auto"/>
            </w:tcBorders>
          </w:tcPr>
          <w:p w14:paraId="3B55F5FB" w14:textId="2E3C3331" w:rsidR="00EE6182" w:rsidRPr="00F044C6" w:rsidRDefault="00EE6182" w:rsidP="00EE6182">
            <w:pPr>
              <w:widowControl w:val="0"/>
              <w:autoSpaceDE w:val="0"/>
              <w:autoSpaceDN w:val="0"/>
              <w:adjustRightInd w:val="0"/>
              <w:spacing w:after="0"/>
              <w:ind w:right="400"/>
              <w:rPr>
                <w:rFonts w:cs="Calibri"/>
                <w:i/>
                <w:color w:val="58585A" w:themeColor="background2"/>
                <w:lang w:val="en-GB"/>
              </w:rPr>
            </w:pPr>
            <w:proofErr w:type="spellStart"/>
            <w:r w:rsidRPr="00064D9E">
              <w:rPr>
                <w:rFonts w:asciiTheme="minorHAnsi" w:hAnsiTheme="minorHAnsi" w:cs="Calibri"/>
                <w:iCs/>
                <w:lang w:val="en-GB"/>
              </w:rPr>
              <w:t>Moh.Taqi</w:t>
            </w:r>
            <w:proofErr w:type="spellEnd"/>
            <w:r w:rsidRPr="00064D9E">
              <w:rPr>
                <w:rFonts w:asciiTheme="minorHAnsi" w:hAnsiTheme="minorHAnsi"/>
              </w:rPr>
              <w:t xml:space="preserve"> </w:t>
            </w:r>
            <w:r w:rsidRPr="00064D9E">
              <w:rPr>
                <w:rFonts w:asciiTheme="minorHAnsi" w:hAnsiTheme="minorHAnsi" w:cs="Calibri"/>
                <w:iCs/>
                <w:lang w:val="en-GB"/>
              </w:rPr>
              <w:t>SHAYAN, Database Manager, taqi.shayan@reach-initiative.org</w:t>
            </w:r>
          </w:p>
        </w:tc>
      </w:tr>
      <w:tr w:rsidR="00EE6182" w:rsidRPr="003500BA" w14:paraId="6A7975E4" w14:textId="77777777" w:rsidTr="007A1CDC">
        <w:trPr>
          <w:gridAfter w:val="1"/>
          <w:wAfter w:w="5" w:type="pct"/>
        </w:trPr>
        <w:tc>
          <w:tcPr>
            <w:tcW w:w="1317" w:type="pct"/>
            <w:gridSpan w:val="2"/>
            <w:tcBorders>
              <w:top w:val="single" w:sz="4" w:space="0" w:color="auto"/>
              <w:bottom w:val="single" w:sz="4" w:space="0" w:color="auto"/>
            </w:tcBorders>
            <w:shd w:val="clear" w:color="auto" w:fill="DDDDDE"/>
          </w:tcPr>
          <w:p w14:paraId="4EE1AD14" w14:textId="77777777" w:rsidR="00EE6182" w:rsidRPr="00C13447" w:rsidRDefault="00EE6182" w:rsidP="00EE6182">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sharing/uploading</w:t>
            </w:r>
          </w:p>
        </w:tc>
        <w:tc>
          <w:tcPr>
            <w:tcW w:w="3678" w:type="pct"/>
            <w:gridSpan w:val="10"/>
            <w:tcBorders>
              <w:top w:val="single" w:sz="4" w:space="0" w:color="auto"/>
              <w:bottom w:val="single" w:sz="4" w:space="0" w:color="auto"/>
            </w:tcBorders>
          </w:tcPr>
          <w:p w14:paraId="42B9BC4C" w14:textId="3867EE65" w:rsidR="00EE6182" w:rsidRPr="00F044C6" w:rsidRDefault="00EE6182" w:rsidP="00EE6182">
            <w:pPr>
              <w:widowControl w:val="0"/>
              <w:autoSpaceDE w:val="0"/>
              <w:autoSpaceDN w:val="0"/>
              <w:adjustRightInd w:val="0"/>
              <w:spacing w:after="0"/>
              <w:ind w:right="400"/>
              <w:rPr>
                <w:rFonts w:cs="Calibri"/>
                <w:i/>
                <w:color w:val="58585A" w:themeColor="background2"/>
                <w:lang w:val="en-GB"/>
              </w:rPr>
            </w:pPr>
            <w:proofErr w:type="spellStart"/>
            <w:r w:rsidRPr="00064D9E">
              <w:rPr>
                <w:rFonts w:asciiTheme="minorHAnsi" w:hAnsiTheme="minorHAnsi" w:cs="Calibri"/>
                <w:iCs/>
                <w:lang w:val="en-GB"/>
              </w:rPr>
              <w:t>Moh.Taqi</w:t>
            </w:r>
            <w:proofErr w:type="spellEnd"/>
            <w:r w:rsidRPr="00064D9E">
              <w:rPr>
                <w:rFonts w:asciiTheme="minorHAnsi" w:hAnsiTheme="minorHAnsi"/>
              </w:rPr>
              <w:t xml:space="preserve"> </w:t>
            </w:r>
            <w:r w:rsidRPr="00064D9E">
              <w:rPr>
                <w:rFonts w:asciiTheme="minorHAnsi" w:hAnsiTheme="minorHAnsi" w:cs="Calibri"/>
                <w:iCs/>
                <w:lang w:val="en-GB"/>
              </w:rPr>
              <w:t>SHAYAN, Database Manager, taqi.shayan@reach-initiative.org</w:t>
            </w:r>
          </w:p>
        </w:tc>
      </w:tr>
    </w:tbl>
    <w:p w14:paraId="62D85F27" w14:textId="77777777" w:rsidR="00251BCE" w:rsidRDefault="00251BCE" w:rsidP="00BB1508">
      <w:pPr>
        <w:spacing w:after="0" w:line="360" w:lineRule="auto"/>
        <w:jc w:val="center"/>
        <w:rPr>
          <w:lang w:val="en-GB"/>
        </w:rPr>
      </w:pPr>
    </w:p>
    <w:p w14:paraId="35A0B24F" w14:textId="3DE30F00" w:rsidR="001C1D6F" w:rsidRDefault="001C1D6F" w:rsidP="00C13447">
      <w:pPr>
        <w:pStyle w:val="Heading1"/>
        <w:rPr>
          <w:lang w:val="en-GB"/>
        </w:rPr>
      </w:pPr>
    </w:p>
    <w:p w14:paraId="4AC338C2" w14:textId="77777777" w:rsidR="00680E03" w:rsidRPr="00680E03" w:rsidRDefault="00680E03" w:rsidP="00680E03">
      <w:pPr>
        <w:rPr>
          <w:lang w:val="en-GB" w:eastAsia="fr-FR"/>
        </w:rPr>
        <w:sectPr w:rsidR="00680E03" w:rsidRPr="00680E03" w:rsidSect="00D86920">
          <w:type w:val="continuous"/>
          <w:pgSz w:w="11906" w:h="16838"/>
          <w:pgMar w:top="993" w:right="991" w:bottom="1417" w:left="1134" w:header="720" w:footer="552" w:gutter="0"/>
          <w:cols w:space="720"/>
          <w:titlePg/>
          <w:docGrid w:linePitch="360"/>
        </w:sectPr>
      </w:pPr>
    </w:p>
    <w:p w14:paraId="5508F94B" w14:textId="650AEECC" w:rsidR="00B32A0D" w:rsidRPr="00C13447" w:rsidRDefault="00B32A0D" w:rsidP="0024646C">
      <w:pPr>
        <w:pStyle w:val="Heading1"/>
        <w:numPr>
          <w:ilvl w:val="0"/>
          <w:numId w:val="15"/>
        </w:numPr>
        <w:rPr>
          <w:lang w:val="en-GB"/>
        </w:rPr>
      </w:pPr>
      <w:r w:rsidRPr="00C13447">
        <w:rPr>
          <w:lang w:val="en-GB"/>
        </w:rPr>
        <w:lastRenderedPageBreak/>
        <w:t xml:space="preserve">Monitoring &amp; Evaluation </w:t>
      </w:r>
      <w:r w:rsidR="00916B8C" w:rsidRPr="00C13447">
        <w:rPr>
          <w:lang w:val="en-GB"/>
        </w:rPr>
        <w:t>Plan</w:t>
      </w:r>
    </w:p>
    <w:p w14:paraId="0D2CB5FD" w14:textId="4F2ACC3D" w:rsidR="00B32A0D" w:rsidRPr="00C13447" w:rsidRDefault="00B32A0D" w:rsidP="00D31FE7">
      <w:pPr>
        <w:pStyle w:val="ListParagraph"/>
        <w:spacing w:after="0" w:line="360" w:lineRule="auto"/>
        <w:ind w:left="360"/>
        <w:rPr>
          <w:rFonts w:cs="Arial"/>
          <w:i/>
          <w:color w:val="FF0000"/>
          <w:lang w:val="en-GB"/>
        </w:rPr>
      </w:pPr>
    </w:p>
    <w:tbl>
      <w:tblPr>
        <w:tblW w:w="5000" w:type="pct"/>
        <w:tblLayout w:type="fixed"/>
        <w:tblLook w:val="04A0" w:firstRow="1" w:lastRow="0" w:firstColumn="1" w:lastColumn="0" w:noHBand="0" w:noVBand="1"/>
      </w:tblPr>
      <w:tblGrid>
        <w:gridCol w:w="1337"/>
        <w:gridCol w:w="1634"/>
        <w:gridCol w:w="3073"/>
        <w:gridCol w:w="863"/>
        <w:gridCol w:w="865"/>
        <w:gridCol w:w="1989"/>
      </w:tblGrid>
      <w:tr w:rsidR="00B32A0D" w:rsidRPr="003500BA" w14:paraId="2C68C918" w14:textId="77777777" w:rsidTr="00C13447">
        <w:trPr>
          <w:trHeight w:val="606"/>
        </w:trPr>
        <w:tc>
          <w:tcPr>
            <w:tcW w:w="685" w:type="pct"/>
            <w:tcBorders>
              <w:top w:val="single" w:sz="8" w:space="0" w:color="auto"/>
              <w:left w:val="single" w:sz="8" w:space="0" w:color="auto"/>
              <w:bottom w:val="nil"/>
              <w:right w:val="single" w:sz="8" w:space="0" w:color="auto"/>
            </w:tcBorders>
            <w:shd w:val="clear" w:color="000000" w:fill="FFD03B"/>
            <w:vAlign w:val="center"/>
            <w:hideMark/>
          </w:tcPr>
          <w:p w14:paraId="6822729B" w14:textId="77777777" w:rsidR="00B32A0D" w:rsidRPr="003500BA" w:rsidRDefault="00B32A0D" w:rsidP="00B32A0D">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IMPACT Objective</w:t>
            </w:r>
          </w:p>
        </w:tc>
        <w:tc>
          <w:tcPr>
            <w:tcW w:w="837" w:type="pct"/>
            <w:tcBorders>
              <w:top w:val="single" w:sz="8" w:space="0" w:color="auto"/>
              <w:left w:val="nil"/>
              <w:bottom w:val="nil"/>
              <w:right w:val="single" w:sz="8" w:space="0" w:color="auto"/>
            </w:tcBorders>
            <w:shd w:val="clear" w:color="000000" w:fill="FFD03B"/>
            <w:vAlign w:val="center"/>
            <w:hideMark/>
          </w:tcPr>
          <w:p w14:paraId="0C93857E" w14:textId="77777777" w:rsidR="00B32A0D" w:rsidRPr="003500BA" w:rsidRDefault="00B32A0D" w:rsidP="00B32A0D">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External M&amp;E Indicator</w:t>
            </w:r>
          </w:p>
        </w:tc>
        <w:tc>
          <w:tcPr>
            <w:tcW w:w="1574" w:type="pct"/>
            <w:tcBorders>
              <w:top w:val="single" w:sz="8" w:space="0" w:color="auto"/>
              <w:left w:val="nil"/>
              <w:bottom w:val="nil"/>
              <w:right w:val="single" w:sz="8" w:space="0" w:color="auto"/>
            </w:tcBorders>
            <w:shd w:val="clear" w:color="000000" w:fill="FFD03B"/>
            <w:vAlign w:val="center"/>
            <w:hideMark/>
          </w:tcPr>
          <w:p w14:paraId="1274FCCE" w14:textId="77777777" w:rsidR="00B32A0D" w:rsidRPr="003500BA" w:rsidRDefault="00B32A0D" w:rsidP="00B32A0D">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Internal M&amp;E Indicator</w:t>
            </w:r>
          </w:p>
        </w:tc>
        <w:tc>
          <w:tcPr>
            <w:tcW w:w="442" w:type="pct"/>
            <w:tcBorders>
              <w:top w:val="single" w:sz="8" w:space="0" w:color="auto"/>
              <w:left w:val="nil"/>
              <w:bottom w:val="nil"/>
              <w:right w:val="single" w:sz="8" w:space="0" w:color="auto"/>
            </w:tcBorders>
            <w:shd w:val="clear" w:color="000000" w:fill="FFD03B"/>
            <w:vAlign w:val="center"/>
            <w:hideMark/>
          </w:tcPr>
          <w:p w14:paraId="54251636" w14:textId="77777777" w:rsidR="00B32A0D" w:rsidRPr="003500BA" w:rsidRDefault="00B32A0D" w:rsidP="00B32A0D">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Focal point</w:t>
            </w:r>
          </w:p>
        </w:tc>
        <w:tc>
          <w:tcPr>
            <w:tcW w:w="443" w:type="pct"/>
            <w:tcBorders>
              <w:top w:val="single" w:sz="8" w:space="0" w:color="auto"/>
              <w:left w:val="nil"/>
              <w:bottom w:val="nil"/>
              <w:right w:val="single" w:sz="8" w:space="0" w:color="auto"/>
            </w:tcBorders>
            <w:shd w:val="clear" w:color="000000" w:fill="FFD03B"/>
            <w:vAlign w:val="center"/>
            <w:hideMark/>
          </w:tcPr>
          <w:p w14:paraId="2DD207E2" w14:textId="77777777" w:rsidR="00B32A0D" w:rsidRPr="003500BA" w:rsidRDefault="00B32A0D" w:rsidP="00B32A0D">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Tool</w:t>
            </w:r>
          </w:p>
        </w:tc>
        <w:tc>
          <w:tcPr>
            <w:tcW w:w="1019" w:type="pct"/>
            <w:tcBorders>
              <w:top w:val="single" w:sz="8" w:space="0" w:color="auto"/>
              <w:left w:val="nil"/>
              <w:bottom w:val="nil"/>
              <w:right w:val="single" w:sz="8" w:space="0" w:color="auto"/>
            </w:tcBorders>
            <w:shd w:val="clear" w:color="auto" w:fill="58585A" w:themeFill="background2"/>
            <w:vAlign w:val="center"/>
            <w:hideMark/>
          </w:tcPr>
          <w:p w14:paraId="6D854303" w14:textId="2B2FE323" w:rsidR="00B32A0D" w:rsidRPr="00C13447" w:rsidRDefault="00CE5FD2">
            <w:pPr>
              <w:spacing w:after="0" w:line="240" w:lineRule="auto"/>
              <w:jc w:val="left"/>
              <w:rPr>
                <w:rFonts w:eastAsia="Times New Roman" w:cs="Calibri"/>
                <w:b/>
                <w:bCs/>
                <w:color w:val="FFFFFF" w:themeColor="background1"/>
                <w:sz w:val="24"/>
                <w:szCs w:val="24"/>
                <w:lang w:val="en-GB" w:eastAsia="en-GB"/>
              </w:rPr>
            </w:pPr>
            <w:r>
              <w:rPr>
                <w:rFonts w:eastAsia="Times New Roman" w:cs="Calibri"/>
                <w:b/>
                <w:bCs/>
                <w:color w:val="FFFFFF" w:themeColor="background1"/>
                <w:sz w:val="24"/>
                <w:szCs w:val="24"/>
                <w:lang w:val="en-GB" w:eastAsia="en-GB"/>
              </w:rPr>
              <w:t>Will indicator be tracked?</w:t>
            </w:r>
          </w:p>
        </w:tc>
      </w:tr>
      <w:tr w:rsidR="00B32A0D" w:rsidRPr="003500BA" w14:paraId="74FB557D" w14:textId="77777777" w:rsidTr="00C13447">
        <w:trPr>
          <w:trHeight w:val="564"/>
        </w:trPr>
        <w:tc>
          <w:tcPr>
            <w:tcW w:w="685" w:type="pct"/>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4AF77310" w14:textId="77777777" w:rsidR="00B32A0D" w:rsidRPr="003500BA" w:rsidRDefault="00B32A0D" w:rsidP="00B32A0D">
            <w:pPr>
              <w:spacing w:after="0" w:line="240" w:lineRule="auto"/>
              <w:jc w:val="left"/>
              <w:rPr>
                <w:rFonts w:eastAsia="Times New Roman" w:cs="Calibri"/>
                <w:b/>
                <w:bCs/>
                <w:lang w:val="en-GB" w:eastAsia="en-GB"/>
              </w:rPr>
            </w:pPr>
            <w:r w:rsidRPr="003500BA">
              <w:rPr>
                <w:rFonts w:eastAsia="Times New Roman" w:cs="Calibri"/>
                <w:b/>
                <w:bCs/>
                <w:lang w:val="en-GB" w:eastAsia="en-GB"/>
              </w:rPr>
              <w:t>Humanitarian stakeholders are accessing IMPACT products</w:t>
            </w:r>
          </w:p>
        </w:tc>
        <w:tc>
          <w:tcPr>
            <w:tcW w:w="837" w:type="pct"/>
            <w:vMerge w:val="restart"/>
            <w:tcBorders>
              <w:top w:val="single" w:sz="8" w:space="0" w:color="auto"/>
              <w:left w:val="nil"/>
              <w:bottom w:val="single" w:sz="4" w:space="0" w:color="auto"/>
              <w:right w:val="single" w:sz="4" w:space="0" w:color="auto"/>
            </w:tcBorders>
            <w:shd w:val="clear" w:color="000000" w:fill="F2DCDB"/>
            <w:vAlign w:val="center"/>
            <w:hideMark/>
          </w:tcPr>
          <w:p w14:paraId="12060262" w14:textId="77777777" w:rsidR="00B32A0D" w:rsidRPr="003500BA" w:rsidRDefault="00B32A0D" w:rsidP="00B32A0D">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Number of humanitarian organisations accessing IMPACT services/products</w:t>
            </w:r>
            <w:r w:rsidRPr="003500BA">
              <w:rPr>
                <w:rFonts w:eastAsia="Times New Roman" w:cs="Calibri"/>
                <w:color w:val="000000"/>
                <w:lang w:val="en-GB" w:eastAsia="en-GB"/>
              </w:rPr>
              <w:br/>
            </w:r>
            <w:r w:rsidRPr="003500BA">
              <w:rPr>
                <w:rFonts w:eastAsia="Times New Roman" w:cs="Calibri"/>
                <w:color w:val="000000"/>
                <w:lang w:val="en-GB" w:eastAsia="en-GB"/>
              </w:rPr>
              <w:br/>
              <w:t>Number of individuals accessing IMPACT services/products</w:t>
            </w:r>
          </w:p>
        </w:tc>
        <w:tc>
          <w:tcPr>
            <w:tcW w:w="1574" w:type="pct"/>
            <w:tcBorders>
              <w:top w:val="single" w:sz="8" w:space="0" w:color="auto"/>
              <w:left w:val="nil"/>
              <w:bottom w:val="single" w:sz="4" w:space="0" w:color="auto"/>
              <w:right w:val="single" w:sz="4" w:space="0" w:color="auto"/>
            </w:tcBorders>
            <w:shd w:val="clear" w:color="000000" w:fill="F2DCDB"/>
            <w:vAlign w:val="center"/>
            <w:hideMark/>
          </w:tcPr>
          <w:p w14:paraId="0B962DB7"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xml:space="preserve"># of downloads of x product from Resource </w:t>
            </w:r>
            <w:proofErr w:type="spellStart"/>
            <w:r w:rsidRPr="003500BA">
              <w:rPr>
                <w:rFonts w:eastAsia="Times New Roman" w:cs="Calibri"/>
                <w:lang w:val="en-GB" w:eastAsia="en-GB"/>
              </w:rPr>
              <w:t>Center</w:t>
            </w:r>
            <w:proofErr w:type="spellEnd"/>
          </w:p>
        </w:tc>
        <w:tc>
          <w:tcPr>
            <w:tcW w:w="442" w:type="pct"/>
            <w:tcBorders>
              <w:top w:val="single" w:sz="8" w:space="0" w:color="auto"/>
              <w:left w:val="nil"/>
              <w:bottom w:val="single" w:sz="4" w:space="0" w:color="auto"/>
              <w:right w:val="single" w:sz="4" w:space="0" w:color="auto"/>
            </w:tcBorders>
            <w:shd w:val="clear" w:color="000000" w:fill="F2DCDB"/>
            <w:vAlign w:val="center"/>
            <w:hideMark/>
          </w:tcPr>
          <w:p w14:paraId="7924F94D"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val="restart"/>
            <w:tcBorders>
              <w:top w:val="single" w:sz="8" w:space="0" w:color="auto"/>
              <w:left w:val="single" w:sz="4" w:space="0" w:color="auto"/>
              <w:bottom w:val="nil"/>
              <w:right w:val="single" w:sz="8" w:space="0" w:color="auto"/>
            </w:tcBorders>
            <w:shd w:val="clear" w:color="000000" w:fill="F2DCDB"/>
            <w:vAlign w:val="center"/>
            <w:hideMark/>
          </w:tcPr>
          <w:p w14:paraId="1A7CFA02" w14:textId="77777777" w:rsidR="00B32A0D" w:rsidRPr="003500BA" w:rsidRDefault="00B32A0D" w:rsidP="00B32A0D">
            <w:pPr>
              <w:spacing w:after="0" w:line="240" w:lineRule="auto"/>
              <w:jc w:val="left"/>
              <w:rPr>
                <w:rFonts w:eastAsia="Times New Roman" w:cs="Calibri"/>
                <w:lang w:val="en-GB" w:eastAsia="en-GB"/>
              </w:rPr>
            </w:pPr>
            <w:proofErr w:type="spellStart"/>
            <w:r w:rsidRPr="003500BA">
              <w:rPr>
                <w:rFonts w:eastAsia="Times New Roman" w:cs="Calibri"/>
                <w:lang w:val="en-GB" w:eastAsia="en-GB"/>
              </w:rPr>
              <w:t>User_log</w:t>
            </w:r>
            <w:proofErr w:type="spellEnd"/>
          </w:p>
        </w:tc>
        <w:tc>
          <w:tcPr>
            <w:tcW w:w="1019" w:type="pct"/>
            <w:tcBorders>
              <w:top w:val="single" w:sz="8" w:space="0" w:color="auto"/>
              <w:left w:val="nil"/>
              <w:bottom w:val="nil"/>
              <w:right w:val="single" w:sz="8" w:space="0" w:color="auto"/>
            </w:tcBorders>
            <w:shd w:val="clear" w:color="000000" w:fill="EEECE1"/>
            <w:noWrap/>
            <w:vAlign w:val="center"/>
          </w:tcPr>
          <w:p w14:paraId="478FDC18" w14:textId="1FA28A42" w:rsidR="00B32A0D" w:rsidRPr="003500BA" w:rsidRDefault="00D31FE7">
            <w:pPr>
              <w:spacing w:after="0" w:line="240" w:lineRule="auto"/>
              <w:jc w:val="left"/>
              <w:rPr>
                <w:rFonts w:eastAsia="Times New Roman" w:cs="Calibri"/>
                <w:i/>
                <w:iCs/>
                <w:color w:val="808080"/>
                <w:lang w:val="en-GB" w:eastAsia="en-GB"/>
              </w:rPr>
            </w:pPr>
            <w:r>
              <w:rPr>
                <w:sz w:val="20"/>
                <w:lang w:val="en-GB"/>
              </w:rPr>
              <w:t>x</w:t>
            </w:r>
            <w:r w:rsidR="00B32A0D" w:rsidRPr="00C13447">
              <w:rPr>
                <w:sz w:val="20"/>
                <w:lang w:val="en-GB"/>
              </w:rPr>
              <w:t xml:space="preserve"> </w:t>
            </w:r>
            <w:r w:rsidR="00FD3B12">
              <w:rPr>
                <w:sz w:val="20"/>
                <w:lang w:val="en-GB"/>
              </w:rPr>
              <w:t>Yes</w:t>
            </w:r>
          </w:p>
        </w:tc>
      </w:tr>
      <w:tr w:rsidR="00B32A0D" w:rsidRPr="003500BA" w14:paraId="3FCD06FA" w14:textId="77777777" w:rsidTr="00C13447">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690B9544"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7C6A5174"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15C3C3BB"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of downloads of x product from Relief Web</w:t>
            </w:r>
          </w:p>
        </w:tc>
        <w:tc>
          <w:tcPr>
            <w:tcW w:w="442" w:type="pct"/>
            <w:tcBorders>
              <w:top w:val="nil"/>
              <w:left w:val="nil"/>
              <w:bottom w:val="single" w:sz="4" w:space="0" w:color="auto"/>
              <w:right w:val="single" w:sz="4" w:space="0" w:color="auto"/>
            </w:tcBorders>
            <w:shd w:val="clear" w:color="000000" w:fill="F2DCDB"/>
            <w:vAlign w:val="center"/>
            <w:hideMark/>
          </w:tcPr>
          <w:p w14:paraId="22AC33EB"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435078E4" w14:textId="77777777" w:rsidR="00B32A0D" w:rsidRPr="003500BA" w:rsidRDefault="00B32A0D" w:rsidP="00B32A0D">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tcPr>
          <w:p w14:paraId="013A975A" w14:textId="27E09E3A" w:rsidR="00B32A0D" w:rsidRPr="003500BA" w:rsidRDefault="00D31FE7">
            <w:pPr>
              <w:spacing w:after="0" w:line="240" w:lineRule="auto"/>
              <w:jc w:val="left"/>
              <w:rPr>
                <w:rFonts w:eastAsia="Times New Roman" w:cs="Calibri"/>
                <w:color w:val="808080"/>
                <w:lang w:val="en-GB" w:eastAsia="en-GB"/>
              </w:rPr>
            </w:pPr>
            <w:r>
              <w:rPr>
                <w:sz w:val="20"/>
                <w:lang w:val="en-GB"/>
              </w:rPr>
              <w:t>x</w:t>
            </w:r>
            <w:r w:rsidR="00B32A0D" w:rsidRPr="00C13447">
              <w:rPr>
                <w:sz w:val="20"/>
                <w:lang w:val="en-GB"/>
              </w:rPr>
              <w:t xml:space="preserve"> Yes     </w:t>
            </w:r>
          </w:p>
        </w:tc>
      </w:tr>
      <w:tr w:rsidR="00B32A0D" w:rsidRPr="003500BA" w14:paraId="00CC7E0E" w14:textId="77777777" w:rsidTr="00C13447">
        <w:trPr>
          <w:trHeight w:val="282"/>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37916FE7"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617EB002"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54331451"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of downloads of x product from Country level platforms</w:t>
            </w:r>
          </w:p>
        </w:tc>
        <w:tc>
          <w:tcPr>
            <w:tcW w:w="442" w:type="pct"/>
            <w:tcBorders>
              <w:top w:val="nil"/>
              <w:left w:val="nil"/>
              <w:bottom w:val="single" w:sz="4" w:space="0" w:color="auto"/>
              <w:right w:val="single" w:sz="4" w:space="0" w:color="auto"/>
            </w:tcBorders>
            <w:shd w:val="clear" w:color="000000" w:fill="F2DCDB"/>
            <w:vAlign w:val="center"/>
            <w:hideMark/>
          </w:tcPr>
          <w:p w14:paraId="6888E900"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tcBorders>
              <w:top w:val="single" w:sz="8" w:space="0" w:color="auto"/>
              <w:left w:val="single" w:sz="4" w:space="0" w:color="auto"/>
              <w:bottom w:val="nil"/>
              <w:right w:val="single" w:sz="8" w:space="0" w:color="auto"/>
            </w:tcBorders>
            <w:vAlign w:val="center"/>
            <w:hideMark/>
          </w:tcPr>
          <w:p w14:paraId="675F8E59" w14:textId="77777777" w:rsidR="00B32A0D" w:rsidRPr="003500BA" w:rsidRDefault="00B32A0D" w:rsidP="00B32A0D">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tcPr>
          <w:p w14:paraId="57E4D501" w14:textId="037FF0B8" w:rsidR="00B32A0D" w:rsidRPr="003500BA" w:rsidRDefault="00B32A0D">
            <w:pPr>
              <w:spacing w:after="0" w:line="240" w:lineRule="auto"/>
              <w:jc w:val="left"/>
              <w:rPr>
                <w:rFonts w:eastAsia="Times New Roman" w:cs="Calibri"/>
                <w:color w:val="808080"/>
                <w:lang w:val="en-GB" w:eastAsia="en-GB"/>
              </w:rPr>
            </w:pPr>
            <w:r w:rsidRPr="00C13447">
              <w:rPr>
                <w:sz w:val="20"/>
                <w:lang w:val="en-GB"/>
              </w:rPr>
              <w:t xml:space="preserve">□ Yes     </w:t>
            </w:r>
          </w:p>
        </w:tc>
      </w:tr>
      <w:tr w:rsidR="00B32A0D" w:rsidRPr="003500BA" w14:paraId="607F5AFA" w14:textId="77777777" w:rsidTr="00C13447">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400C87C6"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3BC1829C"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09BC6B26"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of page clicks on x product from REACH global newsletter</w:t>
            </w:r>
          </w:p>
        </w:tc>
        <w:tc>
          <w:tcPr>
            <w:tcW w:w="442" w:type="pct"/>
            <w:tcBorders>
              <w:top w:val="nil"/>
              <w:left w:val="nil"/>
              <w:bottom w:val="single" w:sz="4" w:space="0" w:color="auto"/>
              <w:right w:val="single" w:sz="4" w:space="0" w:color="auto"/>
            </w:tcBorders>
            <w:shd w:val="clear" w:color="000000" w:fill="F2DCDB"/>
            <w:vAlign w:val="center"/>
            <w:hideMark/>
          </w:tcPr>
          <w:p w14:paraId="412C0A66"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5197B0D0" w14:textId="77777777" w:rsidR="00B32A0D" w:rsidRPr="003500BA" w:rsidRDefault="00B32A0D" w:rsidP="00B32A0D">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4366F986" w14:textId="18414511" w:rsidR="00B32A0D" w:rsidRPr="003500BA" w:rsidRDefault="00B32A0D" w:rsidP="00D31FE7">
            <w:pPr>
              <w:spacing w:after="0" w:line="240" w:lineRule="auto"/>
              <w:jc w:val="left"/>
              <w:rPr>
                <w:rFonts w:eastAsia="Times New Roman" w:cs="Calibri"/>
                <w:color w:val="808080"/>
                <w:lang w:val="en-GB" w:eastAsia="en-GB"/>
              </w:rPr>
            </w:pPr>
            <w:r w:rsidRPr="003500BA">
              <w:rPr>
                <w:rFonts w:eastAsia="Times New Roman" w:cs="Calibri"/>
                <w:color w:val="808080"/>
                <w:lang w:val="en-GB" w:eastAsia="en-GB"/>
              </w:rPr>
              <w:t> </w:t>
            </w:r>
            <w:r w:rsidR="00D31FE7">
              <w:rPr>
                <w:sz w:val="20"/>
                <w:lang w:val="en-GB"/>
              </w:rPr>
              <w:t>x</w:t>
            </w:r>
            <w:r w:rsidRPr="00C13447">
              <w:rPr>
                <w:sz w:val="20"/>
                <w:lang w:val="en-GB"/>
              </w:rPr>
              <w:t xml:space="preserve"> Yes     </w:t>
            </w:r>
          </w:p>
        </w:tc>
      </w:tr>
      <w:tr w:rsidR="00B32A0D" w:rsidRPr="003500BA" w14:paraId="75021E0F" w14:textId="77777777" w:rsidTr="00C13447">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10D205BC"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6432B9C3"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090D5E16"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xml:space="preserve"># of page clicks on x product from country newsletter, </w:t>
            </w:r>
            <w:proofErr w:type="spellStart"/>
            <w:r w:rsidRPr="003500BA">
              <w:rPr>
                <w:rFonts w:eastAsia="Times New Roman" w:cs="Calibri"/>
                <w:lang w:val="en-GB" w:eastAsia="en-GB"/>
              </w:rPr>
              <w:t>sendingBlue</w:t>
            </w:r>
            <w:proofErr w:type="spellEnd"/>
            <w:r w:rsidRPr="003500BA">
              <w:rPr>
                <w:rFonts w:eastAsia="Times New Roman" w:cs="Calibri"/>
                <w:lang w:val="en-GB" w:eastAsia="en-GB"/>
              </w:rPr>
              <w:t>, bit.ly</w:t>
            </w:r>
          </w:p>
        </w:tc>
        <w:tc>
          <w:tcPr>
            <w:tcW w:w="442" w:type="pct"/>
            <w:tcBorders>
              <w:top w:val="nil"/>
              <w:left w:val="nil"/>
              <w:bottom w:val="single" w:sz="4" w:space="0" w:color="auto"/>
              <w:right w:val="single" w:sz="4" w:space="0" w:color="auto"/>
            </w:tcBorders>
            <w:shd w:val="clear" w:color="000000" w:fill="F2DCDB"/>
            <w:vAlign w:val="center"/>
            <w:hideMark/>
          </w:tcPr>
          <w:p w14:paraId="6C3CF7CC"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tcBorders>
              <w:top w:val="single" w:sz="8" w:space="0" w:color="auto"/>
              <w:left w:val="single" w:sz="4" w:space="0" w:color="auto"/>
              <w:bottom w:val="nil"/>
              <w:right w:val="single" w:sz="8" w:space="0" w:color="auto"/>
            </w:tcBorders>
            <w:vAlign w:val="center"/>
            <w:hideMark/>
          </w:tcPr>
          <w:p w14:paraId="79FB3E9F" w14:textId="77777777" w:rsidR="00B32A0D" w:rsidRPr="003500BA" w:rsidRDefault="00B32A0D" w:rsidP="00B32A0D">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369E6128" w14:textId="35240C16" w:rsidR="00B32A0D" w:rsidRPr="003500BA" w:rsidRDefault="00B32A0D">
            <w:pPr>
              <w:spacing w:after="0" w:line="240" w:lineRule="auto"/>
              <w:jc w:val="left"/>
              <w:rPr>
                <w:rFonts w:eastAsia="Times New Roman" w:cs="Calibri"/>
                <w:color w:val="808080"/>
                <w:lang w:val="en-GB" w:eastAsia="en-GB"/>
              </w:rPr>
            </w:pPr>
            <w:r w:rsidRPr="003500BA">
              <w:rPr>
                <w:rFonts w:eastAsia="Times New Roman" w:cs="Calibri"/>
                <w:color w:val="808080"/>
                <w:lang w:val="en-GB" w:eastAsia="en-GB"/>
              </w:rPr>
              <w:t> </w:t>
            </w:r>
            <w:r w:rsidRPr="00C13447">
              <w:rPr>
                <w:sz w:val="20"/>
                <w:lang w:val="en-GB"/>
              </w:rPr>
              <w:t xml:space="preserve">□ Yes     </w:t>
            </w:r>
          </w:p>
        </w:tc>
      </w:tr>
      <w:tr w:rsidR="00B32A0D" w:rsidRPr="003500BA" w14:paraId="72956F55" w14:textId="77777777" w:rsidTr="00C13447">
        <w:trPr>
          <w:trHeight w:val="436"/>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6D48202E"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030772EF"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nil"/>
              <w:right w:val="single" w:sz="4" w:space="0" w:color="auto"/>
            </w:tcBorders>
            <w:shd w:val="clear" w:color="000000" w:fill="F2DCDB"/>
            <w:vAlign w:val="center"/>
            <w:hideMark/>
          </w:tcPr>
          <w:p w14:paraId="4FD0F5CB"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xml:space="preserve"># of visits to x </w:t>
            </w:r>
            <w:proofErr w:type="spellStart"/>
            <w:r w:rsidRPr="003500BA">
              <w:rPr>
                <w:rFonts w:eastAsia="Times New Roman" w:cs="Calibri"/>
                <w:lang w:val="en-GB" w:eastAsia="en-GB"/>
              </w:rPr>
              <w:t>webmap</w:t>
            </w:r>
            <w:proofErr w:type="spellEnd"/>
            <w:r w:rsidRPr="003500BA">
              <w:rPr>
                <w:rFonts w:eastAsia="Times New Roman" w:cs="Calibri"/>
                <w:lang w:val="en-GB" w:eastAsia="en-GB"/>
              </w:rPr>
              <w:t>/x dashboard</w:t>
            </w:r>
          </w:p>
        </w:tc>
        <w:tc>
          <w:tcPr>
            <w:tcW w:w="442" w:type="pct"/>
            <w:tcBorders>
              <w:top w:val="nil"/>
              <w:left w:val="nil"/>
              <w:bottom w:val="nil"/>
              <w:right w:val="single" w:sz="4" w:space="0" w:color="auto"/>
            </w:tcBorders>
            <w:shd w:val="clear" w:color="000000" w:fill="F2DCDB"/>
            <w:vAlign w:val="center"/>
            <w:hideMark/>
          </w:tcPr>
          <w:p w14:paraId="20C2F467"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7226D7AD" w14:textId="77777777" w:rsidR="00B32A0D" w:rsidRPr="003500BA" w:rsidRDefault="00B32A0D" w:rsidP="00B32A0D">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572CF3E5" w14:textId="42F06D00" w:rsidR="00B32A0D" w:rsidRPr="003500BA" w:rsidRDefault="00B32A0D">
            <w:pPr>
              <w:spacing w:after="0" w:line="240" w:lineRule="auto"/>
              <w:jc w:val="left"/>
              <w:rPr>
                <w:rFonts w:eastAsia="Times New Roman" w:cs="Calibri"/>
                <w:color w:val="808080"/>
                <w:lang w:val="en-GB" w:eastAsia="en-GB"/>
              </w:rPr>
            </w:pPr>
            <w:r w:rsidRPr="003500BA">
              <w:rPr>
                <w:rFonts w:eastAsia="Times New Roman" w:cs="Calibri"/>
                <w:color w:val="808080"/>
                <w:lang w:val="en-GB" w:eastAsia="en-GB"/>
              </w:rPr>
              <w:t> </w:t>
            </w:r>
            <w:r w:rsidRPr="00C13447">
              <w:rPr>
                <w:sz w:val="20"/>
                <w:lang w:val="en-GB"/>
              </w:rPr>
              <w:t xml:space="preserve">□ Yes     </w:t>
            </w:r>
          </w:p>
        </w:tc>
      </w:tr>
      <w:tr w:rsidR="00B32A0D" w:rsidRPr="003500BA" w14:paraId="3C1F6B0B" w14:textId="77777777" w:rsidTr="00C13447">
        <w:trPr>
          <w:trHeight w:val="552"/>
        </w:trPr>
        <w:tc>
          <w:tcPr>
            <w:tcW w:w="685" w:type="pct"/>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69DCF33B" w14:textId="77777777" w:rsidR="00B32A0D" w:rsidRPr="003500BA" w:rsidRDefault="00B32A0D" w:rsidP="00B32A0D">
            <w:pPr>
              <w:spacing w:after="0" w:line="240" w:lineRule="auto"/>
              <w:jc w:val="left"/>
              <w:rPr>
                <w:rFonts w:eastAsia="Times New Roman" w:cs="Calibri"/>
                <w:b/>
                <w:bCs/>
                <w:lang w:val="en-GB" w:eastAsia="en-GB"/>
              </w:rPr>
            </w:pPr>
            <w:r w:rsidRPr="003500BA">
              <w:rPr>
                <w:rFonts w:eastAsia="Times New Roman" w:cs="Calibri"/>
                <w:b/>
                <w:bCs/>
                <w:lang w:val="en-GB" w:eastAsia="en-GB"/>
              </w:rPr>
              <w:t>IMPACT activities contribute to better program implementation and coordination of the humanitarian response</w:t>
            </w:r>
          </w:p>
        </w:tc>
        <w:tc>
          <w:tcPr>
            <w:tcW w:w="837" w:type="pct"/>
            <w:vMerge w:val="restart"/>
            <w:tcBorders>
              <w:top w:val="single" w:sz="8" w:space="0" w:color="auto"/>
              <w:left w:val="nil"/>
              <w:bottom w:val="single" w:sz="8" w:space="0" w:color="000000"/>
              <w:right w:val="single" w:sz="4" w:space="0" w:color="auto"/>
            </w:tcBorders>
            <w:shd w:val="clear" w:color="000000" w:fill="FDE9D9"/>
            <w:vAlign w:val="center"/>
            <w:hideMark/>
          </w:tcPr>
          <w:p w14:paraId="5C6C193D" w14:textId="77777777" w:rsidR="00B32A0D" w:rsidRPr="003500BA" w:rsidRDefault="00B32A0D" w:rsidP="00B32A0D">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Number of humanitarian organisations utilizing IMPACT services/products</w:t>
            </w:r>
          </w:p>
        </w:tc>
        <w:tc>
          <w:tcPr>
            <w:tcW w:w="1574" w:type="pct"/>
            <w:tcBorders>
              <w:top w:val="single" w:sz="8" w:space="0" w:color="auto"/>
              <w:left w:val="nil"/>
              <w:bottom w:val="single" w:sz="4" w:space="0" w:color="auto"/>
              <w:right w:val="single" w:sz="4" w:space="0" w:color="auto"/>
            </w:tcBorders>
            <w:shd w:val="clear" w:color="000000" w:fill="FDE9D9"/>
            <w:vAlign w:val="center"/>
            <w:hideMark/>
          </w:tcPr>
          <w:p w14:paraId="3A112E33"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references in HPC documents (HNO, SRP, Flash appeals, Cluster/sector strategies)</w:t>
            </w:r>
          </w:p>
        </w:tc>
        <w:tc>
          <w:tcPr>
            <w:tcW w:w="442" w:type="pct"/>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131B9E30"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val="restart"/>
            <w:tcBorders>
              <w:top w:val="single" w:sz="8" w:space="0" w:color="auto"/>
              <w:left w:val="single" w:sz="4" w:space="0" w:color="auto"/>
              <w:bottom w:val="single" w:sz="8" w:space="0" w:color="000000"/>
              <w:right w:val="single" w:sz="8" w:space="0" w:color="auto"/>
            </w:tcBorders>
            <w:shd w:val="clear" w:color="000000" w:fill="FDE9D9"/>
            <w:vAlign w:val="center"/>
            <w:hideMark/>
          </w:tcPr>
          <w:p w14:paraId="25905435" w14:textId="77777777" w:rsidR="00B32A0D" w:rsidRPr="003500BA" w:rsidRDefault="00B32A0D" w:rsidP="00B32A0D">
            <w:pPr>
              <w:spacing w:after="0" w:line="240" w:lineRule="auto"/>
              <w:jc w:val="left"/>
              <w:rPr>
                <w:rFonts w:eastAsia="Times New Roman" w:cs="Calibri"/>
                <w:lang w:val="en-GB" w:eastAsia="en-GB"/>
              </w:rPr>
            </w:pPr>
            <w:proofErr w:type="spellStart"/>
            <w:r w:rsidRPr="003500BA">
              <w:rPr>
                <w:rFonts w:eastAsia="Times New Roman" w:cs="Calibri"/>
                <w:lang w:val="en-GB" w:eastAsia="en-GB"/>
              </w:rPr>
              <w:t>Reference_log</w:t>
            </w:r>
            <w:proofErr w:type="spellEnd"/>
          </w:p>
        </w:tc>
        <w:tc>
          <w:tcPr>
            <w:tcW w:w="1019" w:type="pct"/>
            <w:tcBorders>
              <w:top w:val="single" w:sz="8" w:space="0" w:color="auto"/>
              <w:left w:val="nil"/>
              <w:bottom w:val="nil"/>
              <w:right w:val="single" w:sz="8" w:space="0" w:color="auto"/>
            </w:tcBorders>
            <w:shd w:val="clear" w:color="000000" w:fill="EEECE1"/>
            <w:noWrap/>
            <w:vAlign w:val="center"/>
            <w:hideMark/>
          </w:tcPr>
          <w:p w14:paraId="2CFB34A5" w14:textId="40809E76" w:rsidR="00B32A0D" w:rsidRPr="00613904" w:rsidRDefault="00613904">
            <w:pPr>
              <w:spacing w:after="0" w:line="240" w:lineRule="auto"/>
              <w:jc w:val="left"/>
              <w:rPr>
                <w:rFonts w:eastAsia="Times New Roman" w:cs="Calibri"/>
                <w:bCs/>
                <w:color w:val="808080"/>
                <w:lang w:val="en-GB" w:eastAsia="en-GB"/>
              </w:rPr>
            </w:pPr>
            <w:r w:rsidRPr="001A09D5">
              <w:rPr>
                <w:rFonts w:eastAsia="Times New Roman" w:cs="Calibri"/>
                <w:color w:val="808080"/>
                <w:lang w:val="en-GB" w:eastAsia="en-GB"/>
              </w:rPr>
              <w:t xml:space="preserve">ES/NFI </w:t>
            </w:r>
            <w:r w:rsidR="00B32A0D" w:rsidRPr="001A09D5">
              <w:rPr>
                <w:rFonts w:eastAsia="Times New Roman" w:cs="Calibri"/>
                <w:color w:val="808080"/>
                <w:lang w:val="en-GB" w:eastAsia="en-GB"/>
              </w:rPr>
              <w:t xml:space="preserve">Cluster </w:t>
            </w:r>
            <w:r w:rsidR="005F405A" w:rsidRPr="001A09D5">
              <w:rPr>
                <w:rFonts w:eastAsia="Times New Roman" w:cs="Calibri"/>
                <w:color w:val="808080"/>
                <w:lang w:val="en-GB" w:eastAsia="en-GB"/>
              </w:rPr>
              <w:t>documents</w:t>
            </w:r>
          </w:p>
        </w:tc>
      </w:tr>
      <w:tr w:rsidR="00B32A0D" w:rsidRPr="003500BA" w14:paraId="18F72DE1" w14:textId="77777777" w:rsidTr="00C13447">
        <w:trPr>
          <w:trHeight w:val="480"/>
        </w:trPr>
        <w:tc>
          <w:tcPr>
            <w:tcW w:w="685" w:type="pct"/>
            <w:vMerge/>
            <w:tcBorders>
              <w:top w:val="single" w:sz="8" w:space="0" w:color="auto"/>
              <w:left w:val="single" w:sz="8" w:space="0" w:color="auto"/>
              <w:bottom w:val="single" w:sz="8" w:space="0" w:color="000000"/>
              <w:right w:val="single" w:sz="8" w:space="0" w:color="auto"/>
            </w:tcBorders>
            <w:vAlign w:val="center"/>
            <w:hideMark/>
          </w:tcPr>
          <w:p w14:paraId="1C5A5B51"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8" w:space="0" w:color="000000"/>
              <w:right w:val="single" w:sz="4" w:space="0" w:color="auto"/>
            </w:tcBorders>
            <w:vAlign w:val="center"/>
            <w:hideMark/>
          </w:tcPr>
          <w:p w14:paraId="516DEF7E"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8" w:space="0" w:color="auto"/>
              <w:right w:val="single" w:sz="4" w:space="0" w:color="auto"/>
            </w:tcBorders>
            <w:shd w:val="clear" w:color="000000" w:fill="FDE9D9"/>
            <w:vAlign w:val="center"/>
            <w:hideMark/>
          </w:tcPr>
          <w:p w14:paraId="0189900A"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 references in single agency documents</w:t>
            </w:r>
          </w:p>
        </w:tc>
        <w:tc>
          <w:tcPr>
            <w:tcW w:w="442" w:type="pct"/>
            <w:vMerge/>
            <w:tcBorders>
              <w:top w:val="single" w:sz="8" w:space="0" w:color="auto"/>
              <w:left w:val="single" w:sz="4" w:space="0" w:color="auto"/>
              <w:bottom w:val="single" w:sz="8" w:space="0" w:color="000000"/>
              <w:right w:val="single" w:sz="4" w:space="0" w:color="auto"/>
            </w:tcBorders>
            <w:vAlign w:val="center"/>
            <w:hideMark/>
          </w:tcPr>
          <w:p w14:paraId="407C4B11" w14:textId="77777777" w:rsidR="00B32A0D" w:rsidRPr="003500BA" w:rsidRDefault="00B32A0D" w:rsidP="00B32A0D">
            <w:pPr>
              <w:spacing w:after="0" w:line="240" w:lineRule="auto"/>
              <w:jc w:val="left"/>
              <w:rPr>
                <w:rFonts w:eastAsia="Times New Roman" w:cs="Calibri"/>
                <w:lang w:val="en-GB" w:eastAsia="en-GB"/>
              </w:rPr>
            </w:pPr>
          </w:p>
        </w:tc>
        <w:tc>
          <w:tcPr>
            <w:tcW w:w="443" w:type="pct"/>
            <w:vMerge/>
            <w:tcBorders>
              <w:top w:val="single" w:sz="8" w:space="0" w:color="auto"/>
              <w:left w:val="single" w:sz="4" w:space="0" w:color="auto"/>
              <w:bottom w:val="single" w:sz="8" w:space="0" w:color="000000"/>
              <w:right w:val="single" w:sz="8" w:space="0" w:color="auto"/>
            </w:tcBorders>
            <w:vAlign w:val="center"/>
            <w:hideMark/>
          </w:tcPr>
          <w:p w14:paraId="7B58AC04" w14:textId="77777777" w:rsidR="00B32A0D" w:rsidRPr="003500BA" w:rsidRDefault="00B32A0D" w:rsidP="00B32A0D">
            <w:pPr>
              <w:spacing w:after="0" w:line="240" w:lineRule="auto"/>
              <w:jc w:val="left"/>
              <w:rPr>
                <w:rFonts w:eastAsia="Times New Roman" w:cs="Calibri"/>
                <w:lang w:val="en-GB" w:eastAsia="en-GB"/>
              </w:rPr>
            </w:pPr>
          </w:p>
        </w:tc>
        <w:tc>
          <w:tcPr>
            <w:tcW w:w="1019" w:type="pct"/>
            <w:tcBorders>
              <w:top w:val="nil"/>
              <w:left w:val="nil"/>
              <w:bottom w:val="single" w:sz="8" w:space="0" w:color="auto"/>
              <w:right w:val="single" w:sz="8" w:space="0" w:color="auto"/>
            </w:tcBorders>
            <w:shd w:val="clear" w:color="000000" w:fill="EEECE1"/>
            <w:noWrap/>
            <w:vAlign w:val="center"/>
            <w:hideMark/>
          </w:tcPr>
          <w:p w14:paraId="17F27955" w14:textId="05819AB3" w:rsidR="00613904" w:rsidRPr="00C13447" w:rsidRDefault="00613904" w:rsidP="00613904">
            <w:pPr>
              <w:spacing w:after="0" w:line="240" w:lineRule="auto"/>
              <w:jc w:val="left"/>
              <w:rPr>
                <w:rFonts w:eastAsia="Times New Roman" w:cs="Calibri"/>
                <w:bCs/>
                <w:i/>
                <w:color w:val="808080"/>
                <w:lang w:val="en-GB" w:eastAsia="en-GB"/>
              </w:rPr>
            </w:pPr>
          </w:p>
          <w:p w14:paraId="13CC2013" w14:textId="0BCB04FC" w:rsidR="00B32A0D" w:rsidRPr="00C13447" w:rsidRDefault="00B32A0D">
            <w:pPr>
              <w:spacing w:after="0" w:line="240" w:lineRule="auto"/>
              <w:jc w:val="left"/>
              <w:rPr>
                <w:rFonts w:eastAsia="Times New Roman" w:cs="Calibri"/>
                <w:bCs/>
                <w:i/>
                <w:color w:val="808080"/>
                <w:lang w:val="en-GB" w:eastAsia="en-GB"/>
              </w:rPr>
            </w:pPr>
          </w:p>
        </w:tc>
      </w:tr>
      <w:tr w:rsidR="00B32A0D" w:rsidRPr="003500BA" w14:paraId="42ED5941" w14:textId="77777777" w:rsidTr="00613904">
        <w:trPr>
          <w:trHeight w:val="282"/>
        </w:trPr>
        <w:tc>
          <w:tcPr>
            <w:tcW w:w="685" w:type="pct"/>
            <w:vMerge w:val="restart"/>
            <w:tcBorders>
              <w:top w:val="nil"/>
              <w:left w:val="single" w:sz="8" w:space="0" w:color="auto"/>
              <w:bottom w:val="nil"/>
              <w:right w:val="single" w:sz="8" w:space="0" w:color="auto"/>
            </w:tcBorders>
            <w:shd w:val="clear" w:color="000000" w:fill="CCC0DA"/>
            <w:vAlign w:val="center"/>
            <w:hideMark/>
          </w:tcPr>
          <w:p w14:paraId="5DA7D452" w14:textId="77777777" w:rsidR="00B32A0D" w:rsidRPr="003500BA" w:rsidRDefault="00B32A0D" w:rsidP="00B32A0D">
            <w:pPr>
              <w:spacing w:after="0" w:line="240" w:lineRule="auto"/>
              <w:jc w:val="left"/>
              <w:rPr>
                <w:rFonts w:eastAsia="Times New Roman" w:cs="Calibri"/>
                <w:b/>
                <w:bCs/>
                <w:lang w:val="en-GB" w:eastAsia="en-GB"/>
              </w:rPr>
            </w:pPr>
            <w:r w:rsidRPr="003500BA">
              <w:rPr>
                <w:rFonts w:eastAsia="Times New Roman" w:cs="Calibri"/>
                <w:b/>
                <w:bCs/>
                <w:lang w:val="en-GB" w:eastAsia="en-GB"/>
              </w:rPr>
              <w:t>Humanitarian stakeholders are using IMPACT products</w:t>
            </w:r>
          </w:p>
        </w:tc>
        <w:tc>
          <w:tcPr>
            <w:tcW w:w="837" w:type="pct"/>
            <w:vMerge w:val="restart"/>
            <w:tcBorders>
              <w:top w:val="nil"/>
              <w:left w:val="nil"/>
              <w:bottom w:val="nil"/>
              <w:right w:val="single" w:sz="4" w:space="0" w:color="auto"/>
            </w:tcBorders>
            <w:shd w:val="clear" w:color="000000" w:fill="E4DFEC"/>
            <w:vAlign w:val="center"/>
            <w:hideMark/>
          </w:tcPr>
          <w:p w14:paraId="0A8947DA" w14:textId="77777777" w:rsidR="00B32A0D" w:rsidRPr="003500BA" w:rsidRDefault="00B32A0D" w:rsidP="00B32A0D">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Humanitarian actors use IMPACT evidence/products as a basis for decision making, aid planning and delivery</w:t>
            </w:r>
            <w:r w:rsidRPr="003500BA">
              <w:rPr>
                <w:rFonts w:eastAsia="Times New Roman" w:cs="Calibri"/>
                <w:color w:val="000000"/>
                <w:lang w:val="en-GB" w:eastAsia="en-GB"/>
              </w:rPr>
              <w:br/>
            </w:r>
            <w:r w:rsidRPr="003500BA">
              <w:rPr>
                <w:rFonts w:eastAsia="Times New Roman" w:cs="Calibri"/>
                <w:color w:val="000000"/>
                <w:lang w:val="en-GB" w:eastAsia="en-GB"/>
              </w:rPr>
              <w:br/>
              <w:t xml:space="preserve">Number of humanitarian documents (HNO, HRP, cluster/agency strategic plans, etc.) directly informed by IMPACT products </w:t>
            </w:r>
          </w:p>
        </w:tc>
        <w:tc>
          <w:tcPr>
            <w:tcW w:w="1574" w:type="pct"/>
            <w:tcBorders>
              <w:top w:val="nil"/>
              <w:left w:val="nil"/>
              <w:bottom w:val="single" w:sz="4" w:space="0" w:color="auto"/>
              <w:right w:val="single" w:sz="4" w:space="0" w:color="auto"/>
            </w:tcBorders>
            <w:shd w:val="clear" w:color="000000" w:fill="E4DFEC"/>
            <w:vAlign w:val="center"/>
            <w:hideMark/>
          </w:tcPr>
          <w:p w14:paraId="4F96258D" w14:textId="492303A1"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Perceived relevance of IMPACT</w:t>
            </w:r>
            <w:r w:rsidR="001A7041" w:rsidRPr="003500BA">
              <w:rPr>
                <w:rFonts w:eastAsia="Times New Roman" w:cs="Calibri"/>
                <w:lang w:val="en-GB" w:eastAsia="en-GB"/>
              </w:rPr>
              <w:t xml:space="preserve"> </w:t>
            </w:r>
            <w:r w:rsidRPr="003500BA">
              <w:rPr>
                <w:rFonts w:eastAsia="Times New Roman" w:cs="Calibri"/>
                <w:lang w:val="en-GB" w:eastAsia="en-GB"/>
              </w:rPr>
              <w:t>country-programs</w:t>
            </w:r>
          </w:p>
        </w:tc>
        <w:tc>
          <w:tcPr>
            <w:tcW w:w="442" w:type="pct"/>
            <w:vMerge w:val="restart"/>
            <w:tcBorders>
              <w:top w:val="nil"/>
              <w:left w:val="single" w:sz="4" w:space="0" w:color="auto"/>
              <w:bottom w:val="single" w:sz="4" w:space="0" w:color="000000"/>
              <w:right w:val="single" w:sz="4" w:space="0" w:color="auto"/>
            </w:tcBorders>
            <w:shd w:val="clear" w:color="000000" w:fill="E4DFEC"/>
            <w:vAlign w:val="center"/>
            <w:hideMark/>
          </w:tcPr>
          <w:p w14:paraId="71B280EE"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val="restart"/>
            <w:tcBorders>
              <w:top w:val="nil"/>
              <w:left w:val="single" w:sz="4" w:space="0" w:color="auto"/>
              <w:bottom w:val="single" w:sz="4" w:space="0" w:color="000000"/>
              <w:right w:val="single" w:sz="8" w:space="0" w:color="auto"/>
            </w:tcBorders>
            <w:shd w:val="clear" w:color="000000" w:fill="E4DFEC"/>
            <w:vAlign w:val="center"/>
            <w:hideMark/>
          </w:tcPr>
          <w:p w14:paraId="680930CE" w14:textId="44B219A8" w:rsidR="00B32A0D" w:rsidRPr="003500BA" w:rsidRDefault="00B32A0D" w:rsidP="00B32A0D">
            <w:pPr>
              <w:spacing w:after="0" w:line="240" w:lineRule="auto"/>
              <w:jc w:val="left"/>
              <w:rPr>
                <w:rFonts w:eastAsia="Times New Roman" w:cs="Calibri"/>
                <w:lang w:val="en-GB" w:eastAsia="en-GB"/>
              </w:rPr>
            </w:pPr>
            <w:proofErr w:type="spellStart"/>
            <w:r w:rsidRPr="003500BA">
              <w:rPr>
                <w:rFonts w:eastAsia="Times New Roman" w:cs="Calibri"/>
                <w:lang w:val="en-GB" w:eastAsia="en-GB"/>
              </w:rPr>
              <w:t>Usage_Feedback</w:t>
            </w:r>
            <w:proofErr w:type="spellEnd"/>
            <w:r w:rsidRPr="003500BA">
              <w:rPr>
                <w:rFonts w:eastAsia="Times New Roman" w:cs="Calibri"/>
                <w:lang w:val="en-GB" w:eastAsia="en-GB"/>
              </w:rPr>
              <w:t xml:space="preserve"> </w:t>
            </w:r>
            <w:r w:rsidRPr="003500BA">
              <w:rPr>
                <w:rFonts w:eastAsia="Times New Roman" w:cs="Calibri"/>
                <w:i/>
                <w:iCs/>
                <w:lang w:val="en-GB" w:eastAsia="en-GB"/>
              </w:rPr>
              <w:t>and</w:t>
            </w:r>
            <w:r w:rsidR="00916B8C" w:rsidRPr="003500BA">
              <w:rPr>
                <w:rFonts w:eastAsia="Times New Roman" w:cs="Calibri"/>
                <w:lang w:val="en-GB" w:eastAsia="en-GB"/>
              </w:rPr>
              <w:t xml:space="preserve"> </w:t>
            </w:r>
            <w:proofErr w:type="spellStart"/>
            <w:r w:rsidR="00916B8C" w:rsidRPr="003500BA">
              <w:rPr>
                <w:rFonts w:eastAsia="Times New Roman" w:cs="Calibri"/>
                <w:lang w:val="en-GB" w:eastAsia="en-GB"/>
              </w:rPr>
              <w:t>Usage_Survey</w:t>
            </w:r>
            <w:proofErr w:type="spellEnd"/>
            <w:r w:rsidR="00916B8C" w:rsidRPr="003500BA">
              <w:rPr>
                <w:rFonts w:eastAsia="Times New Roman" w:cs="Calibri"/>
                <w:lang w:val="en-GB" w:eastAsia="en-GB"/>
              </w:rPr>
              <w:t xml:space="preserve"> templat</w:t>
            </w:r>
            <w:r w:rsidRPr="003500BA">
              <w:rPr>
                <w:rFonts w:eastAsia="Times New Roman" w:cs="Calibri"/>
                <w:lang w:val="en-GB" w:eastAsia="en-GB"/>
              </w:rPr>
              <w:t>e</w:t>
            </w:r>
          </w:p>
        </w:tc>
        <w:tc>
          <w:tcPr>
            <w:tcW w:w="1019" w:type="pct"/>
            <w:tcBorders>
              <w:top w:val="nil"/>
              <w:left w:val="nil"/>
              <w:bottom w:val="nil"/>
              <w:right w:val="single" w:sz="8" w:space="0" w:color="auto"/>
            </w:tcBorders>
            <w:shd w:val="clear" w:color="000000" w:fill="EEECE1"/>
            <w:noWrap/>
            <w:vAlign w:val="center"/>
          </w:tcPr>
          <w:p w14:paraId="43A242E6" w14:textId="2060D139" w:rsidR="00B32A0D" w:rsidRPr="00613904" w:rsidRDefault="00613904">
            <w:pPr>
              <w:spacing w:after="0" w:line="240" w:lineRule="auto"/>
              <w:jc w:val="left"/>
              <w:rPr>
                <w:rFonts w:eastAsia="Times New Roman" w:cs="Calibri"/>
                <w:color w:val="808080"/>
                <w:lang w:val="en-GB" w:eastAsia="en-GB"/>
              </w:rPr>
            </w:pPr>
            <w:r w:rsidRPr="001A09D5">
              <w:rPr>
                <w:rFonts w:eastAsia="Times New Roman" w:cs="Calibri"/>
                <w:color w:val="808080"/>
                <w:lang w:val="en-GB" w:eastAsia="en-GB"/>
              </w:rPr>
              <w:t>Will target ES/NFI Cluster and its partners</w:t>
            </w:r>
          </w:p>
        </w:tc>
      </w:tr>
      <w:tr w:rsidR="00B32A0D" w:rsidRPr="003500BA" w14:paraId="4FC44EE9" w14:textId="77777777" w:rsidTr="00613904">
        <w:trPr>
          <w:trHeight w:val="282"/>
        </w:trPr>
        <w:tc>
          <w:tcPr>
            <w:tcW w:w="685" w:type="pct"/>
            <w:vMerge/>
            <w:tcBorders>
              <w:top w:val="nil"/>
              <w:left w:val="single" w:sz="8" w:space="0" w:color="auto"/>
              <w:bottom w:val="nil"/>
              <w:right w:val="single" w:sz="8" w:space="0" w:color="auto"/>
            </w:tcBorders>
            <w:vAlign w:val="center"/>
            <w:hideMark/>
          </w:tcPr>
          <w:p w14:paraId="2685FB71"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7D0BD5F2"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4A1B9216"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Perceived usefulness and influence of IMPACT outputs</w:t>
            </w:r>
          </w:p>
        </w:tc>
        <w:tc>
          <w:tcPr>
            <w:tcW w:w="442" w:type="pct"/>
            <w:vMerge/>
            <w:tcBorders>
              <w:top w:val="nil"/>
              <w:left w:val="single" w:sz="4" w:space="0" w:color="auto"/>
              <w:bottom w:val="single" w:sz="4" w:space="0" w:color="000000"/>
              <w:right w:val="single" w:sz="4" w:space="0" w:color="auto"/>
            </w:tcBorders>
            <w:vAlign w:val="center"/>
            <w:hideMark/>
          </w:tcPr>
          <w:p w14:paraId="4BF82712" w14:textId="77777777" w:rsidR="00B32A0D" w:rsidRPr="003500BA" w:rsidRDefault="00B32A0D" w:rsidP="00B32A0D">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9FFBB94" w14:textId="77777777" w:rsidR="00B32A0D" w:rsidRPr="003500BA" w:rsidRDefault="00B32A0D" w:rsidP="00B32A0D">
            <w:pPr>
              <w:spacing w:after="0" w:line="240" w:lineRule="auto"/>
              <w:jc w:val="left"/>
              <w:rPr>
                <w:rFonts w:eastAsia="Times New Roman" w:cs="Calibri"/>
                <w:lang w:val="en-GB" w:eastAsia="en-GB"/>
              </w:rPr>
            </w:pPr>
          </w:p>
        </w:tc>
        <w:tc>
          <w:tcPr>
            <w:tcW w:w="1019" w:type="pct"/>
            <w:vMerge w:val="restart"/>
            <w:tcBorders>
              <w:top w:val="nil"/>
              <w:left w:val="nil"/>
              <w:right w:val="single" w:sz="8" w:space="0" w:color="auto"/>
            </w:tcBorders>
            <w:shd w:val="clear" w:color="000000" w:fill="EEECE1"/>
            <w:noWrap/>
            <w:vAlign w:val="center"/>
          </w:tcPr>
          <w:p w14:paraId="32CBCEAB" w14:textId="5032B349" w:rsidR="00B32A0D" w:rsidRPr="003500BA" w:rsidRDefault="00B32A0D" w:rsidP="00B32A0D">
            <w:pPr>
              <w:spacing w:after="0" w:line="240" w:lineRule="auto"/>
              <w:jc w:val="left"/>
              <w:rPr>
                <w:rFonts w:eastAsia="Times New Roman" w:cs="Calibri"/>
                <w:i/>
                <w:iCs/>
                <w:color w:val="808080"/>
                <w:lang w:val="en-GB" w:eastAsia="en-GB"/>
              </w:rPr>
            </w:pPr>
          </w:p>
        </w:tc>
      </w:tr>
      <w:tr w:rsidR="00B32A0D" w:rsidRPr="003500BA" w14:paraId="7D6A0CF6" w14:textId="77777777" w:rsidTr="00613904">
        <w:trPr>
          <w:trHeight w:val="282"/>
        </w:trPr>
        <w:tc>
          <w:tcPr>
            <w:tcW w:w="685" w:type="pct"/>
            <w:vMerge/>
            <w:tcBorders>
              <w:top w:val="nil"/>
              <w:left w:val="single" w:sz="8" w:space="0" w:color="auto"/>
              <w:bottom w:val="nil"/>
              <w:right w:val="single" w:sz="8" w:space="0" w:color="auto"/>
            </w:tcBorders>
            <w:vAlign w:val="center"/>
            <w:hideMark/>
          </w:tcPr>
          <w:p w14:paraId="391423DA"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54B0288D"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05109892"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Recommendations to strengthen IMPACT programs</w:t>
            </w:r>
          </w:p>
        </w:tc>
        <w:tc>
          <w:tcPr>
            <w:tcW w:w="442" w:type="pct"/>
            <w:vMerge/>
            <w:tcBorders>
              <w:top w:val="nil"/>
              <w:left w:val="single" w:sz="4" w:space="0" w:color="auto"/>
              <w:bottom w:val="single" w:sz="4" w:space="0" w:color="000000"/>
              <w:right w:val="single" w:sz="4" w:space="0" w:color="auto"/>
            </w:tcBorders>
            <w:vAlign w:val="center"/>
            <w:hideMark/>
          </w:tcPr>
          <w:p w14:paraId="3A6EFB0F" w14:textId="77777777" w:rsidR="00B32A0D" w:rsidRPr="003500BA" w:rsidRDefault="00B32A0D" w:rsidP="00B32A0D">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4EA2351B" w14:textId="77777777" w:rsidR="00B32A0D" w:rsidRPr="003500BA" w:rsidRDefault="00B32A0D" w:rsidP="00B32A0D">
            <w:pPr>
              <w:spacing w:after="0" w:line="240" w:lineRule="auto"/>
              <w:jc w:val="left"/>
              <w:rPr>
                <w:rFonts w:eastAsia="Times New Roman" w:cs="Calibri"/>
                <w:lang w:val="en-GB" w:eastAsia="en-GB"/>
              </w:rPr>
            </w:pPr>
          </w:p>
        </w:tc>
        <w:tc>
          <w:tcPr>
            <w:tcW w:w="1019" w:type="pct"/>
            <w:vMerge/>
            <w:tcBorders>
              <w:left w:val="nil"/>
              <w:bottom w:val="nil"/>
              <w:right w:val="single" w:sz="8" w:space="0" w:color="auto"/>
            </w:tcBorders>
            <w:shd w:val="clear" w:color="000000" w:fill="EEECE1"/>
            <w:noWrap/>
            <w:vAlign w:val="center"/>
          </w:tcPr>
          <w:p w14:paraId="3FDC31AA" w14:textId="6C8C8DC4" w:rsidR="00B32A0D" w:rsidRPr="003500BA" w:rsidRDefault="00B32A0D" w:rsidP="00B32A0D">
            <w:pPr>
              <w:spacing w:after="0" w:line="240" w:lineRule="auto"/>
              <w:jc w:val="left"/>
              <w:rPr>
                <w:rFonts w:eastAsia="Times New Roman" w:cs="Calibri"/>
                <w:i/>
                <w:iCs/>
                <w:color w:val="808080"/>
                <w:lang w:val="en-GB" w:eastAsia="en-GB"/>
              </w:rPr>
            </w:pPr>
          </w:p>
        </w:tc>
      </w:tr>
      <w:tr w:rsidR="00B32A0D" w:rsidRPr="003500BA" w14:paraId="46682D9E" w14:textId="77777777" w:rsidTr="00613904">
        <w:trPr>
          <w:trHeight w:val="282"/>
        </w:trPr>
        <w:tc>
          <w:tcPr>
            <w:tcW w:w="685" w:type="pct"/>
            <w:vMerge/>
            <w:tcBorders>
              <w:top w:val="nil"/>
              <w:left w:val="single" w:sz="8" w:space="0" w:color="auto"/>
              <w:bottom w:val="nil"/>
              <w:right w:val="single" w:sz="8" w:space="0" w:color="auto"/>
            </w:tcBorders>
            <w:vAlign w:val="center"/>
            <w:hideMark/>
          </w:tcPr>
          <w:p w14:paraId="68804123"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1B4FBAA7"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5CB85176"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Perceived capacity of IMPACT staff</w:t>
            </w:r>
          </w:p>
        </w:tc>
        <w:tc>
          <w:tcPr>
            <w:tcW w:w="442" w:type="pct"/>
            <w:vMerge/>
            <w:tcBorders>
              <w:top w:val="nil"/>
              <w:left w:val="single" w:sz="4" w:space="0" w:color="auto"/>
              <w:bottom w:val="single" w:sz="4" w:space="0" w:color="000000"/>
              <w:right w:val="single" w:sz="4" w:space="0" w:color="auto"/>
            </w:tcBorders>
            <w:vAlign w:val="center"/>
            <w:hideMark/>
          </w:tcPr>
          <w:p w14:paraId="50E20529" w14:textId="77777777" w:rsidR="00B32A0D" w:rsidRPr="003500BA" w:rsidRDefault="00B32A0D" w:rsidP="00B32A0D">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9ECDEB9" w14:textId="77777777" w:rsidR="00B32A0D" w:rsidRPr="003500BA" w:rsidRDefault="00B32A0D" w:rsidP="00B32A0D">
            <w:pPr>
              <w:spacing w:after="0" w:line="240" w:lineRule="auto"/>
              <w:jc w:val="left"/>
              <w:rPr>
                <w:rFonts w:eastAsia="Times New Roman" w:cs="Calibri"/>
                <w:lang w:val="en-GB" w:eastAsia="en-GB"/>
              </w:rPr>
            </w:pPr>
          </w:p>
        </w:tc>
        <w:tc>
          <w:tcPr>
            <w:tcW w:w="1019" w:type="pct"/>
            <w:vMerge w:val="restart"/>
            <w:tcBorders>
              <w:top w:val="nil"/>
              <w:left w:val="nil"/>
              <w:right w:val="single" w:sz="8" w:space="0" w:color="auto"/>
            </w:tcBorders>
            <w:shd w:val="clear" w:color="000000" w:fill="EEECE1"/>
            <w:vAlign w:val="center"/>
          </w:tcPr>
          <w:p w14:paraId="5F29171A" w14:textId="4414D1F5" w:rsidR="00B32A0D" w:rsidRPr="00C13447" w:rsidRDefault="00B32A0D">
            <w:pPr>
              <w:spacing w:after="0" w:line="240" w:lineRule="auto"/>
              <w:jc w:val="left"/>
              <w:rPr>
                <w:rFonts w:eastAsia="Times New Roman" w:cs="Calibri"/>
                <w:b/>
                <w:bCs/>
                <w:i/>
                <w:lang w:val="en-GB" w:eastAsia="en-GB"/>
              </w:rPr>
            </w:pPr>
          </w:p>
        </w:tc>
      </w:tr>
      <w:tr w:rsidR="00B32A0D" w:rsidRPr="003500BA" w14:paraId="05443646" w14:textId="77777777" w:rsidTr="00613904">
        <w:trPr>
          <w:trHeight w:val="34"/>
        </w:trPr>
        <w:tc>
          <w:tcPr>
            <w:tcW w:w="685" w:type="pct"/>
            <w:vMerge/>
            <w:tcBorders>
              <w:top w:val="nil"/>
              <w:left w:val="single" w:sz="8" w:space="0" w:color="auto"/>
              <w:bottom w:val="nil"/>
              <w:right w:val="single" w:sz="8" w:space="0" w:color="auto"/>
            </w:tcBorders>
            <w:vAlign w:val="center"/>
            <w:hideMark/>
          </w:tcPr>
          <w:p w14:paraId="25AAD2D4"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2566CCFC"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73D29B56"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Perceived quality of outputs/programs</w:t>
            </w:r>
          </w:p>
        </w:tc>
        <w:tc>
          <w:tcPr>
            <w:tcW w:w="442" w:type="pct"/>
            <w:vMerge/>
            <w:tcBorders>
              <w:top w:val="nil"/>
              <w:left w:val="single" w:sz="4" w:space="0" w:color="auto"/>
              <w:bottom w:val="single" w:sz="4" w:space="0" w:color="000000"/>
              <w:right w:val="single" w:sz="4" w:space="0" w:color="auto"/>
            </w:tcBorders>
            <w:vAlign w:val="center"/>
            <w:hideMark/>
          </w:tcPr>
          <w:p w14:paraId="5CB75486" w14:textId="77777777" w:rsidR="00B32A0D" w:rsidRPr="003500BA" w:rsidRDefault="00B32A0D" w:rsidP="00B32A0D">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032712D" w14:textId="77777777" w:rsidR="00B32A0D" w:rsidRPr="003500BA" w:rsidRDefault="00B32A0D" w:rsidP="00B32A0D">
            <w:pPr>
              <w:spacing w:after="0" w:line="240" w:lineRule="auto"/>
              <w:jc w:val="left"/>
              <w:rPr>
                <w:rFonts w:eastAsia="Times New Roman" w:cs="Calibri"/>
                <w:lang w:val="en-GB" w:eastAsia="en-GB"/>
              </w:rPr>
            </w:pPr>
          </w:p>
        </w:tc>
        <w:tc>
          <w:tcPr>
            <w:tcW w:w="1019" w:type="pct"/>
            <w:vMerge/>
            <w:tcBorders>
              <w:left w:val="nil"/>
              <w:right w:val="single" w:sz="8" w:space="0" w:color="auto"/>
            </w:tcBorders>
            <w:shd w:val="clear" w:color="000000" w:fill="EEECE1"/>
            <w:vAlign w:val="center"/>
          </w:tcPr>
          <w:p w14:paraId="2A2C6C51" w14:textId="2DD99CE1" w:rsidR="00B32A0D" w:rsidRPr="003500BA" w:rsidRDefault="00B32A0D" w:rsidP="00B32A0D">
            <w:pPr>
              <w:spacing w:after="0" w:line="240" w:lineRule="auto"/>
              <w:jc w:val="left"/>
              <w:rPr>
                <w:rFonts w:eastAsia="Times New Roman" w:cs="Calibri"/>
                <w:b/>
                <w:bCs/>
                <w:lang w:val="en-GB" w:eastAsia="en-GB"/>
              </w:rPr>
            </w:pPr>
          </w:p>
        </w:tc>
      </w:tr>
      <w:tr w:rsidR="00B32A0D" w:rsidRPr="003500BA" w14:paraId="4CB2C54B" w14:textId="77777777" w:rsidTr="00613904">
        <w:trPr>
          <w:trHeight w:val="901"/>
        </w:trPr>
        <w:tc>
          <w:tcPr>
            <w:tcW w:w="685" w:type="pct"/>
            <w:vMerge/>
            <w:tcBorders>
              <w:top w:val="nil"/>
              <w:left w:val="single" w:sz="8" w:space="0" w:color="auto"/>
              <w:bottom w:val="nil"/>
              <w:right w:val="single" w:sz="8" w:space="0" w:color="auto"/>
            </w:tcBorders>
            <w:vAlign w:val="center"/>
            <w:hideMark/>
          </w:tcPr>
          <w:p w14:paraId="24E2CAF0" w14:textId="77777777" w:rsidR="00B32A0D" w:rsidRPr="003500BA" w:rsidRDefault="00B32A0D" w:rsidP="00B32A0D">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2B9012CF" w14:textId="77777777" w:rsidR="00B32A0D" w:rsidRPr="003500BA" w:rsidRDefault="00B32A0D" w:rsidP="00B32A0D">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512E5CD3" w14:textId="77777777" w:rsidR="00B32A0D" w:rsidRPr="003500BA" w:rsidRDefault="00B32A0D" w:rsidP="00B32A0D">
            <w:pPr>
              <w:spacing w:after="0" w:line="240" w:lineRule="auto"/>
              <w:jc w:val="left"/>
              <w:rPr>
                <w:rFonts w:eastAsia="Times New Roman" w:cs="Calibri"/>
                <w:lang w:val="en-GB" w:eastAsia="en-GB"/>
              </w:rPr>
            </w:pPr>
            <w:r w:rsidRPr="003500BA">
              <w:rPr>
                <w:rFonts w:eastAsia="Times New Roman" w:cs="Calibri"/>
                <w:lang w:val="en-GB" w:eastAsia="en-GB"/>
              </w:rPr>
              <w:t>Recommendations to strengthen IMPACT programs</w:t>
            </w:r>
          </w:p>
        </w:tc>
        <w:tc>
          <w:tcPr>
            <w:tcW w:w="442" w:type="pct"/>
            <w:vMerge/>
            <w:tcBorders>
              <w:top w:val="nil"/>
              <w:left w:val="single" w:sz="4" w:space="0" w:color="auto"/>
              <w:bottom w:val="single" w:sz="4" w:space="0" w:color="000000"/>
              <w:right w:val="single" w:sz="4" w:space="0" w:color="auto"/>
            </w:tcBorders>
            <w:vAlign w:val="center"/>
            <w:hideMark/>
          </w:tcPr>
          <w:p w14:paraId="3071FB8C" w14:textId="77777777" w:rsidR="00B32A0D" w:rsidRPr="003500BA" w:rsidRDefault="00B32A0D" w:rsidP="00B32A0D">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1FCC07E6" w14:textId="77777777" w:rsidR="00B32A0D" w:rsidRPr="003500BA" w:rsidRDefault="00B32A0D" w:rsidP="00B32A0D">
            <w:pPr>
              <w:spacing w:after="0" w:line="240" w:lineRule="auto"/>
              <w:jc w:val="left"/>
              <w:rPr>
                <w:rFonts w:eastAsia="Times New Roman" w:cs="Calibri"/>
                <w:lang w:val="en-GB" w:eastAsia="en-GB"/>
              </w:rPr>
            </w:pPr>
          </w:p>
        </w:tc>
        <w:tc>
          <w:tcPr>
            <w:tcW w:w="1019" w:type="pct"/>
            <w:vMerge/>
            <w:tcBorders>
              <w:left w:val="nil"/>
              <w:bottom w:val="single" w:sz="8" w:space="0" w:color="auto"/>
              <w:right w:val="single" w:sz="8" w:space="0" w:color="auto"/>
            </w:tcBorders>
            <w:shd w:val="clear" w:color="000000" w:fill="EEECE1"/>
            <w:vAlign w:val="center"/>
          </w:tcPr>
          <w:p w14:paraId="7157B474" w14:textId="5EEA64FF" w:rsidR="00B32A0D" w:rsidRPr="003500BA" w:rsidRDefault="00B32A0D" w:rsidP="00B32A0D">
            <w:pPr>
              <w:spacing w:after="0" w:line="240" w:lineRule="auto"/>
              <w:jc w:val="left"/>
              <w:rPr>
                <w:rFonts w:eastAsia="Times New Roman" w:cs="Calibri"/>
                <w:b/>
                <w:bCs/>
                <w:lang w:val="en-GB" w:eastAsia="en-GB"/>
              </w:rPr>
            </w:pPr>
          </w:p>
        </w:tc>
      </w:tr>
      <w:tr w:rsidR="00916B8C" w:rsidRPr="003500BA" w14:paraId="0A8794FB" w14:textId="77777777" w:rsidTr="00C13447">
        <w:trPr>
          <w:trHeight w:val="564"/>
        </w:trPr>
        <w:tc>
          <w:tcPr>
            <w:tcW w:w="685"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0147B188" w14:textId="77777777" w:rsidR="00916B8C" w:rsidRPr="003500BA" w:rsidRDefault="00916B8C" w:rsidP="00916B8C">
            <w:pPr>
              <w:spacing w:after="0" w:line="240" w:lineRule="auto"/>
              <w:jc w:val="left"/>
              <w:rPr>
                <w:rFonts w:eastAsia="Times New Roman" w:cs="Calibri"/>
                <w:b/>
                <w:bCs/>
                <w:lang w:val="en-GB" w:eastAsia="en-GB"/>
              </w:rPr>
            </w:pPr>
            <w:r w:rsidRPr="003500BA">
              <w:rPr>
                <w:rFonts w:eastAsia="Times New Roman" w:cs="Calibri"/>
                <w:b/>
                <w:bCs/>
                <w:lang w:val="en-GB" w:eastAsia="en-GB"/>
              </w:rPr>
              <w:t xml:space="preserve">Humanitarian </w:t>
            </w:r>
            <w:r w:rsidRPr="003500BA">
              <w:rPr>
                <w:rFonts w:eastAsia="Times New Roman" w:cs="Calibri"/>
                <w:b/>
                <w:bCs/>
                <w:lang w:val="en-GB" w:eastAsia="en-GB"/>
              </w:rPr>
              <w:lastRenderedPageBreak/>
              <w:t xml:space="preserve">stakeholders are engaged in IMPACT programs throughout the research cycle </w:t>
            </w:r>
          </w:p>
        </w:tc>
        <w:tc>
          <w:tcPr>
            <w:tcW w:w="837" w:type="pct"/>
            <w:vMerge w:val="restart"/>
            <w:tcBorders>
              <w:top w:val="single" w:sz="4" w:space="0" w:color="auto"/>
              <w:left w:val="nil"/>
              <w:bottom w:val="single" w:sz="8" w:space="0" w:color="000000"/>
              <w:right w:val="single" w:sz="4" w:space="0" w:color="auto"/>
            </w:tcBorders>
            <w:shd w:val="clear" w:color="000000" w:fill="DCE6F1"/>
            <w:vAlign w:val="center"/>
            <w:hideMark/>
          </w:tcPr>
          <w:p w14:paraId="3672555F" w14:textId="77777777" w:rsidR="00916B8C" w:rsidRPr="003500BA" w:rsidRDefault="00916B8C" w:rsidP="00916B8C">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lastRenderedPageBreak/>
              <w:t xml:space="preserve">Number and/or percentage of </w:t>
            </w:r>
            <w:r w:rsidRPr="003500BA">
              <w:rPr>
                <w:rFonts w:eastAsia="Times New Roman" w:cs="Calibri"/>
                <w:color w:val="000000"/>
                <w:lang w:val="en-GB" w:eastAsia="en-GB"/>
              </w:rPr>
              <w:lastRenderedPageBreak/>
              <w:t>humanitarian organizations directly contributing to IMPACT programs</w:t>
            </w:r>
            <w:r w:rsidRPr="003500BA">
              <w:rPr>
                <w:rFonts w:eastAsia="Times New Roman" w:cs="Calibri"/>
                <w:i/>
                <w:iCs/>
                <w:color w:val="000000"/>
                <w:lang w:val="en-GB" w:eastAsia="en-GB"/>
              </w:rPr>
              <w:t xml:space="preserve"> (providing resources, participating to presentations, etc.)</w:t>
            </w:r>
          </w:p>
        </w:tc>
        <w:tc>
          <w:tcPr>
            <w:tcW w:w="1574" w:type="pct"/>
            <w:tcBorders>
              <w:top w:val="nil"/>
              <w:left w:val="nil"/>
              <w:bottom w:val="single" w:sz="4" w:space="0" w:color="auto"/>
              <w:right w:val="single" w:sz="4" w:space="0" w:color="auto"/>
            </w:tcBorders>
            <w:shd w:val="clear" w:color="000000" w:fill="DCE6F1"/>
            <w:vAlign w:val="center"/>
            <w:hideMark/>
          </w:tcPr>
          <w:p w14:paraId="5B41E25F" w14:textId="77777777" w:rsidR="00916B8C" w:rsidRPr="003500BA" w:rsidRDefault="00916B8C" w:rsidP="00916B8C">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lastRenderedPageBreak/>
              <w:t># of organisations providing resources (</w:t>
            </w:r>
            <w:proofErr w:type="spellStart"/>
            <w:r w:rsidRPr="003500BA">
              <w:rPr>
                <w:rFonts w:eastAsia="Times New Roman" w:cs="Calibri"/>
                <w:color w:val="000000"/>
                <w:lang w:val="en-GB" w:eastAsia="en-GB"/>
              </w:rPr>
              <w:t>i.e.staff</w:t>
            </w:r>
            <w:proofErr w:type="spellEnd"/>
            <w:r w:rsidRPr="003500BA">
              <w:rPr>
                <w:rFonts w:eastAsia="Times New Roman" w:cs="Calibri"/>
                <w:color w:val="000000"/>
                <w:lang w:val="en-GB" w:eastAsia="en-GB"/>
              </w:rPr>
              <w:t xml:space="preserve">, vehicles, </w:t>
            </w:r>
            <w:r w:rsidRPr="003500BA">
              <w:rPr>
                <w:rFonts w:eastAsia="Times New Roman" w:cs="Calibri"/>
                <w:color w:val="000000"/>
                <w:lang w:val="en-GB" w:eastAsia="en-GB"/>
              </w:rPr>
              <w:lastRenderedPageBreak/>
              <w:t>meeting space, budget, etc.) for activity implementation</w:t>
            </w:r>
          </w:p>
        </w:tc>
        <w:tc>
          <w:tcPr>
            <w:tcW w:w="442"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63172F5D" w14:textId="77777777" w:rsidR="00916B8C" w:rsidRPr="003500BA" w:rsidRDefault="00916B8C" w:rsidP="00916B8C">
            <w:pPr>
              <w:spacing w:after="0" w:line="240" w:lineRule="auto"/>
              <w:jc w:val="left"/>
              <w:rPr>
                <w:rFonts w:eastAsia="Times New Roman" w:cs="Calibri"/>
                <w:lang w:val="en-GB" w:eastAsia="en-GB"/>
              </w:rPr>
            </w:pPr>
            <w:r w:rsidRPr="003500BA">
              <w:rPr>
                <w:rFonts w:eastAsia="Times New Roman" w:cs="Calibri"/>
                <w:lang w:val="en-GB" w:eastAsia="en-GB"/>
              </w:rPr>
              <w:lastRenderedPageBreak/>
              <w:t>Country team</w:t>
            </w:r>
          </w:p>
        </w:tc>
        <w:tc>
          <w:tcPr>
            <w:tcW w:w="443" w:type="pct"/>
            <w:vMerge w:val="restart"/>
            <w:tcBorders>
              <w:top w:val="nil"/>
              <w:left w:val="single" w:sz="4" w:space="0" w:color="auto"/>
              <w:bottom w:val="single" w:sz="8" w:space="0" w:color="000000"/>
              <w:right w:val="single" w:sz="8" w:space="0" w:color="auto"/>
            </w:tcBorders>
            <w:shd w:val="clear" w:color="000000" w:fill="DCE6F1"/>
            <w:vAlign w:val="center"/>
            <w:hideMark/>
          </w:tcPr>
          <w:p w14:paraId="0B80F0DC" w14:textId="77777777" w:rsidR="00916B8C" w:rsidRPr="003500BA" w:rsidRDefault="00916B8C" w:rsidP="00916B8C">
            <w:pPr>
              <w:spacing w:after="0" w:line="240" w:lineRule="auto"/>
              <w:jc w:val="left"/>
              <w:rPr>
                <w:rFonts w:eastAsia="Times New Roman" w:cs="Calibri"/>
                <w:lang w:val="en-GB" w:eastAsia="en-GB"/>
              </w:rPr>
            </w:pPr>
            <w:proofErr w:type="spellStart"/>
            <w:r w:rsidRPr="003500BA">
              <w:rPr>
                <w:rFonts w:eastAsia="Times New Roman" w:cs="Calibri"/>
                <w:lang w:val="en-GB" w:eastAsia="en-GB"/>
              </w:rPr>
              <w:t>Engagement_log</w:t>
            </w:r>
            <w:proofErr w:type="spellEnd"/>
          </w:p>
        </w:tc>
        <w:tc>
          <w:tcPr>
            <w:tcW w:w="1019" w:type="pct"/>
            <w:tcBorders>
              <w:top w:val="nil"/>
              <w:left w:val="nil"/>
              <w:bottom w:val="nil"/>
              <w:right w:val="single" w:sz="8" w:space="0" w:color="auto"/>
            </w:tcBorders>
            <w:shd w:val="clear" w:color="000000" w:fill="EEECE1"/>
            <w:vAlign w:val="center"/>
            <w:hideMark/>
          </w:tcPr>
          <w:p w14:paraId="6CA4D4E0" w14:textId="76CA72CB" w:rsidR="00916B8C" w:rsidRPr="003500BA" w:rsidRDefault="00D31FE7">
            <w:pPr>
              <w:spacing w:after="0" w:line="240" w:lineRule="auto"/>
              <w:jc w:val="left"/>
              <w:rPr>
                <w:rFonts w:eastAsia="Times New Roman" w:cs="Calibri"/>
                <w:b/>
                <w:bCs/>
                <w:lang w:val="en-GB" w:eastAsia="en-GB"/>
              </w:rPr>
            </w:pPr>
            <w:r>
              <w:rPr>
                <w:sz w:val="20"/>
                <w:lang w:val="en-GB"/>
              </w:rPr>
              <w:t>x</w:t>
            </w:r>
            <w:r w:rsidR="00916B8C" w:rsidRPr="00C13447">
              <w:rPr>
                <w:sz w:val="20"/>
                <w:lang w:val="en-GB"/>
              </w:rPr>
              <w:t xml:space="preserve"> Yes     </w:t>
            </w:r>
          </w:p>
        </w:tc>
      </w:tr>
      <w:tr w:rsidR="00916B8C" w:rsidRPr="003500BA" w14:paraId="56679F15" w14:textId="77777777" w:rsidTr="00C13447">
        <w:trPr>
          <w:trHeight w:val="612"/>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0E6B218D" w14:textId="77777777" w:rsidR="00916B8C" w:rsidRPr="003500BA" w:rsidRDefault="00916B8C" w:rsidP="00916B8C">
            <w:pPr>
              <w:spacing w:after="0" w:line="240" w:lineRule="auto"/>
              <w:jc w:val="left"/>
              <w:rPr>
                <w:rFonts w:eastAsia="Times New Roman" w:cs="Calibri"/>
                <w:b/>
                <w:bCs/>
                <w:lang w:val="en-GB"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3EF2D2D3" w14:textId="77777777" w:rsidR="00916B8C" w:rsidRPr="003500BA" w:rsidRDefault="00916B8C" w:rsidP="00916B8C">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DCE6F1"/>
            <w:vAlign w:val="center"/>
            <w:hideMark/>
          </w:tcPr>
          <w:p w14:paraId="048EAFC3" w14:textId="77777777" w:rsidR="00916B8C" w:rsidRPr="003500BA" w:rsidRDefault="00916B8C" w:rsidP="00916B8C">
            <w:pPr>
              <w:spacing w:after="0" w:line="240" w:lineRule="auto"/>
              <w:jc w:val="left"/>
              <w:rPr>
                <w:rFonts w:eastAsia="Times New Roman" w:cs="Calibri"/>
                <w:lang w:val="en-GB" w:eastAsia="en-GB"/>
              </w:rPr>
            </w:pPr>
            <w:r w:rsidRPr="003500BA">
              <w:rPr>
                <w:rFonts w:eastAsia="Times New Roman" w:cs="Calibri"/>
                <w:lang w:val="en-GB" w:eastAsia="en-GB"/>
              </w:rPr>
              <w:t># of organisations/clusters inputting in research design and joint analysis</w:t>
            </w:r>
          </w:p>
        </w:tc>
        <w:tc>
          <w:tcPr>
            <w:tcW w:w="442" w:type="pct"/>
            <w:vMerge/>
            <w:tcBorders>
              <w:top w:val="nil"/>
              <w:left w:val="single" w:sz="4" w:space="0" w:color="auto"/>
              <w:bottom w:val="single" w:sz="8" w:space="0" w:color="000000"/>
              <w:right w:val="single" w:sz="4" w:space="0" w:color="auto"/>
            </w:tcBorders>
            <w:vAlign w:val="center"/>
            <w:hideMark/>
          </w:tcPr>
          <w:p w14:paraId="30C0DF24" w14:textId="77777777" w:rsidR="00916B8C" w:rsidRPr="003500BA" w:rsidRDefault="00916B8C" w:rsidP="00916B8C">
            <w:pPr>
              <w:spacing w:after="0" w:line="240" w:lineRule="auto"/>
              <w:jc w:val="left"/>
              <w:rPr>
                <w:rFonts w:eastAsia="Times New Roman" w:cs="Calibri"/>
                <w:lang w:val="en-GB"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723D2571" w14:textId="77777777" w:rsidR="00916B8C" w:rsidRPr="003500BA" w:rsidRDefault="00916B8C" w:rsidP="00916B8C">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2ED25730" w14:textId="360CAA68" w:rsidR="00916B8C" w:rsidRPr="003500BA" w:rsidRDefault="00D31FE7">
            <w:pPr>
              <w:spacing w:after="0" w:line="240" w:lineRule="auto"/>
              <w:jc w:val="left"/>
              <w:rPr>
                <w:rFonts w:eastAsia="Times New Roman" w:cs="Calibri"/>
                <w:color w:val="000000"/>
                <w:lang w:val="en-GB" w:eastAsia="en-GB"/>
              </w:rPr>
            </w:pPr>
            <w:r>
              <w:rPr>
                <w:sz w:val="20"/>
                <w:lang w:val="en-GB"/>
              </w:rPr>
              <w:t>x</w:t>
            </w:r>
            <w:r w:rsidR="00916B8C" w:rsidRPr="00C13447">
              <w:rPr>
                <w:sz w:val="20"/>
                <w:lang w:val="en-GB"/>
              </w:rPr>
              <w:t xml:space="preserve"> Yes     </w:t>
            </w:r>
          </w:p>
        </w:tc>
      </w:tr>
      <w:tr w:rsidR="00916B8C" w:rsidRPr="003500BA" w14:paraId="5AEBE644" w14:textId="77777777" w:rsidTr="00C13447">
        <w:trPr>
          <w:trHeight w:val="288"/>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604ECFE1" w14:textId="77777777" w:rsidR="00916B8C" w:rsidRPr="003500BA" w:rsidRDefault="00916B8C" w:rsidP="00916B8C">
            <w:pPr>
              <w:spacing w:after="0" w:line="240" w:lineRule="auto"/>
              <w:jc w:val="left"/>
              <w:rPr>
                <w:rFonts w:eastAsia="Times New Roman" w:cs="Calibri"/>
                <w:b/>
                <w:bCs/>
                <w:lang w:val="en-GB"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4A89D01E" w14:textId="77777777" w:rsidR="00916B8C" w:rsidRPr="003500BA" w:rsidRDefault="00916B8C" w:rsidP="00916B8C">
            <w:pPr>
              <w:spacing w:after="0" w:line="240" w:lineRule="auto"/>
              <w:jc w:val="left"/>
              <w:rPr>
                <w:rFonts w:eastAsia="Times New Roman" w:cs="Calibri"/>
                <w:color w:val="000000"/>
                <w:lang w:val="en-GB" w:eastAsia="en-GB"/>
              </w:rPr>
            </w:pPr>
          </w:p>
        </w:tc>
        <w:tc>
          <w:tcPr>
            <w:tcW w:w="1574" w:type="pct"/>
            <w:tcBorders>
              <w:top w:val="nil"/>
              <w:left w:val="nil"/>
              <w:bottom w:val="single" w:sz="8" w:space="0" w:color="auto"/>
              <w:right w:val="single" w:sz="4" w:space="0" w:color="auto"/>
            </w:tcBorders>
            <w:shd w:val="clear" w:color="000000" w:fill="DCE6F1"/>
            <w:vAlign w:val="center"/>
            <w:hideMark/>
          </w:tcPr>
          <w:p w14:paraId="2401DF86" w14:textId="77777777" w:rsidR="00916B8C" w:rsidRPr="003500BA" w:rsidRDefault="00916B8C" w:rsidP="00916B8C">
            <w:pPr>
              <w:spacing w:after="0" w:line="240" w:lineRule="auto"/>
              <w:jc w:val="left"/>
              <w:rPr>
                <w:rFonts w:eastAsia="Times New Roman" w:cs="Calibri"/>
                <w:lang w:val="en-GB" w:eastAsia="en-GB"/>
              </w:rPr>
            </w:pPr>
            <w:r w:rsidRPr="003500BA">
              <w:rPr>
                <w:rFonts w:eastAsia="Times New Roman" w:cs="Calibri"/>
                <w:lang w:val="en-GB" w:eastAsia="en-GB"/>
              </w:rPr>
              <w:t># of organisations/clusters attending briefings on findings;</w:t>
            </w:r>
          </w:p>
        </w:tc>
        <w:tc>
          <w:tcPr>
            <w:tcW w:w="442" w:type="pct"/>
            <w:vMerge/>
            <w:tcBorders>
              <w:top w:val="nil"/>
              <w:left w:val="single" w:sz="4" w:space="0" w:color="auto"/>
              <w:bottom w:val="single" w:sz="8" w:space="0" w:color="000000"/>
              <w:right w:val="single" w:sz="4" w:space="0" w:color="auto"/>
            </w:tcBorders>
            <w:vAlign w:val="center"/>
            <w:hideMark/>
          </w:tcPr>
          <w:p w14:paraId="5E55F1B7" w14:textId="77777777" w:rsidR="00916B8C" w:rsidRPr="003500BA" w:rsidRDefault="00916B8C" w:rsidP="00916B8C">
            <w:pPr>
              <w:spacing w:after="0" w:line="240" w:lineRule="auto"/>
              <w:jc w:val="left"/>
              <w:rPr>
                <w:rFonts w:eastAsia="Times New Roman" w:cs="Calibri"/>
                <w:lang w:val="en-GB"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2226E681" w14:textId="77777777" w:rsidR="00916B8C" w:rsidRPr="003500BA" w:rsidRDefault="00916B8C" w:rsidP="00916B8C">
            <w:pPr>
              <w:spacing w:after="0" w:line="240" w:lineRule="auto"/>
              <w:jc w:val="left"/>
              <w:rPr>
                <w:rFonts w:eastAsia="Times New Roman" w:cs="Calibri"/>
                <w:lang w:val="en-GB" w:eastAsia="en-GB"/>
              </w:rPr>
            </w:pPr>
          </w:p>
        </w:tc>
        <w:tc>
          <w:tcPr>
            <w:tcW w:w="1019" w:type="pct"/>
            <w:tcBorders>
              <w:top w:val="nil"/>
              <w:left w:val="nil"/>
              <w:bottom w:val="single" w:sz="8" w:space="0" w:color="auto"/>
              <w:right w:val="single" w:sz="8" w:space="0" w:color="auto"/>
            </w:tcBorders>
            <w:shd w:val="clear" w:color="000000" w:fill="EEECE1"/>
            <w:noWrap/>
            <w:vAlign w:val="center"/>
            <w:hideMark/>
          </w:tcPr>
          <w:p w14:paraId="4965A15A" w14:textId="49E8B820" w:rsidR="00916B8C" w:rsidRPr="003500BA" w:rsidRDefault="00D31FE7">
            <w:pPr>
              <w:spacing w:after="0" w:line="240" w:lineRule="auto"/>
              <w:jc w:val="left"/>
              <w:rPr>
                <w:rFonts w:eastAsia="Times New Roman" w:cs="Calibri"/>
                <w:color w:val="000000"/>
                <w:lang w:val="en-GB" w:eastAsia="en-GB"/>
              </w:rPr>
            </w:pPr>
            <w:r>
              <w:rPr>
                <w:sz w:val="20"/>
                <w:lang w:val="en-GB"/>
              </w:rPr>
              <w:t>x</w:t>
            </w:r>
            <w:r w:rsidR="00916B8C" w:rsidRPr="00C13447">
              <w:rPr>
                <w:sz w:val="20"/>
                <w:lang w:val="en-GB"/>
              </w:rPr>
              <w:t xml:space="preserve"> Yes     </w:t>
            </w:r>
          </w:p>
        </w:tc>
      </w:tr>
    </w:tbl>
    <w:p w14:paraId="15A9D90D" w14:textId="6AA90C38" w:rsidR="00275B8E" w:rsidRDefault="00275B8E" w:rsidP="00C13447">
      <w:pPr>
        <w:pStyle w:val="Heading1"/>
        <w:ind w:left="504"/>
        <w:rPr>
          <w:lang w:val="en-GB"/>
        </w:rPr>
      </w:pPr>
    </w:p>
    <w:p w14:paraId="7246A126" w14:textId="77777777" w:rsidR="00275B8E" w:rsidRDefault="00275B8E">
      <w:pPr>
        <w:spacing w:after="0" w:line="240" w:lineRule="auto"/>
        <w:jc w:val="left"/>
        <w:rPr>
          <w:rFonts w:eastAsia="Times New Roman"/>
          <w:b/>
          <w:noProof/>
          <w:color w:val="EE5859" w:themeColor="accent1"/>
          <w:sz w:val="32"/>
          <w:szCs w:val="32"/>
          <w:lang w:val="en-GB" w:eastAsia="fr-FR"/>
        </w:rPr>
      </w:pPr>
      <w:r>
        <w:rPr>
          <w:lang w:val="en-GB"/>
        </w:rPr>
        <w:br w:type="page"/>
      </w:r>
    </w:p>
    <w:p w14:paraId="01531068" w14:textId="3C77EB5B" w:rsidR="00B32A0D" w:rsidRDefault="00B32A0D" w:rsidP="00C13447">
      <w:pPr>
        <w:pStyle w:val="Heading1"/>
        <w:ind w:left="504"/>
        <w:rPr>
          <w:lang w:val="en-GB"/>
        </w:rPr>
      </w:pPr>
    </w:p>
    <w:p w14:paraId="11AD32E5" w14:textId="6E0DE2BC" w:rsidR="00997A7C" w:rsidRPr="001A09D5" w:rsidRDefault="00136828" w:rsidP="001A09D5">
      <w:pPr>
        <w:pStyle w:val="Heading1"/>
        <w:rPr>
          <w:b w:val="0"/>
          <w:lang w:val="en-GB"/>
        </w:rPr>
      </w:pPr>
      <w:r>
        <w:rPr>
          <w:noProof w:val="0"/>
          <w:lang w:val="en-GB"/>
        </w:rPr>
        <w:t xml:space="preserve">ANNEX I: </w:t>
      </w:r>
      <w:bookmarkStart w:id="11" w:name="_Toc38293416"/>
      <w:r w:rsidR="00997A7C">
        <w:rPr>
          <w:rFonts w:cstheme="majorHAnsi"/>
          <w:b w:val="0"/>
          <w:caps/>
          <w:color w:val="404040" w:themeColor="text1" w:themeTint="BF"/>
          <w:szCs w:val="28"/>
          <w:lang w:val="en-GB"/>
        </w:rPr>
        <w:t>GUIDANCE AND sOP</w:t>
      </w:r>
      <w:r w:rsidR="00FF206F">
        <w:rPr>
          <w:rFonts w:cstheme="majorHAnsi"/>
          <w:b w:val="0"/>
          <w:color w:val="404040" w:themeColor="text1" w:themeTint="BF"/>
          <w:szCs w:val="20"/>
          <w:lang w:val="en-GB"/>
        </w:rPr>
        <w:t>s</w:t>
      </w:r>
      <w:r w:rsidR="00997A7C" w:rsidRPr="003A60E7">
        <w:rPr>
          <w:rFonts w:cstheme="majorHAnsi"/>
          <w:b w:val="0"/>
          <w:caps/>
          <w:color w:val="404040" w:themeColor="text1" w:themeTint="BF"/>
          <w:szCs w:val="28"/>
          <w:lang w:val="en-GB"/>
        </w:rPr>
        <w:t xml:space="preserve"> for</w:t>
      </w:r>
      <w:r w:rsidR="00997A7C">
        <w:rPr>
          <w:rFonts w:cstheme="majorHAnsi"/>
          <w:b w:val="0"/>
          <w:caps/>
          <w:color w:val="404040" w:themeColor="text1" w:themeTint="BF"/>
          <w:szCs w:val="28"/>
          <w:lang w:val="en-GB"/>
        </w:rPr>
        <w:t xml:space="preserve"> PARTNERS AND ENUMERATORS on THE TOOL, data COLLECTION, and information management</w:t>
      </w:r>
      <w:bookmarkEnd w:id="11"/>
    </w:p>
    <w:p w14:paraId="3C862334" w14:textId="77777777" w:rsidR="00997A7C" w:rsidRDefault="00997A7C" w:rsidP="00997A7C"/>
    <w:p w14:paraId="01015B95" w14:textId="77777777" w:rsidR="00997A7C" w:rsidRPr="00653858" w:rsidRDefault="00997A7C" w:rsidP="00997A7C">
      <w:pPr>
        <w:keepNext/>
        <w:keepLines/>
        <w:shd w:val="clear" w:color="auto" w:fill="404040" w:themeFill="text1" w:themeFillTint="BF"/>
        <w:spacing w:line="240" w:lineRule="auto"/>
        <w:outlineLvl w:val="1"/>
        <w:rPr>
          <w:rFonts w:eastAsia="Times New Roman" w:cstheme="majorHAnsi"/>
          <w:b/>
          <w:color w:val="FFFFFF" w:themeColor="background1"/>
          <w:sz w:val="24"/>
          <w:szCs w:val="28"/>
        </w:rPr>
      </w:pPr>
      <w:r>
        <w:rPr>
          <w:rFonts w:eastAsia="Times New Roman" w:cstheme="majorHAnsi"/>
          <w:b/>
          <w:color w:val="FFFFFF" w:themeColor="background1"/>
          <w:sz w:val="24"/>
          <w:szCs w:val="28"/>
        </w:rPr>
        <w:t>Scope of this document</w:t>
      </w:r>
    </w:p>
    <w:p w14:paraId="2C2326DE" w14:textId="58E4EA3B" w:rsidR="00997A7C" w:rsidRPr="003172D5" w:rsidRDefault="00997A7C" w:rsidP="00997A7C">
      <w:pPr>
        <w:spacing w:before="120" w:after="80" w:line="240" w:lineRule="auto"/>
        <w:rPr>
          <w:rFonts w:ascii="Arial" w:hAnsi="Arial" w:cs="Arial"/>
          <w:sz w:val="18"/>
          <w:szCs w:val="18"/>
          <w:lang w:val="en-GB"/>
        </w:rPr>
      </w:pPr>
      <w:bookmarkStart w:id="12" w:name="_Toc38293417"/>
      <w:r>
        <w:t xml:space="preserve">This document aims to provide </w:t>
      </w:r>
      <w:r w:rsidR="00275B8E">
        <w:t>Provincial Focal Point (</w:t>
      </w:r>
      <w:proofErr w:type="spellStart"/>
      <w:r w:rsidR="00275B8E">
        <w:t>PfP</w:t>
      </w:r>
      <w:proofErr w:type="spellEnd"/>
      <w:r w:rsidR="00275B8E">
        <w:t xml:space="preserve">) </w:t>
      </w:r>
      <w:r>
        <w:t xml:space="preserve">implementing partners and assessment teams with guidelines on the tool, and the following steps </w:t>
      </w:r>
      <w:r w:rsidRPr="00551A9C">
        <w:t>(data cleaning, verification, processing, and IM)</w:t>
      </w:r>
      <w:r>
        <w:t xml:space="preserve"> to ensure consistency and accuracy of data. This document also contains information on the tool itself, outputs, communication, and feedback mechanism</w:t>
      </w:r>
      <w:r w:rsidR="00275B8E">
        <w:t>s</w:t>
      </w:r>
      <w:r>
        <w:t xml:space="preserve">. </w:t>
      </w:r>
    </w:p>
    <w:p w14:paraId="5B96CDEB" w14:textId="77777777" w:rsidR="00997A7C" w:rsidRDefault="00997A7C" w:rsidP="00997A7C">
      <w:r>
        <w:t xml:space="preserve">Together, this SOP can be downloaded and distributed to partners and enumerators as a booklet. </w:t>
      </w:r>
    </w:p>
    <w:p w14:paraId="43668959" w14:textId="77777777" w:rsidR="00997A7C" w:rsidRDefault="00997A7C" w:rsidP="00997A7C">
      <w:r>
        <w:t>The document contains the following information:</w:t>
      </w:r>
    </w:p>
    <w:p w14:paraId="4FAFFCBD" w14:textId="77777777" w:rsidR="00997A7C" w:rsidRDefault="00997A7C" w:rsidP="00997A7C">
      <w:pPr>
        <w:pStyle w:val="ListParagraph"/>
        <w:numPr>
          <w:ilvl w:val="0"/>
          <w:numId w:val="24"/>
        </w:numPr>
      </w:pPr>
      <w:r>
        <w:t>Background</w:t>
      </w:r>
    </w:p>
    <w:p w14:paraId="2D7FBD99" w14:textId="77777777" w:rsidR="00997A7C" w:rsidRDefault="00997A7C" w:rsidP="00997A7C">
      <w:pPr>
        <w:pStyle w:val="ListParagraph"/>
        <w:numPr>
          <w:ilvl w:val="0"/>
          <w:numId w:val="24"/>
        </w:numPr>
      </w:pPr>
      <w:r>
        <w:t xml:space="preserve">Triggers for assessments </w:t>
      </w:r>
    </w:p>
    <w:p w14:paraId="18994F61" w14:textId="77777777" w:rsidR="00997A7C" w:rsidRDefault="00997A7C" w:rsidP="00997A7C">
      <w:pPr>
        <w:pStyle w:val="ListParagraph"/>
        <w:numPr>
          <w:ilvl w:val="0"/>
          <w:numId w:val="24"/>
        </w:numPr>
      </w:pPr>
      <w:r w:rsidRPr="009719BC">
        <w:t>Coordination structure and assessment participation</w:t>
      </w:r>
    </w:p>
    <w:p w14:paraId="4C8709F0" w14:textId="77777777" w:rsidR="00997A7C" w:rsidRDefault="00997A7C" w:rsidP="00997A7C">
      <w:pPr>
        <w:pStyle w:val="ListParagraph"/>
        <w:numPr>
          <w:ilvl w:val="0"/>
          <w:numId w:val="24"/>
        </w:numPr>
      </w:pPr>
      <w:r w:rsidRPr="009719BC">
        <w:t>Minimum enabling conditions for assessments</w:t>
      </w:r>
    </w:p>
    <w:p w14:paraId="3B8EA44A" w14:textId="77777777" w:rsidR="00997A7C" w:rsidRDefault="00997A7C" w:rsidP="00997A7C">
      <w:pPr>
        <w:pStyle w:val="ListParagraph"/>
        <w:numPr>
          <w:ilvl w:val="0"/>
          <w:numId w:val="24"/>
        </w:numPr>
      </w:pPr>
      <w:r w:rsidRPr="009719BC">
        <w:t>Guidance and support provided to adopt the tool</w:t>
      </w:r>
    </w:p>
    <w:p w14:paraId="6A418937" w14:textId="77777777" w:rsidR="00997A7C" w:rsidRDefault="00997A7C" w:rsidP="00997A7C">
      <w:pPr>
        <w:pStyle w:val="ListParagraph"/>
        <w:numPr>
          <w:ilvl w:val="0"/>
          <w:numId w:val="24"/>
        </w:numPr>
      </w:pPr>
      <w:r w:rsidRPr="009719BC">
        <w:t>Key definitions</w:t>
      </w:r>
    </w:p>
    <w:p w14:paraId="6F39F71E" w14:textId="77777777" w:rsidR="00997A7C" w:rsidRDefault="00997A7C" w:rsidP="00997A7C">
      <w:pPr>
        <w:pStyle w:val="ListParagraph"/>
        <w:numPr>
          <w:ilvl w:val="0"/>
          <w:numId w:val="24"/>
        </w:numPr>
      </w:pPr>
      <w:r>
        <w:t xml:space="preserve">REACH role </w:t>
      </w:r>
    </w:p>
    <w:p w14:paraId="1DCA2892" w14:textId="77777777" w:rsidR="00997A7C" w:rsidRDefault="00997A7C" w:rsidP="00997A7C">
      <w:pPr>
        <w:pStyle w:val="ListParagraph"/>
        <w:numPr>
          <w:ilvl w:val="0"/>
          <w:numId w:val="24"/>
        </w:numPr>
      </w:pPr>
      <w:r>
        <w:t>Kobo server</w:t>
      </w:r>
    </w:p>
    <w:p w14:paraId="6F832774" w14:textId="77777777" w:rsidR="00997A7C" w:rsidRDefault="00997A7C" w:rsidP="00997A7C">
      <w:pPr>
        <w:pStyle w:val="ListParagraph"/>
        <w:numPr>
          <w:ilvl w:val="0"/>
          <w:numId w:val="24"/>
        </w:numPr>
      </w:pPr>
      <w:r>
        <w:t xml:space="preserve">Data cleaning </w:t>
      </w:r>
      <w:r w:rsidRPr="009719BC">
        <w:t>and verification</w:t>
      </w:r>
    </w:p>
    <w:p w14:paraId="158D72BF" w14:textId="77777777" w:rsidR="00997A7C" w:rsidRDefault="00997A7C" w:rsidP="00997A7C">
      <w:pPr>
        <w:pStyle w:val="ListParagraph"/>
        <w:numPr>
          <w:ilvl w:val="0"/>
          <w:numId w:val="24"/>
        </w:numPr>
      </w:pPr>
      <w:r w:rsidRPr="009719BC">
        <w:t>Information sharing and analysis (IM)</w:t>
      </w:r>
    </w:p>
    <w:p w14:paraId="6E77C88C" w14:textId="77777777" w:rsidR="00997A7C" w:rsidRDefault="00997A7C" w:rsidP="00997A7C">
      <w:pPr>
        <w:pStyle w:val="ListParagraph"/>
        <w:numPr>
          <w:ilvl w:val="0"/>
          <w:numId w:val="24"/>
        </w:numPr>
      </w:pPr>
      <w:r>
        <w:t>Contacts and Communication</w:t>
      </w:r>
    </w:p>
    <w:p w14:paraId="0455A7C9" w14:textId="77777777" w:rsidR="00997A7C" w:rsidRDefault="00997A7C" w:rsidP="00997A7C">
      <w:pPr>
        <w:pStyle w:val="ListParagraph"/>
        <w:numPr>
          <w:ilvl w:val="0"/>
          <w:numId w:val="24"/>
        </w:numPr>
      </w:pPr>
      <w:r>
        <w:t xml:space="preserve">Data collection </w:t>
      </w:r>
    </w:p>
    <w:p w14:paraId="6512867C" w14:textId="77777777" w:rsidR="00997A7C" w:rsidRDefault="00997A7C" w:rsidP="00997A7C">
      <w:pPr>
        <w:pStyle w:val="ListParagraph"/>
        <w:numPr>
          <w:ilvl w:val="0"/>
          <w:numId w:val="24"/>
        </w:numPr>
      </w:pPr>
      <w:r>
        <w:t xml:space="preserve">The questionnaire </w:t>
      </w:r>
    </w:p>
    <w:p w14:paraId="12BE334B" w14:textId="77777777" w:rsidR="00997A7C" w:rsidRPr="009719BC" w:rsidRDefault="00997A7C" w:rsidP="00997A7C">
      <w:pPr>
        <w:pStyle w:val="ListParagraph"/>
        <w:numPr>
          <w:ilvl w:val="0"/>
          <w:numId w:val="24"/>
        </w:numPr>
      </w:pPr>
      <w:r>
        <w:t>Troubleshooting</w:t>
      </w:r>
    </w:p>
    <w:p w14:paraId="25C27B78" w14:textId="77777777" w:rsidR="00997A7C" w:rsidRDefault="00997A7C" w:rsidP="00997A7C">
      <w:r>
        <w:t>This SOP</w:t>
      </w:r>
      <w:r w:rsidRPr="00A00E78">
        <w:t xml:space="preserve"> may</w:t>
      </w:r>
      <w:r>
        <w:t xml:space="preserve"> </w:t>
      </w:r>
      <w:r w:rsidRPr="00A00E78">
        <w:t>be updated and/or</w:t>
      </w:r>
      <w:r>
        <w:t xml:space="preserve"> </w:t>
      </w:r>
      <w:r w:rsidRPr="00A00E78">
        <w:t>revised as necessary.</w:t>
      </w:r>
    </w:p>
    <w:p w14:paraId="31077F6A" w14:textId="77777777" w:rsidR="00997A7C" w:rsidRPr="003172D5" w:rsidRDefault="00997A7C" w:rsidP="00997A7C">
      <w:pPr>
        <w:keepNext/>
        <w:keepLines/>
        <w:shd w:val="clear" w:color="auto" w:fill="404040" w:themeFill="text1" w:themeFillTint="BF"/>
        <w:spacing w:line="240" w:lineRule="auto"/>
        <w:outlineLvl w:val="1"/>
        <w:rPr>
          <w:rFonts w:eastAsia="Times New Roman" w:cstheme="majorHAnsi"/>
          <w:b/>
          <w:color w:val="FFFFFF" w:themeColor="background1"/>
          <w:sz w:val="24"/>
          <w:szCs w:val="28"/>
        </w:rPr>
      </w:pPr>
      <w:bookmarkStart w:id="13" w:name="_Toc445712097"/>
      <w:bookmarkStart w:id="14" w:name="_Toc445738809"/>
      <w:bookmarkEnd w:id="12"/>
      <w:r>
        <w:rPr>
          <w:rFonts w:cstheme="majorHAnsi"/>
          <w:b/>
          <w:color w:val="FFFFFF" w:themeColor="background1"/>
          <w:sz w:val="24"/>
          <w:szCs w:val="28"/>
        </w:rPr>
        <w:t xml:space="preserve">Background </w:t>
      </w:r>
    </w:p>
    <w:p w14:paraId="07AFD0AA" w14:textId="77777777" w:rsidR="00997A7C" w:rsidRPr="003172D5" w:rsidRDefault="00997A7C" w:rsidP="00997A7C">
      <w:pPr>
        <w:spacing w:before="120" w:after="80" w:line="240" w:lineRule="auto"/>
      </w:pPr>
      <w:r w:rsidRPr="003172D5">
        <w:t>In an increasingly complex operating environment, stronger coordination around humanitarian needs assessments is critical to:</w:t>
      </w:r>
    </w:p>
    <w:p w14:paraId="7EE4C459" w14:textId="77777777" w:rsidR="00997A7C" w:rsidRPr="003172D5" w:rsidRDefault="00997A7C" w:rsidP="00997A7C">
      <w:pPr>
        <w:pStyle w:val="ListParagraph"/>
        <w:numPr>
          <w:ilvl w:val="0"/>
          <w:numId w:val="25"/>
        </w:numPr>
        <w:spacing w:before="120" w:after="80" w:line="240" w:lineRule="auto"/>
        <w:rPr>
          <w:rFonts w:eastAsiaTheme="minorHAnsi" w:cstheme="minorBidi"/>
        </w:rPr>
      </w:pPr>
      <w:r w:rsidRPr="003172D5">
        <w:rPr>
          <w:rFonts w:eastAsiaTheme="minorHAnsi" w:cstheme="minorBidi"/>
        </w:rPr>
        <w:t>enable effective assessment of multi-dimensional needs</w:t>
      </w:r>
    </w:p>
    <w:p w14:paraId="294D8C2F" w14:textId="77777777" w:rsidR="00997A7C" w:rsidRPr="003172D5" w:rsidRDefault="00997A7C" w:rsidP="00997A7C">
      <w:pPr>
        <w:pStyle w:val="ListParagraph"/>
        <w:numPr>
          <w:ilvl w:val="0"/>
          <w:numId w:val="25"/>
        </w:numPr>
        <w:spacing w:before="120" w:after="80" w:line="240" w:lineRule="auto"/>
        <w:rPr>
          <w:rFonts w:eastAsiaTheme="minorHAnsi" w:cstheme="minorBidi"/>
        </w:rPr>
      </w:pPr>
      <w:proofErr w:type="spellStart"/>
      <w:r w:rsidRPr="003172D5">
        <w:rPr>
          <w:rFonts w:eastAsiaTheme="minorHAnsi" w:cstheme="minorBidi"/>
        </w:rPr>
        <w:t>optimise</w:t>
      </w:r>
      <w:proofErr w:type="spellEnd"/>
      <w:r w:rsidRPr="003172D5">
        <w:rPr>
          <w:rFonts w:eastAsiaTheme="minorHAnsi" w:cstheme="minorBidi"/>
        </w:rPr>
        <w:t xml:space="preserve"> available resources (including use of trained enumerators)</w:t>
      </w:r>
    </w:p>
    <w:p w14:paraId="1F07B8AC" w14:textId="77777777" w:rsidR="00997A7C" w:rsidRPr="003172D5" w:rsidRDefault="00997A7C" w:rsidP="00997A7C">
      <w:pPr>
        <w:pStyle w:val="ListParagraph"/>
        <w:numPr>
          <w:ilvl w:val="0"/>
          <w:numId w:val="25"/>
        </w:numPr>
        <w:spacing w:before="120" w:after="80" w:line="240" w:lineRule="auto"/>
        <w:rPr>
          <w:rFonts w:eastAsiaTheme="minorHAnsi" w:cstheme="minorBidi"/>
        </w:rPr>
      </w:pPr>
      <w:r w:rsidRPr="003172D5">
        <w:rPr>
          <w:rFonts w:eastAsiaTheme="minorHAnsi" w:cstheme="minorBidi"/>
        </w:rPr>
        <w:t xml:space="preserve">reduce the burden on key informants, and </w:t>
      </w:r>
    </w:p>
    <w:p w14:paraId="064470E9" w14:textId="77777777" w:rsidR="00997A7C" w:rsidRPr="003172D5" w:rsidRDefault="00997A7C" w:rsidP="00997A7C">
      <w:pPr>
        <w:pStyle w:val="ListParagraph"/>
        <w:numPr>
          <w:ilvl w:val="0"/>
          <w:numId w:val="25"/>
        </w:numPr>
        <w:spacing w:before="120" w:after="80" w:line="240" w:lineRule="auto"/>
        <w:rPr>
          <w:rFonts w:eastAsiaTheme="minorHAnsi" w:cstheme="minorBidi"/>
        </w:rPr>
      </w:pPr>
      <w:proofErr w:type="spellStart"/>
      <w:r w:rsidRPr="003172D5">
        <w:rPr>
          <w:rFonts w:eastAsiaTheme="minorHAnsi" w:cstheme="minorBidi"/>
        </w:rPr>
        <w:t>capitalise</w:t>
      </w:r>
      <w:proofErr w:type="spellEnd"/>
      <w:r w:rsidRPr="003172D5">
        <w:rPr>
          <w:rFonts w:eastAsiaTheme="minorHAnsi" w:cstheme="minorBidi"/>
        </w:rPr>
        <w:t xml:space="preserve"> on a sometimes brief windows of access. </w:t>
      </w:r>
    </w:p>
    <w:p w14:paraId="0AAC46A2" w14:textId="214BF71A" w:rsidR="00997A7C" w:rsidRPr="003172D5" w:rsidRDefault="00997A7C" w:rsidP="00997A7C">
      <w:pPr>
        <w:spacing w:before="120" w:after="80" w:line="240" w:lineRule="auto"/>
      </w:pPr>
      <w:r w:rsidRPr="004B2E28">
        <w:t xml:space="preserve">Under the direction of the ES-NFI Cluster, </w:t>
      </w:r>
      <w:r>
        <w:t>REACH Initiative</w:t>
      </w:r>
      <w:r w:rsidRPr="003172D5">
        <w:t xml:space="preserve"> </w:t>
      </w:r>
      <w:r w:rsidR="00FF206F">
        <w:t>has been</w:t>
      </w:r>
      <w:r w:rsidRPr="003172D5">
        <w:t xml:space="preserve"> </w:t>
      </w:r>
      <w:r w:rsidR="00FF206F">
        <w:t>tasked to</w:t>
      </w:r>
      <w:r w:rsidRPr="003172D5">
        <w:t xml:space="preserve"> develop a joint assessment form and guidance note to support effective coordination for rapid needs assessments. </w:t>
      </w:r>
    </w:p>
    <w:p w14:paraId="0E1E59DF" w14:textId="6C3FB9F4" w:rsidR="00997A7C" w:rsidRPr="003172D5" w:rsidRDefault="00997A7C" w:rsidP="00997A7C">
      <w:pPr>
        <w:spacing w:before="120" w:after="80" w:line="240" w:lineRule="auto"/>
      </w:pPr>
      <w:r w:rsidRPr="003172D5">
        <w:t xml:space="preserve">One common rapid </w:t>
      </w:r>
      <w:r w:rsidR="00A63B8E">
        <w:t>ES-NFI assessment</w:t>
      </w:r>
      <w:r w:rsidRPr="003172D5">
        <w:t xml:space="preserve"> form will be used by </w:t>
      </w:r>
      <w:r w:rsidR="00A63B8E">
        <w:t>the ES/NFI Cluster partners</w:t>
      </w:r>
      <w:r w:rsidRPr="003172D5">
        <w:t xml:space="preserve"> participating in </w:t>
      </w:r>
      <w:r w:rsidR="00A63B8E">
        <w:t>local coordination mechanism</w:t>
      </w:r>
      <w:r w:rsidRPr="003172D5">
        <w:t xml:space="preserve"> in areas affected </w:t>
      </w:r>
      <w:r w:rsidRPr="004B2E28">
        <w:t>by escalating conflict</w:t>
      </w:r>
      <w:r>
        <w:t xml:space="preserve"> or natural disaster</w:t>
      </w:r>
      <w:r w:rsidRPr="00576720">
        <w:t>. The assessment form is drawn from indicators within the existing HCT-endorsed Household Emergency Assessment Tool (HEAT) and indicators used for the</w:t>
      </w:r>
      <w:r w:rsidR="00EE4B22">
        <w:t xml:space="preserve"> REACH</w:t>
      </w:r>
      <w:r w:rsidRPr="00576720">
        <w:t xml:space="preserve"> Emergency Shelter Non</w:t>
      </w:r>
      <w:r w:rsidR="00EE4B22">
        <w:t>-</w:t>
      </w:r>
      <w:r w:rsidRPr="00576720">
        <w:t xml:space="preserve">Food Item Winterization Assessment </w:t>
      </w:r>
      <w:r w:rsidR="00E05421">
        <w:t>from</w:t>
      </w:r>
      <w:r w:rsidRPr="00576720">
        <w:t xml:space="preserve"> 2019.</w:t>
      </w:r>
      <w:r w:rsidRPr="003172D5">
        <w:t xml:space="preserve"> The purpose of developing a shared, harmonized, and standard tool is to ensure that </w:t>
      </w:r>
      <w:r w:rsidR="00A63B8E">
        <w:t>the ES-NFI Cluster Provincial Focal Points</w:t>
      </w:r>
      <w:r w:rsidRPr="003172D5">
        <w:t xml:space="preserve"> engaged in the humanitarian response in Afghanistan agree to a common structure, template form and a minimum set of enabling conditions necessary to carry out the indepen</w:t>
      </w:r>
      <w:r w:rsidR="00A63B8E">
        <w:t>dent and impartial, ES-NFI assessments</w:t>
      </w:r>
      <w:r w:rsidRPr="003172D5">
        <w:t xml:space="preserve"> that form the basis for the delivery of </w:t>
      </w:r>
      <w:r w:rsidR="00A63B8E">
        <w:t>shelter/NFI</w:t>
      </w:r>
      <w:r w:rsidRPr="003172D5">
        <w:t xml:space="preserve"> aid. These enabling conditions are grounded in the imperative to build a robust evidence-base from which partners can implement a needs-based response.</w:t>
      </w:r>
    </w:p>
    <w:bookmarkEnd w:id="13"/>
    <w:bookmarkEnd w:id="14"/>
    <w:p w14:paraId="3D6A6926" w14:textId="77777777" w:rsidR="00997A7C" w:rsidRPr="00340B0F" w:rsidRDefault="00997A7C" w:rsidP="00997A7C">
      <w:pPr>
        <w:keepNext/>
        <w:keepLines/>
        <w:shd w:val="clear" w:color="auto" w:fill="404040" w:themeFill="text1" w:themeFillTint="BF"/>
        <w:spacing w:line="240" w:lineRule="auto"/>
        <w:outlineLvl w:val="1"/>
        <w:rPr>
          <w:rFonts w:eastAsia="Times New Roman" w:cstheme="majorHAnsi"/>
          <w:b/>
          <w:color w:val="FFFFFF" w:themeColor="background1"/>
          <w:sz w:val="24"/>
          <w:szCs w:val="28"/>
        </w:rPr>
      </w:pPr>
      <w:r>
        <w:rPr>
          <w:rFonts w:cstheme="majorHAnsi"/>
          <w:b/>
          <w:color w:val="FFFFFF" w:themeColor="background1"/>
          <w:sz w:val="24"/>
          <w:szCs w:val="28"/>
        </w:rPr>
        <w:lastRenderedPageBreak/>
        <w:t xml:space="preserve">Triggers for assessments </w:t>
      </w:r>
    </w:p>
    <w:p w14:paraId="3650A5EE" w14:textId="63CDAD44" w:rsidR="00997A7C" w:rsidRPr="00142DB2" w:rsidRDefault="00997A7C" w:rsidP="00997A7C">
      <w:r>
        <w:t>A</w:t>
      </w:r>
      <w:r w:rsidRPr="00142DB2">
        <w:t>n alert system will</w:t>
      </w:r>
      <w:r w:rsidR="00485B66">
        <w:t xml:space="preserve"> be used to trigger assessments</w:t>
      </w:r>
      <w:r w:rsidR="00B56A79">
        <w:t>.</w:t>
      </w:r>
      <w:r w:rsidR="00485B66">
        <w:t xml:space="preserve"> </w:t>
      </w:r>
      <w:r w:rsidRPr="00142DB2">
        <w:t xml:space="preserve">The alert can come from multiple sources including: contact </w:t>
      </w:r>
      <w:proofErr w:type="spellStart"/>
      <w:r w:rsidRPr="00142DB2">
        <w:t>centres</w:t>
      </w:r>
      <w:proofErr w:type="spellEnd"/>
      <w:r w:rsidRPr="00142DB2">
        <w:t xml:space="preserve"> at the community level, humanitarian and development </w:t>
      </w:r>
      <w:proofErr w:type="spellStart"/>
      <w:r w:rsidRPr="00142DB2">
        <w:t>organisations</w:t>
      </w:r>
      <w:proofErr w:type="spellEnd"/>
      <w:r w:rsidRPr="00142DB2">
        <w:t xml:space="preserve">, community leaders, security </w:t>
      </w:r>
      <w:proofErr w:type="spellStart"/>
      <w:r w:rsidRPr="00142DB2">
        <w:t>organisations</w:t>
      </w:r>
      <w:proofErr w:type="spellEnd"/>
      <w:r w:rsidRPr="00142DB2">
        <w:t xml:space="preserve">, the Government, affected people, </w:t>
      </w:r>
      <w:r w:rsidRPr="0085381C">
        <w:t xml:space="preserve">including through the inter-agency call </w:t>
      </w:r>
      <w:proofErr w:type="spellStart"/>
      <w:r w:rsidRPr="0085381C">
        <w:t>centre</w:t>
      </w:r>
      <w:proofErr w:type="spellEnd"/>
      <w:r w:rsidRPr="0085381C">
        <w:t xml:space="preserve"> (AWAAZ),</w:t>
      </w:r>
      <w:r w:rsidRPr="00142DB2">
        <w:t xml:space="preserve"> and other service </w:t>
      </w:r>
      <w:proofErr w:type="spellStart"/>
      <w:r w:rsidRPr="00142DB2">
        <w:t>centres</w:t>
      </w:r>
      <w:proofErr w:type="spellEnd"/>
      <w:r w:rsidRPr="00142DB2">
        <w:t>. In the event of a peace agreement or sustained cease-fire, the agreement itself will be the trigger for the initiation of assessments.</w:t>
      </w:r>
      <w:r w:rsidR="00B56A79">
        <w:t xml:space="preserve"> </w:t>
      </w:r>
      <w:r w:rsidR="000077D2">
        <w:t xml:space="preserve">To provide greater shelter information </w:t>
      </w:r>
      <w:r w:rsidR="00B56A79">
        <w:t xml:space="preserve">after the initial emergency response </w:t>
      </w:r>
      <w:r w:rsidR="000077D2">
        <w:t>is be carried out through</w:t>
      </w:r>
      <w:r w:rsidR="00B56A79">
        <w:t xml:space="preserve"> a joint rap</w:t>
      </w:r>
      <w:r w:rsidR="000077D2">
        <w:t>id assessment or ERM assessment, the decision to activate the ES-NFI assessment will be taken by the ES/NFI national cluster.</w:t>
      </w:r>
      <w:r w:rsidR="000077D2" w:rsidDel="000077D2">
        <w:rPr>
          <w:rStyle w:val="CommentReference"/>
          <w:rFonts w:ascii="Cambria" w:hAnsi="Cambria" w:cs="Arial"/>
        </w:rPr>
        <w:t xml:space="preserve"> </w:t>
      </w:r>
    </w:p>
    <w:p w14:paraId="4EFA6E1B" w14:textId="77777777" w:rsidR="00997A7C" w:rsidRPr="00340B0F" w:rsidRDefault="00997A7C" w:rsidP="00997A7C">
      <w:pPr>
        <w:keepNext/>
        <w:keepLines/>
        <w:shd w:val="clear" w:color="auto" w:fill="404040" w:themeFill="text1" w:themeFillTint="BF"/>
        <w:spacing w:line="240" w:lineRule="auto"/>
        <w:outlineLvl w:val="1"/>
        <w:rPr>
          <w:rFonts w:eastAsia="Times New Roman" w:cstheme="majorHAnsi"/>
          <w:b/>
          <w:color w:val="FFFFFF" w:themeColor="background1"/>
          <w:sz w:val="24"/>
          <w:szCs w:val="28"/>
        </w:rPr>
      </w:pPr>
      <w:r>
        <w:rPr>
          <w:rFonts w:cstheme="majorHAnsi"/>
          <w:b/>
          <w:color w:val="FFFFFF" w:themeColor="background1"/>
          <w:sz w:val="24"/>
          <w:szCs w:val="28"/>
        </w:rPr>
        <w:t xml:space="preserve">Coordination structure and assessment participation </w:t>
      </w:r>
    </w:p>
    <w:p w14:paraId="785EE90F" w14:textId="40109E0B" w:rsidR="00997A7C" w:rsidRPr="00142DB2" w:rsidRDefault="00997A7C" w:rsidP="00997A7C">
      <w:r w:rsidRPr="00A71DB1">
        <w:t xml:space="preserve">The ES/NFI Cluster is led by UNHCR and </w:t>
      </w:r>
      <w:r w:rsidR="000F5BFD">
        <w:t>co-le</w:t>
      </w:r>
      <w:r w:rsidR="000077D2">
        <w:t xml:space="preserve">d by </w:t>
      </w:r>
      <w:r w:rsidRPr="00A71DB1">
        <w:t>IOM and has in place a Coordination Team at the national level as well as Regional and Provincial Focal Points. As per current practice, the existing Emergency Shelter and NFI Cluster in the different provinces will continue to be the coordination and decision-making platforms for assessments</w:t>
      </w:r>
      <w:r w:rsidR="00CA6E18">
        <w:t xml:space="preserve"> which will </w:t>
      </w:r>
      <w:r w:rsidR="000077D2">
        <w:t>strengthen more localized coordination</w:t>
      </w:r>
      <w:r w:rsidR="00CA6E18">
        <w:t>.</w:t>
      </w:r>
    </w:p>
    <w:p w14:paraId="1A8E9AB7" w14:textId="77777777" w:rsidR="00997A7C" w:rsidRPr="0085381C" w:rsidRDefault="00997A7C" w:rsidP="00997A7C">
      <w:r w:rsidRPr="00142DB2">
        <w:t xml:space="preserve">Members of </w:t>
      </w:r>
      <w:r w:rsidRPr="0085381C">
        <w:t>the assessment team should meet minimum requirements including, but not limited to:</w:t>
      </w:r>
    </w:p>
    <w:p w14:paraId="6BD22A15" w14:textId="77777777" w:rsidR="00997A7C" w:rsidRPr="0085381C" w:rsidRDefault="00997A7C" w:rsidP="00997A7C">
      <w:pPr>
        <w:pStyle w:val="ListParagraph"/>
        <w:numPr>
          <w:ilvl w:val="0"/>
          <w:numId w:val="26"/>
        </w:numPr>
      </w:pPr>
      <w:r w:rsidRPr="0085381C">
        <w:t>Familiarity and agreement with the Code of Conduct for International Red Cross and Red Crescent Movement and NGOs in Disaster Relief (1992), UN General Assembly Resolutions (1991 and 2003), the Sphere Standards (1999), and the Core Humanitarian Standard (2015)</w:t>
      </w:r>
    </w:p>
    <w:p w14:paraId="78A54C08" w14:textId="77777777" w:rsidR="00997A7C" w:rsidRPr="0085381C" w:rsidRDefault="00997A7C" w:rsidP="00997A7C">
      <w:pPr>
        <w:pStyle w:val="ListParagraph"/>
        <w:numPr>
          <w:ilvl w:val="0"/>
          <w:numId w:val="26"/>
        </w:numPr>
      </w:pPr>
      <w:r w:rsidRPr="0085381C">
        <w:t>Familiarity and agreement with the JOPs, HCT Data Sharing Protocol, IDP SOPs</w:t>
      </w:r>
    </w:p>
    <w:p w14:paraId="7862B807" w14:textId="77777777" w:rsidR="00997A7C" w:rsidRPr="0085381C" w:rsidRDefault="00997A7C" w:rsidP="00997A7C">
      <w:pPr>
        <w:pStyle w:val="ListParagraph"/>
        <w:numPr>
          <w:ilvl w:val="0"/>
          <w:numId w:val="26"/>
        </w:numPr>
      </w:pPr>
      <w:r w:rsidRPr="0085381C">
        <w:t>Familiarity with engaging with community leadership to negotiate principled access for the assessment team</w:t>
      </w:r>
    </w:p>
    <w:p w14:paraId="7E3ADEBF" w14:textId="77777777" w:rsidR="00997A7C" w:rsidRPr="0085381C" w:rsidRDefault="00997A7C" w:rsidP="00997A7C">
      <w:pPr>
        <w:pStyle w:val="ListParagraph"/>
        <w:numPr>
          <w:ilvl w:val="0"/>
          <w:numId w:val="26"/>
        </w:numPr>
      </w:pPr>
      <w:r w:rsidRPr="0085381C">
        <w:t>Independence from active enlistment in any armed group or militia</w:t>
      </w:r>
    </w:p>
    <w:p w14:paraId="33804F7B" w14:textId="77777777" w:rsidR="00997A7C" w:rsidRPr="0085381C" w:rsidRDefault="00997A7C" w:rsidP="00997A7C">
      <w:pPr>
        <w:pStyle w:val="ListParagraph"/>
        <w:numPr>
          <w:ilvl w:val="0"/>
          <w:numId w:val="26"/>
        </w:numPr>
      </w:pPr>
      <w:r w:rsidRPr="0085381C">
        <w:t xml:space="preserve">Familiarity and agreement with all necessary safeguarding protocols, including PSEA </w:t>
      </w:r>
    </w:p>
    <w:p w14:paraId="5C75F288" w14:textId="77777777" w:rsidR="00997A7C" w:rsidRPr="0085381C" w:rsidRDefault="00997A7C" w:rsidP="00997A7C">
      <w:pPr>
        <w:pStyle w:val="ListParagraph"/>
        <w:numPr>
          <w:ilvl w:val="0"/>
          <w:numId w:val="26"/>
        </w:numPr>
      </w:pPr>
      <w:r w:rsidRPr="0085381C">
        <w:t>Experience with humanitarian assessment methodology and training on common multi-sector assessment form</w:t>
      </w:r>
    </w:p>
    <w:p w14:paraId="33E624DF" w14:textId="7D102BCC" w:rsidR="00997A7C" w:rsidRPr="009719BC" w:rsidRDefault="00997A7C" w:rsidP="00997A7C">
      <w:r w:rsidRPr="009719BC">
        <w:t xml:space="preserve">When an event has been reported, implementing partners are committed to coordinate with </w:t>
      </w:r>
      <w:r w:rsidR="003E5403">
        <w:t>the ES/NFI Cluster</w:t>
      </w:r>
      <w:r w:rsidRPr="009719BC">
        <w:t xml:space="preserve">, to carry out an assessment in a timely and coordinated manner. While timeliness of the response is clearly the priority, the importance of data quality to have reliable and accurate information should also be mainstreamed throughout each assessment. </w:t>
      </w:r>
    </w:p>
    <w:p w14:paraId="1F215435" w14:textId="77777777" w:rsidR="00997A7C" w:rsidRPr="00142DB2" w:rsidRDefault="00997A7C" w:rsidP="00997A7C">
      <w:pPr>
        <w:keepNext/>
        <w:keepLines/>
        <w:shd w:val="clear" w:color="auto" w:fill="404040" w:themeFill="text1" w:themeFillTint="BF"/>
        <w:spacing w:line="240" w:lineRule="auto"/>
        <w:outlineLvl w:val="1"/>
        <w:rPr>
          <w:rFonts w:eastAsia="Times New Roman" w:cstheme="majorHAnsi"/>
          <w:b/>
          <w:color w:val="FFFFFF" w:themeColor="background1"/>
          <w:sz w:val="24"/>
          <w:szCs w:val="28"/>
        </w:rPr>
      </w:pPr>
      <w:r>
        <w:rPr>
          <w:rFonts w:cstheme="majorHAnsi"/>
          <w:b/>
          <w:color w:val="FFFFFF" w:themeColor="background1"/>
          <w:sz w:val="24"/>
          <w:szCs w:val="28"/>
        </w:rPr>
        <w:t xml:space="preserve">Minimum enabling conditions for assessments </w:t>
      </w:r>
    </w:p>
    <w:p w14:paraId="5CA83CE2" w14:textId="77777777" w:rsidR="00997A7C" w:rsidRPr="00142DB2" w:rsidRDefault="00997A7C" w:rsidP="00997A7C">
      <w:pPr>
        <w:pStyle w:val="ListParagraph"/>
        <w:numPr>
          <w:ilvl w:val="0"/>
          <w:numId w:val="26"/>
        </w:numPr>
      </w:pPr>
      <w:r w:rsidRPr="00142DB2">
        <w:t>Humanitarians require direct engagement with affected communities to assess their needs and vulnerabilities at the household levels.</w:t>
      </w:r>
    </w:p>
    <w:p w14:paraId="3D349CD1" w14:textId="77777777" w:rsidR="00997A7C" w:rsidRDefault="00997A7C" w:rsidP="00997A7C">
      <w:pPr>
        <w:pStyle w:val="ListParagraph"/>
        <w:numPr>
          <w:ilvl w:val="0"/>
          <w:numId w:val="26"/>
        </w:numPr>
      </w:pPr>
      <w:r w:rsidRPr="00142DB2">
        <w:t xml:space="preserve">Humanitarians require safe and unimpeded access to all affected areas to conduct assessments. This will require either directly or indirectly engaging with parties to the conflict to gain principled access to the assessment area. </w:t>
      </w:r>
    </w:p>
    <w:p w14:paraId="2670DB4A" w14:textId="27688F34" w:rsidR="00997A7C" w:rsidRPr="00551A9C" w:rsidRDefault="00EE4B22" w:rsidP="00997A7C">
      <w:pPr>
        <w:pStyle w:val="ListParagraph"/>
        <w:numPr>
          <w:ilvl w:val="0"/>
          <w:numId w:val="26"/>
        </w:numPr>
      </w:pPr>
      <w:r>
        <w:t>When possible, h</w:t>
      </w:r>
      <w:r w:rsidR="00997A7C" w:rsidRPr="00551A9C">
        <w:t xml:space="preserve">umanitarians </w:t>
      </w:r>
      <w:r>
        <w:t>should have</w:t>
      </w:r>
      <w:r w:rsidR="00997A7C" w:rsidRPr="00551A9C">
        <w:t xml:space="preserve"> both female and male enumerators to ensure the needs of different population groups (such as women and children, people with disabilities, the elderly) are fully represented in the results of assessments and response planning. There must not be restrictions on assessment teams speaking directly to women about their needs.</w:t>
      </w:r>
    </w:p>
    <w:p w14:paraId="529965CC" w14:textId="77777777" w:rsidR="00997A7C" w:rsidRDefault="00997A7C" w:rsidP="00997A7C">
      <w:pPr>
        <w:pStyle w:val="ListParagraph"/>
        <w:numPr>
          <w:ilvl w:val="0"/>
          <w:numId w:val="26"/>
        </w:numPr>
      </w:pPr>
      <w:r w:rsidRPr="00142DB2">
        <w:t>Humanitarians require staff safety and security during assessments, and that staff are left free from interference.</w:t>
      </w:r>
    </w:p>
    <w:p w14:paraId="61E31AA0" w14:textId="77777777" w:rsidR="00997A7C" w:rsidRDefault="00997A7C" w:rsidP="00997A7C">
      <w:pPr>
        <w:pStyle w:val="ListParagraph"/>
        <w:numPr>
          <w:ilvl w:val="0"/>
          <w:numId w:val="26"/>
        </w:numPr>
      </w:pPr>
      <w:r w:rsidRPr="00142DB2">
        <w:t>Selection of humanitarian assessment teams must be free from interference by local leaders; requests and demands to select members of the assessment team by parties to the conflict will not be entertained.</w:t>
      </w:r>
    </w:p>
    <w:p w14:paraId="60814BF5" w14:textId="77777777" w:rsidR="00997A7C" w:rsidRPr="00142DB2" w:rsidRDefault="00997A7C" w:rsidP="00997A7C">
      <w:pPr>
        <w:pStyle w:val="ListParagraph"/>
        <w:numPr>
          <w:ilvl w:val="0"/>
          <w:numId w:val="26"/>
        </w:numPr>
      </w:pPr>
      <w:r w:rsidRPr="00142DB2">
        <w:t>No one participating in an assessment is permitted to carry a weapon.</w:t>
      </w:r>
    </w:p>
    <w:p w14:paraId="61A81BDE" w14:textId="77777777" w:rsidR="00997A7C" w:rsidRPr="003172D5" w:rsidRDefault="00997A7C" w:rsidP="00997A7C">
      <w:pPr>
        <w:keepNext/>
        <w:keepLines/>
        <w:shd w:val="clear" w:color="auto" w:fill="404040" w:themeFill="text1" w:themeFillTint="BF"/>
        <w:spacing w:line="240" w:lineRule="auto"/>
        <w:outlineLvl w:val="1"/>
        <w:rPr>
          <w:rFonts w:eastAsia="Times New Roman" w:cstheme="majorHAnsi"/>
          <w:b/>
          <w:color w:val="FFFFFF" w:themeColor="background1"/>
          <w:sz w:val="24"/>
          <w:szCs w:val="28"/>
        </w:rPr>
      </w:pPr>
      <w:r>
        <w:rPr>
          <w:rFonts w:cstheme="majorHAnsi"/>
          <w:b/>
          <w:color w:val="FFFFFF" w:themeColor="background1"/>
          <w:sz w:val="24"/>
          <w:szCs w:val="28"/>
        </w:rPr>
        <w:lastRenderedPageBreak/>
        <w:t>Guidance and support provided to adopt the tool</w:t>
      </w:r>
    </w:p>
    <w:p w14:paraId="09420744" w14:textId="1CD11940" w:rsidR="00997A7C" w:rsidRDefault="00997A7C" w:rsidP="00997A7C">
      <w:pPr>
        <w:spacing w:before="120" w:after="80" w:line="240" w:lineRule="auto"/>
        <w:rPr>
          <w:rFonts w:cs="Arial"/>
          <w:bCs/>
          <w:lang w:val="en-GB"/>
        </w:rPr>
      </w:pPr>
      <w:r>
        <w:rPr>
          <w:rFonts w:cs="Arial"/>
          <w:bCs/>
          <w:lang w:val="en-GB"/>
        </w:rPr>
        <w:t xml:space="preserve">Through this guidance/SOP, </w:t>
      </w:r>
      <w:r w:rsidRPr="00EE734E">
        <w:rPr>
          <w:rFonts w:cs="Arial"/>
          <w:bCs/>
          <w:lang w:val="en-GB"/>
        </w:rPr>
        <w:t>the ES/NFI Cluster Provincial Focal Points</w:t>
      </w:r>
      <w:r>
        <w:rPr>
          <w:rFonts w:cs="Arial"/>
          <w:bCs/>
          <w:lang w:val="en-GB"/>
        </w:rPr>
        <w:t xml:space="preserve"> aim to support the implementing partners adopting </w:t>
      </w:r>
      <w:r w:rsidRPr="00EE734E">
        <w:rPr>
          <w:rFonts w:cs="Arial"/>
          <w:bCs/>
          <w:lang w:val="en-GB"/>
        </w:rPr>
        <w:t>the ES-</w:t>
      </w:r>
      <w:r w:rsidR="003E5403">
        <w:rPr>
          <w:rFonts w:cs="Arial"/>
          <w:bCs/>
          <w:lang w:val="en-GB"/>
        </w:rPr>
        <w:t>NFI Rapid Assessment Tool</w:t>
      </w:r>
      <w:r>
        <w:rPr>
          <w:rFonts w:cs="Arial"/>
          <w:bCs/>
          <w:lang w:val="en-GB"/>
        </w:rPr>
        <w:t xml:space="preserve"> through a booklet of information to read and use should questions arise during assessments or internal trainings. </w:t>
      </w:r>
    </w:p>
    <w:p w14:paraId="451D7998" w14:textId="65B92E1F" w:rsidR="00997A7C" w:rsidRPr="000250B3" w:rsidRDefault="00997A7C" w:rsidP="00997A7C">
      <w:pPr>
        <w:spacing w:before="120" w:after="80" w:line="240" w:lineRule="auto"/>
        <w:rPr>
          <w:rFonts w:cs="Arial"/>
          <w:bCs/>
          <w:lang w:val="en-GB"/>
        </w:rPr>
      </w:pPr>
      <w:r>
        <w:rPr>
          <w:rFonts w:cs="Arial"/>
          <w:bCs/>
          <w:lang w:val="en-GB"/>
        </w:rPr>
        <w:t xml:space="preserve">Additionally, REACH will provide capacity building training for humanitarian partners who will adopt the tool or need support to better understand the data </w:t>
      </w:r>
      <w:r w:rsidR="003E5403">
        <w:rPr>
          <w:rFonts w:cs="Arial"/>
          <w:bCs/>
          <w:lang w:val="en-GB"/>
        </w:rPr>
        <w:t>collection</w:t>
      </w:r>
      <w:r>
        <w:rPr>
          <w:rFonts w:cs="Arial"/>
          <w:bCs/>
          <w:lang w:val="en-GB"/>
        </w:rPr>
        <w:t xml:space="preserve"> processing. The training will mainly focus on how to guide enumerators during the assessment, how to identify gaps and inconsistencies, and how to debrief with enumerators at agency level. </w:t>
      </w:r>
    </w:p>
    <w:p w14:paraId="16CE9769" w14:textId="77777777" w:rsidR="00997A7C" w:rsidRPr="007C0165" w:rsidRDefault="00997A7C" w:rsidP="00997A7C">
      <w:pPr>
        <w:spacing w:before="120" w:after="80" w:line="240" w:lineRule="auto"/>
        <w:rPr>
          <w:rFonts w:cs="Arial"/>
          <w:lang w:val="en-GB"/>
        </w:rPr>
      </w:pPr>
      <w:r w:rsidRPr="007C0165">
        <w:rPr>
          <w:rFonts w:cs="Arial"/>
          <w:lang w:val="en-GB"/>
        </w:rPr>
        <w:t xml:space="preserve">Furthermore, </w:t>
      </w:r>
      <w:r w:rsidRPr="00EE734E">
        <w:rPr>
          <w:rFonts w:cs="Arial"/>
          <w:lang w:val="en-GB"/>
        </w:rPr>
        <w:t xml:space="preserve">the ES/NFI Cluster Provincial Focal Points </w:t>
      </w:r>
      <w:r w:rsidRPr="007C0165">
        <w:rPr>
          <w:rFonts w:cs="Arial"/>
          <w:lang w:val="en-GB"/>
        </w:rPr>
        <w:t>will also prioritize staff safety and security risk assessments, as well as maintaining a detailed contact list of implementing organizations in all areas, especially those affected by heavy conflict.</w:t>
      </w:r>
    </w:p>
    <w:p w14:paraId="0E934CCC" w14:textId="77777777" w:rsidR="00997A7C" w:rsidRDefault="00997A7C" w:rsidP="00997A7C">
      <w:pPr>
        <w:spacing w:before="120" w:after="80" w:line="240" w:lineRule="auto"/>
        <w:rPr>
          <w:rFonts w:ascii="Arial" w:hAnsi="Arial" w:cs="Arial"/>
          <w:sz w:val="18"/>
          <w:szCs w:val="18"/>
          <w:lang w:val="en-GB"/>
        </w:rPr>
      </w:pPr>
    </w:p>
    <w:p w14:paraId="43F5E3AF" w14:textId="77777777" w:rsidR="00997A7C" w:rsidRPr="00340B0F" w:rsidRDefault="00997A7C" w:rsidP="00997A7C">
      <w:pPr>
        <w:keepNext/>
        <w:keepLines/>
        <w:shd w:val="clear" w:color="auto" w:fill="404040" w:themeFill="text1" w:themeFillTint="BF"/>
        <w:spacing w:line="240" w:lineRule="auto"/>
        <w:outlineLvl w:val="1"/>
        <w:rPr>
          <w:rFonts w:eastAsia="Times New Roman" w:cstheme="majorHAnsi"/>
          <w:b/>
          <w:color w:val="FFFFFF" w:themeColor="background1"/>
          <w:sz w:val="24"/>
          <w:szCs w:val="28"/>
        </w:rPr>
      </w:pPr>
      <w:r>
        <w:rPr>
          <w:rFonts w:cstheme="majorHAnsi"/>
          <w:b/>
          <w:color w:val="FFFFFF" w:themeColor="background1"/>
          <w:sz w:val="24"/>
          <w:szCs w:val="28"/>
        </w:rPr>
        <w:t>Key definitions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65"/>
        <w:gridCol w:w="7285"/>
      </w:tblGrid>
      <w:tr w:rsidR="00997A7C" w:rsidRPr="00075978" w14:paraId="15329936" w14:textId="77777777" w:rsidTr="00997A7C">
        <w:tc>
          <w:tcPr>
            <w:tcW w:w="20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8585A" w:themeFill="background2"/>
            <w:hideMark/>
          </w:tcPr>
          <w:p w14:paraId="4B2C858B" w14:textId="77777777" w:rsidR="00997A7C" w:rsidRPr="00075978" w:rsidRDefault="00997A7C" w:rsidP="00997A7C">
            <w:pPr>
              <w:spacing w:after="160" w:line="259" w:lineRule="auto"/>
              <w:rPr>
                <w:b/>
                <w:bCs/>
              </w:rPr>
            </w:pPr>
            <w:bookmarkStart w:id="15" w:name="_Hlk13230408"/>
            <w:r w:rsidRPr="00152811">
              <w:rPr>
                <w:b/>
                <w:bCs/>
                <w:color w:val="FFFFFF" w:themeColor="background1"/>
              </w:rPr>
              <w:t>Term</w:t>
            </w:r>
          </w:p>
        </w:tc>
        <w:tc>
          <w:tcPr>
            <w:tcW w:w="7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8585A" w:themeFill="background2"/>
            <w:hideMark/>
          </w:tcPr>
          <w:p w14:paraId="060BFE97" w14:textId="77777777" w:rsidR="00997A7C" w:rsidRPr="00152811" w:rsidRDefault="00997A7C" w:rsidP="00997A7C">
            <w:pPr>
              <w:spacing w:after="160" w:line="259" w:lineRule="auto"/>
              <w:rPr>
                <w:b/>
                <w:bCs/>
                <w:color w:val="FFFFFF" w:themeColor="background1"/>
              </w:rPr>
            </w:pPr>
            <w:r w:rsidRPr="00152811">
              <w:rPr>
                <w:b/>
                <w:bCs/>
                <w:color w:val="FFFFFF" w:themeColor="background1"/>
              </w:rPr>
              <w:t>Definition</w:t>
            </w:r>
          </w:p>
        </w:tc>
      </w:tr>
      <w:bookmarkEnd w:id="15"/>
      <w:tr w:rsidR="00997A7C" w:rsidRPr="00075978" w14:paraId="4752F438" w14:textId="77777777" w:rsidTr="00997A7C">
        <w:tc>
          <w:tcPr>
            <w:tcW w:w="20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2C627D" w14:textId="77777777" w:rsidR="00997A7C" w:rsidRPr="00075978" w:rsidRDefault="00997A7C" w:rsidP="00997A7C">
            <w:pPr>
              <w:spacing w:after="160" w:line="259" w:lineRule="auto"/>
              <w:rPr>
                <w:b/>
                <w:bCs/>
              </w:rPr>
            </w:pPr>
            <w:r w:rsidRPr="00075978">
              <w:rPr>
                <w:b/>
                <w:bCs/>
              </w:rPr>
              <w:t>Household</w:t>
            </w:r>
          </w:p>
        </w:tc>
        <w:tc>
          <w:tcPr>
            <w:tcW w:w="7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CB4641" w14:textId="77777777" w:rsidR="00997A7C" w:rsidRPr="00B163DD" w:rsidRDefault="00997A7C" w:rsidP="00997A7C">
            <w:pPr>
              <w:spacing w:line="259" w:lineRule="auto"/>
            </w:pPr>
            <w:r w:rsidRPr="00B163DD">
              <w:t>A group of individuals that used to live under the same roof, sharing income and meals before the displacement/becoming hosts</w:t>
            </w:r>
            <w:r>
              <w:t xml:space="preserve"> and still living together</w:t>
            </w:r>
          </w:p>
        </w:tc>
      </w:tr>
      <w:tr w:rsidR="00997A7C" w:rsidRPr="00075978" w14:paraId="164BEF89" w14:textId="77777777" w:rsidTr="00997A7C">
        <w:tc>
          <w:tcPr>
            <w:tcW w:w="20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46FE28E" w14:textId="77777777" w:rsidR="00997A7C" w:rsidRPr="00075978" w:rsidRDefault="00997A7C" w:rsidP="00997A7C">
            <w:pPr>
              <w:spacing w:after="160" w:line="259" w:lineRule="auto"/>
              <w:rPr>
                <w:b/>
                <w:bCs/>
              </w:rPr>
            </w:pPr>
            <w:r w:rsidRPr="00075978">
              <w:rPr>
                <w:b/>
                <w:bCs/>
              </w:rPr>
              <w:t>Head of Household</w:t>
            </w:r>
          </w:p>
        </w:tc>
        <w:tc>
          <w:tcPr>
            <w:tcW w:w="7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535619" w14:textId="77777777" w:rsidR="00997A7C" w:rsidRDefault="00997A7C" w:rsidP="00997A7C">
            <w:pPr>
              <w:spacing w:after="160" w:line="259" w:lineRule="auto"/>
            </w:pPr>
            <w:r w:rsidRPr="00075978">
              <w:t xml:space="preserve">A member of the household </w:t>
            </w:r>
            <w:r>
              <w:t>who m</w:t>
            </w:r>
            <w:r w:rsidRPr="00075978">
              <w:t>anages the family resources and decisions (</w:t>
            </w:r>
            <w:proofErr w:type="spellStart"/>
            <w:r w:rsidRPr="00075978">
              <w:t>He/She</w:t>
            </w:r>
            <w:proofErr w:type="spellEnd"/>
            <w:r w:rsidRPr="00075978">
              <w:t xml:space="preserve"> is the final decision maker on most decisions related to income allocation and major family activities). </w:t>
            </w:r>
          </w:p>
          <w:p w14:paraId="0F1AE83C" w14:textId="77777777" w:rsidR="00997A7C" w:rsidRPr="00075978" w:rsidRDefault="00997A7C" w:rsidP="00997A7C">
            <w:pPr>
              <w:spacing w:after="160" w:line="259" w:lineRule="auto"/>
            </w:pPr>
            <w:r w:rsidRPr="00075978">
              <w:t>This person will also have the most information about individual household members and the household as a unit.</w:t>
            </w:r>
          </w:p>
        </w:tc>
      </w:tr>
      <w:tr w:rsidR="00997A7C" w:rsidRPr="00075978" w14:paraId="30590FAF" w14:textId="77777777" w:rsidTr="00997A7C">
        <w:tc>
          <w:tcPr>
            <w:tcW w:w="20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A3114E9" w14:textId="77777777" w:rsidR="00997A7C" w:rsidRPr="00075978" w:rsidRDefault="00997A7C" w:rsidP="00997A7C">
            <w:pPr>
              <w:spacing w:after="160" w:line="259" w:lineRule="auto"/>
              <w:rPr>
                <w:b/>
                <w:bCs/>
              </w:rPr>
            </w:pPr>
            <w:r w:rsidRPr="00075978">
              <w:rPr>
                <w:b/>
                <w:bCs/>
              </w:rPr>
              <w:t>Respondent</w:t>
            </w:r>
          </w:p>
        </w:tc>
        <w:tc>
          <w:tcPr>
            <w:tcW w:w="7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FC2D0C" w14:textId="77777777" w:rsidR="00997A7C" w:rsidRPr="00075978" w:rsidRDefault="00997A7C" w:rsidP="00997A7C">
            <w:pPr>
              <w:spacing w:after="160" w:line="259" w:lineRule="auto"/>
            </w:pPr>
            <w:r w:rsidRPr="00075978">
              <w:t>The person that you are interviewing</w:t>
            </w:r>
            <w:r>
              <w:t>.</w:t>
            </w:r>
          </w:p>
        </w:tc>
      </w:tr>
      <w:tr w:rsidR="00997A7C" w:rsidRPr="00075978" w14:paraId="5FE7FC34" w14:textId="77777777" w:rsidTr="00997A7C">
        <w:tc>
          <w:tcPr>
            <w:tcW w:w="20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3BB7CBF" w14:textId="77777777" w:rsidR="00997A7C" w:rsidRPr="00075978" w:rsidRDefault="00997A7C" w:rsidP="00997A7C">
            <w:pPr>
              <w:spacing w:after="160" w:line="259" w:lineRule="auto"/>
              <w:rPr>
                <w:b/>
                <w:bCs/>
              </w:rPr>
            </w:pPr>
            <w:r w:rsidRPr="00075978">
              <w:rPr>
                <w:b/>
                <w:bCs/>
              </w:rPr>
              <w:t>Vulnerability</w:t>
            </w:r>
          </w:p>
        </w:tc>
        <w:tc>
          <w:tcPr>
            <w:tcW w:w="7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D92DD" w14:textId="77777777" w:rsidR="00997A7C" w:rsidRPr="00075978" w:rsidRDefault="00997A7C" w:rsidP="00997A7C">
            <w:pPr>
              <w:spacing w:after="160" w:line="259" w:lineRule="auto"/>
            </w:pPr>
            <w:r w:rsidRPr="00075978">
              <w:t xml:space="preserve">The characteristics of a person or group in terms of their capacity to anticipate, cope with, resist and recover from the impact of </w:t>
            </w:r>
            <w:r>
              <w:t>a shock, including natural disaster or conflict.</w:t>
            </w:r>
          </w:p>
        </w:tc>
      </w:tr>
      <w:tr w:rsidR="00997A7C" w:rsidRPr="00075978" w14:paraId="33318635" w14:textId="77777777" w:rsidTr="00997A7C">
        <w:tc>
          <w:tcPr>
            <w:tcW w:w="20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C34183" w14:textId="77777777" w:rsidR="00997A7C" w:rsidRPr="00075978" w:rsidRDefault="00997A7C" w:rsidP="00997A7C">
            <w:pPr>
              <w:rPr>
                <w:b/>
                <w:bCs/>
              </w:rPr>
            </w:pPr>
            <w:r w:rsidRPr="002732B9">
              <w:rPr>
                <w:b/>
                <w:bCs/>
              </w:rPr>
              <w:t>Coping strategy</w:t>
            </w:r>
          </w:p>
        </w:tc>
        <w:tc>
          <w:tcPr>
            <w:tcW w:w="7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B52AA4" w14:textId="77777777" w:rsidR="00997A7C" w:rsidRPr="00075978" w:rsidRDefault="00997A7C" w:rsidP="00997A7C">
            <w:r>
              <w:t>Certain behaviors by people in the household</w:t>
            </w:r>
            <w:r w:rsidRPr="002732B9">
              <w:t xml:space="preserve">, using available resources and skills, to face and manage adverse conditions </w:t>
            </w:r>
            <w:r>
              <w:t>and humanitarian needs.</w:t>
            </w:r>
          </w:p>
        </w:tc>
      </w:tr>
    </w:tbl>
    <w:p w14:paraId="0DF674AD" w14:textId="77777777" w:rsidR="00997A7C" w:rsidRDefault="00997A7C" w:rsidP="00997A7C"/>
    <w:p w14:paraId="42E6C705" w14:textId="77777777" w:rsidR="00997A7C" w:rsidRPr="00EA0D25" w:rsidRDefault="00997A7C" w:rsidP="00997A7C">
      <w:pPr>
        <w:keepNext/>
        <w:keepLines/>
        <w:shd w:val="clear" w:color="auto" w:fill="404040" w:themeFill="text1" w:themeFillTint="BF"/>
        <w:spacing w:line="240" w:lineRule="auto"/>
        <w:outlineLvl w:val="1"/>
        <w:rPr>
          <w:rFonts w:eastAsia="Times New Roman" w:cstheme="majorHAnsi"/>
          <w:b/>
          <w:color w:val="FFFFFF" w:themeColor="background1"/>
          <w:sz w:val="24"/>
          <w:szCs w:val="28"/>
        </w:rPr>
      </w:pPr>
      <w:r>
        <w:rPr>
          <w:rFonts w:eastAsia="Times New Roman" w:cstheme="majorHAnsi"/>
          <w:b/>
          <w:color w:val="FFFFFF" w:themeColor="background1"/>
          <w:sz w:val="24"/>
          <w:szCs w:val="28"/>
        </w:rPr>
        <w:t>REACH</w:t>
      </w:r>
      <w:r w:rsidRPr="00EA0D25">
        <w:rPr>
          <w:rFonts w:eastAsia="Times New Roman" w:cstheme="majorHAnsi"/>
          <w:b/>
          <w:color w:val="FFFFFF" w:themeColor="background1"/>
          <w:sz w:val="24"/>
          <w:szCs w:val="28"/>
        </w:rPr>
        <w:t xml:space="preserve"> role </w:t>
      </w:r>
    </w:p>
    <w:p w14:paraId="2A6DF12C" w14:textId="77777777" w:rsidR="00997A7C" w:rsidRDefault="00997A7C" w:rsidP="00997A7C">
      <w:pPr>
        <w:rPr>
          <w:rFonts w:cs="Arial"/>
        </w:rPr>
      </w:pPr>
      <w:r>
        <w:rPr>
          <w:rFonts w:cs="Arial"/>
        </w:rPr>
        <w:t>In light of the role and experience REACH gathered on handling, cleaning, processing, and analyzing multi-sector rapid assessment data, REACH committed to:</w:t>
      </w:r>
    </w:p>
    <w:p w14:paraId="56C9DD1B" w14:textId="77777777" w:rsidR="00997A7C" w:rsidRPr="0065793E" w:rsidRDefault="00997A7C" w:rsidP="00997A7C">
      <w:pPr>
        <w:pStyle w:val="ListParagraph"/>
        <w:numPr>
          <w:ilvl w:val="0"/>
          <w:numId w:val="27"/>
        </w:numPr>
        <w:rPr>
          <w:rFonts w:cs="Arial"/>
        </w:rPr>
      </w:pPr>
      <w:r w:rsidRPr="0065793E">
        <w:rPr>
          <w:rFonts w:cs="Arial"/>
        </w:rPr>
        <w:t xml:space="preserve">Develop this guidance/SOP for implementing organizations and usable as an enumerator booklet </w:t>
      </w:r>
    </w:p>
    <w:p w14:paraId="19343086" w14:textId="77777777" w:rsidR="00997A7C" w:rsidRPr="0065793E" w:rsidRDefault="00997A7C" w:rsidP="00997A7C">
      <w:pPr>
        <w:pStyle w:val="ListParagraph"/>
        <w:numPr>
          <w:ilvl w:val="0"/>
          <w:numId w:val="27"/>
        </w:numPr>
        <w:rPr>
          <w:rFonts w:cs="Arial"/>
        </w:rPr>
      </w:pPr>
      <w:r w:rsidRPr="0065793E">
        <w:rPr>
          <w:rFonts w:cs="Arial"/>
        </w:rPr>
        <w:t>Provide capacity building trainings on best practices on data collection</w:t>
      </w:r>
    </w:p>
    <w:p w14:paraId="023644BF" w14:textId="6B5BA681" w:rsidR="00997A7C" w:rsidRDefault="00997A7C" w:rsidP="00997A7C">
      <w:pPr>
        <w:pStyle w:val="ListParagraph"/>
        <w:numPr>
          <w:ilvl w:val="0"/>
          <w:numId w:val="27"/>
        </w:numPr>
        <w:rPr>
          <w:rFonts w:cs="Arial"/>
        </w:rPr>
      </w:pPr>
      <w:r w:rsidRPr="0065793E">
        <w:rPr>
          <w:rFonts w:cs="Arial"/>
        </w:rPr>
        <w:t xml:space="preserve">Provide capacity building trainings on data cleaning, processing, and management </w:t>
      </w:r>
    </w:p>
    <w:p w14:paraId="360F8B17" w14:textId="607F2F19" w:rsidR="00553F51" w:rsidRDefault="00553F51" w:rsidP="00997A7C">
      <w:pPr>
        <w:pStyle w:val="ListParagraph"/>
        <w:numPr>
          <w:ilvl w:val="0"/>
          <w:numId w:val="27"/>
        </w:numPr>
        <w:rPr>
          <w:rFonts w:cs="Arial"/>
        </w:rPr>
      </w:pPr>
      <w:r>
        <w:rPr>
          <w:rFonts w:cs="Arial"/>
        </w:rPr>
        <w:t>Conduct data cleaning</w:t>
      </w:r>
    </w:p>
    <w:p w14:paraId="0A3EC699" w14:textId="77F8C951" w:rsidR="00553F51" w:rsidRDefault="00553F51" w:rsidP="00997A7C">
      <w:pPr>
        <w:pStyle w:val="ListParagraph"/>
        <w:numPr>
          <w:ilvl w:val="0"/>
          <w:numId w:val="27"/>
        </w:numPr>
        <w:rPr>
          <w:rFonts w:cs="Arial"/>
        </w:rPr>
      </w:pPr>
      <w:r>
        <w:rPr>
          <w:rFonts w:cs="Arial"/>
        </w:rPr>
        <w:t>Conduct data analysis</w:t>
      </w:r>
    </w:p>
    <w:p w14:paraId="1E500E41" w14:textId="2122D18B" w:rsidR="00553F51" w:rsidRPr="0065793E" w:rsidRDefault="00553F51" w:rsidP="00997A7C">
      <w:pPr>
        <w:pStyle w:val="ListParagraph"/>
        <w:numPr>
          <w:ilvl w:val="0"/>
          <w:numId w:val="27"/>
        </w:numPr>
        <w:rPr>
          <w:rFonts w:cs="Arial"/>
        </w:rPr>
      </w:pPr>
      <w:r>
        <w:rPr>
          <w:rFonts w:cs="Arial"/>
        </w:rPr>
        <w:t>Produce analytical factsheet</w:t>
      </w:r>
    </w:p>
    <w:p w14:paraId="76F81279" w14:textId="77777777" w:rsidR="00997A7C" w:rsidRPr="0096681D" w:rsidRDefault="00997A7C" w:rsidP="00997A7C">
      <w:pPr>
        <w:keepNext/>
        <w:keepLines/>
        <w:shd w:val="clear" w:color="auto" w:fill="404040" w:themeFill="text1" w:themeFillTint="BF"/>
        <w:spacing w:line="240" w:lineRule="auto"/>
        <w:outlineLvl w:val="1"/>
        <w:rPr>
          <w:rFonts w:eastAsia="Times New Roman" w:cstheme="majorHAnsi"/>
          <w:b/>
          <w:color w:val="FFFFFF" w:themeColor="background1"/>
          <w:sz w:val="24"/>
          <w:szCs w:val="28"/>
        </w:rPr>
      </w:pPr>
      <w:r w:rsidRPr="002F2AC3">
        <w:rPr>
          <w:rFonts w:eastAsia="Times New Roman" w:cstheme="majorHAnsi"/>
          <w:b/>
          <w:color w:val="FFFFFF" w:themeColor="background1"/>
          <w:sz w:val="24"/>
          <w:szCs w:val="28"/>
        </w:rPr>
        <w:t>Kobo Server</w:t>
      </w:r>
    </w:p>
    <w:p w14:paraId="25E9A9EA" w14:textId="52251B37" w:rsidR="00997A7C" w:rsidRDefault="00997A7C" w:rsidP="00997A7C">
      <w:r w:rsidRPr="00B163DD">
        <w:t>For ease and efficiency of data processing, all data should be collected directly in Kobo and uploaded on a Kobo server. In order to ensure data protection, enumerators should be granted just “View and Submission” of the forms.  In order to ensure anonymity and the respect of basic Data Protection standards, just one person per organization should have access to the tool itself and to the data. If the restrictions on downloads are not met, each enumerator f</w:t>
      </w:r>
      <w:r w:rsidR="0082676B">
        <w:t>ro</w:t>
      </w:r>
      <w:r w:rsidRPr="00B163DD">
        <w:t xml:space="preserve">m any device will be able to </w:t>
      </w:r>
      <w:r w:rsidRPr="00B163DD">
        <w:lastRenderedPageBreak/>
        <w:t>download all the data, including sensitive information as family names, areas, ID numbers, GPS coordinates, etc. Similarly, this also applies to cloned tools within the servers</w:t>
      </w:r>
      <w:r w:rsidRPr="00B163DD">
        <w:rPr>
          <w:rStyle w:val="FootnoteReference"/>
        </w:rPr>
        <w:footnoteReference w:id="19"/>
      </w:r>
      <w:r w:rsidRPr="00B163DD">
        <w:t>.</w:t>
      </w:r>
      <w:r>
        <w:t xml:space="preserve"> </w:t>
      </w:r>
    </w:p>
    <w:p w14:paraId="10284D74" w14:textId="77777777" w:rsidR="00997A7C" w:rsidRPr="006D0155" w:rsidRDefault="00997A7C" w:rsidP="00997A7C">
      <w:pPr>
        <w:spacing w:after="0" w:line="240" w:lineRule="auto"/>
        <w:contextualSpacing/>
        <w:textAlignment w:val="baseline"/>
      </w:pPr>
      <w:r w:rsidRPr="006316A2">
        <w:t xml:space="preserve">Kobo Toolbox is a free, open-source suit of tools for mobile data collection, available to all. It allows you to collect data in the field using mobile devices such as </w:t>
      </w:r>
      <w:r>
        <w:t xml:space="preserve">Android </w:t>
      </w:r>
      <w:r w:rsidRPr="006316A2">
        <w:t xml:space="preserve">mobile phones or tablets, or computers. </w:t>
      </w:r>
    </w:p>
    <w:p w14:paraId="75300DA4" w14:textId="1C8057B4" w:rsidR="00997A7C" w:rsidRPr="00A565E2" w:rsidRDefault="00997A7C" w:rsidP="00997A7C">
      <w:pPr>
        <w:spacing w:before="240"/>
        <w:rPr>
          <w:b/>
          <w:i/>
          <w:iCs/>
        </w:rPr>
      </w:pPr>
      <w:r w:rsidRPr="00A565E2">
        <w:rPr>
          <w:b/>
          <w:i/>
          <w:iCs/>
        </w:rPr>
        <w:t xml:space="preserve">How to use the </w:t>
      </w:r>
      <w:proofErr w:type="spellStart"/>
      <w:r w:rsidRPr="00A565E2">
        <w:rPr>
          <w:b/>
          <w:i/>
          <w:iCs/>
        </w:rPr>
        <w:t>KoBo</w:t>
      </w:r>
      <w:proofErr w:type="spellEnd"/>
      <w:r w:rsidRPr="00A565E2">
        <w:rPr>
          <w:b/>
          <w:i/>
          <w:iCs/>
        </w:rPr>
        <w:t xml:space="preserve"> Toolbox – Android App step by step: </w:t>
      </w:r>
    </w:p>
    <w:p w14:paraId="4F8836C0" w14:textId="2915971B" w:rsidR="00997A7C" w:rsidRPr="00A565E2" w:rsidRDefault="00997A7C" w:rsidP="00997A7C">
      <w:pPr>
        <w:pStyle w:val="ListParagraph"/>
        <w:numPr>
          <w:ilvl w:val="0"/>
          <w:numId w:val="32"/>
        </w:numPr>
        <w:spacing w:after="0"/>
        <w:rPr>
          <w:i/>
          <w:iCs/>
          <w:u w:val="single"/>
        </w:rPr>
      </w:pPr>
      <w:r w:rsidRPr="00A565E2">
        <w:rPr>
          <w:i/>
          <w:iCs/>
          <w:u w:val="single"/>
        </w:rPr>
        <w:t>Downloading the App and Form:</w:t>
      </w:r>
    </w:p>
    <w:p w14:paraId="37A94C6D" w14:textId="237D9E84" w:rsidR="00997A7C" w:rsidRPr="00526406" w:rsidRDefault="00997A7C" w:rsidP="00997A7C">
      <w:pPr>
        <w:pStyle w:val="ListParagraph"/>
        <w:numPr>
          <w:ilvl w:val="0"/>
          <w:numId w:val="38"/>
        </w:numPr>
        <w:kinsoku w:val="0"/>
        <w:overflowPunct w:val="0"/>
        <w:spacing w:after="0" w:line="240" w:lineRule="auto"/>
        <w:jc w:val="left"/>
        <w:textAlignment w:val="baseline"/>
      </w:pPr>
      <w:r>
        <w:t>Type “</w:t>
      </w:r>
      <w:proofErr w:type="spellStart"/>
      <w:r>
        <w:t>kobocollect</w:t>
      </w:r>
      <w:proofErr w:type="spellEnd"/>
      <w:r>
        <w:t xml:space="preserve">” in </w:t>
      </w:r>
      <w:proofErr w:type="spellStart"/>
      <w:r>
        <w:t>PlayMarket</w:t>
      </w:r>
      <w:proofErr w:type="spellEnd"/>
      <w:r>
        <w:t xml:space="preserve"> to install the app on A</w:t>
      </w:r>
      <w:r w:rsidRPr="00526406">
        <w:t>ndroid phones or tablets.</w:t>
      </w:r>
    </w:p>
    <w:p w14:paraId="0810C478" w14:textId="70E84216" w:rsidR="00BF75C5" w:rsidRDefault="00BF75C5" w:rsidP="001A09D5">
      <w:pPr>
        <w:pStyle w:val="ListParagraph"/>
        <w:numPr>
          <w:ilvl w:val="0"/>
          <w:numId w:val="38"/>
        </w:numPr>
        <w:spacing w:after="160" w:line="259" w:lineRule="auto"/>
      </w:pPr>
      <w:r w:rsidRPr="001C4007">
        <w:t xml:space="preserve">In your Android device, open </w:t>
      </w:r>
      <w:proofErr w:type="spellStart"/>
      <w:r w:rsidRPr="001C4007">
        <w:t>KoBo</w:t>
      </w:r>
      <w:proofErr w:type="spellEnd"/>
      <w:r w:rsidRPr="001C4007">
        <w:t xml:space="preserve"> App and open the General Settings (click on the settings button of your device to access the settings, either at the bottom or the top of your screen)</w:t>
      </w:r>
    </w:p>
    <w:p w14:paraId="34141E66" w14:textId="40B4715F" w:rsidR="00BF75C5" w:rsidRDefault="00BF75C5" w:rsidP="001A09D5">
      <w:pPr>
        <w:pStyle w:val="ListParagraph"/>
        <w:numPr>
          <w:ilvl w:val="0"/>
          <w:numId w:val="38"/>
        </w:numPr>
        <w:kinsoku w:val="0"/>
        <w:overflowPunct w:val="0"/>
        <w:spacing w:after="0" w:line="240" w:lineRule="auto"/>
        <w:jc w:val="left"/>
        <w:textAlignment w:val="baseline"/>
      </w:pPr>
      <w:r w:rsidRPr="001C4007">
        <w:rPr>
          <w:b/>
          <w:i/>
          <w:noProof/>
          <w:sz w:val="20"/>
        </w:rPr>
        <mc:AlternateContent>
          <mc:Choice Requires="wps">
            <w:drawing>
              <wp:anchor distT="45720" distB="45720" distL="114300" distR="114300" simplePos="0" relativeHeight="251661312" behindDoc="0" locked="0" layoutInCell="1" allowOverlap="1" wp14:anchorId="7B897ABE" wp14:editId="3B30C32C">
                <wp:simplePos x="0" y="0"/>
                <wp:positionH relativeFrom="margin">
                  <wp:posOffset>3693160</wp:posOffset>
                </wp:positionH>
                <wp:positionV relativeFrom="paragraph">
                  <wp:posOffset>431800</wp:posOffset>
                </wp:positionV>
                <wp:extent cx="2959100" cy="13144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1314450"/>
                        </a:xfrm>
                        <a:prstGeom prst="rect">
                          <a:avLst/>
                        </a:prstGeom>
                        <a:solidFill>
                          <a:srgbClr val="FFFFFF"/>
                        </a:solidFill>
                        <a:ln w="19050">
                          <a:solidFill>
                            <a:srgbClr val="EE5859"/>
                          </a:solidFill>
                          <a:miter lim="800000"/>
                          <a:headEnd/>
                          <a:tailEnd/>
                        </a:ln>
                      </wps:spPr>
                      <wps:txbx>
                        <w:txbxContent>
                          <w:p w14:paraId="6F3AF4A1" w14:textId="77777777" w:rsidR="008F39BB" w:rsidRDefault="008F39BB" w:rsidP="00BF75C5">
                            <w:pPr>
                              <w:pStyle w:val="ListParagraph"/>
                              <w:numPr>
                                <w:ilvl w:val="0"/>
                                <w:numId w:val="47"/>
                              </w:numPr>
                              <w:spacing w:after="160" w:line="259" w:lineRule="auto"/>
                              <w:rPr>
                                <w:rFonts w:ascii="Arial"/>
                                <w:b/>
                                <w:i/>
                                <w:sz w:val="20"/>
                              </w:rPr>
                            </w:pPr>
                            <w:r w:rsidRPr="00BD2032">
                              <w:rPr>
                                <w:rFonts w:ascii="Arial"/>
                                <w:b/>
                                <w:i/>
                                <w:sz w:val="20"/>
                              </w:rPr>
                              <w:t>Do</w:t>
                            </w:r>
                            <w:r w:rsidRPr="00BD2032">
                              <w:rPr>
                                <w:rFonts w:ascii="Arial"/>
                                <w:b/>
                                <w:i/>
                                <w:spacing w:val="-5"/>
                                <w:sz w:val="20"/>
                              </w:rPr>
                              <w:t xml:space="preserve"> </w:t>
                            </w:r>
                            <w:r w:rsidRPr="00BD2032">
                              <w:rPr>
                                <w:rFonts w:ascii="Arial"/>
                                <w:b/>
                                <w:i/>
                                <w:sz w:val="20"/>
                              </w:rPr>
                              <w:t>not</w:t>
                            </w:r>
                            <w:r w:rsidRPr="00BD2032">
                              <w:rPr>
                                <w:rFonts w:ascii="Arial"/>
                                <w:b/>
                                <w:i/>
                                <w:spacing w:val="-4"/>
                                <w:sz w:val="20"/>
                              </w:rPr>
                              <w:t xml:space="preserve"> </w:t>
                            </w:r>
                            <w:r w:rsidRPr="00BD2032">
                              <w:rPr>
                                <w:rFonts w:ascii="Arial"/>
                                <w:b/>
                                <w:i/>
                                <w:sz w:val="20"/>
                              </w:rPr>
                              <w:t>enter</w:t>
                            </w:r>
                            <w:r w:rsidRPr="00BD2032">
                              <w:rPr>
                                <w:rFonts w:ascii="Arial"/>
                                <w:b/>
                                <w:i/>
                                <w:spacing w:val="-6"/>
                                <w:sz w:val="20"/>
                              </w:rPr>
                              <w:t xml:space="preserve"> </w:t>
                            </w:r>
                            <w:r w:rsidRPr="00BD2032">
                              <w:rPr>
                                <w:rFonts w:ascii="Arial"/>
                                <w:b/>
                                <w:i/>
                                <w:sz w:val="20"/>
                              </w:rPr>
                              <w:t>username</w:t>
                            </w:r>
                            <w:r w:rsidRPr="00BD2032">
                              <w:rPr>
                                <w:rFonts w:ascii="Arial"/>
                                <w:b/>
                                <w:i/>
                                <w:spacing w:val="-5"/>
                                <w:sz w:val="20"/>
                              </w:rPr>
                              <w:t xml:space="preserve"> </w:t>
                            </w:r>
                            <w:r w:rsidRPr="00BD2032">
                              <w:rPr>
                                <w:rFonts w:ascii="Arial"/>
                                <w:b/>
                                <w:i/>
                                <w:sz w:val="20"/>
                              </w:rPr>
                              <w:t>as</w:t>
                            </w:r>
                            <w:r w:rsidRPr="00BD2032">
                              <w:rPr>
                                <w:rFonts w:ascii="Arial"/>
                                <w:b/>
                                <w:i/>
                                <w:spacing w:val="-5"/>
                                <w:sz w:val="20"/>
                              </w:rPr>
                              <w:t xml:space="preserve"> </w:t>
                            </w:r>
                            <w:r w:rsidRPr="00BD2032">
                              <w:rPr>
                                <w:rFonts w:ascii="Arial"/>
                                <w:b/>
                                <w:i/>
                                <w:sz w:val="20"/>
                              </w:rPr>
                              <w:t>this</w:t>
                            </w:r>
                            <w:r w:rsidRPr="00BD2032">
                              <w:rPr>
                                <w:rFonts w:ascii="Arial"/>
                                <w:b/>
                                <w:i/>
                                <w:spacing w:val="-5"/>
                                <w:sz w:val="20"/>
                              </w:rPr>
                              <w:t xml:space="preserve"> </w:t>
                            </w:r>
                            <w:r w:rsidRPr="00BD2032">
                              <w:rPr>
                                <w:rFonts w:ascii="Arial"/>
                                <w:b/>
                                <w:i/>
                                <w:sz w:val="20"/>
                              </w:rPr>
                              <w:t>is</w:t>
                            </w:r>
                            <w:r w:rsidRPr="00BD2032">
                              <w:rPr>
                                <w:rFonts w:ascii="Arial"/>
                                <w:b/>
                                <w:i/>
                                <w:spacing w:val="-3"/>
                                <w:sz w:val="20"/>
                              </w:rPr>
                              <w:t xml:space="preserve"> </w:t>
                            </w:r>
                            <w:r w:rsidRPr="00BD2032">
                              <w:rPr>
                                <w:rFonts w:ascii="Arial"/>
                                <w:b/>
                                <w:i/>
                                <w:sz w:val="20"/>
                              </w:rPr>
                              <w:t>a</w:t>
                            </w:r>
                            <w:r w:rsidRPr="00BD2032">
                              <w:rPr>
                                <w:rFonts w:ascii="Arial"/>
                                <w:b/>
                                <w:i/>
                                <w:spacing w:val="-5"/>
                                <w:sz w:val="20"/>
                              </w:rPr>
                              <w:t xml:space="preserve"> </w:t>
                            </w:r>
                            <w:r w:rsidRPr="00BD2032">
                              <w:rPr>
                                <w:rFonts w:ascii="Arial"/>
                                <w:b/>
                                <w:i/>
                                <w:sz w:val="20"/>
                              </w:rPr>
                              <w:t>shared</w:t>
                            </w:r>
                            <w:r w:rsidRPr="00BD2032">
                              <w:rPr>
                                <w:rFonts w:ascii="Arial"/>
                                <w:b/>
                                <w:i/>
                                <w:spacing w:val="-5"/>
                                <w:sz w:val="20"/>
                              </w:rPr>
                              <w:t xml:space="preserve"> </w:t>
                            </w:r>
                            <w:r w:rsidRPr="00BD2032">
                              <w:rPr>
                                <w:rFonts w:ascii="Arial"/>
                                <w:b/>
                                <w:i/>
                                <w:sz w:val="20"/>
                              </w:rPr>
                              <w:t>form.</w:t>
                            </w:r>
                          </w:p>
                          <w:p w14:paraId="43C7B8C7" w14:textId="77777777" w:rsidR="008F39BB" w:rsidRPr="00BD2032" w:rsidRDefault="008F39BB" w:rsidP="00BF75C5">
                            <w:pPr>
                              <w:pStyle w:val="ListParagraph"/>
                              <w:numPr>
                                <w:ilvl w:val="0"/>
                                <w:numId w:val="47"/>
                              </w:numPr>
                              <w:spacing w:after="160" w:line="259" w:lineRule="auto"/>
                              <w:rPr>
                                <w:rFonts w:ascii="Arial"/>
                                <w:b/>
                                <w:i/>
                                <w:sz w:val="20"/>
                              </w:rPr>
                            </w:pPr>
                            <w:r w:rsidRPr="00BD2032">
                              <w:rPr>
                                <w:rFonts w:ascii="Arial"/>
                                <w:b/>
                                <w:i/>
                                <w:sz w:val="20"/>
                              </w:rPr>
                              <w:t xml:space="preserve">Username goes in the </w:t>
                            </w:r>
                            <w:r w:rsidRPr="00BD2032">
                              <w:rPr>
                                <w:rFonts w:ascii="Arial"/>
                                <w:b/>
                                <w:bCs/>
                                <w:i/>
                                <w:sz w:val="20"/>
                              </w:rPr>
                              <w:t>Username</w:t>
                            </w:r>
                            <w:r w:rsidRPr="00BD2032">
                              <w:rPr>
                                <w:rFonts w:ascii="Arial"/>
                                <w:b/>
                                <w:i/>
                                <w:sz w:val="20"/>
                              </w:rPr>
                              <w:t xml:space="preserve"> field</w:t>
                            </w:r>
                            <w:r>
                              <w:rPr>
                                <w:rFonts w:ascii="Arial"/>
                                <w:b/>
                                <w:i/>
                                <w:sz w:val="20"/>
                              </w:rPr>
                              <w:t>*</w:t>
                            </w:r>
                          </w:p>
                          <w:p w14:paraId="60088089" w14:textId="77777777" w:rsidR="008F39BB" w:rsidRPr="00BD2032" w:rsidRDefault="008F39BB" w:rsidP="00BF75C5">
                            <w:pPr>
                              <w:pStyle w:val="ListParagraph"/>
                              <w:numPr>
                                <w:ilvl w:val="0"/>
                                <w:numId w:val="47"/>
                              </w:numPr>
                              <w:spacing w:after="160" w:line="259" w:lineRule="auto"/>
                              <w:rPr>
                                <w:rFonts w:ascii="Arial"/>
                                <w:b/>
                                <w:i/>
                                <w:sz w:val="20"/>
                              </w:rPr>
                            </w:pPr>
                            <w:r w:rsidRPr="00BD2032">
                              <w:rPr>
                                <w:rFonts w:ascii="Arial"/>
                                <w:b/>
                                <w:i/>
                                <w:sz w:val="20"/>
                              </w:rPr>
                              <w:t xml:space="preserve">Password goes in the </w:t>
                            </w:r>
                            <w:r w:rsidRPr="00BD2032">
                              <w:rPr>
                                <w:rFonts w:ascii="Arial"/>
                                <w:b/>
                                <w:bCs/>
                                <w:i/>
                                <w:sz w:val="20"/>
                              </w:rPr>
                              <w:t>Password</w:t>
                            </w:r>
                            <w:r w:rsidRPr="00BD2032">
                              <w:rPr>
                                <w:rFonts w:ascii="Arial"/>
                                <w:b/>
                                <w:i/>
                                <w:sz w:val="20"/>
                              </w:rPr>
                              <w:t xml:space="preserve"> field* </w:t>
                            </w:r>
                          </w:p>
                          <w:p w14:paraId="4137E43B" w14:textId="77777777" w:rsidR="008F39BB" w:rsidRDefault="008F39BB" w:rsidP="00BF75C5">
                            <w:r w:rsidRPr="00DF4CBA">
                              <w:rPr>
                                <w:rFonts w:ascii="Arial"/>
                                <w:bCs/>
                                <w:i/>
                                <w:sz w:val="20"/>
                              </w:rPr>
                              <w:t>*</w:t>
                            </w:r>
                            <w:r w:rsidRPr="00DF4CBA">
                              <w:rPr>
                                <w:rFonts w:ascii="Arial"/>
                                <w:bCs/>
                                <w:i/>
                                <w:iCs/>
                                <w:sz w:val="20"/>
                              </w:rPr>
                              <w:t>SFOs set up the username and password on enumerators 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97ABE" id="_x0000_t202" coordsize="21600,21600" o:spt="202" path="m,l,21600r21600,l21600,xe">
                <v:stroke joinstyle="miter"/>
                <v:path gradientshapeok="t" o:connecttype="rect"/>
              </v:shapetype>
              <v:shape id="Text Box 2" o:spid="_x0000_s1026" type="#_x0000_t202" style="position:absolute;left:0;text-align:left;margin-left:290.8pt;margin-top:34pt;width:233pt;height:10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" strokecolor="#ee5859" strokeweight="1.5pt">
                <v:textbox>
                  <w:txbxContent>
                    <w:p w14:paraId="6F3AF4A1" w14:textId="77777777" w:rsidR="008F39BB" w:rsidRDefault="008F39BB" w:rsidP="00BF75C5">
                      <w:pPr>
                        <w:pStyle w:val="ListParagraph"/>
                        <w:numPr>
                          <w:ilvl w:val="0"/>
                          <w:numId w:val="47"/>
                        </w:numPr>
                        <w:spacing w:after="160" w:line="259" w:lineRule="auto"/>
                        <w:rPr>
                          <w:rFonts w:ascii="Arial"/>
                          <w:b/>
                          <w:i/>
                          <w:sz w:val="20"/>
                        </w:rPr>
                      </w:pPr>
                      <w:r w:rsidRPr="00BD2032">
                        <w:rPr>
                          <w:rFonts w:ascii="Arial"/>
                          <w:b/>
                          <w:i/>
                          <w:sz w:val="20"/>
                        </w:rPr>
                        <w:t>Do</w:t>
                      </w:r>
                      <w:r w:rsidRPr="00BD2032">
                        <w:rPr>
                          <w:rFonts w:ascii="Arial"/>
                          <w:b/>
                          <w:i/>
                          <w:spacing w:val="-5"/>
                          <w:sz w:val="20"/>
                        </w:rPr>
                        <w:t xml:space="preserve"> </w:t>
                      </w:r>
                      <w:r w:rsidRPr="00BD2032">
                        <w:rPr>
                          <w:rFonts w:ascii="Arial"/>
                          <w:b/>
                          <w:i/>
                          <w:sz w:val="20"/>
                        </w:rPr>
                        <w:t>not</w:t>
                      </w:r>
                      <w:r w:rsidRPr="00BD2032">
                        <w:rPr>
                          <w:rFonts w:ascii="Arial"/>
                          <w:b/>
                          <w:i/>
                          <w:spacing w:val="-4"/>
                          <w:sz w:val="20"/>
                        </w:rPr>
                        <w:t xml:space="preserve"> </w:t>
                      </w:r>
                      <w:r w:rsidRPr="00BD2032">
                        <w:rPr>
                          <w:rFonts w:ascii="Arial"/>
                          <w:b/>
                          <w:i/>
                          <w:sz w:val="20"/>
                        </w:rPr>
                        <w:t>enter</w:t>
                      </w:r>
                      <w:r w:rsidRPr="00BD2032">
                        <w:rPr>
                          <w:rFonts w:ascii="Arial"/>
                          <w:b/>
                          <w:i/>
                          <w:spacing w:val="-6"/>
                          <w:sz w:val="20"/>
                        </w:rPr>
                        <w:t xml:space="preserve"> </w:t>
                      </w:r>
                      <w:r w:rsidRPr="00BD2032">
                        <w:rPr>
                          <w:rFonts w:ascii="Arial"/>
                          <w:b/>
                          <w:i/>
                          <w:sz w:val="20"/>
                        </w:rPr>
                        <w:t>username</w:t>
                      </w:r>
                      <w:r w:rsidRPr="00BD2032">
                        <w:rPr>
                          <w:rFonts w:ascii="Arial"/>
                          <w:b/>
                          <w:i/>
                          <w:spacing w:val="-5"/>
                          <w:sz w:val="20"/>
                        </w:rPr>
                        <w:t xml:space="preserve"> </w:t>
                      </w:r>
                      <w:r w:rsidRPr="00BD2032">
                        <w:rPr>
                          <w:rFonts w:ascii="Arial"/>
                          <w:b/>
                          <w:i/>
                          <w:sz w:val="20"/>
                        </w:rPr>
                        <w:t>as</w:t>
                      </w:r>
                      <w:r w:rsidRPr="00BD2032">
                        <w:rPr>
                          <w:rFonts w:ascii="Arial"/>
                          <w:b/>
                          <w:i/>
                          <w:spacing w:val="-5"/>
                          <w:sz w:val="20"/>
                        </w:rPr>
                        <w:t xml:space="preserve"> </w:t>
                      </w:r>
                      <w:r w:rsidRPr="00BD2032">
                        <w:rPr>
                          <w:rFonts w:ascii="Arial"/>
                          <w:b/>
                          <w:i/>
                          <w:sz w:val="20"/>
                        </w:rPr>
                        <w:t>this</w:t>
                      </w:r>
                      <w:r w:rsidRPr="00BD2032">
                        <w:rPr>
                          <w:rFonts w:ascii="Arial"/>
                          <w:b/>
                          <w:i/>
                          <w:spacing w:val="-5"/>
                          <w:sz w:val="20"/>
                        </w:rPr>
                        <w:t xml:space="preserve"> </w:t>
                      </w:r>
                      <w:r w:rsidRPr="00BD2032">
                        <w:rPr>
                          <w:rFonts w:ascii="Arial"/>
                          <w:b/>
                          <w:i/>
                          <w:sz w:val="20"/>
                        </w:rPr>
                        <w:t>is</w:t>
                      </w:r>
                      <w:r w:rsidRPr="00BD2032">
                        <w:rPr>
                          <w:rFonts w:ascii="Arial"/>
                          <w:b/>
                          <w:i/>
                          <w:spacing w:val="-3"/>
                          <w:sz w:val="20"/>
                        </w:rPr>
                        <w:t xml:space="preserve"> </w:t>
                      </w:r>
                      <w:r w:rsidRPr="00BD2032">
                        <w:rPr>
                          <w:rFonts w:ascii="Arial"/>
                          <w:b/>
                          <w:i/>
                          <w:sz w:val="20"/>
                        </w:rPr>
                        <w:t>a</w:t>
                      </w:r>
                      <w:r w:rsidRPr="00BD2032">
                        <w:rPr>
                          <w:rFonts w:ascii="Arial"/>
                          <w:b/>
                          <w:i/>
                          <w:spacing w:val="-5"/>
                          <w:sz w:val="20"/>
                        </w:rPr>
                        <w:t xml:space="preserve"> </w:t>
                      </w:r>
                      <w:r w:rsidRPr="00BD2032">
                        <w:rPr>
                          <w:rFonts w:ascii="Arial"/>
                          <w:b/>
                          <w:i/>
                          <w:sz w:val="20"/>
                        </w:rPr>
                        <w:t>shared</w:t>
                      </w:r>
                      <w:r w:rsidRPr="00BD2032">
                        <w:rPr>
                          <w:rFonts w:ascii="Arial"/>
                          <w:b/>
                          <w:i/>
                          <w:spacing w:val="-5"/>
                          <w:sz w:val="20"/>
                        </w:rPr>
                        <w:t xml:space="preserve"> </w:t>
                      </w:r>
                      <w:r w:rsidRPr="00BD2032">
                        <w:rPr>
                          <w:rFonts w:ascii="Arial"/>
                          <w:b/>
                          <w:i/>
                          <w:sz w:val="20"/>
                        </w:rPr>
                        <w:t>form.</w:t>
                      </w:r>
                    </w:p>
                    <w:p w14:paraId="43C7B8C7" w14:textId="77777777" w:rsidR="008F39BB" w:rsidRPr="00BD2032" w:rsidRDefault="008F39BB" w:rsidP="00BF75C5">
                      <w:pPr>
                        <w:pStyle w:val="ListParagraph"/>
                        <w:numPr>
                          <w:ilvl w:val="0"/>
                          <w:numId w:val="47"/>
                        </w:numPr>
                        <w:spacing w:after="160" w:line="259" w:lineRule="auto"/>
                        <w:rPr>
                          <w:rFonts w:ascii="Arial"/>
                          <w:b/>
                          <w:i/>
                          <w:sz w:val="20"/>
                        </w:rPr>
                      </w:pPr>
                      <w:r w:rsidRPr="00BD2032">
                        <w:rPr>
                          <w:rFonts w:ascii="Arial"/>
                          <w:b/>
                          <w:i/>
                          <w:sz w:val="20"/>
                        </w:rPr>
                        <w:t xml:space="preserve">Username goes in the </w:t>
                      </w:r>
                      <w:r w:rsidRPr="00BD2032">
                        <w:rPr>
                          <w:rFonts w:ascii="Arial"/>
                          <w:b/>
                          <w:bCs/>
                          <w:i/>
                          <w:sz w:val="20"/>
                        </w:rPr>
                        <w:t>Username</w:t>
                      </w:r>
                      <w:r w:rsidRPr="00BD2032">
                        <w:rPr>
                          <w:rFonts w:ascii="Arial"/>
                          <w:b/>
                          <w:i/>
                          <w:sz w:val="20"/>
                        </w:rPr>
                        <w:t xml:space="preserve"> field</w:t>
                      </w:r>
                      <w:r>
                        <w:rPr>
                          <w:rFonts w:ascii="Arial"/>
                          <w:b/>
                          <w:i/>
                          <w:sz w:val="20"/>
                        </w:rPr>
                        <w:t>*</w:t>
                      </w:r>
                    </w:p>
                    <w:p w14:paraId="60088089" w14:textId="77777777" w:rsidR="008F39BB" w:rsidRPr="00BD2032" w:rsidRDefault="008F39BB" w:rsidP="00BF75C5">
                      <w:pPr>
                        <w:pStyle w:val="ListParagraph"/>
                        <w:numPr>
                          <w:ilvl w:val="0"/>
                          <w:numId w:val="47"/>
                        </w:numPr>
                        <w:spacing w:after="160" w:line="259" w:lineRule="auto"/>
                        <w:rPr>
                          <w:rFonts w:ascii="Arial"/>
                          <w:b/>
                          <w:i/>
                          <w:sz w:val="20"/>
                        </w:rPr>
                      </w:pPr>
                      <w:r w:rsidRPr="00BD2032">
                        <w:rPr>
                          <w:rFonts w:ascii="Arial"/>
                          <w:b/>
                          <w:i/>
                          <w:sz w:val="20"/>
                        </w:rPr>
                        <w:t xml:space="preserve">Password goes in the </w:t>
                      </w:r>
                      <w:r w:rsidRPr="00BD2032">
                        <w:rPr>
                          <w:rFonts w:ascii="Arial"/>
                          <w:b/>
                          <w:bCs/>
                          <w:i/>
                          <w:sz w:val="20"/>
                        </w:rPr>
                        <w:t>Password</w:t>
                      </w:r>
                      <w:r w:rsidRPr="00BD2032">
                        <w:rPr>
                          <w:rFonts w:ascii="Arial"/>
                          <w:b/>
                          <w:i/>
                          <w:sz w:val="20"/>
                        </w:rPr>
                        <w:t xml:space="preserve"> field* </w:t>
                      </w:r>
                    </w:p>
                    <w:p w14:paraId="4137E43B" w14:textId="77777777" w:rsidR="008F39BB" w:rsidRDefault="008F39BB" w:rsidP="00BF75C5">
                      <w:r w:rsidRPr="00DF4CBA">
                        <w:rPr>
                          <w:rFonts w:ascii="Arial"/>
                          <w:bCs/>
                          <w:i/>
                          <w:sz w:val="20"/>
                        </w:rPr>
                        <w:t>*</w:t>
                      </w:r>
                      <w:r w:rsidRPr="00DF4CBA">
                        <w:rPr>
                          <w:rFonts w:ascii="Arial"/>
                          <w:bCs/>
                          <w:i/>
                          <w:iCs/>
                          <w:sz w:val="20"/>
                        </w:rPr>
                        <w:t>SFOs set up the username and password on enumerators phone</w:t>
                      </w:r>
                    </w:p>
                  </w:txbxContent>
                </v:textbox>
                <w10:wrap type="square" anchorx="margin"/>
              </v:shape>
            </w:pict>
          </mc:Fallback>
        </mc:AlternateContent>
      </w:r>
      <w:r w:rsidRPr="001C4007">
        <w:rPr>
          <w:noProof/>
        </w:rPr>
        <mc:AlternateContent>
          <mc:Choice Requires="wpg">
            <w:drawing>
              <wp:anchor distT="0" distB="0" distL="114300" distR="114300" simplePos="0" relativeHeight="251659264" behindDoc="0" locked="0" layoutInCell="1" allowOverlap="1" wp14:anchorId="1C7997D3" wp14:editId="552DF580">
                <wp:simplePos x="0" y="0"/>
                <wp:positionH relativeFrom="margin">
                  <wp:posOffset>958850</wp:posOffset>
                </wp:positionH>
                <wp:positionV relativeFrom="paragraph">
                  <wp:posOffset>412750</wp:posOffset>
                </wp:positionV>
                <wp:extent cx="2698750" cy="2087880"/>
                <wp:effectExtent l="0" t="0" r="6350" b="7620"/>
                <wp:wrapTopAndBottom/>
                <wp:docPr id="14" name="Group 14"/>
                <wp:cNvGraphicFramePr/>
                <a:graphic xmlns:a="http://schemas.openxmlformats.org/drawingml/2006/main">
                  <a:graphicData uri="http://schemas.microsoft.com/office/word/2010/wordprocessingGroup">
                    <wpg:wgp>
                      <wpg:cNvGrpSpPr/>
                      <wpg:grpSpPr>
                        <a:xfrm>
                          <a:off x="0" y="0"/>
                          <a:ext cx="2698750" cy="2087880"/>
                          <a:chOff x="0" y="0"/>
                          <a:chExt cx="4188529" cy="2974885"/>
                        </a:xfrm>
                      </wpg:grpSpPr>
                      <wpg:grpSp>
                        <wpg:cNvPr id="8" name="Group 17"/>
                        <wpg:cNvGrpSpPr/>
                        <wpg:grpSpPr bwMode="auto">
                          <a:xfrm>
                            <a:off x="0" y="0"/>
                            <a:ext cx="3898704" cy="2974884"/>
                            <a:chOff x="0" y="0"/>
                            <a:chExt cx="4608512" cy="3338874"/>
                          </a:xfrm>
                        </wpg:grpSpPr>
                        <pic:pic xmlns:pic="http://schemas.openxmlformats.org/drawingml/2006/picture">
                          <pic:nvPicPr>
                            <pic:cNvPr id="9"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t="3659" b="17073"/>
                            <a:stretch>
                              <a:fillRect/>
                            </a:stretch>
                          </pic:blipFill>
                          <pic:spPr bwMode="auto">
                            <a:xfrm>
                              <a:off x="0" y="0"/>
                              <a:ext cx="2369316" cy="3338874"/>
                            </a:xfrm>
                            <a:prstGeom prst="rect">
                              <a:avLst/>
                            </a:prstGeom>
                            <a:noFill/>
                            <a:ln>
                              <a:noFill/>
                            </a:ln>
                            <a:extLst>
                              <a:ext uri="{909E8E84-426E-40dd-AFC4-6F175D3DCCD1}">
                                <a14:hiddenFill xmlns:cx1="http://schemas.microsoft.com/office/drawing/2015/9/8/chartex"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cx1="http://schemas.microsoft.com/office/drawing/2015/9/8/chartex"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pic:spPr>
                        </pic:pic>
                        <wps:wsp>
                          <wps:cNvPr id="10" name="Rounded Rectangle 9"/>
                          <wps:cNvSpPr>
                            <a:spLocks noChangeArrowheads="1"/>
                          </wps:cNvSpPr>
                          <wps:spPr bwMode="auto">
                            <a:xfrm>
                              <a:off x="1080120" y="360039"/>
                              <a:ext cx="1080120" cy="273092"/>
                            </a:xfrm>
                            <a:prstGeom prst="roundRect">
                              <a:avLst>
                                <a:gd name="adj" fmla="val 16667"/>
                              </a:avLst>
                            </a:prstGeom>
                            <a:solidFill>
                              <a:srgbClr val="EE5859">
                                <a:alpha val="12941"/>
                              </a:srgbClr>
                            </a:solidFill>
                            <a:ln>
                              <a:noFill/>
                            </a:ln>
                            <a:extLst>
                              <a:ext uri="{91240B29-F687-4f45-9708-019B960494DF}">
                                <a14:hiddenLine xmlns:cx1="http://schemas.microsoft.com/office/drawing/2015/9/8/chartex"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lgn="ctr">
                                  <a:solidFill>
                                    <a:srgbClr val="000000"/>
                                  </a:solidFill>
                                  <a:round/>
                                  <a:headEnd/>
                                  <a:tailEnd/>
                                </a14:hiddenLine>
                              </a:ext>
                            </a:extLst>
                          </wps:spPr>
                          <wps:bodyPr/>
                        </wps:wsp>
                        <wps:wsp>
                          <wps:cNvPr id="11" name="Rounded Rectangle 10"/>
                          <wps:cNvSpPr>
                            <a:spLocks noChangeArrowheads="1"/>
                          </wps:cNvSpPr>
                          <wps:spPr bwMode="auto">
                            <a:xfrm>
                              <a:off x="2880320" y="1152128"/>
                              <a:ext cx="1728192" cy="432048"/>
                            </a:xfrm>
                            <a:prstGeom prst="roundRect">
                              <a:avLst>
                                <a:gd name="adj" fmla="val 16667"/>
                              </a:avLst>
                            </a:prstGeom>
                            <a:solidFill>
                              <a:srgbClr val="026CB6">
                                <a:alpha val="12941"/>
                              </a:srgbClr>
                            </a:solidFill>
                            <a:ln>
                              <a:noFill/>
                            </a:ln>
                            <a:extLst>
                              <a:ext uri="{91240B29-F687-4f45-9708-019B960494DF}">
                                <a14:hiddenLine xmlns:cx1="http://schemas.microsoft.com/office/drawing/2015/9/8/chartex"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lgn="ctr">
                                  <a:solidFill>
                                    <a:srgbClr val="000000"/>
                                  </a:solidFill>
                                  <a:round/>
                                  <a:headEnd/>
                                  <a:tailEnd/>
                                </a14:hiddenLine>
                              </a:ext>
                            </a:extLst>
                          </wps:spPr>
                          <wps:bodyPr/>
                        </wps:wsp>
                        <wps:wsp>
                          <wps:cNvPr id="12" name="Rounded Rectangle 11"/>
                          <wps:cNvSpPr>
                            <a:spLocks noChangeArrowheads="1"/>
                          </wps:cNvSpPr>
                          <wps:spPr bwMode="auto">
                            <a:xfrm>
                              <a:off x="2880320" y="1656184"/>
                              <a:ext cx="1728192" cy="360040"/>
                            </a:xfrm>
                            <a:prstGeom prst="roundRect">
                              <a:avLst>
                                <a:gd name="adj" fmla="val 16667"/>
                              </a:avLst>
                            </a:prstGeom>
                            <a:solidFill>
                              <a:srgbClr val="026CB6">
                                <a:alpha val="12941"/>
                              </a:srgbClr>
                            </a:solidFill>
                            <a:ln>
                              <a:noFill/>
                            </a:ln>
                            <a:extLst>
                              <a:ext uri="{91240B29-F687-4f45-9708-019B960494DF}">
                                <a14:hiddenLine xmlns:cx1="http://schemas.microsoft.com/office/drawing/2015/9/8/chartex"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lgn="ctr">
                                  <a:solidFill>
                                    <a:srgbClr val="000000"/>
                                  </a:solidFill>
                                  <a:round/>
                                  <a:headEnd/>
                                  <a:tailEnd/>
                                </a14:hiddenLine>
                              </a:ext>
                            </a:extLst>
                          </wps:spPr>
                          <wps:bodyPr/>
                        </wps:wsp>
                        <wps:wsp>
                          <wps:cNvPr id="13" name="Rounded Rectangle 12"/>
                          <wps:cNvSpPr>
                            <a:spLocks noChangeArrowheads="1"/>
                          </wps:cNvSpPr>
                          <wps:spPr bwMode="auto">
                            <a:xfrm>
                              <a:off x="2880320" y="2088232"/>
                              <a:ext cx="1728192" cy="288032"/>
                            </a:xfrm>
                            <a:prstGeom prst="roundRect">
                              <a:avLst>
                                <a:gd name="adj" fmla="val 16667"/>
                              </a:avLst>
                            </a:prstGeom>
                            <a:solidFill>
                              <a:srgbClr val="026CB6">
                                <a:alpha val="12941"/>
                              </a:srgbClr>
                            </a:solidFill>
                            <a:ln>
                              <a:noFill/>
                            </a:ln>
                            <a:extLst>
                              <a:ext uri="{91240B29-F687-4f45-9708-019B960494DF}">
                                <a14:hiddenLine xmlns:cx1="http://schemas.microsoft.com/office/drawing/2015/9/8/chartex"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lgn="ctr">
                                  <a:solidFill>
                                    <a:srgbClr val="000000"/>
                                  </a:solidFill>
                                  <a:round/>
                                  <a:headEnd/>
                                  <a:tailEnd/>
                                </a14:hiddenLine>
                              </a:ext>
                            </a:extLst>
                          </wps:spPr>
                          <wps:bodyPr/>
                        </wps:wsp>
                      </wpg:grpSp>
                      <pic:pic xmlns:pic="http://schemas.openxmlformats.org/drawingml/2006/picture">
                        <pic:nvPicPr>
                          <pic:cNvPr id="1026" name="Picture 2" descr="https://lh3.googleusercontent.com/V2LChSnVTHTFrJ3pxqUmpQnCJYYhLjU1B5pRrC-7nDaaIaRImGn0_6j720CaB4HEcrrTopZRm0igYkjldF2qLSG0kdiaKNvoXovh0VxFA3mrvb0ymmNjVKiIUe8Fte8ebtG18vhU"/>
                          <pic:cNvPicPr>
                            <a:picLocks noChangeAspect="1"/>
                          </pic:cNvPicPr>
                        </pic:nvPicPr>
                        <pic:blipFill rotWithShape="1">
                          <a:blip r:embed="rId27" cstate="print">
                            <a:extLst>
                              <a:ext uri="{28A0092B-C50C-407E-A947-70E740481C1C}">
                                <a14:useLocalDpi xmlns:a14="http://schemas.microsoft.com/office/drawing/2010/main" val="0"/>
                              </a:ext>
                            </a:extLst>
                          </a:blip>
                          <a:srcRect b="11261"/>
                          <a:stretch/>
                        </pic:blipFill>
                        <pic:spPr bwMode="auto">
                          <a:xfrm>
                            <a:off x="2127252" y="0"/>
                            <a:ext cx="2061277" cy="29748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FD692F6" id="Group 14" o:spid="_x0000_s1026" style="position:absolute;margin-left:75.5pt;margin-top:32.5pt;width:212.5pt;height:164.4pt;z-index:251659264;mso-position-horizontal-relative:margin;mso-width-relative:margin;mso-height-relative:margin" coordsize="41885,2974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">
                <v:group id="Group 17" o:spid="_x0000_s1027" style="position:absolute;width:38987;height:29748" coordsize="46085,3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width:23693;height:33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">
                    <v:imagedata r:id="rId30" o:title="" croptop="2398f" cropbottom="11189f"/>
                  </v:shape>
                  <v:roundrect id="Rounded Rectangle 9" o:spid="_x0000_s1029" style="position:absolute;left:10801;top:3600;width:10801;height:27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" fillcolor="#ee5859" stroked="f">
                    <v:fill opacity="8481f"/>
                  </v:roundrect>
                  <v:roundrect id="Rounded Rectangle 10" o:spid="_x0000_s1030" style="position:absolute;left:28803;top:11521;width:17282;height:43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" fillcolor="#026cb6" stroked="f">
                    <v:fill opacity="8481f"/>
                  </v:roundrect>
                  <v:roundrect id="Rounded Rectangle 11" o:spid="_x0000_s1031" style="position:absolute;left:28803;top:16561;width:17282;height:36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" fillcolor="#026cb6" stroked="f">
                    <v:fill opacity="8481f"/>
                  </v:roundrect>
                  <v:roundrect id="Rounded Rectangle 12" o:spid="_x0000_s1032" style="position:absolute;left:28803;top:20882;width:17282;height:28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" fillcolor="#026cb6" stroked="f">
                    <v:fill opacity="8481f"/>
                  </v:roundrect>
                </v:group>
                <v:shape id="Picture 2" o:spid="_x0000_s1033" type="#_x0000_t75" alt="https://lh3.googleusercontent.com/V2LChSnVTHTFrJ3pxqUmpQnCJYYhLjU1B5pRrC-7nDaaIaRImGn0_6j720CaB4HEcrrTopZRm0igYkjldF2qLSG0kdiaKNvoXovh0VxFA3mrvb0ymmNjVKiIUe8Fte8ebtG18vhU" style="position:absolute;left:21272;width:20613;height:29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">
                  <v:imagedata r:id="rId31" o:title="V2LChSnVTHTFrJ3pxqUmpQnCJYYhLjU1B5pRrC-7nDaaIaRImGn0_6j720CaB4HEcrrTopZRm0igYkjldF2qLSG0kdiaKNvoXovh0VxFA3mrvb0ymmNjVKiIUe8Fte8ebtG18vhU" cropbottom="7380f"/>
                  <v:path arrowok="t"/>
                </v:shape>
                <w10:wrap type="topAndBottom" anchorx="margin"/>
              </v:group>
            </w:pict>
          </mc:Fallback>
        </mc:AlternateContent>
      </w:r>
      <w:r w:rsidRPr="0034458A">
        <w:t>Go to the ‘general settings’ on the Kobo main menu</w:t>
      </w:r>
      <w:r>
        <w:t xml:space="preserve"> and </w:t>
      </w:r>
      <w:r w:rsidRPr="006316A2">
        <w:t xml:space="preserve">Insert </w:t>
      </w:r>
      <w:r>
        <w:t xml:space="preserve">the </w:t>
      </w:r>
      <w:hyperlink r:id="rId32" w:history="1">
        <w:r w:rsidRPr="006D0155">
          <w:t>https://kc.humanitarianresponse.info/username/</w:t>
        </w:r>
      </w:hyperlink>
      <w:r>
        <w:t xml:space="preserve"> - enter both username and password </w:t>
      </w:r>
    </w:p>
    <w:p w14:paraId="2D4D49C9" w14:textId="5A74209D" w:rsidR="00997A7C" w:rsidRPr="006316A2" w:rsidRDefault="00997A7C" w:rsidP="00997A7C">
      <w:pPr>
        <w:pStyle w:val="ListParagraph"/>
        <w:numPr>
          <w:ilvl w:val="0"/>
          <w:numId w:val="38"/>
        </w:numPr>
        <w:kinsoku w:val="0"/>
        <w:overflowPunct w:val="0"/>
        <w:spacing w:before="320" w:after="0" w:line="240" w:lineRule="auto"/>
        <w:jc w:val="left"/>
        <w:textAlignment w:val="baseline"/>
      </w:pPr>
      <w:r w:rsidRPr="006316A2">
        <w:t xml:space="preserve">In the main menu, select ‘Get Blank Form’, and then select the </w:t>
      </w:r>
      <w:r>
        <w:t xml:space="preserve">form </w:t>
      </w:r>
      <w:r w:rsidRPr="006316A2">
        <w:t xml:space="preserve">you need </w:t>
      </w:r>
    </w:p>
    <w:p w14:paraId="09146FC7" w14:textId="77777777" w:rsidR="00997A7C" w:rsidRPr="00A565E2" w:rsidRDefault="00997A7C" w:rsidP="00997A7C">
      <w:pPr>
        <w:pStyle w:val="ListParagraph"/>
        <w:numPr>
          <w:ilvl w:val="0"/>
          <w:numId w:val="38"/>
        </w:numPr>
        <w:kinsoku w:val="0"/>
        <w:overflowPunct w:val="0"/>
        <w:spacing w:before="320" w:after="0" w:line="240" w:lineRule="auto"/>
        <w:jc w:val="left"/>
        <w:textAlignment w:val="baseline"/>
      </w:pPr>
      <w:r w:rsidRPr="006316A2">
        <w:t>Click on ‘Get Selected’.</w:t>
      </w:r>
    </w:p>
    <w:p w14:paraId="7010CAE8" w14:textId="77777777" w:rsidR="00997A7C" w:rsidRPr="006316A2" w:rsidRDefault="00997A7C" w:rsidP="00997A7C">
      <w:pPr>
        <w:pStyle w:val="ListParagraph"/>
        <w:numPr>
          <w:ilvl w:val="0"/>
          <w:numId w:val="38"/>
        </w:numPr>
        <w:kinsoku w:val="0"/>
        <w:overflowPunct w:val="0"/>
        <w:spacing w:before="320" w:after="0" w:line="240" w:lineRule="auto"/>
        <w:jc w:val="left"/>
        <w:textAlignment w:val="baseline"/>
      </w:pPr>
      <w:r w:rsidRPr="0034458A">
        <w:t>Select 3 dots symbol at top-right corner of the screen</w:t>
      </w:r>
      <w:r>
        <w:t xml:space="preserve"> and s</w:t>
      </w:r>
      <w:r w:rsidRPr="00A565E2">
        <w:t>elect ‘Change Language’ and choose your preferred language</w:t>
      </w:r>
      <w:r>
        <w:t xml:space="preserve"> (the tool will be available in English, Dari, and Pashto)</w:t>
      </w:r>
    </w:p>
    <w:p w14:paraId="4F45072A" w14:textId="77777777" w:rsidR="00997A7C" w:rsidRPr="00A565E2" w:rsidRDefault="00997A7C" w:rsidP="00997A7C">
      <w:pPr>
        <w:pStyle w:val="ListParagraph"/>
        <w:numPr>
          <w:ilvl w:val="0"/>
          <w:numId w:val="32"/>
        </w:numPr>
        <w:kinsoku w:val="0"/>
        <w:overflowPunct w:val="0"/>
        <w:spacing w:before="320" w:after="160" w:line="256" w:lineRule="auto"/>
        <w:jc w:val="left"/>
        <w:rPr>
          <w:i/>
          <w:iCs/>
        </w:rPr>
      </w:pPr>
      <w:r w:rsidRPr="00A565E2">
        <w:rPr>
          <w:i/>
          <w:iCs/>
          <w:u w:val="single"/>
        </w:rPr>
        <w:t>Then start collecting data:</w:t>
      </w:r>
    </w:p>
    <w:p w14:paraId="2630AADB" w14:textId="77777777" w:rsidR="00997A7C" w:rsidRPr="0034458A" w:rsidRDefault="00997A7C" w:rsidP="00997A7C">
      <w:pPr>
        <w:pStyle w:val="ListParagraph"/>
        <w:numPr>
          <w:ilvl w:val="1"/>
          <w:numId w:val="32"/>
        </w:numPr>
        <w:kinsoku w:val="0"/>
        <w:overflowPunct w:val="0"/>
        <w:spacing w:before="320" w:after="160" w:line="256" w:lineRule="auto"/>
        <w:jc w:val="left"/>
      </w:pPr>
      <w:r w:rsidRPr="0034458A">
        <w:t>Press ‘Fill Blank Form’ and choose the form that you want to use;</w:t>
      </w:r>
    </w:p>
    <w:p w14:paraId="341749CF" w14:textId="77777777" w:rsidR="00997A7C" w:rsidRPr="0034458A" w:rsidRDefault="00997A7C" w:rsidP="00997A7C">
      <w:pPr>
        <w:pStyle w:val="ListParagraph"/>
        <w:numPr>
          <w:ilvl w:val="1"/>
          <w:numId w:val="32"/>
        </w:numPr>
        <w:kinsoku w:val="0"/>
        <w:overflowPunct w:val="0"/>
        <w:spacing w:before="320" w:after="160" w:line="256" w:lineRule="auto"/>
        <w:jc w:val="left"/>
      </w:pPr>
      <w:r w:rsidRPr="0034458A">
        <w:t xml:space="preserve">Once you are done in collecting the information, you will reach the last page which says ‘You are at the End of the Form’; </w:t>
      </w:r>
    </w:p>
    <w:p w14:paraId="7C775127" w14:textId="77777777" w:rsidR="00997A7C" w:rsidRPr="0034458A" w:rsidRDefault="00997A7C" w:rsidP="00997A7C">
      <w:pPr>
        <w:pStyle w:val="ListParagraph"/>
        <w:numPr>
          <w:ilvl w:val="1"/>
          <w:numId w:val="32"/>
        </w:numPr>
        <w:kinsoku w:val="0"/>
        <w:overflowPunct w:val="0"/>
        <w:spacing w:before="320" w:after="160" w:line="256" w:lineRule="auto"/>
        <w:jc w:val="left"/>
      </w:pPr>
      <w:r w:rsidRPr="0034458A">
        <w:t>Change the ‘Name’ of the form if needed;</w:t>
      </w:r>
    </w:p>
    <w:p w14:paraId="087145E6" w14:textId="77777777" w:rsidR="00997A7C" w:rsidRPr="0034458A" w:rsidRDefault="00997A7C" w:rsidP="00997A7C">
      <w:pPr>
        <w:pStyle w:val="ListParagraph"/>
        <w:numPr>
          <w:ilvl w:val="1"/>
          <w:numId w:val="32"/>
        </w:numPr>
        <w:kinsoku w:val="0"/>
        <w:overflowPunct w:val="0"/>
        <w:spacing w:before="320" w:after="160" w:line="256" w:lineRule="auto"/>
      </w:pPr>
      <w:r w:rsidRPr="0034458A">
        <w:t>If you are not yet sure with your response</w:t>
      </w:r>
      <w:r>
        <w:t xml:space="preserve"> and want to check back later</w:t>
      </w:r>
      <w:r w:rsidRPr="0034458A">
        <w:t>, uncheck ‘Mark Form as Finalized’.</w:t>
      </w:r>
    </w:p>
    <w:p w14:paraId="7C933E6D" w14:textId="77777777" w:rsidR="00997A7C" w:rsidRPr="00A565E2" w:rsidRDefault="00997A7C" w:rsidP="00997A7C">
      <w:pPr>
        <w:pStyle w:val="ListParagraph"/>
        <w:numPr>
          <w:ilvl w:val="0"/>
          <w:numId w:val="32"/>
        </w:numPr>
        <w:kinsoku w:val="0"/>
        <w:overflowPunct w:val="0"/>
        <w:spacing w:before="320" w:after="160" w:line="256" w:lineRule="auto"/>
        <w:rPr>
          <w:i/>
          <w:iCs/>
        </w:rPr>
      </w:pPr>
      <w:r w:rsidRPr="00A565E2">
        <w:rPr>
          <w:i/>
          <w:iCs/>
          <w:u w:val="single"/>
        </w:rPr>
        <w:t>Please remember to save the data:</w:t>
      </w:r>
    </w:p>
    <w:p w14:paraId="37CECC71" w14:textId="77777777" w:rsidR="00997A7C" w:rsidRPr="0034458A" w:rsidRDefault="00997A7C" w:rsidP="00997A7C">
      <w:pPr>
        <w:pStyle w:val="ListParagraph"/>
        <w:numPr>
          <w:ilvl w:val="1"/>
          <w:numId w:val="32"/>
        </w:numPr>
        <w:kinsoku w:val="0"/>
        <w:overflowPunct w:val="0"/>
        <w:spacing w:before="320" w:after="160" w:line="256" w:lineRule="auto"/>
      </w:pPr>
      <w:r w:rsidRPr="0034458A">
        <w:t xml:space="preserve">Press ‘Save Form and Exit’. For saved forms but not yet submitted, look at ‘Edit Saved Form’ and retrieve the form; </w:t>
      </w:r>
    </w:p>
    <w:p w14:paraId="1385D3CF" w14:textId="77777777" w:rsidR="00997A7C" w:rsidRPr="0034458A" w:rsidRDefault="00997A7C" w:rsidP="00997A7C">
      <w:pPr>
        <w:pStyle w:val="ListParagraph"/>
        <w:numPr>
          <w:ilvl w:val="1"/>
          <w:numId w:val="32"/>
        </w:numPr>
        <w:kinsoku w:val="0"/>
        <w:overflowPunct w:val="0"/>
        <w:spacing w:before="320" w:after="160" w:line="256" w:lineRule="auto"/>
      </w:pPr>
      <w:r w:rsidRPr="0034458A">
        <w:t>Click ‘Go to Start’, review your responses until you reach the end. Make sure that ‘Mark Form as Finalized’ has been checked. You will return to the main page.</w:t>
      </w:r>
    </w:p>
    <w:p w14:paraId="101B6DFD" w14:textId="77777777" w:rsidR="00997A7C" w:rsidRPr="00A565E2" w:rsidRDefault="00997A7C" w:rsidP="00997A7C">
      <w:pPr>
        <w:pStyle w:val="ListParagraph"/>
        <w:numPr>
          <w:ilvl w:val="0"/>
          <w:numId w:val="32"/>
        </w:numPr>
        <w:kinsoku w:val="0"/>
        <w:overflowPunct w:val="0"/>
        <w:spacing w:before="320" w:after="160" w:line="256" w:lineRule="auto"/>
        <w:rPr>
          <w:i/>
          <w:iCs/>
          <w:u w:val="single"/>
        </w:rPr>
      </w:pPr>
      <w:r w:rsidRPr="00A565E2">
        <w:rPr>
          <w:i/>
          <w:iCs/>
          <w:u w:val="single"/>
        </w:rPr>
        <w:t>Make sure you having a working internet connection</w:t>
      </w:r>
    </w:p>
    <w:p w14:paraId="075748D2" w14:textId="77777777" w:rsidR="00997A7C" w:rsidRPr="0034458A" w:rsidRDefault="00997A7C" w:rsidP="00997A7C">
      <w:pPr>
        <w:pStyle w:val="ListParagraph"/>
        <w:numPr>
          <w:ilvl w:val="1"/>
          <w:numId w:val="32"/>
        </w:numPr>
        <w:kinsoku w:val="0"/>
        <w:overflowPunct w:val="0"/>
        <w:spacing w:before="320" w:after="160" w:line="256" w:lineRule="auto"/>
      </w:pPr>
      <w:r>
        <w:t>Click on ‘S</w:t>
      </w:r>
      <w:r w:rsidRPr="0034458A">
        <w:t>end Finalized Form</w:t>
      </w:r>
      <w:r>
        <w:t>’</w:t>
      </w:r>
      <w:r w:rsidRPr="0034458A">
        <w:t>;</w:t>
      </w:r>
    </w:p>
    <w:p w14:paraId="3A9165D3" w14:textId="77777777" w:rsidR="00997A7C" w:rsidRPr="0034458A" w:rsidRDefault="00997A7C" w:rsidP="00997A7C">
      <w:pPr>
        <w:pStyle w:val="ListParagraph"/>
        <w:numPr>
          <w:ilvl w:val="1"/>
          <w:numId w:val="32"/>
        </w:numPr>
        <w:kinsoku w:val="0"/>
        <w:overflowPunct w:val="0"/>
        <w:spacing w:before="320" w:after="160" w:line="256" w:lineRule="auto"/>
      </w:pPr>
      <w:r w:rsidRPr="0034458A">
        <w:t>Select the finalized form you want;</w:t>
      </w:r>
    </w:p>
    <w:p w14:paraId="76FC18B4" w14:textId="77777777" w:rsidR="00997A7C" w:rsidRPr="0034458A" w:rsidRDefault="00997A7C" w:rsidP="00997A7C">
      <w:pPr>
        <w:pStyle w:val="ListParagraph"/>
        <w:numPr>
          <w:ilvl w:val="1"/>
          <w:numId w:val="32"/>
        </w:numPr>
        <w:kinsoku w:val="0"/>
        <w:overflowPunct w:val="0"/>
        <w:spacing w:before="320" w:after="160" w:line="256" w:lineRule="auto"/>
      </w:pPr>
      <w:r w:rsidRPr="0034458A">
        <w:t>Select ‘Send Selected’</w:t>
      </w:r>
    </w:p>
    <w:p w14:paraId="404CB56A" w14:textId="77777777" w:rsidR="00997A7C" w:rsidRDefault="00997A7C" w:rsidP="00997A7C">
      <w:pPr>
        <w:kinsoku w:val="0"/>
        <w:overflowPunct w:val="0"/>
        <w:spacing w:before="320" w:line="256" w:lineRule="auto"/>
        <w:rPr>
          <w:b/>
          <w:i/>
          <w:iCs/>
        </w:rPr>
      </w:pPr>
      <w:r>
        <w:rPr>
          <w:b/>
          <w:i/>
          <w:iCs/>
        </w:rPr>
        <w:t>Important rules:</w:t>
      </w:r>
    </w:p>
    <w:p w14:paraId="59D87F72" w14:textId="77777777" w:rsidR="00997A7C" w:rsidRDefault="00997A7C" w:rsidP="00997A7C">
      <w:pPr>
        <w:pStyle w:val="ListParagraph"/>
        <w:numPr>
          <w:ilvl w:val="0"/>
          <w:numId w:val="40"/>
        </w:numPr>
      </w:pPr>
      <w:r w:rsidRPr="00042F82">
        <w:rPr>
          <w:b/>
          <w:bCs/>
        </w:rPr>
        <w:t>Only delete a form if:</w:t>
      </w:r>
      <w:r w:rsidRPr="00A565E2">
        <w:t xml:space="preserve"> </w:t>
      </w:r>
    </w:p>
    <w:p w14:paraId="619E0D62" w14:textId="77777777" w:rsidR="00997A7C" w:rsidRDefault="00997A7C" w:rsidP="00997A7C">
      <w:pPr>
        <w:pStyle w:val="ListParagraph"/>
        <w:numPr>
          <w:ilvl w:val="1"/>
          <w:numId w:val="41"/>
        </w:numPr>
      </w:pPr>
      <w:r w:rsidRPr="00A565E2">
        <w:t xml:space="preserve">If the saved form cannot be completed, </w:t>
      </w:r>
    </w:p>
    <w:p w14:paraId="077441B2" w14:textId="77777777" w:rsidR="00997A7C" w:rsidRPr="00042F82" w:rsidRDefault="00997A7C" w:rsidP="00997A7C">
      <w:pPr>
        <w:pStyle w:val="ListParagraph"/>
        <w:numPr>
          <w:ilvl w:val="1"/>
          <w:numId w:val="41"/>
        </w:numPr>
      </w:pPr>
      <w:r>
        <w:lastRenderedPageBreak/>
        <w:t>If on your device there are too many saved forms which you already submitted and it slows down/prevents you to save any more, or</w:t>
      </w:r>
      <w:r w:rsidRPr="00042F82">
        <w:rPr>
          <w:b/>
          <w:bCs/>
        </w:rPr>
        <w:t xml:space="preserve"> </w:t>
      </w:r>
    </w:p>
    <w:p w14:paraId="1208FC05" w14:textId="77777777" w:rsidR="00997A7C" w:rsidRPr="00A565E2" w:rsidRDefault="00997A7C" w:rsidP="00997A7C">
      <w:pPr>
        <w:pStyle w:val="ListParagraph"/>
        <w:numPr>
          <w:ilvl w:val="1"/>
          <w:numId w:val="41"/>
        </w:numPr>
      </w:pPr>
      <w:r w:rsidRPr="00A565E2">
        <w:t>There is a security threat</w:t>
      </w:r>
      <w:r>
        <w:t>;</w:t>
      </w:r>
    </w:p>
    <w:p w14:paraId="7DB901B0" w14:textId="77777777" w:rsidR="00997A7C" w:rsidRPr="00856592" w:rsidRDefault="00997A7C" w:rsidP="00997A7C">
      <w:pPr>
        <w:pStyle w:val="ListParagraph"/>
        <w:numPr>
          <w:ilvl w:val="0"/>
          <w:numId w:val="39"/>
        </w:numPr>
      </w:pPr>
      <w:r w:rsidRPr="00042F82">
        <w:rPr>
          <w:b/>
        </w:rPr>
        <w:t>Do not duplicate or clone the tool</w:t>
      </w:r>
      <w:r w:rsidRPr="00856592">
        <w:t xml:space="preserve"> – use the provided one, otherwise the raw data will be accessible to enumerators and won’t meet the basic Data Protection standards. </w:t>
      </w:r>
    </w:p>
    <w:p w14:paraId="3D82ADC8" w14:textId="77777777" w:rsidR="00997A7C" w:rsidRPr="00042F82" w:rsidRDefault="00997A7C" w:rsidP="00997A7C">
      <w:pPr>
        <w:pStyle w:val="ListParagraph"/>
        <w:numPr>
          <w:ilvl w:val="0"/>
          <w:numId w:val="39"/>
        </w:numPr>
        <w:rPr>
          <w:b/>
        </w:rPr>
      </w:pPr>
      <w:r w:rsidRPr="00042F82">
        <w:rPr>
          <w:b/>
        </w:rPr>
        <w:t>Do not make any changes in .</w:t>
      </w:r>
      <w:proofErr w:type="spellStart"/>
      <w:r w:rsidRPr="00042F82">
        <w:rPr>
          <w:b/>
        </w:rPr>
        <w:t>xls</w:t>
      </w:r>
      <w:proofErr w:type="spellEnd"/>
      <w:r w:rsidRPr="00042F82">
        <w:rPr>
          <w:b/>
        </w:rPr>
        <w:t xml:space="preserve"> form;</w:t>
      </w:r>
    </w:p>
    <w:p w14:paraId="59519A69" w14:textId="77777777" w:rsidR="00997A7C" w:rsidRPr="00042F82" w:rsidRDefault="00997A7C" w:rsidP="00997A7C">
      <w:pPr>
        <w:pStyle w:val="ListParagraph"/>
        <w:numPr>
          <w:ilvl w:val="0"/>
          <w:numId w:val="39"/>
        </w:numPr>
        <w:kinsoku w:val="0"/>
        <w:overflowPunct w:val="0"/>
        <w:spacing w:after="0" w:line="240" w:lineRule="auto"/>
        <w:textAlignment w:val="baseline"/>
        <w:rPr>
          <w:b/>
        </w:rPr>
      </w:pPr>
      <w:r w:rsidRPr="00042F82">
        <w:rPr>
          <w:b/>
        </w:rPr>
        <w:t>Do not use or share any forms for personal purposes;</w:t>
      </w:r>
    </w:p>
    <w:p w14:paraId="2A9D964C" w14:textId="77777777" w:rsidR="00997A7C" w:rsidRPr="00042F82" w:rsidRDefault="00997A7C" w:rsidP="00997A7C">
      <w:pPr>
        <w:pStyle w:val="ListParagraph"/>
        <w:numPr>
          <w:ilvl w:val="0"/>
          <w:numId w:val="39"/>
        </w:numPr>
        <w:kinsoku w:val="0"/>
        <w:overflowPunct w:val="0"/>
        <w:spacing w:before="240" w:after="0" w:line="240" w:lineRule="auto"/>
        <w:textAlignment w:val="baseline"/>
        <w:rPr>
          <w:b/>
        </w:rPr>
      </w:pPr>
      <w:r w:rsidRPr="00042F82">
        <w:rPr>
          <w:b/>
        </w:rPr>
        <w:t>Do not set-up accounts on personal devices,</w:t>
      </w:r>
      <w:r w:rsidRPr="00042F82">
        <w:rPr>
          <w:bCs/>
        </w:rPr>
        <w:t xml:space="preserve"> unless this is the necessary means of professional data collection;</w:t>
      </w:r>
    </w:p>
    <w:p w14:paraId="7A9BA784" w14:textId="3399DFE2" w:rsidR="00997A7C" w:rsidRPr="00856592" w:rsidRDefault="00997A7C" w:rsidP="00997A7C">
      <w:pPr>
        <w:pStyle w:val="ListParagraph"/>
        <w:numPr>
          <w:ilvl w:val="0"/>
          <w:numId w:val="39"/>
        </w:numPr>
      </w:pPr>
      <w:r w:rsidRPr="00042F82">
        <w:rPr>
          <w:b/>
          <w:bCs/>
        </w:rPr>
        <w:t xml:space="preserve">Use the correct form </w:t>
      </w:r>
      <w:r w:rsidRPr="00856592">
        <w:t xml:space="preserve">– Make sure you are using the newest form for the data collection. </w:t>
      </w:r>
    </w:p>
    <w:p w14:paraId="40765EDA" w14:textId="44AC4E49" w:rsidR="00997A7C" w:rsidRDefault="00997A7C" w:rsidP="00997A7C">
      <w:pPr>
        <w:pStyle w:val="ListParagraph"/>
        <w:numPr>
          <w:ilvl w:val="0"/>
          <w:numId w:val="39"/>
        </w:numPr>
      </w:pPr>
      <w:r w:rsidRPr="00042F82">
        <w:rPr>
          <w:b/>
          <w:bCs/>
        </w:rPr>
        <w:t xml:space="preserve">One form per household </w:t>
      </w:r>
      <w:r w:rsidRPr="00856592">
        <w:t xml:space="preserve">– Fill in a separate survey for each individual </w:t>
      </w:r>
      <w:r>
        <w:t>household</w:t>
      </w:r>
      <w:r w:rsidRPr="00856592">
        <w:t xml:space="preserve"> that data is collected from. </w:t>
      </w:r>
    </w:p>
    <w:p w14:paraId="31534BF8" w14:textId="4285DF0F" w:rsidR="00CC45D2" w:rsidRPr="001C4007" w:rsidRDefault="00CC45D2">
      <w:pPr>
        <w:pStyle w:val="ListParagraph"/>
        <w:numPr>
          <w:ilvl w:val="0"/>
          <w:numId w:val="39"/>
        </w:numPr>
        <w:spacing w:after="0" w:line="259" w:lineRule="auto"/>
      </w:pPr>
      <w:r w:rsidRPr="001C4007">
        <w:t>Downloading the form should be done at the beginning of the data collection period;</w:t>
      </w:r>
      <w:r>
        <w:t xml:space="preserve"> </w:t>
      </w:r>
      <w:r w:rsidRPr="001C4007">
        <w:t>ideally as part of the training. You need to be connected to internet (</w:t>
      </w:r>
      <w:proofErr w:type="spellStart"/>
      <w:r w:rsidRPr="001C4007">
        <w:t>WiFi</w:t>
      </w:r>
      <w:proofErr w:type="spellEnd"/>
      <w:r w:rsidRPr="001C4007">
        <w:t xml:space="preserve"> or Data)</w:t>
      </w:r>
    </w:p>
    <w:p w14:paraId="63964747" w14:textId="7E16A6BB" w:rsidR="00CC45D2" w:rsidRDefault="00CC45D2" w:rsidP="00CC45D2">
      <w:pPr>
        <w:pStyle w:val="ListParagraph"/>
        <w:numPr>
          <w:ilvl w:val="0"/>
          <w:numId w:val="39"/>
        </w:numPr>
        <w:spacing w:after="160" w:line="259" w:lineRule="auto"/>
        <w:rPr>
          <w:b/>
          <w:bCs/>
        </w:rPr>
      </w:pPr>
      <w:r w:rsidRPr="001C4007">
        <w:rPr>
          <w:b/>
          <w:bCs/>
        </w:rPr>
        <w:t xml:space="preserve">You do not need to download the form every day. </w:t>
      </w:r>
    </w:p>
    <w:p w14:paraId="1241A268" w14:textId="60BC2922" w:rsidR="004978FE" w:rsidRPr="001C4007" w:rsidRDefault="004978FE" w:rsidP="001A09D5">
      <w:pPr>
        <w:pStyle w:val="ListParagraph"/>
        <w:spacing w:after="160" w:line="259" w:lineRule="auto"/>
        <w:ind w:left="1080"/>
        <w:rPr>
          <w:b/>
          <w:bCs/>
        </w:rPr>
      </w:pPr>
      <w:r w:rsidRPr="001C4007">
        <w:rPr>
          <w:noProof/>
        </w:rPr>
        <mc:AlternateContent>
          <mc:Choice Requires="wps">
            <w:drawing>
              <wp:anchor distT="45720" distB="45720" distL="114300" distR="114300" simplePos="0" relativeHeight="251663360" behindDoc="0" locked="0" layoutInCell="1" allowOverlap="1" wp14:anchorId="388EA248" wp14:editId="724B8603">
                <wp:simplePos x="0" y="0"/>
                <wp:positionH relativeFrom="margin">
                  <wp:posOffset>201295</wp:posOffset>
                </wp:positionH>
                <wp:positionV relativeFrom="paragraph">
                  <wp:posOffset>256540</wp:posOffset>
                </wp:positionV>
                <wp:extent cx="5928360" cy="1765300"/>
                <wp:effectExtent l="0" t="0" r="15240" b="2540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765300"/>
                        </a:xfrm>
                        <a:prstGeom prst="rect">
                          <a:avLst/>
                        </a:prstGeom>
                        <a:solidFill>
                          <a:srgbClr val="FFFFFF"/>
                        </a:solidFill>
                        <a:ln w="19050">
                          <a:solidFill>
                            <a:srgbClr val="EE5859"/>
                          </a:solidFill>
                          <a:miter lim="800000"/>
                          <a:headEnd/>
                          <a:tailEnd/>
                        </a:ln>
                      </wps:spPr>
                      <wps:txbx>
                        <w:txbxContent>
                          <w:p w14:paraId="04487031" w14:textId="77777777" w:rsidR="008F39BB" w:rsidRPr="00FA37A0" w:rsidRDefault="008F39BB" w:rsidP="004978FE">
                            <w:pPr>
                              <w:pStyle w:val="ListParagraph"/>
                              <w:ind w:left="360"/>
                              <w:jc w:val="left"/>
                              <w:rPr>
                                <w:b/>
                                <w:bCs/>
                                <w:sz w:val="16"/>
                                <w:szCs w:val="16"/>
                              </w:rPr>
                            </w:pPr>
                          </w:p>
                          <w:p w14:paraId="6A04ABC4" w14:textId="77777777" w:rsidR="008F39BB" w:rsidRDefault="008F39BB" w:rsidP="004978FE">
                            <w:pPr>
                              <w:pStyle w:val="ListParagraph"/>
                              <w:numPr>
                                <w:ilvl w:val="0"/>
                                <w:numId w:val="48"/>
                              </w:numPr>
                              <w:spacing w:after="160" w:line="259" w:lineRule="auto"/>
                              <w:jc w:val="left"/>
                              <w:rPr>
                                <w:bCs/>
                              </w:rPr>
                            </w:pPr>
                            <w:r w:rsidRPr="00B74B0E">
                              <w:rPr>
                                <w:b/>
                                <w:bCs/>
                              </w:rPr>
                              <w:t xml:space="preserve">Always conduct the whole interview from start to finish, </w:t>
                            </w:r>
                            <w:r w:rsidRPr="00FA37A0">
                              <w:rPr>
                                <w:b/>
                                <w:bCs/>
                                <w:u w:val="single"/>
                              </w:rPr>
                              <w:t>in one go</w:t>
                            </w:r>
                            <w:r>
                              <w:rPr>
                                <w:bCs/>
                              </w:rPr>
                              <w:t>. Do not edit answers in the evening! Do not open the forms before the interview.</w:t>
                            </w:r>
                          </w:p>
                          <w:p w14:paraId="503E5F3C" w14:textId="5CDE41A6" w:rsidR="008F39BB" w:rsidRDefault="008F39BB" w:rsidP="004978FE">
                            <w:pPr>
                              <w:pStyle w:val="ListParagraph"/>
                              <w:numPr>
                                <w:ilvl w:val="0"/>
                                <w:numId w:val="48"/>
                              </w:numPr>
                              <w:spacing w:after="160" w:line="259" w:lineRule="auto"/>
                              <w:jc w:val="left"/>
                              <w:rPr>
                                <w:bCs/>
                              </w:rPr>
                            </w:pPr>
                            <w:r>
                              <w:rPr>
                                <w:bCs/>
                              </w:rPr>
                              <w:t xml:space="preserve">Interviews can be ‘uploaded’ in the evening or next day once you have WIFI, but </w:t>
                            </w:r>
                            <w:r w:rsidRPr="00B74B0E">
                              <w:rPr>
                                <w:b/>
                                <w:bCs/>
                              </w:rPr>
                              <w:t>the actual interviews are not to be opened again, after the interview is finished and saved</w:t>
                            </w:r>
                            <w:r>
                              <w:rPr>
                                <w:bCs/>
                              </w:rPr>
                              <w:t>. If you open the interview again, the phone will mark the interview as invalid.</w:t>
                            </w:r>
                          </w:p>
                          <w:p w14:paraId="03D86342" w14:textId="5589703E" w:rsidR="008F39BB" w:rsidRPr="00EE798C" w:rsidRDefault="008F39BB" w:rsidP="004978FE">
                            <w:pPr>
                              <w:pStyle w:val="ListParagraph"/>
                              <w:numPr>
                                <w:ilvl w:val="0"/>
                                <w:numId w:val="48"/>
                              </w:numPr>
                              <w:spacing w:after="160" w:line="259" w:lineRule="auto"/>
                              <w:jc w:val="left"/>
                              <w:rPr>
                                <w:bCs/>
                              </w:rPr>
                            </w:pPr>
                            <w:r w:rsidRPr="005113C8">
                              <w:rPr>
                                <w:b/>
                                <w:bCs/>
                              </w:rPr>
                              <w:t>Always take enough time to conduct the interview.</w:t>
                            </w:r>
                            <w:r>
                              <w:rPr>
                                <w:bCs/>
                              </w:rPr>
                              <w:t xml:space="preserve"> Remember, the phone will record the time you took for each interview. If the time recorded for an interview is not realistic, the interview will be declared invalid. </w:t>
                            </w:r>
                          </w:p>
                          <w:p w14:paraId="1F648204" w14:textId="77777777" w:rsidR="008F39BB" w:rsidRPr="00EE798C" w:rsidRDefault="008F39BB" w:rsidP="004978FE">
                            <w:pPr>
                              <w:pStyle w:val="ListParagraph"/>
                              <w:ind w:left="0"/>
                              <w:jc w:val="left"/>
                              <w:rPr>
                                <w:bC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8EA248" id="_x0000_s1027" type="#_x0000_t202" style="position:absolute;left:0;text-align:left;margin-left:15.85pt;margin-top:20.2pt;width:466.8pt;height:13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" strokecolor="#ee5859" strokeweight="1.5pt">
                <v:textbox>
                  <w:txbxContent>
                    <w:p w14:paraId="04487031" w14:textId="77777777" w:rsidR="008F39BB" w:rsidRPr="00FA37A0" w:rsidRDefault="008F39BB" w:rsidP="004978FE">
                      <w:pPr>
                        <w:pStyle w:val="ListParagraph"/>
                        <w:ind w:left="360"/>
                        <w:jc w:val="left"/>
                        <w:rPr>
                          <w:b/>
                          <w:bCs/>
                          <w:sz w:val="16"/>
                          <w:szCs w:val="16"/>
                        </w:rPr>
                      </w:pPr>
                    </w:p>
                    <w:p w14:paraId="6A04ABC4" w14:textId="77777777" w:rsidR="008F39BB" w:rsidRDefault="008F39BB" w:rsidP="004978FE">
                      <w:pPr>
                        <w:pStyle w:val="ListParagraph"/>
                        <w:numPr>
                          <w:ilvl w:val="0"/>
                          <w:numId w:val="48"/>
                        </w:numPr>
                        <w:spacing w:after="160" w:line="259" w:lineRule="auto"/>
                        <w:jc w:val="left"/>
                        <w:rPr>
                          <w:bCs/>
                        </w:rPr>
                      </w:pPr>
                      <w:r w:rsidRPr="00B74B0E">
                        <w:rPr>
                          <w:b/>
                          <w:bCs/>
                        </w:rPr>
                        <w:t xml:space="preserve">Always conduct the whole interview from start to finish, </w:t>
                      </w:r>
                      <w:r w:rsidRPr="00FA37A0">
                        <w:rPr>
                          <w:b/>
                          <w:bCs/>
                          <w:u w:val="single"/>
                        </w:rPr>
                        <w:t>in one go</w:t>
                      </w:r>
                      <w:r>
                        <w:rPr>
                          <w:bCs/>
                        </w:rPr>
                        <w:t>. Do not edit answers in the evening! Do not open the forms before the interview.</w:t>
                      </w:r>
                    </w:p>
                    <w:p w14:paraId="503E5F3C" w14:textId="5CDE41A6" w:rsidR="008F39BB" w:rsidRDefault="008F39BB" w:rsidP="004978FE">
                      <w:pPr>
                        <w:pStyle w:val="ListParagraph"/>
                        <w:numPr>
                          <w:ilvl w:val="0"/>
                          <w:numId w:val="48"/>
                        </w:numPr>
                        <w:spacing w:after="160" w:line="259" w:lineRule="auto"/>
                        <w:jc w:val="left"/>
                        <w:rPr>
                          <w:bCs/>
                        </w:rPr>
                      </w:pPr>
                      <w:r>
                        <w:rPr>
                          <w:bCs/>
                        </w:rPr>
                        <w:t xml:space="preserve">Interviews can be ‘uploaded’ in the evening or next day once you have WIFI, but </w:t>
                      </w:r>
                      <w:r w:rsidRPr="00B74B0E">
                        <w:rPr>
                          <w:b/>
                          <w:bCs/>
                        </w:rPr>
                        <w:t>the actual interviews are not to be opened again, after the interview is finished and saved</w:t>
                      </w:r>
                      <w:r>
                        <w:rPr>
                          <w:bCs/>
                        </w:rPr>
                        <w:t>. If you open the interview again, the phone will mark the interview as invalid.</w:t>
                      </w:r>
                    </w:p>
                    <w:p w14:paraId="03D86342" w14:textId="5589703E" w:rsidR="008F39BB" w:rsidRPr="00EE798C" w:rsidRDefault="008F39BB" w:rsidP="004978FE">
                      <w:pPr>
                        <w:pStyle w:val="ListParagraph"/>
                        <w:numPr>
                          <w:ilvl w:val="0"/>
                          <w:numId w:val="48"/>
                        </w:numPr>
                        <w:spacing w:after="160" w:line="259" w:lineRule="auto"/>
                        <w:jc w:val="left"/>
                        <w:rPr>
                          <w:bCs/>
                        </w:rPr>
                      </w:pPr>
                      <w:r w:rsidRPr="005113C8">
                        <w:rPr>
                          <w:b/>
                          <w:bCs/>
                        </w:rPr>
                        <w:t>Always take enough time to conduct the interview.</w:t>
                      </w:r>
                      <w:r>
                        <w:rPr>
                          <w:bCs/>
                        </w:rPr>
                        <w:t xml:space="preserve"> Remember, the phone will record the time you took for each interview. If the time recorded for an interview is not realistic, the interview will be declared invalid. </w:t>
                      </w:r>
                    </w:p>
                    <w:p w14:paraId="1F648204" w14:textId="77777777" w:rsidR="008F39BB" w:rsidRPr="00EE798C" w:rsidRDefault="008F39BB" w:rsidP="004978FE">
                      <w:pPr>
                        <w:pStyle w:val="ListParagraph"/>
                        <w:ind w:left="0"/>
                        <w:jc w:val="left"/>
                        <w:rPr>
                          <w:bCs/>
                        </w:rPr>
                      </w:pPr>
                    </w:p>
                  </w:txbxContent>
                </v:textbox>
                <w10:wrap type="square" anchorx="margin"/>
              </v:shape>
            </w:pict>
          </mc:Fallback>
        </mc:AlternateContent>
      </w:r>
    </w:p>
    <w:p w14:paraId="3F04A364" w14:textId="3DD99F2C" w:rsidR="00CC45D2" w:rsidRDefault="00CC45D2" w:rsidP="001A09D5">
      <w:pPr>
        <w:pStyle w:val="ListParagraph"/>
        <w:ind w:left="1080"/>
      </w:pPr>
    </w:p>
    <w:p w14:paraId="18219A41" w14:textId="31CC37AD" w:rsidR="00997A7C" w:rsidRPr="00D35262" w:rsidRDefault="00997A7C" w:rsidP="00997A7C">
      <w:pPr>
        <w:keepNext/>
        <w:keepLines/>
        <w:shd w:val="clear" w:color="auto" w:fill="404040" w:themeFill="text1" w:themeFillTint="BF"/>
        <w:spacing w:line="240" w:lineRule="auto"/>
        <w:outlineLvl w:val="1"/>
        <w:rPr>
          <w:rFonts w:eastAsia="Times New Roman" w:cstheme="majorHAnsi"/>
          <w:b/>
          <w:color w:val="FFFFFF" w:themeColor="background1"/>
          <w:sz w:val="24"/>
          <w:szCs w:val="28"/>
        </w:rPr>
      </w:pPr>
      <w:r>
        <w:rPr>
          <w:rFonts w:eastAsia="Times New Roman" w:cstheme="majorHAnsi"/>
          <w:b/>
          <w:color w:val="FFFFFF" w:themeColor="background1"/>
          <w:sz w:val="24"/>
          <w:szCs w:val="28"/>
        </w:rPr>
        <w:t>Data cleaning</w:t>
      </w:r>
      <w:r w:rsidR="00185A1A">
        <w:rPr>
          <w:rStyle w:val="FootnoteReference"/>
          <w:rFonts w:eastAsia="Times New Roman" w:cstheme="majorHAnsi"/>
          <w:b/>
          <w:color w:val="FFFFFF" w:themeColor="background1"/>
          <w:sz w:val="24"/>
          <w:szCs w:val="28"/>
        </w:rPr>
        <w:footnoteReference w:id="20"/>
      </w:r>
      <w:r>
        <w:rPr>
          <w:rFonts w:eastAsia="Times New Roman" w:cstheme="majorHAnsi"/>
          <w:b/>
          <w:color w:val="FFFFFF" w:themeColor="background1"/>
          <w:sz w:val="24"/>
          <w:szCs w:val="28"/>
        </w:rPr>
        <w:t xml:space="preserve"> and verification </w:t>
      </w:r>
    </w:p>
    <w:p w14:paraId="5C2766E9" w14:textId="4FCD0ABC" w:rsidR="00997A7C" w:rsidRDefault="00997A7C" w:rsidP="00997A7C">
      <w:pPr>
        <w:spacing w:before="240"/>
      </w:pPr>
      <w:r>
        <w:t>Data, once collected</w:t>
      </w:r>
      <w:r w:rsidR="00B90384">
        <w:t xml:space="preserve"> by PFPs</w:t>
      </w:r>
      <w:r>
        <w:t xml:space="preserve">, will need to be cleaned and processed </w:t>
      </w:r>
      <w:r w:rsidR="00B90384">
        <w:t xml:space="preserve">by REACH team </w:t>
      </w:r>
      <w:r>
        <w:t>as below</w:t>
      </w:r>
      <w:r w:rsidR="00185A1A" w:rsidRPr="00185A1A">
        <w:rPr>
          <w:b/>
          <w:vertAlign w:val="superscript"/>
        </w:rPr>
        <w:footnoteReference w:id="21"/>
      </w:r>
      <w:r>
        <w:t xml:space="preserve">: </w:t>
      </w:r>
    </w:p>
    <w:p w14:paraId="6EA3D46E" w14:textId="77777777" w:rsidR="00997A7C" w:rsidRPr="001B54B3" w:rsidRDefault="00997A7C" w:rsidP="00997A7C">
      <w:pPr>
        <w:pStyle w:val="ListParagraph"/>
        <w:numPr>
          <w:ilvl w:val="0"/>
          <w:numId w:val="42"/>
        </w:numPr>
        <w:spacing w:before="240"/>
      </w:pPr>
      <w:r w:rsidRPr="001B54B3">
        <w:t>All answers to in text questions will need to be translated and harmonized</w:t>
      </w:r>
    </w:p>
    <w:p w14:paraId="1E196D5C" w14:textId="77777777" w:rsidR="00997A7C" w:rsidRPr="001B54B3" w:rsidRDefault="00997A7C" w:rsidP="00997A7C">
      <w:pPr>
        <w:pStyle w:val="ListParagraph"/>
        <w:numPr>
          <w:ilvl w:val="0"/>
          <w:numId w:val="42"/>
        </w:numPr>
        <w:spacing w:before="240"/>
      </w:pPr>
      <w:r w:rsidRPr="001B54B3">
        <w:t xml:space="preserve">Time-checks will </w:t>
      </w:r>
      <w:r>
        <w:t xml:space="preserve">need to be applied to </w:t>
      </w:r>
      <w:r w:rsidRPr="001B54B3">
        <w:t xml:space="preserve">ensure minimum standards in terms of data quality (not applicable to forms collected in hard-copy and then entered in Kobo). </w:t>
      </w:r>
    </w:p>
    <w:p w14:paraId="50851D64" w14:textId="77777777" w:rsidR="00997A7C" w:rsidRPr="001B54B3" w:rsidRDefault="00997A7C" w:rsidP="00997A7C">
      <w:pPr>
        <w:pStyle w:val="ListParagraph"/>
        <w:numPr>
          <w:ilvl w:val="0"/>
          <w:numId w:val="42"/>
        </w:numPr>
        <w:spacing w:before="240"/>
      </w:pPr>
      <w:r w:rsidRPr="001B54B3">
        <w:t>Inconsistencies will have to be spotted, corrected, and logged into a cleaning log. Inconsistencies may include issues with:</w:t>
      </w:r>
    </w:p>
    <w:p w14:paraId="1DC55D4C" w14:textId="77777777" w:rsidR="00997A7C" w:rsidRDefault="00997A7C" w:rsidP="00997A7C">
      <w:pPr>
        <w:pStyle w:val="ListParagraph"/>
        <w:numPr>
          <w:ilvl w:val="0"/>
          <w:numId w:val="28"/>
        </w:numPr>
        <w:spacing w:before="240" w:after="240"/>
        <w:rPr>
          <w:rFonts w:eastAsia="Times New Roman"/>
          <w:color w:val="000000"/>
        </w:rPr>
      </w:pPr>
      <w:r>
        <w:rPr>
          <w:rFonts w:eastAsia="Times New Roman"/>
          <w:color w:val="000000"/>
        </w:rPr>
        <w:t xml:space="preserve">‘Outlier’ values i.e. if the recorded values do not seem possible (likely typos – 20,000 instead of 2,000, or 1 instead of 1,000). </w:t>
      </w:r>
    </w:p>
    <w:p w14:paraId="3798E987" w14:textId="315D2CF9" w:rsidR="00997A7C" w:rsidRDefault="00997A7C" w:rsidP="00997A7C">
      <w:pPr>
        <w:pStyle w:val="ListParagraph"/>
        <w:numPr>
          <w:ilvl w:val="0"/>
          <w:numId w:val="28"/>
        </w:numPr>
        <w:spacing w:before="240" w:after="240"/>
        <w:rPr>
          <w:rFonts w:eastAsia="Times New Roman"/>
          <w:color w:val="000000"/>
        </w:rPr>
      </w:pPr>
      <w:r>
        <w:rPr>
          <w:rFonts w:eastAsia="Times New Roman"/>
          <w:color w:val="000000"/>
        </w:rPr>
        <w:t xml:space="preserve">Patterns i.e. one enumerator entered the same value for all forms (e.g. all households </w:t>
      </w:r>
      <w:r w:rsidR="004978FE">
        <w:rPr>
          <w:rFonts w:eastAsia="Times New Roman"/>
          <w:color w:val="000000"/>
        </w:rPr>
        <w:t>have</w:t>
      </w:r>
      <w:r>
        <w:rPr>
          <w:rFonts w:eastAsia="Times New Roman"/>
          <w:color w:val="000000"/>
        </w:rPr>
        <w:t xml:space="preserve"> the same </w:t>
      </w:r>
      <w:r w:rsidR="004978FE">
        <w:rPr>
          <w:rFonts w:eastAsia="Times New Roman"/>
          <w:color w:val="000000"/>
        </w:rPr>
        <w:t xml:space="preserve">number of HH </w:t>
      </w:r>
      <w:r w:rsidR="00914E96">
        <w:rPr>
          <w:rFonts w:eastAsia="Times New Roman"/>
          <w:color w:val="000000"/>
        </w:rPr>
        <w:t>members</w:t>
      </w:r>
      <w:r>
        <w:rPr>
          <w:rFonts w:eastAsia="Times New Roman"/>
          <w:color w:val="000000"/>
        </w:rPr>
        <w:t xml:space="preserve">) </w:t>
      </w:r>
    </w:p>
    <w:p w14:paraId="0043AD60" w14:textId="77777777" w:rsidR="00997A7C" w:rsidRDefault="00997A7C" w:rsidP="00997A7C">
      <w:pPr>
        <w:pStyle w:val="ListParagraph"/>
        <w:numPr>
          <w:ilvl w:val="0"/>
          <w:numId w:val="28"/>
        </w:numPr>
        <w:spacing w:before="240" w:after="240"/>
        <w:rPr>
          <w:rFonts w:eastAsia="Times New Roman"/>
          <w:color w:val="000000"/>
        </w:rPr>
      </w:pPr>
      <w:r>
        <w:rPr>
          <w:rFonts w:eastAsia="Times New Roman"/>
          <w:color w:val="000000"/>
        </w:rPr>
        <w:t xml:space="preserve">Exaggerated entries i.e. households of 6 with more than 3 disabilities. </w:t>
      </w:r>
    </w:p>
    <w:p w14:paraId="3F5EDA5F" w14:textId="559ECDFC" w:rsidR="00997A7C" w:rsidRDefault="00997A7C" w:rsidP="00997A7C">
      <w:pPr>
        <w:pStyle w:val="ListParagraph"/>
        <w:numPr>
          <w:ilvl w:val="0"/>
          <w:numId w:val="28"/>
        </w:numPr>
        <w:spacing w:before="240" w:after="240"/>
        <w:rPr>
          <w:rFonts w:eastAsia="Times New Roman"/>
          <w:color w:val="000000"/>
        </w:rPr>
      </w:pPr>
      <w:r>
        <w:rPr>
          <w:rFonts w:eastAsia="Times New Roman"/>
          <w:color w:val="000000"/>
        </w:rPr>
        <w:t xml:space="preserve">Skip logics done to shorten the length of the questionnaire i.e. answering “no” to the key </w:t>
      </w:r>
      <w:r w:rsidR="004978FE">
        <w:rPr>
          <w:rFonts w:eastAsia="Times New Roman"/>
          <w:color w:val="000000"/>
        </w:rPr>
        <w:t>received assistance</w:t>
      </w:r>
      <w:r>
        <w:rPr>
          <w:rFonts w:eastAsia="Times New Roman"/>
          <w:color w:val="000000"/>
        </w:rPr>
        <w:t xml:space="preserve"> initial question just to skip the following 6 detailed ones. </w:t>
      </w:r>
    </w:p>
    <w:p w14:paraId="485113C3" w14:textId="7A82C349" w:rsidR="00632731" w:rsidRDefault="00632731" w:rsidP="00997A7C">
      <w:pPr>
        <w:pStyle w:val="ListParagraph"/>
        <w:numPr>
          <w:ilvl w:val="0"/>
          <w:numId w:val="28"/>
        </w:numPr>
        <w:spacing w:before="240" w:after="240"/>
        <w:rPr>
          <w:rFonts w:eastAsia="Times New Roman"/>
          <w:color w:val="000000"/>
        </w:rPr>
      </w:pPr>
      <w:r>
        <w:rPr>
          <w:rFonts w:eastAsia="Times New Roman"/>
          <w:color w:val="000000"/>
        </w:rPr>
        <w:lastRenderedPageBreak/>
        <w:t>Illogical responses</w:t>
      </w:r>
    </w:p>
    <w:p w14:paraId="058AC148" w14:textId="111A325F" w:rsidR="004572F4" w:rsidRPr="004572F4" w:rsidRDefault="004572F4" w:rsidP="001A09D5">
      <w:pPr>
        <w:spacing w:before="240" w:after="240"/>
        <w:rPr>
          <w:rFonts w:eastAsia="Times New Roman"/>
          <w:color w:val="000000"/>
        </w:rPr>
      </w:pPr>
      <w:r>
        <w:t xml:space="preserve">During primary data collection, the REACH Assessment Officer and Database Officer will review data daily to ensure collection methodology is being followed by </w:t>
      </w:r>
      <w:proofErr w:type="spellStart"/>
      <w:r>
        <w:t>PfPs</w:t>
      </w:r>
      <w:proofErr w:type="spellEnd"/>
      <w:r>
        <w:t xml:space="preserve"> and investigate any extreme outliers or other problematic data, including ensuring the sampling methodology is being carried out in accordance with the sampling plan. Right after detection of inconsistency, outliers, and illogical responses the feedback to </w:t>
      </w:r>
      <w:proofErr w:type="spellStart"/>
      <w:r>
        <w:t>PfPs</w:t>
      </w:r>
      <w:proofErr w:type="spellEnd"/>
      <w:r>
        <w:t xml:space="preserve"> will be provided for additional clarification. The Database Officer will share detailed data collection statistics, including number and percentage of collected interviews for each geography and strata with the </w:t>
      </w:r>
      <w:proofErr w:type="spellStart"/>
      <w:r>
        <w:t>PfPs</w:t>
      </w:r>
      <w:proofErr w:type="spellEnd"/>
      <w:r>
        <w:t xml:space="preserve"> and the Assessment teams weekly.</w:t>
      </w:r>
    </w:p>
    <w:p w14:paraId="67362989" w14:textId="687DD82F" w:rsidR="00997A7C" w:rsidRPr="00632731" w:rsidRDefault="00997A7C" w:rsidP="001A09D5">
      <w:pPr>
        <w:keepNext/>
        <w:keepLines/>
        <w:shd w:val="clear" w:color="auto" w:fill="404040" w:themeFill="text1" w:themeFillTint="BF"/>
        <w:spacing w:before="240" w:after="240" w:line="240" w:lineRule="auto"/>
        <w:outlineLvl w:val="1"/>
        <w:rPr>
          <w:rFonts w:eastAsia="Times New Roman" w:cstheme="majorHAnsi"/>
          <w:b/>
          <w:color w:val="FFFFFF" w:themeColor="background1"/>
          <w:sz w:val="24"/>
          <w:szCs w:val="28"/>
        </w:rPr>
      </w:pPr>
      <w:r w:rsidRPr="00632731">
        <w:rPr>
          <w:rFonts w:eastAsia="Times New Roman"/>
          <w:color w:val="000000"/>
        </w:rPr>
        <w:t xml:space="preserve"> </w:t>
      </w:r>
      <w:r w:rsidRPr="00632731">
        <w:rPr>
          <w:rFonts w:eastAsia="Times New Roman" w:cstheme="majorHAnsi"/>
          <w:b/>
          <w:color w:val="FFFFFF" w:themeColor="background1"/>
          <w:sz w:val="24"/>
          <w:szCs w:val="28"/>
        </w:rPr>
        <w:t>Information sharing and analysis (IM)</w:t>
      </w:r>
    </w:p>
    <w:p w14:paraId="7CC62023" w14:textId="65F1457C" w:rsidR="00451B9F" w:rsidRDefault="002129E9" w:rsidP="001A09D5">
      <w:pPr>
        <w:pStyle w:val="Paragraphe"/>
        <w:jc w:val="both"/>
      </w:pPr>
      <w:r>
        <w:t>The Assessment Officer and Database Officer will keep a log of any changes, including cleaning of data. Data from household interviews and KII will be analysed in R.</w:t>
      </w:r>
      <w:r w:rsidR="00451B9F">
        <w:t xml:space="preserve"> REACH data analysis team will share anonymised raw and cleaned data</w:t>
      </w:r>
      <w:r w:rsidR="004572F4">
        <w:t>set</w:t>
      </w:r>
      <w:r w:rsidR="00451B9F">
        <w:t xml:space="preserve"> along with the value cleaning log with IMPACT HQ for validation. </w:t>
      </w:r>
      <w:r w:rsidR="004572F4">
        <w:t xml:space="preserve">After that the </w:t>
      </w:r>
      <w:r w:rsidR="002C2977">
        <w:rPr>
          <w:rFonts w:cs="Arial"/>
          <w:lang w:val="en-GB"/>
        </w:rPr>
        <w:t>clean datasets</w:t>
      </w:r>
      <w:r w:rsidR="004572F4">
        <w:rPr>
          <w:rFonts w:cs="Arial"/>
          <w:lang w:val="en-GB"/>
        </w:rPr>
        <w:t xml:space="preserve"> will be shared with the ES-NFI Cluster</w:t>
      </w:r>
      <w:r w:rsidR="002C2977">
        <w:rPr>
          <w:rFonts w:cs="Arial"/>
          <w:lang w:val="en-GB"/>
        </w:rPr>
        <w:t>.</w:t>
      </w:r>
    </w:p>
    <w:p w14:paraId="0C193A4A" w14:textId="3A9B9EC2" w:rsidR="002129E9" w:rsidRDefault="002129E9" w:rsidP="001A09D5">
      <w:pPr>
        <w:pStyle w:val="Paragraphe"/>
        <w:jc w:val="both"/>
      </w:pPr>
    </w:p>
    <w:p w14:paraId="79A3CADB" w14:textId="4C891531" w:rsidR="002129E9" w:rsidRDefault="002129E9" w:rsidP="001A09D5">
      <w:pPr>
        <w:pStyle w:val="Paragraphe"/>
        <w:jc w:val="both"/>
      </w:pPr>
      <w:r w:rsidRPr="000250B3">
        <w:t xml:space="preserve">To build confidence in the assessment process, sharing of assessment methodology and anonymized information on needs with local stakeholders is critical. Assessment teams will reiterate, however, that the data gathered by humanitarians is principally owned by the affected people from whom it was gathered and can only be shared with their consent. Affected people have the first and final say in how their data is handled, stored, shared, and destroyed. Once collected data has been processed, information will only be shared with those outside the assessment team in an anonymized manner, without personal and identifying information, to mitigate against any risks of exploitation or harm to people. The HCT Data Sharing Protocol provides the framework for the sharing of assessment data, including with community leaders. </w:t>
      </w:r>
    </w:p>
    <w:p w14:paraId="41FEDEEE" w14:textId="6C270C61" w:rsidR="004572F4" w:rsidRDefault="004572F4" w:rsidP="002129E9">
      <w:pPr>
        <w:pStyle w:val="Paragraphe"/>
        <w:ind w:left="360"/>
        <w:jc w:val="both"/>
      </w:pPr>
    </w:p>
    <w:p w14:paraId="106D3C98" w14:textId="393C0DC9" w:rsidR="004572F4" w:rsidRPr="000F5BFD" w:rsidRDefault="004572F4" w:rsidP="001A09D5">
      <w:pPr>
        <w:spacing w:after="0"/>
        <w:rPr>
          <w:rFonts w:cs="Arial"/>
          <w:lang w:val="en-GB"/>
        </w:rPr>
      </w:pPr>
      <w:r>
        <w:t>A</w:t>
      </w:r>
      <w:r w:rsidR="002C2977">
        <w:t>s</w:t>
      </w:r>
      <w:r>
        <w:t xml:space="preserve"> final output</w:t>
      </w:r>
      <w:r w:rsidR="002C2977">
        <w:t>s</w:t>
      </w:r>
      <w:r>
        <w:t xml:space="preserve"> REACH Assessment Officer will develop </w:t>
      </w:r>
      <w:r w:rsidRPr="000F5BFD">
        <w:rPr>
          <w:rFonts w:cs="Arial"/>
          <w:lang w:val="en-GB"/>
        </w:rPr>
        <w:t>6 factsheets</w:t>
      </w:r>
      <w:r>
        <w:rPr>
          <w:rFonts w:cs="Arial"/>
          <w:lang w:val="en-GB"/>
        </w:rPr>
        <w:t xml:space="preserve"> with the key findings on shelter/NFI needs</w:t>
      </w:r>
      <w:r w:rsidRPr="000F5BFD">
        <w:rPr>
          <w:rFonts w:cs="Arial"/>
          <w:lang w:val="en-GB"/>
        </w:rPr>
        <w:t xml:space="preserve"> for each </w:t>
      </w:r>
      <w:r>
        <w:rPr>
          <w:rFonts w:cs="Arial"/>
          <w:lang w:val="en-GB"/>
        </w:rPr>
        <w:t>assessed area. The selection of indicators to be included in the final product will be prior agreed with the Shelter/NFI Cluster.</w:t>
      </w:r>
    </w:p>
    <w:p w14:paraId="3112E538" w14:textId="12C5D478" w:rsidR="004572F4" w:rsidRDefault="004572F4" w:rsidP="002129E9">
      <w:pPr>
        <w:pStyle w:val="Paragraphe"/>
        <w:ind w:left="360"/>
        <w:jc w:val="both"/>
      </w:pPr>
    </w:p>
    <w:p w14:paraId="37B0F822" w14:textId="209B5141" w:rsidR="002129E9" w:rsidRPr="000250B3" w:rsidRDefault="002129E9" w:rsidP="001A09D5">
      <w:pPr>
        <w:pStyle w:val="Paragraphe"/>
        <w:ind w:left="360"/>
        <w:jc w:val="both"/>
      </w:pPr>
      <w:r>
        <w:t xml:space="preserve"> </w:t>
      </w:r>
    </w:p>
    <w:p w14:paraId="0C46C8DE" w14:textId="77777777" w:rsidR="00997A7C" w:rsidRPr="0096681D" w:rsidRDefault="00997A7C" w:rsidP="00997A7C">
      <w:pPr>
        <w:keepNext/>
        <w:keepLines/>
        <w:shd w:val="clear" w:color="auto" w:fill="404040" w:themeFill="text1" w:themeFillTint="BF"/>
        <w:spacing w:line="240" w:lineRule="auto"/>
        <w:outlineLvl w:val="1"/>
        <w:rPr>
          <w:rFonts w:eastAsia="Times New Roman" w:cstheme="majorHAnsi"/>
          <w:b/>
          <w:color w:val="FFFFFF" w:themeColor="background1"/>
          <w:sz w:val="24"/>
          <w:szCs w:val="28"/>
        </w:rPr>
      </w:pPr>
      <w:r>
        <w:rPr>
          <w:rFonts w:eastAsia="Times New Roman" w:cstheme="majorHAnsi"/>
          <w:b/>
          <w:color w:val="FFFFFF" w:themeColor="background1"/>
          <w:sz w:val="24"/>
          <w:szCs w:val="28"/>
        </w:rPr>
        <w:t xml:space="preserve">Contacts and Communication </w:t>
      </w:r>
    </w:p>
    <w:p w14:paraId="12949C75" w14:textId="77777777" w:rsidR="00997A7C" w:rsidRDefault="00997A7C" w:rsidP="00997A7C">
      <w:r>
        <w:t xml:space="preserve">The contact information of the focal points for queries and information on the tool can be found here below: </w:t>
      </w:r>
    </w:p>
    <w:tbl>
      <w:tblPr>
        <w:tblW w:w="9367" w:type="dxa"/>
        <w:tblInd w:w="1" w:type="dxa"/>
        <w:tblCellMar>
          <w:left w:w="0" w:type="dxa"/>
          <w:right w:w="0" w:type="dxa"/>
        </w:tblCellMar>
        <w:tblLook w:val="04A0" w:firstRow="1" w:lastRow="0" w:firstColumn="1" w:lastColumn="0" w:noHBand="0" w:noVBand="1"/>
      </w:tblPr>
      <w:tblGrid>
        <w:gridCol w:w="1690"/>
        <w:gridCol w:w="2552"/>
        <w:gridCol w:w="1701"/>
        <w:gridCol w:w="3424"/>
      </w:tblGrid>
      <w:tr w:rsidR="00997A7C" w14:paraId="50B8E437" w14:textId="77777777" w:rsidTr="00997A7C">
        <w:trPr>
          <w:trHeight w:val="242"/>
        </w:trPr>
        <w:tc>
          <w:tcPr>
            <w:tcW w:w="1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42E3A2" w14:textId="77777777" w:rsidR="00997A7C" w:rsidRDefault="00997A7C" w:rsidP="00997A7C">
            <w:pPr>
              <w:rPr>
                <w:b/>
                <w:bCs/>
                <w:color w:val="000000"/>
              </w:rPr>
            </w:pPr>
            <w:r>
              <w:rPr>
                <w:b/>
                <w:bCs/>
                <w:color w:val="000000"/>
              </w:rPr>
              <w:t>Focal Point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3A15C" w14:textId="77777777" w:rsidR="00997A7C" w:rsidRDefault="00997A7C" w:rsidP="00997A7C">
            <w:pPr>
              <w:rPr>
                <w:b/>
                <w:bCs/>
                <w:color w:val="000000"/>
              </w:rPr>
            </w:pPr>
            <w:r>
              <w:rPr>
                <w:b/>
                <w:bCs/>
                <w:color w:val="000000"/>
              </w:rPr>
              <w:t>Role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F2024B" w14:textId="77777777" w:rsidR="00997A7C" w:rsidRDefault="00997A7C" w:rsidP="00997A7C">
            <w:pPr>
              <w:rPr>
                <w:b/>
                <w:bCs/>
                <w:color w:val="000000"/>
              </w:rPr>
            </w:pPr>
            <w:r>
              <w:rPr>
                <w:b/>
                <w:bCs/>
                <w:color w:val="000000"/>
              </w:rPr>
              <w:t>Contact #</w:t>
            </w:r>
          </w:p>
        </w:tc>
        <w:tc>
          <w:tcPr>
            <w:tcW w:w="34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4EAFBD" w14:textId="77777777" w:rsidR="00997A7C" w:rsidRDefault="00997A7C" w:rsidP="00997A7C">
            <w:pPr>
              <w:rPr>
                <w:b/>
                <w:bCs/>
                <w:color w:val="000000"/>
              </w:rPr>
            </w:pPr>
            <w:r>
              <w:rPr>
                <w:b/>
                <w:bCs/>
                <w:color w:val="000000"/>
              </w:rPr>
              <w:t>Contact email</w:t>
            </w:r>
          </w:p>
        </w:tc>
      </w:tr>
      <w:tr w:rsidR="00997A7C" w14:paraId="01C34EAA" w14:textId="77777777" w:rsidTr="00997A7C">
        <w:trPr>
          <w:trHeight w:val="539"/>
        </w:trPr>
        <w:tc>
          <w:tcPr>
            <w:tcW w:w="1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7E3CD" w14:textId="439D7257" w:rsidR="00997A7C" w:rsidRPr="002E1358" w:rsidRDefault="002E1358" w:rsidP="00997A7C">
            <w:pPr>
              <w:rPr>
                <w:color w:val="000000"/>
              </w:rPr>
            </w:pPr>
            <w:r w:rsidRPr="002E1358">
              <w:t xml:space="preserve"> </w:t>
            </w:r>
            <w:r w:rsidRPr="002E355F">
              <w:t>Inna Novak</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0F8B16CD" w14:textId="2DBB1B1D" w:rsidR="00997A7C" w:rsidRPr="002E1358" w:rsidRDefault="002E1358" w:rsidP="00997A7C">
            <w:pPr>
              <w:rPr>
                <w:color w:val="000000"/>
              </w:rPr>
            </w:pPr>
            <w:r w:rsidRPr="002E1358">
              <w:rPr>
                <w:color w:val="000000"/>
              </w:rPr>
              <w:t xml:space="preserve">Senior </w:t>
            </w:r>
            <w:r w:rsidR="00B90384" w:rsidRPr="002E1358">
              <w:rPr>
                <w:color w:val="000000"/>
              </w:rPr>
              <w:t>Assessment Officer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5F67C74" w14:textId="77777777" w:rsidR="00997A7C" w:rsidRPr="002E1358" w:rsidRDefault="00997A7C" w:rsidP="00997A7C">
            <w:pPr>
              <w:rPr>
                <w:color w:val="000000"/>
              </w:rPr>
            </w:pPr>
          </w:p>
        </w:tc>
        <w:tc>
          <w:tcPr>
            <w:tcW w:w="3424" w:type="dxa"/>
            <w:tcBorders>
              <w:top w:val="nil"/>
              <w:left w:val="nil"/>
              <w:bottom w:val="single" w:sz="8" w:space="0" w:color="auto"/>
              <w:right w:val="single" w:sz="8" w:space="0" w:color="auto"/>
            </w:tcBorders>
            <w:tcMar>
              <w:top w:w="0" w:type="dxa"/>
              <w:left w:w="108" w:type="dxa"/>
              <w:bottom w:w="0" w:type="dxa"/>
              <w:right w:w="108" w:type="dxa"/>
            </w:tcMar>
            <w:hideMark/>
          </w:tcPr>
          <w:p w14:paraId="3C116102" w14:textId="0FEC606C" w:rsidR="00997A7C" w:rsidRPr="002E1358" w:rsidRDefault="003462A0" w:rsidP="00997A7C">
            <w:pPr>
              <w:rPr>
                <w:color w:val="0563C1"/>
                <w:u w:val="single"/>
              </w:rPr>
            </w:pPr>
            <w:hyperlink r:id="rId33" w:history="1">
              <w:r w:rsidR="002E1358" w:rsidRPr="002E1358">
                <w:rPr>
                  <w:rStyle w:val="Hyperlink"/>
                </w:rPr>
                <w:t>inna.novak@reach-initiative.org</w:t>
              </w:r>
            </w:hyperlink>
          </w:p>
        </w:tc>
      </w:tr>
      <w:tr w:rsidR="00997A7C" w14:paraId="50E9AFC7" w14:textId="77777777" w:rsidTr="00997A7C">
        <w:trPr>
          <w:trHeight w:val="555"/>
        </w:trPr>
        <w:tc>
          <w:tcPr>
            <w:tcW w:w="1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D876E" w14:textId="379966D4" w:rsidR="00997A7C" w:rsidRPr="00D60874" w:rsidRDefault="00466C6A" w:rsidP="00997A7C">
            <w:pPr>
              <w:rPr>
                <w:color w:val="000000"/>
                <w:highlight w:val="yellow"/>
              </w:rPr>
            </w:pPr>
            <w:r w:rsidRPr="001A09D5">
              <w:rPr>
                <w:color w:val="000000"/>
              </w:rPr>
              <w:t>Ari Weiss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68315F3A" w14:textId="639D8F22" w:rsidR="00997A7C" w:rsidRPr="00D60874" w:rsidRDefault="00B90384" w:rsidP="00997A7C">
            <w:pPr>
              <w:rPr>
                <w:color w:val="000000"/>
                <w:highlight w:val="yellow"/>
              </w:rPr>
            </w:pPr>
            <w:r w:rsidRPr="001A09D5">
              <w:rPr>
                <w:color w:val="000000"/>
              </w:rPr>
              <w:t>RRRU Research Manager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91F23DD" w14:textId="77777777" w:rsidR="00997A7C" w:rsidRPr="00D60874" w:rsidRDefault="00997A7C" w:rsidP="00997A7C">
            <w:pPr>
              <w:rPr>
                <w:color w:val="000000"/>
                <w:highlight w:val="yellow"/>
              </w:rPr>
            </w:pPr>
          </w:p>
        </w:tc>
        <w:tc>
          <w:tcPr>
            <w:tcW w:w="3424" w:type="dxa"/>
            <w:tcBorders>
              <w:top w:val="nil"/>
              <w:left w:val="nil"/>
              <w:bottom w:val="single" w:sz="8" w:space="0" w:color="auto"/>
              <w:right w:val="single" w:sz="8" w:space="0" w:color="auto"/>
            </w:tcBorders>
            <w:tcMar>
              <w:top w:w="0" w:type="dxa"/>
              <w:left w:w="108" w:type="dxa"/>
              <w:bottom w:w="0" w:type="dxa"/>
              <w:right w:w="108" w:type="dxa"/>
            </w:tcMar>
            <w:hideMark/>
          </w:tcPr>
          <w:p w14:paraId="4AAFAF6C" w14:textId="49942158" w:rsidR="00997A7C" w:rsidRPr="001A09D5" w:rsidRDefault="00466C6A" w:rsidP="00997A7C">
            <w:pPr>
              <w:rPr>
                <w:color w:val="000000" w:themeColor="text1"/>
              </w:rPr>
            </w:pPr>
            <w:r>
              <w:rPr>
                <w:color w:val="000000" w:themeColor="text1"/>
              </w:rPr>
              <w:t>a</w:t>
            </w:r>
            <w:r w:rsidRPr="001A09D5">
              <w:rPr>
                <w:color w:val="000000" w:themeColor="text1"/>
              </w:rPr>
              <w:t>ri.weiss@impact-initiatives.org</w:t>
            </w:r>
          </w:p>
        </w:tc>
      </w:tr>
    </w:tbl>
    <w:p w14:paraId="30095490" w14:textId="77777777" w:rsidR="00997A7C" w:rsidRDefault="00997A7C" w:rsidP="00997A7C"/>
    <w:p w14:paraId="70FDE809" w14:textId="77777777" w:rsidR="00997A7C" w:rsidRPr="00280280" w:rsidRDefault="00997A7C" w:rsidP="00997A7C">
      <w:pPr>
        <w:keepNext/>
        <w:keepLines/>
        <w:shd w:val="clear" w:color="auto" w:fill="404040" w:themeFill="text1" w:themeFillTint="BF"/>
        <w:spacing w:line="240" w:lineRule="auto"/>
        <w:outlineLvl w:val="1"/>
        <w:rPr>
          <w:rFonts w:eastAsia="Times New Roman" w:cstheme="majorHAnsi"/>
          <w:b/>
          <w:color w:val="FFFFFF" w:themeColor="background1"/>
          <w:sz w:val="24"/>
          <w:szCs w:val="28"/>
        </w:rPr>
      </w:pPr>
      <w:r>
        <w:rPr>
          <w:rFonts w:eastAsia="Times New Roman" w:cstheme="majorHAnsi"/>
          <w:b/>
          <w:color w:val="FFFFFF" w:themeColor="background1"/>
          <w:sz w:val="24"/>
          <w:szCs w:val="28"/>
        </w:rPr>
        <w:t xml:space="preserve">Data collection </w:t>
      </w:r>
    </w:p>
    <w:p w14:paraId="7C81972D" w14:textId="0423D1FF" w:rsidR="00914E96" w:rsidRDefault="00914E96" w:rsidP="00997A7C">
      <w:r>
        <w:t xml:space="preserve">It is essential to plan a data collection in a way when interviews with KIs will be conducted before primary data collection with HHs, as its results will inform the HH data collection sampling approach. </w:t>
      </w:r>
    </w:p>
    <w:p w14:paraId="57BB854C" w14:textId="4381A64D" w:rsidR="00997A7C" w:rsidRDefault="00997A7C" w:rsidP="00997A7C">
      <w:r>
        <w:t xml:space="preserve">Here below there are information on data collection and best practices to keep in mind when conducting the assessments. </w:t>
      </w:r>
    </w:p>
    <w:p w14:paraId="4FF5A154" w14:textId="77777777" w:rsidR="00997A7C" w:rsidRPr="00A565E2" w:rsidRDefault="00997A7C" w:rsidP="00997A7C">
      <w:pPr>
        <w:rPr>
          <w:b/>
          <w:i/>
          <w:iCs/>
          <w:lang w:val="en-GB"/>
        </w:rPr>
      </w:pPr>
      <w:r>
        <w:rPr>
          <w:b/>
          <w:i/>
          <w:iCs/>
          <w:lang w:val="en-GB"/>
        </w:rPr>
        <w:t>Anonymity and Consent</w:t>
      </w:r>
    </w:p>
    <w:p w14:paraId="1D3B02DD" w14:textId="77777777" w:rsidR="00997A7C" w:rsidRDefault="00997A7C" w:rsidP="00997A7C">
      <w:pPr>
        <w:spacing w:after="0"/>
      </w:pPr>
      <w:r>
        <w:t xml:space="preserve">During data collection, there are some general principles that apply, whether the interview is conducted in-person or remotely. The first is to ensure </w:t>
      </w:r>
      <w:r w:rsidRPr="00A565E2">
        <w:rPr>
          <w:b/>
          <w:bCs/>
        </w:rPr>
        <w:t>d</w:t>
      </w:r>
      <w:r w:rsidRPr="00D55E35">
        <w:rPr>
          <w:rFonts w:eastAsia="Times New Roman" w:cs="Arial"/>
          <w:b/>
          <w:bCs/>
          <w:color w:val="000000"/>
        </w:rPr>
        <w:t>ata protection and respondent anonymity</w:t>
      </w:r>
      <w:r>
        <w:t>:</w:t>
      </w:r>
    </w:p>
    <w:p w14:paraId="7BE9889C" w14:textId="05651606" w:rsidR="00997A7C" w:rsidRPr="00A565E2" w:rsidRDefault="00997A7C" w:rsidP="00997A7C">
      <w:pPr>
        <w:pStyle w:val="ListParagraph"/>
        <w:numPr>
          <w:ilvl w:val="0"/>
          <w:numId w:val="37"/>
        </w:numPr>
        <w:spacing w:after="0" w:line="259" w:lineRule="auto"/>
      </w:pPr>
      <w:r w:rsidRPr="00A565E2">
        <w:rPr>
          <w:rFonts w:eastAsia="Times New Roman" w:cs="Arial"/>
          <w:color w:val="000000"/>
        </w:rPr>
        <w:lastRenderedPageBreak/>
        <w:t xml:space="preserve">Data protection protocols should be utilized to assure respondents that their personally identifiable information will not be released and that all communication is confidential. </w:t>
      </w:r>
      <w:r w:rsidRPr="00A565E2">
        <w:rPr>
          <w:rFonts w:eastAsia="Times New Roman"/>
          <w:color w:val="000000"/>
        </w:rPr>
        <w:t>T</w:t>
      </w:r>
      <w:r w:rsidR="00B90384">
        <w:rPr>
          <w:rFonts w:eastAsia="Times New Roman"/>
          <w:color w:val="000000"/>
        </w:rPr>
        <w:t>he phone numbers, name</w:t>
      </w:r>
      <w:r w:rsidRPr="00A565E2">
        <w:rPr>
          <w:rFonts w:eastAsia="Times New Roman"/>
          <w:color w:val="000000"/>
        </w:rPr>
        <w:t xml:space="preserve"> and other identifiable information gathered by enumerators will be considered as “sensitive data”, and therefore removed by shared datasets and </w:t>
      </w:r>
      <w:r w:rsidRPr="00D3078C">
        <w:rPr>
          <w:rFonts w:eastAsia="Times New Roman"/>
          <w:color w:val="000000"/>
        </w:rPr>
        <w:t xml:space="preserve">considered exclusively for the purpose of </w:t>
      </w:r>
      <w:r>
        <w:rPr>
          <w:rFonts w:eastAsia="Times New Roman"/>
          <w:color w:val="000000"/>
        </w:rPr>
        <w:t>data cleaning and quality control</w:t>
      </w:r>
      <w:r w:rsidRPr="00A565E2">
        <w:rPr>
          <w:rFonts w:eastAsia="Times New Roman"/>
          <w:color w:val="000000"/>
        </w:rPr>
        <w:t xml:space="preserve">. </w:t>
      </w:r>
    </w:p>
    <w:p w14:paraId="492ACEF1" w14:textId="77777777" w:rsidR="00997A7C" w:rsidRDefault="00997A7C" w:rsidP="00997A7C">
      <w:pPr>
        <w:spacing w:after="0"/>
        <w:rPr>
          <w:rFonts w:eastAsia="Times New Roman"/>
          <w:color w:val="000000"/>
        </w:rPr>
      </w:pPr>
    </w:p>
    <w:p w14:paraId="0A51E093" w14:textId="77777777" w:rsidR="00997A7C" w:rsidRDefault="00997A7C" w:rsidP="00997A7C">
      <w:pPr>
        <w:spacing w:after="0"/>
        <w:rPr>
          <w:rFonts w:eastAsia="Times New Roman"/>
          <w:color w:val="000000"/>
        </w:rPr>
      </w:pPr>
      <w:r>
        <w:rPr>
          <w:rFonts w:eastAsia="Times New Roman"/>
          <w:color w:val="000000"/>
        </w:rPr>
        <w:t xml:space="preserve">The second is to ensure that the </w:t>
      </w:r>
      <w:r w:rsidRPr="00A565E2">
        <w:rPr>
          <w:rFonts w:eastAsia="Times New Roman"/>
          <w:b/>
          <w:bCs/>
          <w:color w:val="000000"/>
        </w:rPr>
        <w:t>respondent provides informed consent</w:t>
      </w:r>
      <w:r>
        <w:rPr>
          <w:rFonts w:eastAsia="Times New Roman"/>
          <w:color w:val="000000"/>
        </w:rPr>
        <w:t xml:space="preserve"> to participate:</w:t>
      </w:r>
    </w:p>
    <w:p w14:paraId="022125E6" w14:textId="249FD2C1" w:rsidR="00997A7C" w:rsidRDefault="00997A7C" w:rsidP="00997A7C">
      <w:pPr>
        <w:pStyle w:val="ListParagraph"/>
        <w:numPr>
          <w:ilvl w:val="0"/>
          <w:numId w:val="37"/>
        </w:numPr>
        <w:tabs>
          <w:tab w:val="left" w:pos="1080"/>
        </w:tabs>
        <w:spacing w:after="0" w:line="259" w:lineRule="auto"/>
      </w:pPr>
      <w:r>
        <w:t>The interviewer should establish a</w:t>
      </w:r>
      <w:r w:rsidRPr="00A565E2">
        <w:t xml:space="preserve"> dialogue with the </w:t>
      </w:r>
      <w:r>
        <w:t>participant by first explaining:</w:t>
      </w:r>
      <w:r w:rsidRPr="00A565E2">
        <w:t xml:space="preserve"> who you are, who you work for, and what/why you are doing. Remember that information </w:t>
      </w:r>
      <w:r w:rsidR="00695D0C">
        <w:t>collected will be used to assess the household</w:t>
      </w:r>
      <w:r>
        <w:t xml:space="preserve"> </w:t>
      </w:r>
      <w:r w:rsidR="00695D0C">
        <w:t>needs</w:t>
      </w:r>
      <w:r>
        <w:t xml:space="preserve">, but </w:t>
      </w:r>
      <w:r w:rsidRPr="00A565E2">
        <w:rPr>
          <w:b/>
          <w:bCs/>
        </w:rPr>
        <w:t>do not provide any assurance that assistance will be received as a result of participation.</w:t>
      </w:r>
    </w:p>
    <w:p w14:paraId="4CB78866" w14:textId="77777777" w:rsidR="00997A7C" w:rsidRPr="00A565E2" w:rsidRDefault="00997A7C" w:rsidP="00997A7C">
      <w:pPr>
        <w:pStyle w:val="ListParagraph"/>
        <w:numPr>
          <w:ilvl w:val="0"/>
          <w:numId w:val="37"/>
        </w:numPr>
        <w:tabs>
          <w:tab w:val="left" w:pos="1080"/>
        </w:tabs>
        <w:spacing w:after="0" w:line="259" w:lineRule="auto"/>
      </w:pPr>
      <w:r w:rsidRPr="00A565E2">
        <w:rPr>
          <w:rFonts w:eastAsia="Times New Roman"/>
          <w:color w:val="000000"/>
        </w:rPr>
        <w:t xml:space="preserve">After the initial conversation about the </w:t>
      </w:r>
      <w:r>
        <w:rPr>
          <w:rFonts w:eastAsia="Times New Roman"/>
          <w:color w:val="000000"/>
        </w:rPr>
        <w:t>questionnaire</w:t>
      </w:r>
      <w:r w:rsidRPr="00A565E2">
        <w:rPr>
          <w:rFonts w:eastAsia="Times New Roman"/>
          <w:color w:val="000000"/>
        </w:rPr>
        <w:t xml:space="preserve">, the enumerators should inform the respondent that they have the option to choose if they would like to participate in the survey. </w:t>
      </w:r>
      <w:r w:rsidRPr="00D60874">
        <w:rPr>
          <w:rFonts w:eastAsia="Times New Roman"/>
          <w:b/>
          <w:bCs/>
          <w:color w:val="000000" w:themeColor="text1"/>
          <w:u w:val="single"/>
        </w:rPr>
        <w:t>If the respondent does not consent, then the interview will be terminated.</w:t>
      </w:r>
    </w:p>
    <w:p w14:paraId="37F89277" w14:textId="77777777" w:rsidR="00997A7C" w:rsidRDefault="00997A7C" w:rsidP="00997A7C"/>
    <w:p w14:paraId="5617AECE" w14:textId="77777777" w:rsidR="00997A7C" w:rsidRPr="00A565E2" w:rsidRDefault="00997A7C" w:rsidP="00997A7C">
      <w:pPr>
        <w:rPr>
          <w:b/>
          <w:i/>
          <w:iCs/>
          <w:lang w:val="en-GB"/>
        </w:rPr>
      </w:pPr>
      <w:r>
        <w:rPr>
          <w:b/>
          <w:i/>
          <w:iCs/>
          <w:lang w:val="en-GB"/>
        </w:rPr>
        <w:t>Methodologies: In-person versus remote data collection</w:t>
      </w:r>
    </w:p>
    <w:p w14:paraId="6599EAED" w14:textId="77777777" w:rsidR="00997A7C" w:rsidRDefault="00997A7C" w:rsidP="00997A7C">
      <w:r>
        <w:t xml:space="preserve">Due to the impact of the third wave of COVID-19, data collection methodologies may need to be adjusted. There are </w:t>
      </w:r>
      <w:r w:rsidRPr="00404F58">
        <w:rPr>
          <w:b/>
          <w:bCs/>
        </w:rPr>
        <w:t>three possible scenarios for data collection</w:t>
      </w:r>
      <w:r>
        <w:t xml:space="preserve"> in case of new alerts: </w:t>
      </w:r>
    </w:p>
    <w:p w14:paraId="5CD67AFC" w14:textId="34AB8039" w:rsidR="00997A7C" w:rsidRPr="00404F58" w:rsidRDefault="00997A7C" w:rsidP="00997A7C">
      <w:pPr>
        <w:pStyle w:val="ListParagraph"/>
        <w:numPr>
          <w:ilvl w:val="0"/>
          <w:numId w:val="36"/>
        </w:numPr>
        <w:spacing w:after="160" w:line="259" w:lineRule="auto"/>
      </w:pPr>
      <w:r w:rsidRPr="00404F58">
        <w:t>Maintaining in person data collection bu</w:t>
      </w:r>
      <w:r w:rsidR="00695D0C">
        <w:t>t with all possible precautions</w:t>
      </w:r>
      <w:r w:rsidRPr="00404F58">
        <w:t xml:space="preserve"> </w:t>
      </w:r>
    </w:p>
    <w:p w14:paraId="2B38FD2D" w14:textId="6F071C25" w:rsidR="00997A7C" w:rsidRPr="00404F58" w:rsidRDefault="00997A7C" w:rsidP="00997A7C">
      <w:pPr>
        <w:pStyle w:val="ListParagraph"/>
        <w:numPr>
          <w:ilvl w:val="0"/>
          <w:numId w:val="36"/>
        </w:numPr>
        <w:spacing w:after="160" w:line="259" w:lineRule="auto"/>
      </w:pPr>
      <w:r w:rsidRPr="00404F58">
        <w:t>Remote data collection from petition ale</w:t>
      </w:r>
      <w:r w:rsidR="00695D0C">
        <w:t xml:space="preserve">rts with identifiable contacts </w:t>
      </w:r>
      <w:r w:rsidRPr="00404F58">
        <w:t xml:space="preserve">and </w:t>
      </w:r>
      <w:r w:rsidR="00695D0C">
        <w:t>from ERM dataset</w:t>
      </w:r>
    </w:p>
    <w:p w14:paraId="445562D7" w14:textId="2229B220" w:rsidR="00997A7C" w:rsidRPr="00A565E2" w:rsidRDefault="00997A7C" w:rsidP="00997A7C">
      <w:pPr>
        <w:pStyle w:val="ListParagraph"/>
        <w:numPr>
          <w:ilvl w:val="0"/>
          <w:numId w:val="36"/>
        </w:numPr>
        <w:spacing w:after="160" w:line="259" w:lineRule="auto"/>
      </w:pPr>
      <w:r>
        <w:t>In-person collection of key household information and conduction of the actual assessment re</w:t>
      </w:r>
      <w:r w:rsidR="00695D0C">
        <w:t>motely (calling back)</w:t>
      </w:r>
    </w:p>
    <w:p w14:paraId="1ABDB47D" w14:textId="77777777" w:rsidR="00997A7C" w:rsidRPr="00A565E2" w:rsidRDefault="00997A7C" w:rsidP="00997A7C">
      <w:pPr>
        <w:rPr>
          <w:bCs/>
          <w:i/>
          <w:iCs/>
          <w:u w:val="single"/>
          <w:lang w:val="en-GB"/>
        </w:rPr>
      </w:pPr>
      <w:r w:rsidRPr="00A565E2">
        <w:rPr>
          <w:bCs/>
          <w:i/>
          <w:iCs/>
          <w:u w:val="single"/>
          <w:lang w:val="en-GB"/>
        </w:rPr>
        <w:t xml:space="preserve">In-person data collection </w:t>
      </w:r>
    </w:p>
    <w:p w14:paraId="7AC1E5D7" w14:textId="77777777" w:rsidR="00997A7C" w:rsidRDefault="00997A7C" w:rsidP="00997A7C">
      <w:r w:rsidRPr="001772C6">
        <w:t>Visiting p</w:t>
      </w:r>
      <w:r>
        <w:t xml:space="preserve">otential beneficiaries during the COVID-19 outbreak requires particular attention and training to ensure the enumerators’ safety and well-being while conducting the interviews. Few precautionary measures must be taken into account: </w:t>
      </w:r>
    </w:p>
    <w:p w14:paraId="7B9B5F6A" w14:textId="77777777" w:rsidR="00997A7C" w:rsidRPr="000C7873" w:rsidRDefault="00997A7C" w:rsidP="00997A7C">
      <w:pPr>
        <w:pStyle w:val="ListParagraph"/>
        <w:numPr>
          <w:ilvl w:val="0"/>
          <w:numId w:val="33"/>
        </w:numPr>
        <w:spacing w:after="160" w:line="259" w:lineRule="auto"/>
      </w:pPr>
      <w:r w:rsidRPr="000C7873">
        <w:t xml:space="preserve">Enumerators must wear a mask at all times during the interviews </w:t>
      </w:r>
    </w:p>
    <w:p w14:paraId="12A85E85" w14:textId="77777777" w:rsidR="00997A7C" w:rsidRPr="000C7873" w:rsidRDefault="00997A7C" w:rsidP="00997A7C">
      <w:pPr>
        <w:pStyle w:val="ListParagraph"/>
        <w:numPr>
          <w:ilvl w:val="0"/>
          <w:numId w:val="33"/>
        </w:numPr>
        <w:spacing w:after="160" w:line="259" w:lineRule="auto"/>
      </w:pPr>
      <w:r w:rsidRPr="000C7873">
        <w:t>Enumerators should prefer conducting the interview outside rather than in the respondent house</w:t>
      </w:r>
    </w:p>
    <w:p w14:paraId="603ED547" w14:textId="77777777" w:rsidR="00997A7C" w:rsidRPr="000C7873" w:rsidRDefault="00997A7C" w:rsidP="00997A7C">
      <w:pPr>
        <w:pStyle w:val="ListParagraph"/>
        <w:numPr>
          <w:ilvl w:val="0"/>
          <w:numId w:val="33"/>
        </w:numPr>
        <w:spacing w:after="160" w:line="259" w:lineRule="auto"/>
      </w:pPr>
      <w:r w:rsidRPr="000C7873">
        <w:t xml:space="preserve">Enumerators should </w:t>
      </w:r>
      <w:r>
        <w:t xml:space="preserve">avoid any physical contact, and </w:t>
      </w:r>
      <w:r w:rsidRPr="000C7873">
        <w:t>keep no less than 2m distance between them and the respondent</w:t>
      </w:r>
    </w:p>
    <w:p w14:paraId="6588F123" w14:textId="77777777" w:rsidR="00997A7C" w:rsidRPr="000C7873" w:rsidRDefault="00997A7C" w:rsidP="00997A7C">
      <w:pPr>
        <w:pStyle w:val="ListParagraph"/>
        <w:numPr>
          <w:ilvl w:val="0"/>
          <w:numId w:val="33"/>
        </w:numPr>
        <w:spacing w:after="160" w:line="259" w:lineRule="auto"/>
      </w:pPr>
      <w:r w:rsidRPr="000C7873">
        <w:t>Enumerators should be provided with hand sanitizer</w:t>
      </w:r>
      <w:r>
        <w:t xml:space="preserve"> or hand washing facilities</w:t>
      </w:r>
      <w:r w:rsidRPr="000C7873">
        <w:t xml:space="preserve"> and wash their hands</w:t>
      </w:r>
      <w:r>
        <w:t xml:space="preserve"> between interviews and before leaving an assessment area. </w:t>
      </w:r>
    </w:p>
    <w:p w14:paraId="5197BE94" w14:textId="77777777" w:rsidR="00997A7C" w:rsidRDefault="00997A7C" w:rsidP="00997A7C">
      <w:pPr>
        <w:pStyle w:val="ListParagraph"/>
        <w:numPr>
          <w:ilvl w:val="0"/>
          <w:numId w:val="33"/>
        </w:numPr>
        <w:spacing w:after="160" w:line="259" w:lineRule="auto"/>
      </w:pPr>
      <w:r w:rsidRPr="000C7873">
        <w:t xml:space="preserve">Enumerators should immediately report back to senior staff whether some of these steps were not met and </w:t>
      </w:r>
      <w:r>
        <w:t>may have</w:t>
      </w:r>
      <w:r w:rsidRPr="000C7873">
        <w:t xml:space="preserve"> been exposed to a possible risk. </w:t>
      </w:r>
    </w:p>
    <w:p w14:paraId="45771F10" w14:textId="77777777" w:rsidR="00997A7C" w:rsidRPr="00A565E2" w:rsidRDefault="00997A7C" w:rsidP="00997A7C">
      <w:pPr>
        <w:rPr>
          <w:bCs/>
          <w:i/>
          <w:iCs/>
          <w:u w:val="single"/>
          <w:lang w:val="en-GB"/>
        </w:rPr>
      </w:pPr>
      <w:r>
        <w:rPr>
          <w:bCs/>
          <w:i/>
          <w:iCs/>
          <w:u w:val="single"/>
          <w:lang w:val="en-GB"/>
        </w:rPr>
        <w:t>Remote</w:t>
      </w:r>
      <w:r w:rsidRPr="00A565E2">
        <w:rPr>
          <w:bCs/>
          <w:i/>
          <w:iCs/>
          <w:u w:val="single"/>
          <w:lang w:val="en-GB"/>
        </w:rPr>
        <w:t xml:space="preserve"> data collection </w:t>
      </w:r>
    </w:p>
    <w:p w14:paraId="05EF86DA" w14:textId="77777777" w:rsidR="00997A7C" w:rsidRPr="00A565E2" w:rsidRDefault="00997A7C" w:rsidP="00997A7C">
      <w:pPr>
        <w:rPr>
          <w:b/>
          <w:bCs/>
        </w:rPr>
      </w:pPr>
      <w:r w:rsidRPr="00A565E2">
        <w:rPr>
          <w:rFonts w:eastAsia="Times New Roman"/>
          <w:b/>
          <w:bCs/>
          <w:color w:val="000000"/>
        </w:rPr>
        <w:t>In-person interviews are always preferable to remote data collection</w:t>
      </w:r>
      <w:r>
        <w:rPr>
          <w:rFonts w:eastAsia="Times New Roman"/>
          <w:color w:val="000000"/>
        </w:rPr>
        <w:t>. However</w:t>
      </w:r>
      <w:r w:rsidRPr="004A2520">
        <w:rPr>
          <w:rFonts w:eastAsia="Times New Roman"/>
          <w:color w:val="000000"/>
        </w:rPr>
        <w:t xml:space="preserve">, </w:t>
      </w:r>
      <w:r>
        <w:rPr>
          <w:rFonts w:eastAsia="Times New Roman"/>
          <w:color w:val="000000"/>
        </w:rPr>
        <w:t>w</w:t>
      </w:r>
      <w:r w:rsidRPr="00465DDE">
        <w:t>here in-person data collection is not possible or advisable, there are</w:t>
      </w:r>
      <w:r w:rsidRPr="00A565E2">
        <w:rPr>
          <w:b/>
          <w:bCs/>
        </w:rPr>
        <w:t xml:space="preserve"> </w:t>
      </w:r>
      <w:r>
        <w:rPr>
          <w:b/>
          <w:bCs/>
        </w:rPr>
        <w:t>some general rules and guidance for how to conduct</w:t>
      </w:r>
      <w:r w:rsidRPr="00A565E2">
        <w:rPr>
          <w:b/>
          <w:bCs/>
        </w:rPr>
        <w:t xml:space="preserve"> remote data collection:</w:t>
      </w:r>
    </w:p>
    <w:p w14:paraId="51150B19" w14:textId="77777777" w:rsidR="00997A7C" w:rsidRPr="004A2520" w:rsidRDefault="00997A7C" w:rsidP="00997A7C">
      <w:pPr>
        <w:pStyle w:val="ListParagraph"/>
        <w:numPr>
          <w:ilvl w:val="0"/>
          <w:numId w:val="31"/>
        </w:numPr>
        <w:spacing w:after="0"/>
        <w:rPr>
          <w:rFonts w:eastAsia="Times New Roman"/>
          <w:color w:val="000000"/>
        </w:rPr>
      </w:pPr>
      <w:r w:rsidRPr="004A2520">
        <w:rPr>
          <w:rFonts w:eastAsia="Times New Roman"/>
          <w:color w:val="000000"/>
        </w:rPr>
        <w:t>Always follow the script set out in the survey.</w:t>
      </w:r>
    </w:p>
    <w:p w14:paraId="2F5796E0" w14:textId="77777777" w:rsidR="00997A7C" w:rsidRPr="004A2520" w:rsidRDefault="00997A7C" w:rsidP="00997A7C">
      <w:pPr>
        <w:pStyle w:val="ListParagraph"/>
        <w:numPr>
          <w:ilvl w:val="0"/>
          <w:numId w:val="31"/>
        </w:numPr>
        <w:spacing w:after="0"/>
        <w:rPr>
          <w:rFonts w:eastAsia="Times New Roman"/>
          <w:color w:val="000000"/>
        </w:rPr>
      </w:pPr>
      <w:r w:rsidRPr="004A2520">
        <w:rPr>
          <w:rFonts w:eastAsia="Times New Roman"/>
          <w:color w:val="000000"/>
        </w:rPr>
        <w:t>Provide the reason for the call immediately and the organization you work for.</w:t>
      </w:r>
    </w:p>
    <w:p w14:paraId="4E43CC37" w14:textId="77777777" w:rsidR="00997A7C" w:rsidRPr="004A2520" w:rsidRDefault="00997A7C" w:rsidP="00997A7C">
      <w:pPr>
        <w:pStyle w:val="ListParagraph"/>
        <w:numPr>
          <w:ilvl w:val="0"/>
          <w:numId w:val="31"/>
        </w:numPr>
        <w:spacing w:after="0"/>
        <w:textAlignment w:val="baseline"/>
        <w:rPr>
          <w:rFonts w:eastAsia="Times New Roman"/>
          <w:color w:val="000000"/>
        </w:rPr>
      </w:pPr>
      <w:r w:rsidRPr="004A2520">
        <w:rPr>
          <w:rFonts w:eastAsia="Times New Roman"/>
          <w:color w:val="000000"/>
        </w:rPr>
        <w:t xml:space="preserve">Always confirm that you have the right number of the </w:t>
      </w:r>
      <w:r>
        <w:rPr>
          <w:rFonts w:eastAsia="Times New Roman"/>
          <w:color w:val="000000"/>
        </w:rPr>
        <w:t>household you are contacting.</w:t>
      </w:r>
    </w:p>
    <w:p w14:paraId="19FE46B4" w14:textId="77777777" w:rsidR="00997A7C" w:rsidRPr="004A2520" w:rsidRDefault="00997A7C" w:rsidP="00997A7C">
      <w:pPr>
        <w:pStyle w:val="ListParagraph"/>
        <w:numPr>
          <w:ilvl w:val="0"/>
          <w:numId w:val="31"/>
        </w:numPr>
        <w:spacing w:after="0"/>
        <w:textAlignment w:val="baseline"/>
        <w:rPr>
          <w:rFonts w:eastAsia="Times New Roman"/>
          <w:color w:val="000000"/>
        </w:rPr>
      </w:pPr>
      <w:r w:rsidRPr="004A2520">
        <w:rPr>
          <w:rFonts w:eastAsia="Times New Roman"/>
          <w:color w:val="000000"/>
        </w:rPr>
        <w:t>Always be polite, respectful, and aware of the other person’s time constraints.</w:t>
      </w:r>
    </w:p>
    <w:p w14:paraId="4AEB305F" w14:textId="77777777" w:rsidR="00997A7C" w:rsidRPr="004A2520" w:rsidRDefault="00997A7C" w:rsidP="00997A7C">
      <w:pPr>
        <w:pStyle w:val="ListParagraph"/>
        <w:numPr>
          <w:ilvl w:val="0"/>
          <w:numId w:val="31"/>
        </w:numPr>
        <w:spacing w:after="0"/>
        <w:textAlignment w:val="baseline"/>
        <w:rPr>
          <w:rFonts w:eastAsia="Times New Roman"/>
          <w:color w:val="000000"/>
        </w:rPr>
      </w:pPr>
      <w:r w:rsidRPr="004A2520">
        <w:rPr>
          <w:rFonts w:eastAsia="Times New Roman"/>
          <w:color w:val="000000"/>
        </w:rPr>
        <w:t>Do not skip questions.</w:t>
      </w:r>
    </w:p>
    <w:p w14:paraId="3BAB8334" w14:textId="77777777" w:rsidR="00997A7C" w:rsidRPr="004A2520" w:rsidRDefault="00997A7C" w:rsidP="00997A7C">
      <w:pPr>
        <w:pStyle w:val="ListParagraph"/>
        <w:numPr>
          <w:ilvl w:val="0"/>
          <w:numId w:val="31"/>
        </w:numPr>
        <w:spacing w:after="0"/>
        <w:textAlignment w:val="baseline"/>
        <w:rPr>
          <w:rFonts w:eastAsia="Times New Roman"/>
          <w:color w:val="000000"/>
        </w:rPr>
      </w:pPr>
      <w:r w:rsidRPr="004A2520">
        <w:rPr>
          <w:rFonts w:eastAsia="Times New Roman"/>
          <w:color w:val="000000"/>
        </w:rPr>
        <w:t>If the cell service is bad or you cannot hear, please move to a different or higher location and try the call again.</w:t>
      </w:r>
    </w:p>
    <w:p w14:paraId="3DD541CD" w14:textId="77777777" w:rsidR="00997A7C" w:rsidRPr="004A2520" w:rsidRDefault="00997A7C" w:rsidP="00997A7C">
      <w:pPr>
        <w:pStyle w:val="ListParagraph"/>
        <w:numPr>
          <w:ilvl w:val="0"/>
          <w:numId w:val="31"/>
        </w:numPr>
        <w:spacing w:after="0"/>
        <w:textAlignment w:val="baseline"/>
        <w:rPr>
          <w:rFonts w:eastAsia="Times New Roman"/>
          <w:color w:val="000000"/>
        </w:rPr>
      </w:pPr>
      <w:r w:rsidRPr="004A2520">
        <w:rPr>
          <w:rFonts w:eastAsia="Times New Roman"/>
          <w:color w:val="000000"/>
        </w:rPr>
        <w:t xml:space="preserve">If the call drops, call back. If you cannot establish a connection, wait 5 minutes and call again. If you can still not establish a connection, wait 15 minutes and try again. If you still cannot establish a connection, inform your manager and try </w:t>
      </w:r>
      <w:r>
        <w:rPr>
          <w:rFonts w:eastAsia="Times New Roman"/>
          <w:color w:val="000000"/>
        </w:rPr>
        <w:t xml:space="preserve">another contact. </w:t>
      </w:r>
    </w:p>
    <w:p w14:paraId="394A1C21" w14:textId="77777777" w:rsidR="00997A7C" w:rsidRPr="004A2520" w:rsidRDefault="00997A7C" w:rsidP="00997A7C">
      <w:pPr>
        <w:pStyle w:val="ListParagraph"/>
        <w:numPr>
          <w:ilvl w:val="0"/>
          <w:numId w:val="31"/>
        </w:numPr>
        <w:spacing w:after="0"/>
        <w:textAlignment w:val="baseline"/>
        <w:rPr>
          <w:rFonts w:eastAsia="Times New Roman"/>
          <w:color w:val="000000"/>
        </w:rPr>
      </w:pPr>
      <w:r w:rsidRPr="004A2520">
        <w:rPr>
          <w:rFonts w:eastAsia="Times New Roman"/>
          <w:color w:val="000000"/>
        </w:rPr>
        <w:t>Make sure to ask follow up questions relating to answers that may seem exaggerated or untrue.</w:t>
      </w:r>
    </w:p>
    <w:p w14:paraId="6B2602D7" w14:textId="77777777" w:rsidR="00997A7C" w:rsidRPr="004A2520" w:rsidRDefault="00997A7C" w:rsidP="00997A7C">
      <w:pPr>
        <w:pStyle w:val="ListParagraph"/>
        <w:numPr>
          <w:ilvl w:val="2"/>
          <w:numId w:val="31"/>
        </w:numPr>
        <w:spacing w:after="0"/>
        <w:textAlignment w:val="baseline"/>
        <w:rPr>
          <w:rFonts w:eastAsia="Times New Roman"/>
          <w:color w:val="000000"/>
        </w:rPr>
      </w:pPr>
      <w:r w:rsidRPr="004A2520">
        <w:rPr>
          <w:rFonts w:eastAsia="Times New Roman"/>
          <w:color w:val="000000"/>
        </w:rPr>
        <w:t xml:space="preserve">“Can you confirm XXX </w:t>
      </w:r>
      <w:r>
        <w:rPr>
          <w:rFonts w:eastAsia="Times New Roman"/>
          <w:color w:val="000000"/>
        </w:rPr>
        <w:t>was the amount spent over the last 30 days</w:t>
      </w:r>
      <w:r w:rsidRPr="004A2520">
        <w:rPr>
          <w:rFonts w:eastAsia="Times New Roman"/>
          <w:color w:val="000000"/>
        </w:rPr>
        <w:t>?”</w:t>
      </w:r>
    </w:p>
    <w:p w14:paraId="2C47DEAE" w14:textId="77777777" w:rsidR="00997A7C" w:rsidRPr="004A2520" w:rsidRDefault="00997A7C" w:rsidP="00997A7C">
      <w:pPr>
        <w:pStyle w:val="ListParagraph"/>
        <w:numPr>
          <w:ilvl w:val="2"/>
          <w:numId w:val="31"/>
        </w:numPr>
        <w:spacing w:after="0"/>
        <w:textAlignment w:val="baseline"/>
        <w:rPr>
          <w:rFonts w:eastAsia="Times New Roman"/>
          <w:color w:val="000000"/>
        </w:rPr>
      </w:pPr>
      <w:r w:rsidRPr="004A2520">
        <w:rPr>
          <w:rFonts w:eastAsia="Times New Roman"/>
          <w:color w:val="000000"/>
        </w:rPr>
        <w:lastRenderedPageBreak/>
        <w:t>“</w:t>
      </w:r>
      <w:r>
        <w:rPr>
          <w:rFonts w:eastAsia="Times New Roman"/>
          <w:color w:val="000000"/>
        </w:rPr>
        <w:t>Pardon, you said there are XXX HHs members</w:t>
      </w:r>
      <w:r w:rsidRPr="004A2520">
        <w:rPr>
          <w:rFonts w:eastAsia="Times New Roman"/>
          <w:color w:val="000000"/>
        </w:rPr>
        <w:t>, correct?”</w:t>
      </w:r>
    </w:p>
    <w:p w14:paraId="5C367454" w14:textId="77777777" w:rsidR="00997A7C" w:rsidRPr="004A2520" w:rsidRDefault="00997A7C" w:rsidP="00997A7C">
      <w:pPr>
        <w:pStyle w:val="ListParagraph"/>
        <w:numPr>
          <w:ilvl w:val="0"/>
          <w:numId w:val="31"/>
        </w:numPr>
        <w:spacing w:after="0"/>
        <w:textAlignment w:val="baseline"/>
        <w:rPr>
          <w:rFonts w:eastAsia="Times New Roman"/>
          <w:color w:val="000000"/>
        </w:rPr>
      </w:pPr>
      <w:r w:rsidRPr="004A2520">
        <w:rPr>
          <w:rFonts w:eastAsia="Times New Roman"/>
          <w:color w:val="000000"/>
        </w:rPr>
        <w:t xml:space="preserve">Be clear about who you want to talk to. Try to speak to the </w:t>
      </w:r>
      <w:r>
        <w:rPr>
          <w:rFonts w:eastAsia="Times New Roman"/>
          <w:color w:val="000000"/>
        </w:rPr>
        <w:t>head of HHs (</w:t>
      </w:r>
      <w:proofErr w:type="spellStart"/>
      <w:r>
        <w:rPr>
          <w:rFonts w:eastAsia="Times New Roman"/>
          <w:color w:val="000000"/>
        </w:rPr>
        <w:t>HoHH</w:t>
      </w:r>
      <w:proofErr w:type="spellEnd"/>
      <w:r>
        <w:rPr>
          <w:rFonts w:eastAsia="Times New Roman"/>
          <w:color w:val="000000"/>
        </w:rPr>
        <w:t xml:space="preserve">), or alternatively to an adult member of the family. </w:t>
      </w:r>
    </w:p>
    <w:p w14:paraId="3019A06B" w14:textId="77777777" w:rsidR="00997A7C" w:rsidRPr="004A2520" w:rsidRDefault="00997A7C" w:rsidP="00997A7C">
      <w:pPr>
        <w:pStyle w:val="ListParagraph"/>
        <w:numPr>
          <w:ilvl w:val="0"/>
          <w:numId w:val="31"/>
        </w:numPr>
        <w:spacing w:after="0"/>
        <w:textAlignment w:val="baseline"/>
        <w:rPr>
          <w:rFonts w:eastAsia="Times New Roman"/>
          <w:color w:val="000000"/>
        </w:rPr>
      </w:pPr>
      <w:r w:rsidRPr="004A2520">
        <w:rPr>
          <w:rFonts w:eastAsia="Times New Roman"/>
          <w:color w:val="000000"/>
        </w:rPr>
        <w:t xml:space="preserve">It is okay to set call back times with the respondent, but do know that this is sometimes used as a polite way of saying they do not wish to talk to you, so be prepared to call another </w:t>
      </w:r>
      <w:r>
        <w:rPr>
          <w:rFonts w:eastAsia="Times New Roman"/>
          <w:color w:val="000000"/>
        </w:rPr>
        <w:t>household</w:t>
      </w:r>
      <w:r w:rsidRPr="004A2520">
        <w:rPr>
          <w:rFonts w:eastAsia="Times New Roman"/>
          <w:color w:val="000000"/>
        </w:rPr>
        <w:t xml:space="preserve"> if this is the case.</w:t>
      </w:r>
    </w:p>
    <w:p w14:paraId="622C03E8" w14:textId="77777777" w:rsidR="00997A7C" w:rsidRPr="000C7873" w:rsidRDefault="00997A7C" w:rsidP="00997A7C">
      <w:pPr>
        <w:pStyle w:val="ListParagraph"/>
        <w:numPr>
          <w:ilvl w:val="0"/>
          <w:numId w:val="31"/>
        </w:numPr>
        <w:spacing w:after="0"/>
        <w:textAlignment w:val="baseline"/>
        <w:rPr>
          <w:rFonts w:eastAsia="Times New Roman"/>
          <w:color w:val="000000"/>
        </w:rPr>
      </w:pPr>
      <w:r w:rsidRPr="004A2520">
        <w:rPr>
          <w:rFonts w:eastAsia="Times New Roman"/>
          <w:color w:val="000000"/>
        </w:rPr>
        <w:t>If you feel threatened or unsafe during the call, please hang up and talk with a manager about blacklisting a number.</w:t>
      </w:r>
    </w:p>
    <w:p w14:paraId="4D9ECFB8" w14:textId="77777777" w:rsidR="00997A7C" w:rsidRDefault="00997A7C" w:rsidP="00997A7C">
      <w:pPr>
        <w:spacing w:after="0"/>
        <w:rPr>
          <w:bCs/>
          <w:lang w:val="en-GB"/>
        </w:rPr>
      </w:pPr>
    </w:p>
    <w:p w14:paraId="6093AA05" w14:textId="77777777" w:rsidR="00997A7C" w:rsidRPr="0096681D" w:rsidRDefault="00997A7C" w:rsidP="00997A7C">
      <w:pPr>
        <w:keepNext/>
        <w:keepLines/>
        <w:shd w:val="clear" w:color="auto" w:fill="404040" w:themeFill="text1" w:themeFillTint="BF"/>
        <w:spacing w:line="240" w:lineRule="auto"/>
        <w:outlineLvl w:val="1"/>
        <w:rPr>
          <w:rFonts w:eastAsia="Times New Roman" w:cstheme="majorHAnsi"/>
          <w:b/>
          <w:color w:val="FFFFFF" w:themeColor="background1"/>
          <w:sz w:val="24"/>
          <w:szCs w:val="28"/>
        </w:rPr>
      </w:pPr>
      <w:r>
        <w:rPr>
          <w:rFonts w:eastAsia="Times New Roman" w:cstheme="majorHAnsi"/>
          <w:b/>
          <w:color w:val="FFFFFF" w:themeColor="background1"/>
          <w:sz w:val="24"/>
          <w:szCs w:val="28"/>
        </w:rPr>
        <w:t xml:space="preserve">The questionnaire </w:t>
      </w:r>
    </w:p>
    <w:p w14:paraId="1BEE7C67" w14:textId="729A171E" w:rsidR="00997A7C" w:rsidRDefault="00997A7C" w:rsidP="00997A7C">
      <w:r w:rsidRPr="00566B7C">
        <w:t>The questionnaire has multiple sections: Introduction, HH information, HH composition, HH vulnerability factors, HH displacement status, Impact of shock/event on HH, Assistance received, Sectoral needs, Shelter, NFI/WASH/Winterization, HH socio-economic profile, Protection incidents and vulnerabilities, and Assistance modality.</w:t>
      </w:r>
      <w:r>
        <w:t xml:space="preserve"> </w:t>
      </w:r>
    </w:p>
    <w:p w14:paraId="27273531" w14:textId="77777777" w:rsidR="00997A7C" w:rsidRPr="00A565E2" w:rsidRDefault="00997A7C" w:rsidP="00997A7C">
      <w:pPr>
        <w:rPr>
          <w:i/>
          <w:iCs/>
        </w:rPr>
      </w:pPr>
      <w:r w:rsidRPr="00A565E2">
        <w:rPr>
          <w:b/>
          <w:i/>
          <w:iCs/>
        </w:rPr>
        <w:t>Best practice</w:t>
      </w:r>
    </w:p>
    <w:p w14:paraId="26304E00" w14:textId="77777777" w:rsidR="00997A7C" w:rsidRPr="002732B9" w:rsidRDefault="00997A7C" w:rsidP="00997A7C">
      <w:pPr>
        <w:pStyle w:val="ListParagraph"/>
        <w:numPr>
          <w:ilvl w:val="0"/>
          <w:numId w:val="35"/>
        </w:numPr>
        <w:spacing w:after="160" w:line="259" w:lineRule="auto"/>
      </w:pPr>
      <w:r w:rsidRPr="002732B9">
        <w:t>Take your time, and give the respondent the time to think;</w:t>
      </w:r>
    </w:p>
    <w:p w14:paraId="262D2E7E" w14:textId="77777777" w:rsidR="00997A7C" w:rsidRDefault="00997A7C" w:rsidP="00997A7C">
      <w:pPr>
        <w:pStyle w:val="ListParagraph"/>
        <w:numPr>
          <w:ilvl w:val="0"/>
          <w:numId w:val="35"/>
        </w:numPr>
        <w:spacing w:after="160" w:line="259" w:lineRule="auto"/>
      </w:pPr>
      <w:r w:rsidRPr="002732B9">
        <w:t xml:space="preserve">It is advisable to take a short break between one section and another, and take the time to introduce the change of topic to the respondents </w:t>
      </w:r>
    </w:p>
    <w:p w14:paraId="2E5D5F1B" w14:textId="77777777" w:rsidR="00997A7C" w:rsidRPr="007C0165" w:rsidRDefault="00997A7C" w:rsidP="00997A7C">
      <w:pPr>
        <w:pStyle w:val="ListParagraph"/>
        <w:numPr>
          <w:ilvl w:val="0"/>
          <w:numId w:val="35"/>
        </w:numPr>
        <w:spacing w:after="160" w:line="259" w:lineRule="auto"/>
      </w:pPr>
      <w:r w:rsidRPr="002732B9">
        <w:t xml:space="preserve">Remind them, if necessary, that the answers will remain confidential </w:t>
      </w:r>
    </w:p>
    <w:p w14:paraId="29467F27" w14:textId="7491DC07" w:rsidR="00997A7C" w:rsidRPr="006824DA" w:rsidRDefault="00997A7C" w:rsidP="00997A7C">
      <w:r>
        <w:t xml:space="preserve">The initial part of the questionnaire will still address the </w:t>
      </w:r>
      <w:r w:rsidRPr="006824DA">
        <w:rPr>
          <w:b/>
          <w:bCs/>
        </w:rPr>
        <w:t>households’ key information</w:t>
      </w:r>
      <w:r>
        <w:t xml:space="preserve"> as name, age, sex and marital status of the head of household. This section is then followed by the </w:t>
      </w:r>
      <w:r w:rsidRPr="006824DA">
        <w:rPr>
          <w:b/>
          <w:bCs/>
        </w:rPr>
        <w:t>household composition</w:t>
      </w:r>
      <w:r>
        <w:t xml:space="preserve">, which remains unvaried. </w:t>
      </w:r>
      <w:r w:rsidRPr="006824DA">
        <w:rPr>
          <w:i/>
          <w:iCs/>
        </w:rPr>
        <w:t>Kindly pay attention to the number/response to the total household members, and remind the respondents to count themselves</w:t>
      </w:r>
      <w:r>
        <w:rPr>
          <w:i/>
          <w:iCs/>
        </w:rPr>
        <w:t xml:space="preserve"> and head of household</w:t>
      </w:r>
      <w:r w:rsidRPr="006824DA">
        <w:rPr>
          <w:i/>
          <w:iCs/>
        </w:rPr>
        <w:t xml:space="preserve"> as oftentimes there is a discrepancy between what they reported and the calculated household size. </w:t>
      </w:r>
    </w:p>
    <w:p w14:paraId="1088B996" w14:textId="77777777" w:rsidR="00997A7C" w:rsidRDefault="00997A7C" w:rsidP="00997A7C">
      <w:r w:rsidRPr="00F7549B">
        <w:t>As follow up questions there will be the number of women that at the time of the interview are either pregnant or lactating, and whether in the household there are any newborns/infants are under 24 months/ 2 years old.</w:t>
      </w:r>
      <w:r>
        <w:t xml:space="preserve"> </w:t>
      </w:r>
    </w:p>
    <w:p w14:paraId="68446EBB" w14:textId="77777777" w:rsidR="00997A7C" w:rsidRPr="00D5143C" w:rsidRDefault="00997A7C" w:rsidP="00997A7C">
      <w:r>
        <w:t xml:space="preserve">The next section addresses disabilities and needed medical care, based on Washington Group standard questions. These questions and criteria are aimed to assess whether a family accounts for at least one member with disabilities. First two questions refer to </w:t>
      </w:r>
      <w:proofErr w:type="spellStart"/>
      <w:r>
        <w:t>HoHH</w:t>
      </w:r>
      <w:proofErr w:type="spellEnd"/>
      <w:r>
        <w:t xml:space="preserve"> and the following to other members of HH. It asks about sight and wearing glasses, hearing related problems and hearing aid, walking and movement difficulties (e.g. climbing steps), memory loss with remembering things and focusing, self-care and more severe disabilities, and communication issues. </w:t>
      </w:r>
    </w:p>
    <w:p w14:paraId="2458E177" w14:textId="77777777" w:rsidR="00997A7C" w:rsidRPr="006824DA" w:rsidRDefault="00997A7C" w:rsidP="00997A7C">
      <w:r>
        <w:t xml:space="preserve">The two following sets of questions address the household displacement status (displaced, non-displaced, returnee, or refugee), and, if displaced, how long they have been displaced for, what is their area of origin and movement intentions. All respondents will then have to identify the shock/event that may have affected them in the weeks or months (up to three) prior to data collection. </w:t>
      </w:r>
    </w:p>
    <w:p w14:paraId="07240B44" w14:textId="1AB2EA96" w:rsidR="00997A7C" w:rsidRDefault="00997A7C" w:rsidP="00997A7C">
      <w:r>
        <w:t xml:space="preserve">The sectoral need sections, namely </w:t>
      </w:r>
      <w:r w:rsidRPr="00D7042C">
        <w:rPr>
          <w:b/>
          <w:bCs/>
        </w:rPr>
        <w:t xml:space="preserve">Shelter, </w:t>
      </w:r>
      <w:r>
        <w:rPr>
          <w:b/>
          <w:bCs/>
        </w:rPr>
        <w:t xml:space="preserve">NFI, </w:t>
      </w:r>
      <w:r w:rsidRPr="00D7042C">
        <w:rPr>
          <w:b/>
          <w:bCs/>
        </w:rPr>
        <w:t xml:space="preserve">WASH, </w:t>
      </w:r>
      <w:r>
        <w:rPr>
          <w:b/>
          <w:bCs/>
        </w:rPr>
        <w:t xml:space="preserve">Winterization </w:t>
      </w:r>
      <w:r>
        <w:t xml:space="preserve">the households’ sectoral needs and barriers to accessing services through key and strategic questions. Depending on the answers provided to each of these questions, household may indicate conditions that could potentially further compound existing vulnerabilities or their resilience capacity to shocks and displacement. </w:t>
      </w:r>
    </w:p>
    <w:p w14:paraId="0CD0DD57" w14:textId="77777777" w:rsidR="00997A7C" w:rsidRPr="00D60C1E" w:rsidRDefault="00997A7C" w:rsidP="00997A7C">
      <w:pPr>
        <w:pStyle w:val="ListParagraph"/>
        <w:numPr>
          <w:ilvl w:val="0"/>
          <w:numId w:val="43"/>
        </w:numPr>
        <w:rPr>
          <w:b/>
        </w:rPr>
      </w:pPr>
      <w:r w:rsidRPr="00D60C1E">
        <w:rPr>
          <w:b/>
        </w:rPr>
        <w:t xml:space="preserve">Are handwashing facilities available to you? </w:t>
      </w:r>
    </w:p>
    <w:p w14:paraId="43C7F778" w14:textId="77777777" w:rsidR="00997A7C" w:rsidRPr="00E6073A" w:rsidRDefault="00997A7C" w:rsidP="00997A7C">
      <w:r w:rsidRPr="00E6073A">
        <w:t xml:space="preserve">Amongst the other ways to prevent the spread of the virus, frequently washing hands seems to be one of the most effective ways, together with covering the mouth when sneezing or coughing. </w:t>
      </w:r>
      <w:r>
        <w:t xml:space="preserve">Full hand washing facilities should include soap, running water, and paper towels (or anything else disposable) to dry the hands. </w:t>
      </w:r>
      <w:r w:rsidRPr="00E6073A">
        <w:t>When people cannot wash their hands, a solid alternative is usin</w:t>
      </w:r>
      <w:r w:rsidRPr="00A95E2E">
        <w:t>g hand sanitizer, particularly those with at least 70% of alcohol content or those killing up to 99% of bacteria. It is important</w:t>
      </w:r>
      <w:r w:rsidRPr="00E6073A">
        <w:t xml:space="preserve"> particularly when accessing offices and public spaces, on public transport, etc…</w:t>
      </w:r>
    </w:p>
    <w:p w14:paraId="696D9E84" w14:textId="77777777" w:rsidR="00997A7C" w:rsidRPr="00D60C1E" w:rsidRDefault="00997A7C" w:rsidP="00997A7C">
      <w:pPr>
        <w:pStyle w:val="ListParagraph"/>
        <w:numPr>
          <w:ilvl w:val="0"/>
          <w:numId w:val="43"/>
        </w:numPr>
        <w:rPr>
          <w:b/>
        </w:rPr>
      </w:pPr>
      <w:r w:rsidRPr="00D60C1E">
        <w:rPr>
          <w:b/>
        </w:rPr>
        <w:lastRenderedPageBreak/>
        <w:t xml:space="preserve">Is there a functional public health facility within 2 hours of your house? </w:t>
      </w:r>
    </w:p>
    <w:p w14:paraId="2D672BAF" w14:textId="77777777" w:rsidR="00997A7C" w:rsidRPr="00E6073A" w:rsidRDefault="00997A7C" w:rsidP="00997A7C">
      <w:r w:rsidRPr="00E6073A">
        <w:t xml:space="preserve">Properly mapping functional health facilities in the district is important to coordinate the response. Areas with no access to functioning facilities might be more vulnerable than others. </w:t>
      </w:r>
      <w:r>
        <w:t>However, even where there are functioning facilities, we also need to know if they are accessible, and within 2 hours travel time.</w:t>
      </w:r>
    </w:p>
    <w:p w14:paraId="6A03AA78" w14:textId="77777777" w:rsidR="00997A7C" w:rsidRDefault="00997A7C" w:rsidP="00997A7C">
      <w:r w:rsidRPr="00E6073A">
        <w:t>Additionally, for some of those who might have contracted the virus, the access to specific treatments could be pivotal. Around 1 out of every 6 people who gets COVID-19 becomes seriously ill and develops difficulty breathing. Older people, and those with underlying medical problems like high blood pressure, heart problems or diabetes, are more likely to develop serious illness. People with fever, cough and difficulty breathing should seek medical attention. However, most people (about 80%) recover from the disease without needing special treatment.</w:t>
      </w:r>
      <w:r>
        <w:t xml:space="preserve"> Then the respondent will also need to identify main barriers to access healthcare facilities. </w:t>
      </w:r>
    </w:p>
    <w:p w14:paraId="29AFABE4" w14:textId="77777777" w:rsidR="00997A7C" w:rsidRDefault="00997A7C" w:rsidP="00997A7C">
      <w:r>
        <w:t xml:space="preserve">Then, the questionnaire presents questions addressing the households socio-economic profile asking the total amount debt accrued in the last three months, and the main expenditures for which the household accrued said debt. </w:t>
      </w:r>
    </w:p>
    <w:p w14:paraId="53620BB0" w14:textId="77777777" w:rsidR="00997A7C" w:rsidRDefault="00997A7C" w:rsidP="00997A7C">
      <w:r>
        <w:t xml:space="preserve">Concerning the </w:t>
      </w:r>
      <w:r>
        <w:rPr>
          <w:b/>
        </w:rPr>
        <w:t xml:space="preserve">Protection </w:t>
      </w:r>
      <w:r>
        <w:t xml:space="preserve">related information to gather, the tool has one question: </w:t>
      </w:r>
    </w:p>
    <w:p w14:paraId="7367522D" w14:textId="77777777" w:rsidR="00997A7C" w:rsidRDefault="00997A7C" w:rsidP="00997A7C">
      <w:pPr>
        <w:pStyle w:val="ListParagraph"/>
        <w:numPr>
          <w:ilvl w:val="0"/>
          <w:numId w:val="34"/>
        </w:numPr>
        <w:spacing w:after="160" w:line="259" w:lineRule="auto"/>
      </w:pPr>
      <w:r w:rsidRPr="00772464">
        <w:t>Do any members of the HH feel unsafe or afraid in the area of displacement, including when accessing services, in public areas (such as going to the market, or to collect water), and/or inside the shelter?</w:t>
      </w:r>
      <w:r>
        <w:t xml:space="preserve"> Question</w:t>
      </w:r>
      <w:r w:rsidRPr="00F8235D">
        <w:t xml:space="preserve"> presents a set of multiple choice answers, namely: physical violence or harassment targeted at </w:t>
      </w:r>
      <w:r w:rsidRPr="004601FF">
        <w:t>WASH facilit</w:t>
      </w:r>
      <w:r>
        <w:t>ies (i.e. bathrooms/showers)</w:t>
      </w:r>
      <w:r w:rsidRPr="004601FF">
        <w:t>, in accessing services (e.g. hospitals, clinics, d</w:t>
      </w:r>
      <w:r>
        <w:t>istribution points, schools)</w:t>
      </w:r>
      <w:r w:rsidRPr="004601FF">
        <w:t>, in public areas (e.g. public bathrooms, in the camp, in</w:t>
      </w:r>
      <w:r>
        <w:t xml:space="preserve"> the streets, in the market)</w:t>
      </w:r>
      <w:r w:rsidRPr="004601FF">
        <w:t xml:space="preserve">, </w:t>
      </w:r>
      <w:r>
        <w:t>in accessing public transportation, or none</w:t>
      </w:r>
      <w:r w:rsidRPr="00F8235D">
        <w:t xml:space="preserve">. </w:t>
      </w:r>
    </w:p>
    <w:p w14:paraId="5DC8701F" w14:textId="77777777" w:rsidR="00997A7C" w:rsidRPr="00F8235D" w:rsidRDefault="00997A7C" w:rsidP="00997A7C">
      <w:r>
        <w:t xml:space="preserve">The final set of questions in the tool concerns assistance modality and feedback preferences, </w:t>
      </w:r>
      <w:r w:rsidRPr="00C76609">
        <w:t xml:space="preserve">asking what kind of assistance the household would prefer to receive and </w:t>
      </w:r>
      <w:r>
        <w:t xml:space="preserve">what means of communication would be the most suitable for them. </w:t>
      </w:r>
    </w:p>
    <w:p w14:paraId="6D824521" w14:textId="77777777" w:rsidR="00997A7C" w:rsidRPr="0096681D" w:rsidRDefault="00997A7C" w:rsidP="00997A7C">
      <w:pPr>
        <w:keepNext/>
        <w:keepLines/>
        <w:shd w:val="clear" w:color="auto" w:fill="404040" w:themeFill="text1" w:themeFillTint="BF"/>
        <w:spacing w:line="240" w:lineRule="auto"/>
        <w:outlineLvl w:val="1"/>
        <w:rPr>
          <w:rFonts w:eastAsia="Times New Roman" w:cstheme="majorHAnsi"/>
          <w:b/>
          <w:color w:val="FFFFFF" w:themeColor="background1"/>
          <w:sz w:val="24"/>
          <w:szCs w:val="28"/>
        </w:rPr>
      </w:pPr>
      <w:r>
        <w:rPr>
          <w:rFonts w:eastAsia="Times New Roman" w:cstheme="majorHAnsi"/>
          <w:b/>
          <w:color w:val="FFFFFF" w:themeColor="background1"/>
          <w:sz w:val="24"/>
          <w:szCs w:val="28"/>
        </w:rPr>
        <w:t xml:space="preserve">Troubleshooting </w:t>
      </w:r>
    </w:p>
    <w:p w14:paraId="39A2E419" w14:textId="77777777" w:rsidR="00997A7C" w:rsidRPr="008F696F" w:rsidRDefault="00997A7C" w:rsidP="00997A7C">
      <w:r w:rsidRPr="008F696F">
        <w:rPr>
          <w:b/>
        </w:rPr>
        <w:t>Field work</w:t>
      </w:r>
      <w:r w:rsidRPr="008F696F">
        <w:t xml:space="preserve">: </w:t>
      </w:r>
    </w:p>
    <w:p w14:paraId="39155625" w14:textId="77777777" w:rsidR="00997A7C" w:rsidRPr="008F696F" w:rsidRDefault="00997A7C" w:rsidP="00997A7C">
      <w:pPr>
        <w:pStyle w:val="ListParagraph"/>
        <w:numPr>
          <w:ilvl w:val="0"/>
          <w:numId w:val="30"/>
        </w:numPr>
        <w:spacing w:after="160"/>
      </w:pPr>
      <w:r w:rsidRPr="008F696F">
        <w:t xml:space="preserve">Anticipated delays – </w:t>
      </w:r>
      <w:r>
        <w:t>If for COVID-19 purposes, access restrictions, clashing responsibilities, or security purposes you identify possible delays in data collection or verification, please inform your manager and the assigned focal point.</w:t>
      </w:r>
    </w:p>
    <w:p w14:paraId="029692BA" w14:textId="77777777" w:rsidR="00997A7C" w:rsidRPr="004B1209" w:rsidRDefault="00997A7C" w:rsidP="00997A7C">
      <w:pPr>
        <w:pStyle w:val="ListParagraph"/>
        <w:numPr>
          <w:ilvl w:val="0"/>
          <w:numId w:val="30"/>
        </w:numPr>
        <w:spacing w:after="160"/>
      </w:pPr>
      <w:r w:rsidRPr="008F696F">
        <w:t xml:space="preserve">Security context – If you identify a change in local security context that prevents you from accessing the </w:t>
      </w:r>
      <w:r>
        <w:t>area of displacement</w:t>
      </w:r>
      <w:r w:rsidRPr="008F696F">
        <w:t xml:space="preserve"> in a safe manner, please immediately inform your organization’s </w:t>
      </w:r>
      <w:r>
        <w:t>focal p</w:t>
      </w:r>
      <w:r w:rsidRPr="008F696F">
        <w:t xml:space="preserve">oint and refrain from </w:t>
      </w:r>
      <w:r>
        <w:t>collecting data</w:t>
      </w:r>
      <w:r w:rsidRPr="008F696F">
        <w:t xml:space="preserve">. Security </w:t>
      </w:r>
      <w:r>
        <w:t xml:space="preserve">of the staff </w:t>
      </w:r>
      <w:r w:rsidRPr="008F696F">
        <w:t>is the highest priority</w:t>
      </w:r>
      <w:r>
        <w:t xml:space="preserve"> – no unnecessary risk should be taken for this assessment</w:t>
      </w:r>
      <w:r w:rsidRPr="008F696F">
        <w:t xml:space="preserve">. </w:t>
      </w:r>
    </w:p>
    <w:p w14:paraId="65878F68" w14:textId="77777777" w:rsidR="00997A7C" w:rsidRPr="008F696F" w:rsidRDefault="00997A7C" w:rsidP="00997A7C">
      <w:proofErr w:type="spellStart"/>
      <w:r>
        <w:rPr>
          <w:b/>
        </w:rPr>
        <w:t>KoBo</w:t>
      </w:r>
      <w:proofErr w:type="spellEnd"/>
      <w:r>
        <w:rPr>
          <w:b/>
        </w:rPr>
        <w:t xml:space="preserve"> Toolbox</w:t>
      </w:r>
      <w:r w:rsidRPr="008F696F">
        <w:t xml:space="preserve">: </w:t>
      </w:r>
    </w:p>
    <w:p w14:paraId="1C957E93" w14:textId="77777777" w:rsidR="00997A7C" w:rsidRPr="008F696F" w:rsidRDefault="00997A7C" w:rsidP="00997A7C">
      <w:pPr>
        <w:pStyle w:val="ListParagraph"/>
        <w:numPr>
          <w:ilvl w:val="0"/>
          <w:numId w:val="29"/>
        </w:numPr>
        <w:spacing w:after="160"/>
      </w:pPr>
      <w:r w:rsidRPr="008F696F">
        <w:t xml:space="preserve">Download of forms not working – If you cannot download the latest form, check if you have entered the correct URL (the link breaks down if there is a typo) and whether you are connected to the internet. </w:t>
      </w:r>
    </w:p>
    <w:p w14:paraId="2E258633" w14:textId="77777777" w:rsidR="00997A7C" w:rsidRDefault="00997A7C" w:rsidP="00997A7C">
      <w:pPr>
        <w:pStyle w:val="ListParagraph"/>
        <w:numPr>
          <w:ilvl w:val="0"/>
          <w:numId w:val="29"/>
        </w:numPr>
        <w:spacing w:after="160"/>
      </w:pPr>
      <w:r w:rsidRPr="008F696F">
        <w:t xml:space="preserve">Upload of data not working – If the upload of the data does not work, make sure you are connected to the internet and try again. If you still cannot upload the data, check if you have downloaded the latest form. Uploads with an old form are not possible. </w:t>
      </w:r>
    </w:p>
    <w:p w14:paraId="6BA1294E" w14:textId="77777777" w:rsidR="00E54069" w:rsidRPr="001A09D5" w:rsidRDefault="00E54069" w:rsidP="001A09D5">
      <w:pPr>
        <w:rPr>
          <w:lang w:val="en-GB"/>
        </w:rPr>
        <w:sectPr w:rsidR="00E54069" w:rsidRPr="001A09D5" w:rsidSect="001A09D5">
          <w:pgSz w:w="11906" w:h="16838"/>
          <w:pgMar w:top="993" w:right="991" w:bottom="1417" w:left="1134" w:header="720" w:footer="552" w:gutter="0"/>
          <w:cols w:space="720"/>
          <w:titlePg/>
          <w:docGrid w:linePitch="360"/>
        </w:sectPr>
      </w:pPr>
    </w:p>
    <w:p w14:paraId="1253EFDF" w14:textId="77777777" w:rsidR="007B6967" w:rsidRPr="00C13447" w:rsidRDefault="007B6967" w:rsidP="00C13447">
      <w:pPr>
        <w:rPr>
          <w:lang w:val="en-GB"/>
        </w:rPr>
      </w:pPr>
    </w:p>
    <w:p w14:paraId="445C069D" w14:textId="77777777" w:rsidR="00E253BB" w:rsidRPr="00C13447" w:rsidRDefault="00E253BB" w:rsidP="00C13447">
      <w:pPr>
        <w:rPr>
          <w:b/>
          <w:lang w:val="en-GB" w:eastAsia="fr-FR"/>
        </w:rPr>
      </w:pPr>
    </w:p>
    <w:p w14:paraId="6956E6EF" w14:textId="2533C896" w:rsidR="0032208C" w:rsidRPr="00C13447" w:rsidRDefault="0032208C" w:rsidP="00C13447">
      <w:pPr>
        <w:pStyle w:val="Heading1"/>
        <w:rPr>
          <w:color w:val="000000" w:themeColor="text1"/>
          <w:shd w:val="clear" w:color="auto" w:fill="FFFFFF"/>
          <w:lang w:val="en-GB"/>
        </w:rPr>
      </w:pPr>
    </w:p>
    <w:sectPr w:rsidR="0032208C" w:rsidRPr="00C13447" w:rsidSect="00D86920">
      <w:pgSz w:w="11906" w:h="16838"/>
      <w:pgMar w:top="993" w:right="991" w:bottom="1417" w:left="1134" w:header="72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C322" w14:textId="77777777" w:rsidR="003462A0" w:rsidRDefault="003462A0" w:rsidP="00880C87">
      <w:pPr>
        <w:spacing w:after="0" w:line="240" w:lineRule="auto"/>
      </w:pPr>
      <w:r>
        <w:separator/>
      </w:r>
    </w:p>
  </w:endnote>
  <w:endnote w:type="continuationSeparator" w:id="0">
    <w:p w14:paraId="74E334AD" w14:textId="77777777" w:rsidR="003462A0" w:rsidRDefault="003462A0"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800000000000000"/>
    <w:charset w:val="00"/>
    <w:family w:val="modern"/>
    <w:notTrueType/>
    <w:pitch w:val="variable"/>
    <w:sig w:usb0="800000AF" w:usb1="4000204A" w:usb2="00000000" w:usb3="00000000" w:csb0="00000001" w:csb1="00000000"/>
  </w:font>
  <w:font w:name="Minion Pro">
    <w:altName w:val="Sitka Small"/>
    <w:panose1 w:val="00000000000000000000"/>
    <w:charset w:val="00"/>
    <w:family w:val="roman"/>
    <w:notTrueType/>
    <w:pitch w:val="variable"/>
    <w:sig w:usb0="60000287" w:usb1="00000001" w:usb2="00000000" w:usb3="00000000" w:csb0="0000019F" w:csb1="00000000"/>
  </w:font>
  <w:font w:name="Trade Gothic LT Std">
    <w:panose1 w:val="00000500000000000000"/>
    <w:charset w:val="00"/>
    <w:family w:val="modern"/>
    <w:notTrueType/>
    <w:pitch w:val="variable"/>
    <w:sig w:usb0="800000AF" w:usb1="4000204A" w:usb2="00000000" w:usb3="00000000" w:csb0="00000001" w:csb1="00000000"/>
  </w:font>
  <w:font w:name="Akzidenz Grotesk BE">
    <w:altName w:val="Arial"/>
    <w:charset w:val="01"/>
    <w:family w:val="auto"/>
    <w:pitch w:val="variable"/>
  </w:font>
  <w:font w:name="Trade Gothic LT Std Light">
    <w:panose1 w:val="00000400000000000000"/>
    <w:charset w:val="00"/>
    <w:family w:val="modern"/>
    <w:notTrueType/>
    <w:pitch w:val="variable"/>
    <w:sig w:usb0="800000AF" w:usb1="4000204A" w:usb2="00000000" w:usb3="00000000" w:csb0="00000001"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C3DD" w14:textId="77777777" w:rsidR="008F39BB" w:rsidRDefault="003462A0" w:rsidP="006D5060">
    <w:pPr>
      <w:pStyle w:val="Header"/>
    </w:pPr>
    <w:r>
      <w:rPr>
        <w:noProof/>
      </w:rPr>
      <w:pict w14:anchorId="7314B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622.2pt;height:163.8pt;rotation:315;z-index:-251658752;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8F39BB" w14:paraId="7BE8B163" w14:textId="77777777" w:rsidTr="006D5060">
      <w:trPr>
        <w:trHeight w:val="236"/>
      </w:trPr>
      <w:tc>
        <w:tcPr>
          <w:tcW w:w="4869" w:type="dxa"/>
          <w:vAlign w:val="center"/>
        </w:tcPr>
        <w:p w14:paraId="1ABB7209" w14:textId="5791C292" w:rsidR="008F39BB" w:rsidRPr="008D4774" w:rsidRDefault="008F39BB" w:rsidP="006D5060">
          <w:pPr>
            <w:pStyle w:val="Footer"/>
            <w:jc w:val="left"/>
            <w:rPr>
              <w:i/>
            </w:rPr>
          </w:pPr>
          <w:r w:rsidRPr="006D5060">
            <w:rPr>
              <w:i/>
            </w:rPr>
            <w:t>www.reach-initiative.org</w:t>
          </w:r>
        </w:p>
      </w:tc>
      <w:tc>
        <w:tcPr>
          <w:tcW w:w="4866" w:type="dxa"/>
          <w:vAlign w:val="center"/>
        </w:tcPr>
        <w:p w14:paraId="40118A05" w14:textId="76D073AE" w:rsidR="008F39BB" w:rsidRPr="008D4774" w:rsidRDefault="008F39BB"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2E355F">
            <w:rPr>
              <w:i/>
              <w:noProof/>
            </w:rPr>
            <w:t>23</w:t>
          </w:r>
          <w:r w:rsidRPr="008D4774">
            <w:rPr>
              <w:i/>
              <w:noProof/>
            </w:rPr>
            <w:fldChar w:fldCharType="end"/>
          </w:r>
        </w:p>
      </w:tc>
    </w:tr>
  </w:tbl>
  <w:p w14:paraId="512ADC94" w14:textId="773C42B2" w:rsidR="008F39BB" w:rsidRPr="006D5060" w:rsidRDefault="008F39BB" w:rsidP="006D5060">
    <w:pPr>
      <w:pStyle w:val="Footer"/>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8F39BB" w:rsidRPr="008D4774" w14:paraId="132F9E8F" w14:textId="77777777" w:rsidTr="00621857">
      <w:trPr>
        <w:trHeight w:val="236"/>
      </w:trPr>
      <w:tc>
        <w:tcPr>
          <w:tcW w:w="4869" w:type="dxa"/>
          <w:vAlign w:val="center"/>
        </w:tcPr>
        <w:p w14:paraId="64E6CEAE" w14:textId="77777777" w:rsidR="008F39BB" w:rsidRPr="008D4774" w:rsidRDefault="008F39BB" w:rsidP="006D5060">
          <w:pPr>
            <w:pStyle w:val="Footer"/>
            <w:jc w:val="left"/>
            <w:rPr>
              <w:i/>
            </w:rPr>
          </w:pPr>
          <w:r w:rsidRPr="006D5060">
            <w:rPr>
              <w:i/>
            </w:rPr>
            <w:t>www.reach-initiative.org</w:t>
          </w:r>
        </w:p>
      </w:tc>
      <w:tc>
        <w:tcPr>
          <w:tcW w:w="4866" w:type="dxa"/>
          <w:vAlign w:val="center"/>
        </w:tcPr>
        <w:p w14:paraId="0593D3C3" w14:textId="05098C0F" w:rsidR="008F39BB" w:rsidRPr="008D4774" w:rsidRDefault="008F39BB"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2E355F">
            <w:rPr>
              <w:i/>
              <w:noProof/>
            </w:rPr>
            <w:t>13</w:t>
          </w:r>
          <w:r w:rsidRPr="008D4774">
            <w:rPr>
              <w:i/>
              <w:noProof/>
            </w:rPr>
            <w:fldChar w:fldCharType="end"/>
          </w:r>
        </w:p>
      </w:tc>
    </w:tr>
  </w:tbl>
  <w:p w14:paraId="142D2BF7" w14:textId="04038558" w:rsidR="008F39BB" w:rsidRPr="006D5060" w:rsidRDefault="008F39BB" w:rsidP="006D50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2C827" w14:textId="77777777" w:rsidR="003462A0" w:rsidRDefault="003462A0" w:rsidP="00880C87">
      <w:pPr>
        <w:spacing w:after="0" w:line="240" w:lineRule="auto"/>
      </w:pPr>
      <w:r>
        <w:separator/>
      </w:r>
    </w:p>
  </w:footnote>
  <w:footnote w:type="continuationSeparator" w:id="0">
    <w:p w14:paraId="284B82B1" w14:textId="77777777" w:rsidR="003462A0" w:rsidRDefault="003462A0" w:rsidP="00880C87">
      <w:pPr>
        <w:spacing w:after="0" w:line="240" w:lineRule="auto"/>
      </w:pPr>
      <w:r>
        <w:continuationSeparator/>
      </w:r>
    </w:p>
  </w:footnote>
  <w:footnote w:id="1">
    <w:p w14:paraId="6F69F0AA" w14:textId="77777777" w:rsidR="008F39BB" w:rsidRPr="00DA0CFA" w:rsidRDefault="008F39BB" w:rsidP="00B96755">
      <w:pPr>
        <w:pStyle w:val="FootnoteText"/>
        <w:rPr>
          <w:rFonts w:ascii="Calibri" w:hAnsi="Calibri" w:cs="Calibri"/>
          <w:sz w:val="16"/>
          <w:szCs w:val="16"/>
        </w:rPr>
      </w:pPr>
      <w:r w:rsidRPr="00DA0CFA">
        <w:rPr>
          <w:rStyle w:val="FootnoteReference"/>
          <w:rFonts w:ascii="Calibri" w:hAnsi="Calibri" w:cs="Calibri"/>
        </w:rPr>
        <w:footnoteRef/>
      </w:r>
      <w:r w:rsidRPr="00DA0CFA">
        <w:rPr>
          <w:rFonts w:ascii="Calibri" w:hAnsi="Calibri" w:cs="Calibri"/>
        </w:rPr>
        <w:t xml:space="preserve"> </w:t>
      </w:r>
      <w:hyperlink r:id="rId1" w:history="1">
        <w:r w:rsidRPr="0099494E">
          <w:rPr>
            <w:rStyle w:val="Hyperlink"/>
            <w:rFonts w:ascii="Calibri" w:hAnsi="Calibri" w:cs="Calibri"/>
          </w:rPr>
          <w:t>UNOCHA, Humanitarian Needs Overview: Afghanistan 2021, November 2020.</w:t>
        </w:r>
      </w:hyperlink>
    </w:p>
  </w:footnote>
  <w:footnote w:id="2">
    <w:p w14:paraId="4E42A3F7" w14:textId="77777777" w:rsidR="008F39BB" w:rsidRPr="00BB6B74" w:rsidRDefault="008F39BB" w:rsidP="00B96755">
      <w:pPr>
        <w:pStyle w:val="FootnoteText"/>
      </w:pPr>
      <w:r>
        <w:rPr>
          <w:rStyle w:val="FootnoteReference"/>
        </w:rPr>
        <w:footnoteRef/>
      </w:r>
      <w:r>
        <w:t xml:space="preserve"> Ibid.</w:t>
      </w:r>
    </w:p>
  </w:footnote>
  <w:footnote w:id="3">
    <w:p w14:paraId="6D991E75" w14:textId="77777777" w:rsidR="008F39BB" w:rsidRPr="00BB6B74" w:rsidRDefault="008F39BB" w:rsidP="00B96755">
      <w:pPr>
        <w:pStyle w:val="FootnoteText"/>
      </w:pPr>
      <w:r>
        <w:rPr>
          <w:rStyle w:val="FootnoteReference"/>
        </w:rPr>
        <w:footnoteRef/>
      </w:r>
      <w:r>
        <w:t xml:space="preserve"> </w:t>
      </w:r>
      <w:hyperlink r:id="rId2" w:history="1">
        <w:r>
          <w:rPr>
            <w:rStyle w:val="Hyperlink"/>
          </w:rPr>
          <w:t>REACH, 2020 Whole of Afghanistan Assessment, October 2020</w:t>
        </w:r>
      </w:hyperlink>
      <w:r>
        <w:t xml:space="preserve">. </w:t>
      </w:r>
    </w:p>
  </w:footnote>
  <w:footnote w:id="4">
    <w:p w14:paraId="2205A653" w14:textId="4EC3E3B8" w:rsidR="008F39BB" w:rsidRDefault="008F39BB">
      <w:pPr>
        <w:pStyle w:val="FootnoteText"/>
      </w:pPr>
      <w:r>
        <w:rPr>
          <w:rStyle w:val="FootnoteReference"/>
        </w:rPr>
        <w:footnoteRef/>
      </w:r>
      <w:r>
        <w:t xml:space="preserve"> </w:t>
      </w:r>
      <w:hyperlink r:id="rId3" w:history="1">
        <w:r w:rsidRPr="0090239F">
          <w:rPr>
            <w:rStyle w:val="Hyperlink"/>
          </w:rPr>
          <w:t>Global Shelter Cluster, 2021-05 Factsheet - Afghanistan</w:t>
        </w:r>
      </w:hyperlink>
      <w:r>
        <w:t xml:space="preserve"> </w:t>
      </w:r>
    </w:p>
  </w:footnote>
  <w:footnote w:id="5">
    <w:p w14:paraId="263265A4" w14:textId="77777777" w:rsidR="008F39BB" w:rsidRPr="00BB6B74" w:rsidRDefault="008F39BB" w:rsidP="00B96755">
      <w:pPr>
        <w:pStyle w:val="FootnoteText"/>
      </w:pPr>
      <w:r>
        <w:rPr>
          <w:rStyle w:val="FootnoteReference"/>
        </w:rPr>
        <w:footnoteRef/>
      </w:r>
      <w:r>
        <w:t xml:space="preserve"> </w:t>
      </w:r>
      <w:hyperlink r:id="rId4" w:history="1">
        <w:r>
          <w:rPr>
            <w:rStyle w:val="Hyperlink"/>
          </w:rPr>
          <w:t xml:space="preserve">UNOCHA, Humanitarian Response, Plan: Afghanistan 2018-2021, January 2021. </w:t>
        </w:r>
      </w:hyperlink>
    </w:p>
  </w:footnote>
  <w:footnote w:id="6">
    <w:p w14:paraId="76721739" w14:textId="6097FE04" w:rsidR="008F39BB" w:rsidRPr="00BB6B74" w:rsidRDefault="008F39BB" w:rsidP="00B96755">
      <w:pPr>
        <w:pStyle w:val="FootnoteText"/>
      </w:pPr>
      <w:r>
        <w:rPr>
          <w:rStyle w:val="FootnoteReference"/>
        </w:rPr>
        <w:footnoteRef/>
      </w:r>
      <w:r>
        <w:t xml:space="preserve"> UNOCHA, </w:t>
      </w:r>
      <w:hyperlink r:id="rId5" w:history="1">
        <w:r w:rsidRPr="00DA5770">
          <w:rPr>
            <w:rStyle w:val="Hyperlink"/>
          </w:rPr>
          <w:t>Afghanistan: Spring Disaster Contingency Plan, 4 March 2021</w:t>
        </w:r>
      </w:hyperlink>
      <w:r>
        <w:t xml:space="preserve">. </w:t>
      </w:r>
    </w:p>
  </w:footnote>
  <w:footnote w:id="7">
    <w:p w14:paraId="5CA049CA" w14:textId="42BC0ECD" w:rsidR="008F39BB" w:rsidRDefault="008F39BB" w:rsidP="003452E5">
      <w:pPr>
        <w:pStyle w:val="FootnoteText"/>
      </w:pPr>
      <w:r>
        <w:rPr>
          <w:rStyle w:val="FootnoteReference"/>
        </w:rPr>
        <w:footnoteRef/>
      </w:r>
      <w:r>
        <w:t xml:space="preserve"> </w:t>
      </w:r>
      <w:hyperlink r:id="rId6" w:history="1">
        <w:r w:rsidRPr="0090239F">
          <w:rPr>
            <w:rStyle w:val="Hyperlink"/>
          </w:rPr>
          <w:t>Global Shelter Cluster, 2021-05 Factsheet - Afghanistan</w:t>
        </w:r>
      </w:hyperlink>
    </w:p>
  </w:footnote>
  <w:footnote w:id="8">
    <w:p w14:paraId="1122ABCF" w14:textId="77777777" w:rsidR="008F39BB" w:rsidRDefault="008F39BB" w:rsidP="00702236">
      <w:pPr>
        <w:pStyle w:val="FootnoteText"/>
      </w:pPr>
      <w:r>
        <w:rPr>
          <w:rStyle w:val="FootnoteReference"/>
        </w:rPr>
        <w:footnoteRef/>
      </w:r>
      <w:r>
        <w:t xml:space="preserve"> </w:t>
      </w:r>
      <w:hyperlink r:id="rId7" w:history="1">
        <w:r w:rsidRPr="00A64ED2">
          <w:rPr>
            <w:rStyle w:val="Hyperlink"/>
          </w:rPr>
          <w:t>Shelter Cluster Afghanistan, Cluster Coordination Performance Monitoring Report and Consolidated Action Plan 2021</w:t>
        </w:r>
      </w:hyperlink>
    </w:p>
  </w:footnote>
  <w:footnote w:id="9">
    <w:p w14:paraId="2567DC51" w14:textId="77777777" w:rsidR="008F39BB" w:rsidRPr="00BB6B74" w:rsidRDefault="008F39BB" w:rsidP="00B07770">
      <w:pPr>
        <w:pStyle w:val="FootnoteText"/>
      </w:pPr>
      <w:r>
        <w:rPr>
          <w:rStyle w:val="FootnoteReference"/>
        </w:rPr>
        <w:footnoteRef/>
      </w:r>
      <w:r>
        <w:t xml:space="preserve"> </w:t>
      </w:r>
      <w:hyperlink r:id="rId8" w:history="1">
        <w:r>
          <w:rPr>
            <w:rStyle w:val="Hyperlink"/>
          </w:rPr>
          <w:t xml:space="preserve">UNOCHA, Humanitarian Response, Plan: Afghanistan 2018-2021, January 2021. </w:t>
        </w:r>
      </w:hyperlink>
      <w:r>
        <w:t xml:space="preserve"> </w:t>
      </w:r>
    </w:p>
  </w:footnote>
  <w:footnote w:id="10">
    <w:p w14:paraId="1C7BDD34" w14:textId="77777777" w:rsidR="008F39BB" w:rsidRPr="00BB6B74" w:rsidRDefault="008F39BB" w:rsidP="00B07770">
      <w:pPr>
        <w:pStyle w:val="FootnoteText"/>
      </w:pPr>
      <w:r>
        <w:rPr>
          <w:rStyle w:val="FootnoteReference"/>
        </w:rPr>
        <w:footnoteRef/>
      </w:r>
      <w:r>
        <w:t xml:space="preserve"> </w:t>
      </w:r>
      <w:hyperlink r:id="rId9" w:history="1">
        <w:r w:rsidRPr="00DA5770">
          <w:rPr>
            <w:rStyle w:val="Hyperlink"/>
          </w:rPr>
          <w:t>UNOCHA, Afghanistan: Spring Disaster Contingency Plan, 4 March 2021.</w:t>
        </w:r>
      </w:hyperlink>
    </w:p>
  </w:footnote>
  <w:footnote w:id="11">
    <w:p w14:paraId="79DD22A1" w14:textId="77777777" w:rsidR="008F39BB" w:rsidRPr="00BB6B74" w:rsidRDefault="008F39BB" w:rsidP="002E1785">
      <w:pPr>
        <w:pStyle w:val="FootnoteText"/>
      </w:pPr>
      <w:r>
        <w:rPr>
          <w:rStyle w:val="FootnoteReference"/>
        </w:rPr>
        <w:footnoteRef/>
      </w:r>
      <w:r>
        <w:t xml:space="preserve"> </w:t>
      </w:r>
      <w:hyperlink r:id="rId10" w:history="1">
        <w:r>
          <w:rPr>
            <w:rStyle w:val="Hyperlink"/>
          </w:rPr>
          <w:t>REACH, Afghanistan: ES/NFI Assessment, December 2019.</w:t>
        </w:r>
      </w:hyperlink>
      <w:r>
        <w:t xml:space="preserve"> </w:t>
      </w:r>
    </w:p>
  </w:footnote>
  <w:footnote w:id="12">
    <w:p w14:paraId="33868136" w14:textId="77777777" w:rsidR="008F39BB" w:rsidRPr="00BB6B74" w:rsidRDefault="008F39BB" w:rsidP="002E1785">
      <w:pPr>
        <w:pStyle w:val="FootnoteText"/>
      </w:pPr>
      <w:r>
        <w:rPr>
          <w:rStyle w:val="FootnoteReference"/>
        </w:rPr>
        <w:footnoteRef/>
      </w:r>
      <w:r>
        <w:t xml:space="preserve"> </w:t>
      </w:r>
      <w:hyperlink r:id="rId11" w:history="1">
        <w:r>
          <w:rPr>
            <w:rStyle w:val="Hyperlink"/>
          </w:rPr>
          <w:t>REACH, Afghanistan: Winterization Evaluation, 2019-2020, June 2020.</w:t>
        </w:r>
      </w:hyperlink>
      <w:r>
        <w:t xml:space="preserve"> </w:t>
      </w:r>
    </w:p>
  </w:footnote>
  <w:footnote w:id="13">
    <w:p w14:paraId="4A17BEDF" w14:textId="17120BC1" w:rsidR="008F39BB" w:rsidRPr="00BB6B74" w:rsidRDefault="008F39BB" w:rsidP="002E1785">
      <w:pPr>
        <w:pStyle w:val="FootnoteText"/>
      </w:pPr>
      <w:r>
        <w:rPr>
          <w:rStyle w:val="FootnoteReference"/>
        </w:rPr>
        <w:footnoteRef/>
      </w:r>
      <w:r>
        <w:t xml:space="preserve"> </w:t>
      </w:r>
      <w:hyperlink r:id="rId12" w:history="1">
        <w:r w:rsidRPr="006A7784">
          <w:rPr>
            <w:rStyle w:val="Hyperlink"/>
          </w:rPr>
          <w:t>REACH, Afghanistan: Local Architecture Review, November 2020</w:t>
        </w:r>
      </w:hyperlink>
    </w:p>
  </w:footnote>
  <w:footnote w:id="14">
    <w:p w14:paraId="3FA543C8" w14:textId="77777777" w:rsidR="008F39BB" w:rsidRPr="00B420FC" w:rsidRDefault="008F39BB" w:rsidP="005776CA">
      <w:pPr>
        <w:spacing w:after="120" w:line="240" w:lineRule="auto"/>
        <w:rPr>
          <w:rFonts w:asciiTheme="majorHAnsi" w:hAnsiTheme="majorHAnsi" w:cs="Calibri"/>
          <w:lang w:val="en-GB"/>
        </w:rPr>
      </w:pPr>
      <w:r w:rsidRPr="00B420FC">
        <w:rPr>
          <w:rStyle w:val="FootnoteReference"/>
        </w:rPr>
        <w:footnoteRef/>
      </w:r>
      <w:r w:rsidRPr="00B420FC">
        <w:t xml:space="preserve"> </w:t>
      </w:r>
      <w:r w:rsidRPr="00B420FC">
        <w:rPr>
          <w:rFonts w:asciiTheme="majorHAnsi" w:hAnsiTheme="majorHAnsi" w:cs="Calibri"/>
          <w:bCs/>
          <w:i/>
          <w:sz w:val="20"/>
          <w:szCs w:val="20"/>
          <w:lang w:val="en-GB"/>
        </w:rPr>
        <w:t>Community leaders</w:t>
      </w:r>
      <w:r>
        <w:rPr>
          <w:rFonts w:asciiTheme="majorHAnsi" w:hAnsiTheme="majorHAnsi" w:cs="Calibri"/>
          <w:bCs/>
          <w:sz w:val="20"/>
          <w:szCs w:val="20"/>
          <w:lang w:val="en-GB"/>
        </w:rPr>
        <w:t xml:space="preserve"> -</w:t>
      </w:r>
      <w:r w:rsidRPr="00B420FC">
        <w:rPr>
          <w:rFonts w:asciiTheme="majorHAnsi" w:hAnsiTheme="majorHAnsi" w:cs="Calibri"/>
          <w:bCs/>
          <w:sz w:val="20"/>
          <w:szCs w:val="20"/>
          <w:lang w:val="en-GB"/>
        </w:rPr>
        <w:t xml:space="preserve"> </w:t>
      </w:r>
      <w:r>
        <w:rPr>
          <w:rFonts w:asciiTheme="majorHAnsi" w:hAnsiTheme="majorHAnsi" w:cs="Calibri"/>
          <w:sz w:val="20"/>
          <w:szCs w:val="20"/>
          <w:lang w:val="en-GB"/>
        </w:rPr>
        <w:t>i</w:t>
      </w:r>
      <w:r w:rsidRPr="00B420FC">
        <w:rPr>
          <w:rFonts w:asciiTheme="majorHAnsi" w:hAnsiTheme="majorHAnsi" w:cs="Calibri"/>
          <w:sz w:val="20"/>
          <w:szCs w:val="20"/>
          <w:lang w:val="en-GB"/>
        </w:rPr>
        <w:t>ndividuals that maintain some form of leadership and knowledge of the community as a whole. They may be selected and legitimate their status either formally or informally, and may represent IDPs, Host Community, Returnees, or a combination thereof.</w:t>
      </w:r>
    </w:p>
    <w:p w14:paraId="4226230E" w14:textId="77777777" w:rsidR="008F39BB" w:rsidRDefault="008F39BB" w:rsidP="005776CA">
      <w:pPr>
        <w:pStyle w:val="FootnoteText"/>
      </w:pPr>
    </w:p>
  </w:footnote>
  <w:footnote w:id="15">
    <w:p w14:paraId="242F5D29" w14:textId="77777777" w:rsidR="008F39BB" w:rsidRDefault="008F39BB" w:rsidP="00594C65">
      <w:pPr>
        <w:pStyle w:val="FootnoteText"/>
      </w:pPr>
      <w:r>
        <w:rPr>
          <w:rStyle w:val="FootnoteReference"/>
        </w:rPr>
        <w:footnoteRef/>
      </w:r>
      <w:r>
        <w:t xml:space="preserve"> </w:t>
      </w:r>
      <w:hyperlink r:id="rId13" w:history="1">
        <w:r w:rsidRPr="00E27F6C">
          <w:rPr>
            <w:rStyle w:val="Hyperlink"/>
          </w:rPr>
          <w:t>Impact Initiatives, SOPs for Data Collection during COVID-19, April 2020</w:t>
        </w:r>
      </w:hyperlink>
    </w:p>
  </w:footnote>
  <w:footnote w:id="16">
    <w:p w14:paraId="462983A2" w14:textId="54C17C7A" w:rsidR="008F39BB" w:rsidRDefault="008F39BB">
      <w:pPr>
        <w:pStyle w:val="FootnoteText"/>
      </w:pPr>
      <w:r>
        <w:rPr>
          <w:rStyle w:val="FootnoteReference"/>
        </w:rPr>
        <w:footnoteRef/>
      </w:r>
      <w:r>
        <w:t xml:space="preserve"> See Annex 1</w:t>
      </w:r>
    </w:p>
  </w:footnote>
  <w:footnote w:id="17">
    <w:p w14:paraId="2B83C5D3" w14:textId="77777777" w:rsidR="008F39BB" w:rsidRDefault="008F39BB" w:rsidP="00F21FC0">
      <w:pPr>
        <w:pStyle w:val="FootnoteText"/>
      </w:pPr>
      <w:r>
        <w:rPr>
          <w:rStyle w:val="FootnoteReference"/>
        </w:rPr>
        <w:footnoteRef/>
      </w:r>
      <w:r>
        <w:t xml:space="preserve"> </w:t>
      </w:r>
      <w:hyperlink r:id="rId14" w:history="1">
        <w:r>
          <w:rPr>
            <w:rStyle w:val="Hyperlink"/>
            <w:lang w:val="en-GB"/>
          </w:rPr>
          <w:t>REACH, SOPs for Data Collection during COVID-19,May 2018</w:t>
        </w:r>
      </w:hyperlink>
      <w:r>
        <w:rPr>
          <w:rStyle w:val="Hyperlink"/>
          <w:lang w:val="en-GB"/>
        </w:rPr>
        <w:t>.</w:t>
      </w:r>
    </w:p>
  </w:footnote>
  <w:footnote w:id="18">
    <w:p w14:paraId="00CEB9B1" w14:textId="39C9003E" w:rsidR="008F39BB" w:rsidRDefault="008F39BB">
      <w:pPr>
        <w:pStyle w:val="FootnoteText"/>
      </w:pPr>
      <w:r>
        <w:rPr>
          <w:rStyle w:val="FootnoteReference"/>
        </w:rPr>
        <w:footnoteRef/>
      </w:r>
      <w:r>
        <w:t xml:space="preserve"> </w:t>
      </w:r>
      <w:hyperlink r:id="rId15" w:history="1">
        <w:r w:rsidRPr="00C72E27">
          <w:rPr>
            <w:rStyle w:val="Hyperlink"/>
          </w:rPr>
          <w:t>IMPACT Initiatives, Guidelines: Data Cleaning for Structured Data, 2020</w:t>
        </w:r>
      </w:hyperlink>
    </w:p>
  </w:footnote>
  <w:footnote w:id="19">
    <w:p w14:paraId="709A203A" w14:textId="77777777" w:rsidR="008F39BB" w:rsidRPr="00066FDC" w:rsidRDefault="008F39BB" w:rsidP="00997A7C">
      <w:pPr>
        <w:pStyle w:val="FootnoteText"/>
      </w:pPr>
      <w:r w:rsidRPr="00066FDC">
        <w:rPr>
          <w:rStyle w:val="FootnoteReference"/>
        </w:rPr>
        <w:footnoteRef/>
      </w:r>
      <w:r w:rsidRPr="00066FDC">
        <w:t xml:space="preserve"> For data protection purposes, please, </w:t>
      </w:r>
      <w:r w:rsidRPr="00066FDC">
        <w:rPr>
          <w:u w:val="single"/>
        </w:rPr>
        <w:t>do not</w:t>
      </w:r>
      <w:r w:rsidRPr="00066FDC">
        <w:t xml:space="preserve"> clone any tool (or use cloned tools) from the </w:t>
      </w:r>
      <w:r>
        <w:t>original</w:t>
      </w:r>
      <w:r w:rsidRPr="00066FDC">
        <w:t xml:space="preserve"> server, as cloned tools do not have restriction for data access, a</w:t>
      </w:r>
      <w:r>
        <w:t>nd anyone with the credentials c</w:t>
      </w:r>
      <w:r w:rsidRPr="00066FDC">
        <w:t xml:space="preserve">ould be able to access </w:t>
      </w:r>
      <w:r>
        <w:t>and download the data</w:t>
      </w:r>
      <w:r w:rsidRPr="00066FDC">
        <w:t xml:space="preserve">. </w:t>
      </w:r>
    </w:p>
  </w:footnote>
  <w:footnote w:id="20">
    <w:p w14:paraId="3BB4CCB9" w14:textId="16D5417B" w:rsidR="008F39BB" w:rsidRDefault="008F39BB">
      <w:pPr>
        <w:pStyle w:val="FootnoteText"/>
      </w:pPr>
      <w:r>
        <w:rPr>
          <w:rStyle w:val="FootnoteReference"/>
        </w:rPr>
        <w:footnoteRef/>
      </w:r>
      <w:r>
        <w:t xml:space="preserve"> </w:t>
      </w:r>
      <w:hyperlink r:id="rId16" w:history="1">
        <w:r w:rsidRPr="00C72E27">
          <w:rPr>
            <w:rStyle w:val="Hyperlink"/>
          </w:rPr>
          <w:t>IMPACT Initiatives, Guidelines: Data Cleaning for Structured Data, 2020</w:t>
        </w:r>
      </w:hyperlink>
    </w:p>
  </w:footnote>
  <w:footnote w:id="21">
    <w:p w14:paraId="0821B720" w14:textId="77777777" w:rsidR="008F39BB" w:rsidRPr="007C0165" w:rsidRDefault="008F39BB" w:rsidP="00185A1A">
      <w:pPr>
        <w:spacing w:before="240" w:after="240"/>
        <w:rPr>
          <w:i/>
          <w:iCs/>
        </w:rPr>
      </w:pPr>
      <w:r>
        <w:rPr>
          <w:rStyle w:val="FootnoteReference"/>
        </w:rPr>
        <w:footnoteRef/>
      </w:r>
      <w:r>
        <w:t xml:space="preserve"> </w:t>
      </w:r>
      <w:r w:rsidRPr="00C168D3">
        <w:rPr>
          <w:i/>
          <w:iCs/>
        </w:rPr>
        <w:t xml:space="preserve">Should you have questions on data cleaning and processing, kindly contact the </w:t>
      </w:r>
      <w:r>
        <w:rPr>
          <w:i/>
          <w:iCs/>
        </w:rPr>
        <w:t>ES-NFI Rapid Assessment</w:t>
      </w:r>
      <w:r w:rsidRPr="00C168D3">
        <w:rPr>
          <w:i/>
          <w:iCs/>
        </w:rPr>
        <w:t xml:space="preserve"> focal point at REACH for additional capacity building or ad-hoc trainings.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B0155" w14:textId="0642E5D8" w:rsidR="008F39BB" w:rsidRPr="006D5060" w:rsidRDefault="008F39BB" w:rsidP="004761D9">
    <w:pPr>
      <w:jc w:val="right"/>
      <w:rPr>
        <w:b/>
        <w:i/>
        <w:color w:val="58585A" w:themeColor="background2"/>
        <w:sz w:val="16"/>
        <w:szCs w:val="18"/>
      </w:rPr>
    </w:pPr>
    <w:r>
      <w:rPr>
        <w:b/>
        <w:i/>
        <w:noProof/>
        <w:color w:val="58585A" w:themeColor="background2"/>
        <w:sz w:val="20"/>
      </w:rPr>
      <w:t>ES-NFI Rapid Assessment</w:t>
    </w:r>
    <w:r w:rsidRPr="006D5060">
      <w:rPr>
        <w:b/>
        <w:i/>
        <w:noProof/>
        <w:color w:val="58585A" w:themeColor="background2"/>
        <w:sz w:val="20"/>
      </w:rPr>
      <w:t xml:space="preserve">, </w:t>
    </w:r>
    <w:r>
      <w:rPr>
        <w:b/>
        <w:i/>
        <w:noProof/>
        <w:color w:val="58585A" w:themeColor="background2"/>
        <w:sz w:val="20"/>
      </w:rPr>
      <w:t>August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B33"/>
    <w:multiLevelType w:val="hybridMultilevel"/>
    <w:tmpl w:val="6434A3A8"/>
    <w:lvl w:ilvl="0" w:tplc="B546BEE4">
      <w:numFmt w:val="bullet"/>
      <w:lvlText w:val="•"/>
      <w:lvlJc w:val="left"/>
      <w:pPr>
        <w:ind w:left="1080" w:hanging="720"/>
      </w:pPr>
      <w:rPr>
        <w:rFonts w:ascii="Arial Narrow" w:eastAsiaTheme="minorHAnsi" w:hAnsi="Arial Narrow" w:cstheme="minorBidi" w:hint="default"/>
      </w:rPr>
    </w:lvl>
    <w:lvl w:ilvl="1" w:tplc="0409000F">
      <w:start w:val="1"/>
      <w:numFmt w:val="decimal"/>
      <w:lvlText w:val="%2."/>
      <w:lvlJc w:val="left"/>
      <w:pPr>
        <w:ind w:left="1440" w:hanging="360"/>
      </w:pPr>
      <w:rPr>
        <w:rFonts w:hint="default"/>
      </w:rPr>
    </w:lvl>
    <w:lvl w:ilvl="2" w:tplc="E974CF80">
      <w:start w:val="1"/>
      <w:numFmt w:val="bullet"/>
      <w:lvlText w:val=""/>
      <w:lvlJc w:val="left"/>
      <w:pPr>
        <w:ind w:left="2160" w:hanging="360"/>
      </w:pPr>
      <w:rPr>
        <w:rFonts w:ascii="Wingdings" w:eastAsiaTheme="minorHAnsi" w:hAnsi="Wingding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E72D8"/>
    <w:multiLevelType w:val="hybridMultilevel"/>
    <w:tmpl w:val="1764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205E9"/>
    <w:multiLevelType w:val="hybridMultilevel"/>
    <w:tmpl w:val="DBE6B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4204"/>
    <w:multiLevelType w:val="hybridMultilevel"/>
    <w:tmpl w:val="9AFC23DC"/>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12A9A"/>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5" w15:restartNumberingAfterBreak="0">
    <w:nsid w:val="0B8E774F"/>
    <w:multiLevelType w:val="hybridMultilevel"/>
    <w:tmpl w:val="F282F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02169"/>
    <w:multiLevelType w:val="hybridMultilevel"/>
    <w:tmpl w:val="E10C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E5F62"/>
    <w:multiLevelType w:val="hybridMultilevel"/>
    <w:tmpl w:val="5056526E"/>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351D1"/>
    <w:multiLevelType w:val="hybridMultilevel"/>
    <w:tmpl w:val="F15E35D2"/>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1410C"/>
    <w:multiLevelType w:val="hybridMultilevel"/>
    <w:tmpl w:val="0E88F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657680"/>
    <w:multiLevelType w:val="hybridMultilevel"/>
    <w:tmpl w:val="A89E5CE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146687"/>
    <w:multiLevelType w:val="hybridMultilevel"/>
    <w:tmpl w:val="317A6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330BBD"/>
    <w:multiLevelType w:val="hybridMultilevel"/>
    <w:tmpl w:val="1EEED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3847E0"/>
    <w:multiLevelType w:val="hybridMultilevel"/>
    <w:tmpl w:val="C0A06436"/>
    <w:lvl w:ilvl="0" w:tplc="100C0003">
      <w:start w:val="1"/>
      <w:numFmt w:val="bullet"/>
      <w:lvlText w:val="o"/>
      <w:lvlJc w:val="left"/>
      <w:pPr>
        <w:ind w:left="720" w:hanging="360"/>
      </w:pPr>
      <w:rPr>
        <w:rFonts w:ascii="Courier New" w:hAnsi="Courier New" w:cs="Courier New" w:hint="default"/>
      </w:rPr>
    </w:lvl>
    <w:lvl w:ilvl="1" w:tplc="100C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D339C3"/>
    <w:multiLevelType w:val="hybridMultilevel"/>
    <w:tmpl w:val="7ACEB50A"/>
    <w:lvl w:ilvl="0" w:tplc="100C0001">
      <w:start w:val="1"/>
      <w:numFmt w:val="bullet"/>
      <w:lvlText w:val=""/>
      <w:lvlJc w:val="left"/>
      <w:pPr>
        <w:ind w:left="1080" w:hanging="360"/>
      </w:pPr>
      <w:rPr>
        <w:rFonts w:ascii="Symbol" w:hAnsi="Symbol" w:hint="default"/>
      </w:rPr>
    </w:lvl>
    <w:lvl w:ilvl="1" w:tplc="100C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E16277"/>
    <w:multiLevelType w:val="hybridMultilevel"/>
    <w:tmpl w:val="EA1A7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7F3B05"/>
    <w:multiLevelType w:val="hybridMultilevel"/>
    <w:tmpl w:val="E19259CE"/>
    <w:lvl w:ilvl="0" w:tplc="B546BEE4">
      <w:numFmt w:val="bullet"/>
      <w:lvlText w:val="•"/>
      <w:lvlJc w:val="left"/>
      <w:pPr>
        <w:ind w:left="1080" w:hanging="720"/>
      </w:pPr>
      <w:rPr>
        <w:rFonts w:ascii="Arial Narrow" w:eastAsiaTheme="minorHAnsi"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254C5"/>
    <w:multiLevelType w:val="multilevel"/>
    <w:tmpl w:val="AA5C2416"/>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rFonts w:eastAsiaTheme="majorEastAsia" w:cstheme="majorBidi" w:hint="default"/>
        <w:b/>
        <w:sz w:val="24"/>
      </w:rPr>
    </w:lvl>
    <w:lvl w:ilvl="2">
      <w:start w:val="1"/>
      <w:numFmt w:val="bullet"/>
      <w:lvlText w:val=""/>
      <w:lvlJc w:val="left"/>
      <w:pPr>
        <w:ind w:left="1440" w:hanging="720"/>
      </w:pPr>
      <w:rPr>
        <w:rFonts w:ascii="Symbol" w:hAnsi="Symbol"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18" w15:restartNumberingAfterBreak="0">
    <w:nsid w:val="27942426"/>
    <w:multiLevelType w:val="hybridMultilevel"/>
    <w:tmpl w:val="F5627380"/>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CB3E80"/>
    <w:multiLevelType w:val="hybridMultilevel"/>
    <w:tmpl w:val="DC6804E6"/>
    <w:lvl w:ilvl="0" w:tplc="B546BEE4">
      <w:numFmt w:val="bullet"/>
      <w:lvlText w:val="•"/>
      <w:lvlJc w:val="left"/>
      <w:pPr>
        <w:ind w:left="1080" w:hanging="72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43AA0"/>
    <w:multiLevelType w:val="hybridMultilevel"/>
    <w:tmpl w:val="9412F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C72C6"/>
    <w:multiLevelType w:val="hybridMultilevel"/>
    <w:tmpl w:val="EA00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6C3F6C"/>
    <w:multiLevelType w:val="hybridMultilevel"/>
    <w:tmpl w:val="DD50E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C47A6"/>
    <w:multiLevelType w:val="hybridMultilevel"/>
    <w:tmpl w:val="CD9C67D6"/>
    <w:lvl w:ilvl="0" w:tplc="B546BEE4">
      <w:numFmt w:val="bullet"/>
      <w:lvlText w:val="•"/>
      <w:lvlJc w:val="left"/>
      <w:pPr>
        <w:ind w:left="1080" w:hanging="72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67DDB"/>
    <w:multiLevelType w:val="hybridMultilevel"/>
    <w:tmpl w:val="35AA0498"/>
    <w:lvl w:ilvl="0" w:tplc="48C4DD4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E6151C"/>
    <w:multiLevelType w:val="hybridMultilevel"/>
    <w:tmpl w:val="0F0C9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31160E"/>
    <w:multiLevelType w:val="hybridMultilevel"/>
    <w:tmpl w:val="950EA7C2"/>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D93D34"/>
    <w:multiLevelType w:val="hybridMultilevel"/>
    <w:tmpl w:val="E496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2976D6"/>
    <w:multiLevelType w:val="hybridMultilevel"/>
    <w:tmpl w:val="6248E63E"/>
    <w:lvl w:ilvl="0" w:tplc="B546BEE4">
      <w:numFmt w:val="bullet"/>
      <w:lvlText w:val="•"/>
      <w:lvlJc w:val="left"/>
      <w:pPr>
        <w:ind w:left="1080" w:hanging="720"/>
      </w:pPr>
      <w:rPr>
        <w:rFonts w:ascii="Arial Narrow" w:eastAsiaTheme="minorHAnsi"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DA3484"/>
    <w:multiLevelType w:val="multilevel"/>
    <w:tmpl w:val="B84CADBA"/>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rFonts w:eastAsiaTheme="majorEastAsia" w:cstheme="majorBidi" w:hint="default"/>
        <w:b/>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30" w15:restartNumberingAfterBreak="0">
    <w:nsid w:val="473C09DB"/>
    <w:multiLevelType w:val="hybridMultilevel"/>
    <w:tmpl w:val="4EA6885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524663"/>
    <w:multiLevelType w:val="hybridMultilevel"/>
    <w:tmpl w:val="64600FE4"/>
    <w:lvl w:ilvl="0" w:tplc="0170791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D3701B"/>
    <w:multiLevelType w:val="multilevel"/>
    <w:tmpl w:val="EDAEC17A"/>
    <w:lvl w:ilvl="0">
      <w:start w:val="1"/>
      <w:numFmt w:val="decimal"/>
      <w:lvlText w:val="%1."/>
      <w:lvlJc w:val="left"/>
      <w:pPr>
        <w:tabs>
          <w:tab w:val="num" w:pos="720"/>
        </w:tabs>
        <w:ind w:left="720" w:hanging="360"/>
      </w:pPr>
    </w:lvl>
    <w:lvl w:ilvl="1">
      <w:start w:val="1"/>
      <w:numFmt w:val="bullet"/>
      <w:lvlText w:val=""/>
      <w:lvlJc w:val="left"/>
      <w:pPr>
        <w:ind w:left="0" w:firstLine="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lowerLetter"/>
      <w:lvlText w:val="%6.)"/>
      <w:lvlJc w:val="left"/>
      <w:pPr>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B1B18FE"/>
    <w:multiLevelType w:val="multilevel"/>
    <w:tmpl w:val="59C408E0"/>
    <w:lvl w:ilvl="0">
      <w:start w:val="1"/>
      <w:numFmt w:val="decimal"/>
      <w:lvlText w:val="%1."/>
      <w:lvlJc w:val="left"/>
      <w:pPr>
        <w:ind w:left="504" w:hanging="144"/>
      </w:pPr>
      <w:rPr>
        <w:rFonts w:hint="default"/>
      </w:rPr>
    </w:lvl>
    <w:lvl w:ilvl="1">
      <w:start w:val="2"/>
      <w:numFmt w:val="decimal"/>
      <w:isLgl/>
      <w:lvlText w:val="%1.%2"/>
      <w:lvlJc w:val="left"/>
      <w:pPr>
        <w:ind w:left="720" w:hanging="360"/>
      </w:pPr>
      <w:rPr>
        <w:rFonts w:eastAsiaTheme="majorEastAsia" w:cstheme="majorBidi" w:hint="default"/>
        <w:b/>
        <w:sz w:val="24"/>
      </w:rPr>
    </w:lvl>
    <w:lvl w:ilvl="2">
      <w:start w:val="1"/>
      <w:numFmt w:val="decimal"/>
      <w:isLgl/>
      <w:lvlText w:val="%1.%2.%3"/>
      <w:lvlJc w:val="left"/>
      <w:pPr>
        <w:ind w:left="1080" w:hanging="720"/>
      </w:pPr>
      <w:rPr>
        <w:rFonts w:eastAsiaTheme="majorEastAsia" w:cstheme="majorBidi" w:hint="default"/>
        <w:b/>
        <w:sz w:val="24"/>
      </w:rPr>
    </w:lvl>
    <w:lvl w:ilvl="3">
      <w:start w:val="1"/>
      <w:numFmt w:val="decimal"/>
      <w:isLgl/>
      <w:lvlText w:val="%1.%2.%3.%4"/>
      <w:lvlJc w:val="left"/>
      <w:pPr>
        <w:ind w:left="1080" w:hanging="720"/>
      </w:pPr>
      <w:rPr>
        <w:rFonts w:eastAsiaTheme="majorEastAsia" w:cstheme="majorBidi" w:hint="default"/>
        <w:b/>
        <w:sz w:val="24"/>
      </w:rPr>
    </w:lvl>
    <w:lvl w:ilvl="4">
      <w:start w:val="1"/>
      <w:numFmt w:val="decimal"/>
      <w:isLgl/>
      <w:lvlText w:val="%1.%2.%3.%4.%5"/>
      <w:lvlJc w:val="left"/>
      <w:pPr>
        <w:ind w:left="1080" w:hanging="720"/>
      </w:pPr>
      <w:rPr>
        <w:rFonts w:eastAsiaTheme="majorEastAsia" w:cstheme="majorBidi" w:hint="default"/>
        <w:b/>
        <w:sz w:val="24"/>
      </w:rPr>
    </w:lvl>
    <w:lvl w:ilvl="5">
      <w:start w:val="1"/>
      <w:numFmt w:val="decimal"/>
      <w:isLgl/>
      <w:lvlText w:val="%1.%2.%3.%4.%5.%6"/>
      <w:lvlJc w:val="left"/>
      <w:pPr>
        <w:ind w:left="1440" w:hanging="1080"/>
      </w:pPr>
      <w:rPr>
        <w:rFonts w:eastAsiaTheme="majorEastAsia" w:cstheme="majorBidi" w:hint="default"/>
        <w:b/>
        <w:sz w:val="24"/>
      </w:rPr>
    </w:lvl>
    <w:lvl w:ilvl="6">
      <w:start w:val="1"/>
      <w:numFmt w:val="decimal"/>
      <w:isLgl/>
      <w:lvlText w:val="%1.%2.%3.%4.%5.%6.%7"/>
      <w:lvlJc w:val="left"/>
      <w:pPr>
        <w:ind w:left="1440" w:hanging="1080"/>
      </w:pPr>
      <w:rPr>
        <w:rFonts w:eastAsiaTheme="majorEastAsia" w:cstheme="majorBidi" w:hint="default"/>
        <w:b/>
        <w:sz w:val="24"/>
      </w:rPr>
    </w:lvl>
    <w:lvl w:ilvl="7">
      <w:start w:val="1"/>
      <w:numFmt w:val="decimal"/>
      <w:isLgl/>
      <w:lvlText w:val="%1.%2.%3.%4.%5.%6.%7.%8"/>
      <w:lvlJc w:val="left"/>
      <w:pPr>
        <w:ind w:left="1800" w:hanging="1440"/>
      </w:pPr>
      <w:rPr>
        <w:rFonts w:eastAsiaTheme="majorEastAsia" w:cstheme="majorBidi" w:hint="default"/>
        <w:b/>
        <w:sz w:val="24"/>
      </w:rPr>
    </w:lvl>
    <w:lvl w:ilvl="8">
      <w:start w:val="1"/>
      <w:numFmt w:val="decimal"/>
      <w:isLgl/>
      <w:lvlText w:val="%1.%2.%3.%4.%5.%6.%7.%8.%9"/>
      <w:lvlJc w:val="left"/>
      <w:pPr>
        <w:ind w:left="1800" w:hanging="1440"/>
      </w:pPr>
      <w:rPr>
        <w:rFonts w:eastAsiaTheme="majorEastAsia" w:cstheme="majorBidi" w:hint="default"/>
        <w:b/>
        <w:sz w:val="24"/>
      </w:rPr>
    </w:lvl>
  </w:abstractNum>
  <w:abstractNum w:abstractNumId="34" w15:restartNumberingAfterBreak="0">
    <w:nsid w:val="51C25833"/>
    <w:multiLevelType w:val="hybridMultilevel"/>
    <w:tmpl w:val="961E9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663BF6"/>
    <w:multiLevelType w:val="hybridMultilevel"/>
    <w:tmpl w:val="0D722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B526E8"/>
    <w:multiLevelType w:val="hybridMultilevel"/>
    <w:tmpl w:val="AAA63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C14A60"/>
    <w:multiLevelType w:val="hybridMultilevel"/>
    <w:tmpl w:val="29562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C67EE"/>
    <w:multiLevelType w:val="hybridMultilevel"/>
    <w:tmpl w:val="BE4AB15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2940E4F"/>
    <w:multiLevelType w:val="hybridMultilevel"/>
    <w:tmpl w:val="59A8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F500AE"/>
    <w:multiLevelType w:val="hybridMultilevel"/>
    <w:tmpl w:val="70A265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7EA47A9"/>
    <w:multiLevelType w:val="hybridMultilevel"/>
    <w:tmpl w:val="FB00EA6A"/>
    <w:lvl w:ilvl="0" w:tplc="6D641F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4763E1"/>
    <w:multiLevelType w:val="hybridMultilevel"/>
    <w:tmpl w:val="DE88AEA2"/>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2770AF"/>
    <w:multiLevelType w:val="hybridMultilevel"/>
    <w:tmpl w:val="71D6929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7769B2"/>
    <w:multiLevelType w:val="hybridMultilevel"/>
    <w:tmpl w:val="C02263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6" w15:restartNumberingAfterBreak="0">
    <w:nsid w:val="721260BD"/>
    <w:multiLevelType w:val="hybridMultilevel"/>
    <w:tmpl w:val="AD7055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D5726"/>
    <w:multiLevelType w:val="hybridMultilevel"/>
    <w:tmpl w:val="06D22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D61398E"/>
    <w:multiLevelType w:val="hybridMultilevel"/>
    <w:tmpl w:val="1BE8FD52"/>
    <w:lvl w:ilvl="0" w:tplc="C9C0620E">
      <w:start w:val="1"/>
      <w:numFmt w:val="bullet"/>
      <w:lvlText w:val="o"/>
      <w:lvlJc w:val="left"/>
      <w:pPr>
        <w:ind w:left="720" w:hanging="360"/>
      </w:pPr>
      <w:rPr>
        <w:rFonts w:ascii="Courier New" w:hAnsi="Courier New" w:cs="Courier New"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5"/>
  </w:num>
  <w:num w:numId="2">
    <w:abstractNumId w:val="48"/>
  </w:num>
  <w:num w:numId="3">
    <w:abstractNumId w:val="33"/>
  </w:num>
  <w:num w:numId="4">
    <w:abstractNumId w:val="47"/>
  </w:num>
  <w:num w:numId="5">
    <w:abstractNumId w:val="31"/>
  </w:num>
  <w:num w:numId="6">
    <w:abstractNumId w:val="25"/>
  </w:num>
  <w:num w:numId="7">
    <w:abstractNumId w:val="29"/>
  </w:num>
  <w:num w:numId="8">
    <w:abstractNumId w:val="4"/>
  </w:num>
  <w:num w:numId="9">
    <w:abstractNumId w:val="3"/>
  </w:num>
  <w:num w:numId="10">
    <w:abstractNumId w:val="42"/>
  </w:num>
  <w:num w:numId="11">
    <w:abstractNumId w:val="13"/>
  </w:num>
  <w:num w:numId="12">
    <w:abstractNumId w:val="14"/>
  </w:num>
  <w:num w:numId="13">
    <w:abstractNumId w:val="18"/>
  </w:num>
  <w:num w:numId="14">
    <w:abstractNumId w:val="30"/>
  </w:num>
  <w:num w:numId="15">
    <w:abstractNumId w:val="44"/>
  </w:num>
  <w:num w:numId="16">
    <w:abstractNumId w:val="36"/>
  </w:num>
  <w:num w:numId="17">
    <w:abstractNumId w:val="2"/>
  </w:num>
  <w:num w:numId="18">
    <w:abstractNumId w:val="9"/>
  </w:num>
  <w:num w:numId="19">
    <w:abstractNumId w:val="43"/>
  </w:num>
  <w:num w:numId="20">
    <w:abstractNumId w:val="26"/>
  </w:num>
  <w:num w:numId="21">
    <w:abstractNumId w:val="24"/>
  </w:num>
  <w:num w:numId="22">
    <w:abstractNumId w:val="17"/>
  </w:num>
  <w:num w:numId="23">
    <w:abstractNumId w:val="7"/>
  </w:num>
  <w:num w:numId="24">
    <w:abstractNumId w:val="37"/>
  </w:num>
  <w:num w:numId="25">
    <w:abstractNumId w:val="5"/>
  </w:num>
  <w:num w:numId="26">
    <w:abstractNumId w:val="23"/>
  </w:num>
  <w:num w:numId="27">
    <w:abstractNumId w:val="19"/>
  </w:num>
  <w:num w:numId="28">
    <w:abstractNumId w:val="11"/>
  </w:num>
  <w:num w:numId="29">
    <w:abstractNumId w:val="21"/>
  </w:num>
  <w:num w:numId="30">
    <w:abstractNumId w:val="1"/>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2">
    <w:abstractNumId w:val="46"/>
  </w:num>
  <w:num w:numId="33">
    <w:abstractNumId w:val="15"/>
  </w:num>
  <w:num w:numId="34">
    <w:abstractNumId w:val="34"/>
  </w:num>
  <w:num w:numId="35">
    <w:abstractNumId w:val="12"/>
  </w:num>
  <w:num w:numId="36">
    <w:abstractNumId w:val="22"/>
  </w:num>
  <w:num w:numId="37">
    <w:abstractNumId w:val="27"/>
  </w:num>
  <w:num w:numId="38">
    <w:abstractNumId w:val="10"/>
  </w:num>
  <w:num w:numId="39">
    <w:abstractNumId w:val="28"/>
  </w:num>
  <w:num w:numId="40">
    <w:abstractNumId w:val="16"/>
  </w:num>
  <w:num w:numId="41">
    <w:abstractNumId w:val="0"/>
  </w:num>
  <w:num w:numId="42">
    <w:abstractNumId w:val="39"/>
  </w:num>
  <w:num w:numId="43">
    <w:abstractNumId w:val="8"/>
  </w:num>
  <w:num w:numId="44">
    <w:abstractNumId w:val="20"/>
  </w:num>
  <w:num w:numId="45">
    <w:abstractNumId w:val="40"/>
  </w:num>
  <w:num w:numId="46">
    <w:abstractNumId w:val="35"/>
  </w:num>
  <w:num w:numId="47">
    <w:abstractNumId w:val="38"/>
  </w:num>
  <w:num w:numId="48">
    <w:abstractNumId w:val="6"/>
  </w:num>
  <w:num w:numId="49">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colormru v:ext="edit" colors="#58585a,#ee585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D"/>
    <w:rsid w:val="000004A0"/>
    <w:rsid w:val="00001587"/>
    <w:rsid w:val="000018A1"/>
    <w:rsid w:val="00001FDB"/>
    <w:rsid w:val="00002CF0"/>
    <w:rsid w:val="000056A5"/>
    <w:rsid w:val="00006799"/>
    <w:rsid w:val="000077D2"/>
    <w:rsid w:val="00011A90"/>
    <w:rsid w:val="00011F98"/>
    <w:rsid w:val="000120F0"/>
    <w:rsid w:val="00012D26"/>
    <w:rsid w:val="000130DD"/>
    <w:rsid w:val="000168A2"/>
    <w:rsid w:val="000200FC"/>
    <w:rsid w:val="00020769"/>
    <w:rsid w:val="00022CE9"/>
    <w:rsid w:val="00025671"/>
    <w:rsid w:val="00026501"/>
    <w:rsid w:val="0003003C"/>
    <w:rsid w:val="00030956"/>
    <w:rsid w:val="00030ADC"/>
    <w:rsid w:val="0003109D"/>
    <w:rsid w:val="00031F28"/>
    <w:rsid w:val="00034792"/>
    <w:rsid w:val="00034C37"/>
    <w:rsid w:val="00035E6C"/>
    <w:rsid w:val="0003693E"/>
    <w:rsid w:val="00037100"/>
    <w:rsid w:val="00040C5D"/>
    <w:rsid w:val="00041F8D"/>
    <w:rsid w:val="000425C6"/>
    <w:rsid w:val="000467E5"/>
    <w:rsid w:val="0004692C"/>
    <w:rsid w:val="00046B6F"/>
    <w:rsid w:val="0005308B"/>
    <w:rsid w:val="00063063"/>
    <w:rsid w:val="0006378F"/>
    <w:rsid w:val="00063C1B"/>
    <w:rsid w:val="00066E8A"/>
    <w:rsid w:val="00067BBC"/>
    <w:rsid w:val="00070D8A"/>
    <w:rsid w:val="00071176"/>
    <w:rsid w:val="00071D19"/>
    <w:rsid w:val="00073D94"/>
    <w:rsid w:val="00076AEF"/>
    <w:rsid w:val="0008401C"/>
    <w:rsid w:val="00086667"/>
    <w:rsid w:val="000871E5"/>
    <w:rsid w:val="00090867"/>
    <w:rsid w:val="000911AE"/>
    <w:rsid w:val="00092207"/>
    <w:rsid w:val="000944D7"/>
    <w:rsid w:val="000947F2"/>
    <w:rsid w:val="00095073"/>
    <w:rsid w:val="00096454"/>
    <w:rsid w:val="000A0C7E"/>
    <w:rsid w:val="000A3014"/>
    <w:rsid w:val="000A465E"/>
    <w:rsid w:val="000B09C7"/>
    <w:rsid w:val="000B21F2"/>
    <w:rsid w:val="000B27ED"/>
    <w:rsid w:val="000B3CF5"/>
    <w:rsid w:val="000B5C78"/>
    <w:rsid w:val="000B69C5"/>
    <w:rsid w:val="000C3F55"/>
    <w:rsid w:val="000C3F5E"/>
    <w:rsid w:val="000C4386"/>
    <w:rsid w:val="000C5CD5"/>
    <w:rsid w:val="000D042C"/>
    <w:rsid w:val="000D0BEB"/>
    <w:rsid w:val="000D1E9C"/>
    <w:rsid w:val="000D356D"/>
    <w:rsid w:val="000D35ED"/>
    <w:rsid w:val="000D4376"/>
    <w:rsid w:val="000D4873"/>
    <w:rsid w:val="000D48A5"/>
    <w:rsid w:val="000D550B"/>
    <w:rsid w:val="000D591D"/>
    <w:rsid w:val="000D74FF"/>
    <w:rsid w:val="000D75ED"/>
    <w:rsid w:val="000E0DF3"/>
    <w:rsid w:val="000E34EF"/>
    <w:rsid w:val="000E36A7"/>
    <w:rsid w:val="000E518D"/>
    <w:rsid w:val="000E664D"/>
    <w:rsid w:val="000F13D1"/>
    <w:rsid w:val="000F2997"/>
    <w:rsid w:val="000F3AA4"/>
    <w:rsid w:val="000F3C76"/>
    <w:rsid w:val="000F4E11"/>
    <w:rsid w:val="000F5BFD"/>
    <w:rsid w:val="000F6EB0"/>
    <w:rsid w:val="000F7ED6"/>
    <w:rsid w:val="00103257"/>
    <w:rsid w:val="00103580"/>
    <w:rsid w:val="001036D7"/>
    <w:rsid w:val="00105D7E"/>
    <w:rsid w:val="001116AC"/>
    <w:rsid w:val="00112CEA"/>
    <w:rsid w:val="001204E0"/>
    <w:rsid w:val="00123BDE"/>
    <w:rsid w:val="00123E6F"/>
    <w:rsid w:val="001257B2"/>
    <w:rsid w:val="001258AF"/>
    <w:rsid w:val="00127083"/>
    <w:rsid w:val="00131EDE"/>
    <w:rsid w:val="00131FB1"/>
    <w:rsid w:val="001347EE"/>
    <w:rsid w:val="00135724"/>
    <w:rsid w:val="00136828"/>
    <w:rsid w:val="0014416C"/>
    <w:rsid w:val="00144A18"/>
    <w:rsid w:val="001460BC"/>
    <w:rsid w:val="001470FB"/>
    <w:rsid w:val="00147393"/>
    <w:rsid w:val="00147A7D"/>
    <w:rsid w:val="00150274"/>
    <w:rsid w:val="00152811"/>
    <w:rsid w:val="00154E01"/>
    <w:rsid w:val="00157006"/>
    <w:rsid w:val="001609EB"/>
    <w:rsid w:val="00160D86"/>
    <w:rsid w:val="00160DC7"/>
    <w:rsid w:val="0016119D"/>
    <w:rsid w:val="001734E8"/>
    <w:rsid w:val="00174C7D"/>
    <w:rsid w:val="0017759C"/>
    <w:rsid w:val="00183DCB"/>
    <w:rsid w:val="001851A7"/>
    <w:rsid w:val="00185A1A"/>
    <w:rsid w:val="001877CF"/>
    <w:rsid w:val="0019008C"/>
    <w:rsid w:val="0019020A"/>
    <w:rsid w:val="00191553"/>
    <w:rsid w:val="0019214A"/>
    <w:rsid w:val="00192BF6"/>
    <w:rsid w:val="0019325F"/>
    <w:rsid w:val="00193FB4"/>
    <w:rsid w:val="00194B02"/>
    <w:rsid w:val="00197303"/>
    <w:rsid w:val="00197767"/>
    <w:rsid w:val="001A056D"/>
    <w:rsid w:val="001A09D5"/>
    <w:rsid w:val="001A10EA"/>
    <w:rsid w:val="001A15B5"/>
    <w:rsid w:val="001A3FED"/>
    <w:rsid w:val="001A492B"/>
    <w:rsid w:val="001A7041"/>
    <w:rsid w:val="001A70CB"/>
    <w:rsid w:val="001A77AC"/>
    <w:rsid w:val="001B4037"/>
    <w:rsid w:val="001C1152"/>
    <w:rsid w:val="001C1D6F"/>
    <w:rsid w:val="001C2240"/>
    <w:rsid w:val="001C4CED"/>
    <w:rsid w:val="001C6B83"/>
    <w:rsid w:val="001C773C"/>
    <w:rsid w:val="001C7F15"/>
    <w:rsid w:val="001D0490"/>
    <w:rsid w:val="001D1F74"/>
    <w:rsid w:val="001D34CD"/>
    <w:rsid w:val="001D49CA"/>
    <w:rsid w:val="001D56E0"/>
    <w:rsid w:val="001D5834"/>
    <w:rsid w:val="001D6897"/>
    <w:rsid w:val="001D7941"/>
    <w:rsid w:val="001E0F6E"/>
    <w:rsid w:val="001E12B2"/>
    <w:rsid w:val="001E25D2"/>
    <w:rsid w:val="001E25DE"/>
    <w:rsid w:val="001E293B"/>
    <w:rsid w:val="001E348A"/>
    <w:rsid w:val="001E5952"/>
    <w:rsid w:val="001F1B43"/>
    <w:rsid w:val="001F2C7E"/>
    <w:rsid w:val="001F4753"/>
    <w:rsid w:val="001F50B3"/>
    <w:rsid w:val="00200F1D"/>
    <w:rsid w:val="00207750"/>
    <w:rsid w:val="002129E9"/>
    <w:rsid w:val="00214F62"/>
    <w:rsid w:val="002156AD"/>
    <w:rsid w:val="00217AB5"/>
    <w:rsid w:val="00220F77"/>
    <w:rsid w:val="00224BC9"/>
    <w:rsid w:val="00225002"/>
    <w:rsid w:val="00225596"/>
    <w:rsid w:val="00226080"/>
    <w:rsid w:val="00227BF4"/>
    <w:rsid w:val="00231587"/>
    <w:rsid w:val="002328F2"/>
    <w:rsid w:val="00234031"/>
    <w:rsid w:val="00234E21"/>
    <w:rsid w:val="00234E9C"/>
    <w:rsid w:val="0023525B"/>
    <w:rsid w:val="00237E82"/>
    <w:rsid w:val="00244A38"/>
    <w:rsid w:val="00245C84"/>
    <w:rsid w:val="0024646C"/>
    <w:rsid w:val="00246B0D"/>
    <w:rsid w:val="002515E6"/>
    <w:rsid w:val="00251BCE"/>
    <w:rsid w:val="0025743D"/>
    <w:rsid w:val="00260AD1"/>
    <w:rsid w:val="002619B3"/>
    <w:rsid w:val="00261C13"/>
    <w:rsid w:val="002630D9"/>
    <w:rsid w:val="002638BC"/>
    <w:rsid w:val="00264B84"/>
    <w:rsid w:val="00264E43"/>
    <w:rsid w:val="0026654A"/>
    <w:rsid w:val="00266D77"/>
    <w:rsid w:val="00271A22"/>
    <w:rsid w:val="00272A6A"/>
    <w:rsid w:val="002744BA"/>
    <w:rsid w:val="002757F6"/>
    <w:rsid w:val="00275B8E"/>
    <w:rsid w:val="0027639A"/>
    <w:rsid w:val="00276F72"/>
    <w:rsid w:val="00277CD5"/>
    <w:rsid w:val="00280955"/>
    <w:rsid w:val="00283C99"/>
    <w:rsid w:val="00285238"/>
    <w:rsid w:val="0028644F"/>
    <w:rsid w:val="002870F3"/>
    <w:rsid w:val="0029104D"/>
    <w:rsid w:val="00296D3F"/>
    <w:rsid w:val="00297ED1"/>
    <w:rsid w:val="002A1934"/>
    <w:rsid w:val="002A3208"/>
    <w:rsid w:val="002A5119"/>
    <w:rsid w:val="002B2A16"/>
    <w:rsid w:val="002B3EEC"/>
    <w:rsid w:val="002B6A7B"/>
    <w:rsid w:val="002C06E3"/>
    <w:rsid w:val="002C13F1"/>
    <w:rsid w:val="002C2848"/>
    <w:rsid w:val="002C2977"/>
    <w:rsid w:val="002C3CFA"/>
    <w:rsid w:val="002C3D54"/>
    <w:rsid w:val="002C4696"/>
    <w:rsid w:val="002C4935"/>
    <w:rsid w:val="002C5FAF"/>
    <w:rsid w:val="002C7BD9"/>
    <w:rsid w:val="002D235D"/>
    <w:rsid w:val="002E1358"/>
    <w:rsid w:val="002E1785"/>
    <w:rsid w:val="002E355F"/>
    <w:rsid w:val="002E49CD"/>
    <w:rsid w:val="002E4A18"/>
    <w:rsid w:val="002E5651"/>
    <w:rsid w:val="002E7B5C"/>
    <w:rsid w:val="002E7C0B"/>
    <w:rsid w:val="002E7F71"/>
    <w:rsid w:val="002F23CA"/>
    <w:rsid w:val="002F2654"/>
    <w:rsid w:val="002F4BC9"/>
    <w:rsid w:val="002F5F53"/>
    <w:rsid w:val="002F630B"/>
    <w:rsid w:val="002F7233"/>
    <w:rsid w:val="002F7931"/>
    <w:rsid w:val="002F7B7E"/>
    <w:rsid w:val="0030326A"/>
    <w:rsid w:val="00307174"/>
    <w:rsid w:val="003073FA"/>
    <w:rsid w:val="003110BF"/>
    <w:rsid w:val="00313E4D"/>
    <w:rsid w:val="00316104"/>
    <w:rsid w:val="0031644E"/>
    <w:rsid w:val="00316FDF"/>
    <w:rsid w:val="0031728D"/>
    <w:rsid w:val="003173B3"/>
    <w:rsid w:val="0032067E"/>
    <w:rsid w:val="0032185F"/>
    <w:rsid w:val="0032208C"/>
    <w:rsid w:val="00323091"/>
    <w:rsid w:val="00323AF1"/>
    <w:rsid w:val="00327E08"/>
    <w:rsid w:val="00330706"/>
    <w:rsid w:val="00330980"/>
    <w:rsid w:val="00330F08"/>
    <w:rsid w:val="00330F36"/>
    <w:rsid w:val="00332179"/>
    <w:rsid w:val="0033374A"/>
    <w:rsid w:val="003347A1"/>
    <w:rsid w:val="003349BC"/>
    <w:rsid w:val="003353DE"/>
    <w:rsid w:val="00343B1D"/>
    <w:rsid w:val="003452E5"/>
    <w:rsid w:val="00345C64"/>
    <w:rsid w:val="003462A0"/>
    <w:rsid w:val="00346469"/>
    <w:rsid w:val="00346C44"/>
    <w:rsid w:val="003500BA"/>
    <w:rsid w:val="00351180"/>
    <w:rsid w:val="00352AF1"/>
    <w:rsid w:val="00353C53"/>
    <w:rsid w:val="00354C8E"/>
    <w:rsid w:val="00357AB2"/>
    <w:rsid w:val="0036253E"/>
    <w:rsid w:val="00364812"/>
    <w:rsid w:val="00364EBF"/>
    <w:rsid w:val="003669C7"/>
    <w:rsid w:val="0037172E"/>
    <w:rsid w:val="00375D68"/>
    <w:rsid w:val="00375E09"/>
    <w:rsid w:val="00376B9F"/>
    <w:rsid w:val="00380775"/>
    <w:rsid w:val="00380A32"/>
    <w:rsid w:val="00380B8B"/>
    <w:rsid w:val="0038543C"/>
    <w:rsid w:val="00385F34"/>
    <w:rsid w:val="00387057"/>
    <w:rsid w:val="003877E9"/>
    <w:rsid w:val="00391211"/>
    <w:rsid w:val="00392419"/>
    <w:rsid w:val="00393061"/>
    <w:rsid w:val="003930B5"/>
    <w:rsid w:val="00395EE5"/>
    <w:rsid w:val="003A195C"/>
    <w:rsid w:val="003A32CB"/>
    <w:rsid w:val="003A55BA"/>
    <w:rsid w:val="003A783E"/>
    <w:rsid w:val="003B040E"/>
    <w:rsid w:val="003B0C0B"/>
    <w:rsid w:val="003B0EC7"/>
    <w:rsid w:val="003B21DB"/>
    <w:rsid w:val="003B2A99"/>
    <w:rsid w:val="003B664D"/>
    <w:rsid w:val="003C195A"/>
    <w:rsid w:val="003C1F7B"/>
    <w:rsid w:val="003C2ADA"/>
    <w:rsid w:val="003C32D5"/>
    <w:rsid w:val="003C3C1C"/>
    <w:rsid w:val="003C43B2"/>
    <w:rsid w:val="003C7BBC"/>
    <w:rsid w:val="003C7BF2"/>
    <w:rsid w:val="003D2B71"/>
    <w:rsid w:val="003D2D09"/>
    <w:rsid w:val="003D317A"/>
    <w:rsid w:val="003D37D5"/>
    <w:rsid w:val="003D465D"/>
    <w:rsid w:val="003D48E2"/>
    <w:rsid w:val="003D5660"/>
    <w:rsid w:val="003E0A22"/>
    <w:rsid w:val="003E0BF2"/>
    <w:rsid w:val="003E2AD3"/>
    <w:rsid w:val="003E5403"/>
    <w:rsid w:val="003E68DF"/>
    <w:rsid w:val="003F36C0"/>
    <w:rsid w:val="003F3B15"/>
    <w:rsid w:val="003F3EA5"/>
    <w:rsid w:val="003F512A"/>
    <w:rsid w:val="003F6784"/>
    <w:rsid w:val="003F6CC2"/>
    <w:rsid w:val="004013D1"/>
    <w:rsid w:val="00401CD6"/>
    <w:rsid w:val="004024F8"/>
    <w:rsid w:val="00403A7F"/>
    <w:rsid w:val="00403BB1"/>
    <w:rsid w:val="0040407E"/>
    <w:rsid w:val="00406100"/>
    <w:rsid w:val="00407F32"/>
    <w:rsid w:val="00416126"/>
    <w:rsid w:val="00420036"/>
    <w:rsid w:val="004203DA"/>
    <w:rsid w:val="004208E3"/>
    <w:rsid w:val="00420F53"/>
    <w:rsid w:val="00424E92"/>
    <w:rsid w:val="00426371"/>
    <w:rsid w:val="00427E5C"/>
    <w:rsid w:val="004327EF"/>
    <w:rsid w:val="00433486"/>
    <w:rsid w:val="00433F97"/>
    <w:rsid w:val="00434503"/>
    <w:rsid w:val="00436717"/>
    <w:rsid w:val="00441D14"/>
    <w:rsid w:val="00443258"/>
    <w:rsid w:val="00444205"/>
    <w:rsid w:val="00450B92"/>
    <w:rsid w:val="00451B9F"/>
    <w:rsid w:val="00451CCB"/>
    <w:rsid w:val="0045244E"/>
    <w:rsid w:val="00455CE1"/>
    <w:rsid w:val="00455F42"/>
    <w:rsid w:val="004562C2"/>
    <w:rsid w:val="00456335"/>
    <w:rsid w:val="00456D44"/>
    <w:rsid w:val="00456F0F"/>
    <w:rsid w:val="004572F4"/>
    <w:rsid w:val="00457531"/>
    <w:rsid w:val="0045766B"/>
    <w:rsid w:val="00460607"/>
    <w:rsid w:val="00462CCE"/>
    <w:rsid w:val="00466C6A"/>
    <w:rsid w:val="00471A7F"/>
    <w:rsid w:val="004760B4"/>
    <w:rsid w:val="004761D9"/>
    <w:rsid w:val="00480F99"/>
    <w:rsid w:val="00481380"/>
    <w:rsid w:val="00481F49"/>
    <w:rsid w:val="0048209B"/>
    <w:rsid w:val="00483176"/>
    <w:rsid w:val="00483360"/>
    <w:rsid w:val="004848BB"/>
    <w:rsid w:val="00485B66"/>
    <w:rsid w:val="00485E55"/>
    <w:rsid w:val="004904B2"/>
    <w:rsid w:val="00492576"/>
    <w:rsid w:val="004927A2"/>
    <w:rsid w:val="004928A4"/>
    <w:rsid w:val="004930F8"/>
    <w:rsid w:val="00494245"/>
    <w:rsid w:val="00496650"/>
    <w:rsid w:val="00496D0C"/>
    <w:rsid w:val="004978FE"/>
    <w:rsid w:val="004A00B5"/>
    <w:rsid w:val="004A1D53"/>
    <w:rsid w:val="004A2044"/>
    <w:rsid w:val="004A3810"/>
    <w:rsid w:val="004A496F"/>
    <w:rsid w:val="004A60C0"/>
    <w:rsid w:val="004A63C9"/>
    <w:rsid w:val="004A7014"/>
    <w:rsid w:val="004B1F37"/>
    <w:rsid w:val="004B42F7"/>
    <w:rsid w:val="004B4AFD"/>
    <w:rsid w:val="004B507D"/>
    <w:rsid w:val="004B639D"/>
    <w:rsid w:val="004B6C9B"/>
    <w:rsid w:val="004B70A9"/>
    <w:rsid w:val="004C03A6"/>
    <w:rsid w:val="004C0D67"/>
    <w:rsid w:val="004C12C8"/>
    <w:rsid w:val="004C6476"/>
    <w:rsid w:val="004C6532"/>
    <w:rsid w:val="004D0580"/>
    <w:rsid w:val="004D1218"/>
    <w:rsid w:val="004D1C8C"/>
    <w:rsid w:val="004D21D8"/>
    <w:rsid w:val="004D5595"/>
    <w:rsid w:val="004E0ABC"/>
    <w:rsid w:val="004E377B"/>
    <w:rsid w:val="004E5D9F"/>
    <w:rsid w:val="004E6B78"/>
    <w:rsid w:val="004E7AA7"/>
    <w:rsid w:val="004F5B14"/>
    <w:rsid w:val="004F7A40"/>
    <w:rsid w:val="004F7F45"/>
    <w:rsid w:val="005022FC"/>
    <w:rsid w:val="005032D1"/>
    <w:rsid w:val="00504FDF"/>
    <w:rsid w:val="005075E6"/>
    <w:rsid w:val="00507AC2"/>
    <w:rsid w:val="005123AE"/>
    <w:rsid w:val="00514FC8"/>
    <w:rsid w:val="00515150"/>
    <w:rsid w:val="005163DA"/>
    <w:rsid w:val="005170E9"/>
    <w:rsid w:val="005176A3"/>
    <w:rsid w:val="00517957"/>
    <w:rsid w:val="005204A9"/>
    <w:rsid w:val="00521EEA"/>
    <w:rsid w:val="00524296"/>
    <w:rsid w:val="005262BD"/>
    <w:rsid w:val="00527E94"/>
    <w:rsid w:val="0053438C"/>
    <w:rsid w:val="0053513A"/>
    <w:rsid w:val="00537E54"/>
    <w:rsid w:val="0054044C"/>
    <w:rsid w:val="00542B4F"/>
    <w:rsid w:val="00543CAD"/>
    <w:rsid w:val="005460FE"/>
    <w:rsid w:val="0054711E"/>
    <w:rsid w:val="0055163C"/>
    <w:rsid w:val="00551BAD"/>
    <w:rsid w:val="005539FD"/>
    <w:rsid w:val="00553F51"/>
    <w:rsid w:val="005563BB"/>
    <w:rsid w:val="0055640C"/>
    <w:rsid w:val="005570A9"/>
    <w:rsid w:val="0055732B"/>
    <w:rsid w:val="00557A40"/>
    <w:rsid w:val="005618E7"/>
    <w:rsid w:val="00563420"/>
    <w:rsid w:val="0056424F"/>
    <w:rsid w:val="00564B14"/>
    <w:rsid w:val="0056572D"/>
    <w:rsid w:val="00566F89"/>
    <w:rsid w:val="00567EF0"/>
    <w:rsid w:val="005704B0"/>
    <w:rsid w:val="00570D4F"/>
    <w:rsid w:val="00572DA3"/>
    <w:rsid w:val="0057724A"/>
    <w:rsid w:val="005776CA"/>
    <w:rsid w:val="00581A7C"/>
    <w:rsid w:val="00583780"/>
    <w:rsid w:val="00583D72"/>
    <w:rsid w:val="00584247"/>
    <w:rsid w:val="00584D2E"/>
    <w:rsid w:val="005854F2"/>
    <w:rsid w:val="005923DB"/>
    <w:rsid w:val="0059445E"/>
    <w:rsid w:val="00594C65"/>
    <w:rsid w:val="0059686A"/>
    <w:rsid w:val="00597E93"/>
    <w:rsid w:val="005A2413"/>
    <w:rsid w:val="005A28A5"/>
    <w:rsid w:val="005A2E88"/>
    <w:rsid w:val="005A2F24"/>
    <w:rsid w:val="005A777D"/>
    <w:rsid w:val="005B2587"/>
    <w:rsid w:val="005B2F5C"/>
    <w:rsid w:val="005B50D7"/>
    <w:rsid w:val="005B5BDB"/>
    <w:rsid w:val="005C0DD3"/>
    <w:rsid w:val="005C12E6"/>
    <w:rsid w:val="005C176D"/>
    <w:rsid w:val="005C5014"/>
    <w:rsid w:val="005C5BBF"/>
    <w:rsid w:val="005C6566"/>
    <w:rsid w:val="005C6845"/>
    <w:rsid w:val="005C7DEC"/>
    <w:rsid w:val="005D13C0"/>
    <w:rsid w:val="005D281C"/>
    <w:rsid w:val="005D338E"/>
    <w:rsid w:val="005D3AD4"/>
    <w:rsid w:val="005D3DD0"/>
    <w:rsid w:val="005D4D01"/>
    <w:rsid w:val="005D74D5"/>
    <w:rsid w:val="005D7F88"/>
    <w:rsid w:val="005E1B62"/>
    <w:rsid w:val="005E3BAA"/>
    <w:rsid w:val="005E79F4"/>
    <w:rsid w:val="005F0FCB"/>
    <w:rsid w:val="005F239B"/>
    <w:rsid w:val="005F3996"/>
    <w:rsid w:val="005F405A"/>
    <w:rsid w:val="005F4092"/>
    <w:rsid w:val="005F44FD"/>
    <w:rsid w:val="005F6087"/>
    <w:rsid w:val="005F7591"/>
    <w:rsid w:val="005F7F83"/>
    <w:rsid w:val="00602070"/>
    <w:rsid w:val="00602C48"/>
    <w:rsid w:val="00605E53"/>
    <w:rsid w:val="006114C1"/>
    <w:rsid w:val="006116AF"/>
    <w:rsid w:val="00613904"/>
    <w:rsid w:val="00614030"/>
    <w:rsid w:val="00614F78"/>
    <w:rsid w:val="00615578"/>
    <w:rsid w:val="006159D4"/>
    <w:rsid w:val="00616214"/>
    <w:rsid w:val="00617871"/>
    <w:rsid w:val="00620D75"/>
    <w:rsid w:val="00621857"/>
    <w:rsid w:val="006233B8"/>
    <w:rsid w:val="00623685"/>
    <w:rsid w:val="00623C76"/>
    <w:rsid w:val="00624BB3"/>
    <w:rsid w:val="006257B3"/>
    <w:rsid w:val="00625EE4"/>
    <w:rsid w:val="00626DFB"/>
    <w:rsid w:val="00627EE3"/>
    <w:rsid w:val="0063209E"/>
    <w:rsid w:val="00632731"/>
    <w:rsid w:val="00634220"/>
    <w:rsid w:val="00634745"/>
    <w:rsid w:val="00636A70"/>
    <w:rsid w:val="006442D4"/>
    <w:rsid w:val="006445DA"/>
    <w:rsid w:val="00644E43"/>
    <w:rsid w:val="00650F96"/>
    <w:rsid w:val="00651DA3"/>
    <w:rsid w:val="00652E83"/>
    <w:rsid w:val="0065514A"/>
    <w:rsid w:val="00656216"/>
    <w:rsid w:val="0065626F"/>
    <w:rsid w:val="0066056E"/>
    <w:rsid w:val="00662598"/>
    <w:rsid w:val="006632A9"/>
    <w:rsid w:val="00664734"/>
    <w:rsid w:val="00666364"/>
    <w:rsid w:val="006700F6"/>
    <w:rsid w:val="006722B4"/>
    <w:rsid w:val="00672625"/>
    <w:rsid w:val="00674185"/>
    <w:rsid w:val="006766E7"/>
    <w:rsid w:val="006767E9"/>
    <w:rsid w:val="00676805"/>
    <w:rsid w:val="00677D16"/>
    <w:rsid w:val="00680E03"/>
    <w:rsid w:val="006812E9"/>
    <w:rsid w:val="00682DD5"/>
    <w:rsid w:val="00682F94"/>
    <w:rsid w:val="0068427E"/>
    <w:rsid w:val="006846F9"/>
    <w:rsid w:val="00684C92"/>
    <w:rsid w:val="0068712C"/>
    <w:rsid w:val="006909B7"/>
    <w:rsid w:val="00691917"/>
    <w:rsid w:val="006922BD"/>
    <w:rsid w:val="006937E6"/>
    <w:rsid w:val="0069426F"/>
    <w:rsid w:val="00695C0A"/>
    <w:rsid w:val="00695D0C"/>
    <w:rsid w:val="006A0A98"/>
    <w:rsid w:val="006A1020"/>
    <w:rsid w:val="006A1509"/>
    <w:rsid w:val="006A1E38"/>
    <w:rsid w:val="006A35DB"/>
    <w:rsid w:val="006A49C7"/>
    <w:rsid w:val="006A62EF"/>
    <w:rsid w:val="006A7784"/>
    <w:rsid w:val="006B04BB"/>
    <w:rsid w:val="006B0C3F"/>
    <w:rsid w:val="006B2E59"/>
    <w:rsid w:val="006B36FF"/>
    <w:rsid w:val="006B5082"/>
    <w:rsid w:val="006B6016"/>
    <w:rsid w:val="006B7D90"/>
    <w:rsid w:val="006C1645"/>
    <w:rsid w:val="006C6D96"/>
    <w:rsid w:val="006C7AE9"/>
    <w:rsid w:val="006D0FBD"/>
    <w:rsid w:val="006D22FA"/>
    <w:rsid w:val="006D4BA9"/>
    <w:rsid w:val="006D5060"/>
    <w:rsid w:val="006D5225"/>
    <w:rsid w:val="006D7189"/>
    <w:rsid w:val="006E010F"/>
    <w:rsid w:val="006E0A68"/>
    <w:rsid w:val="006E0CE8"/>
    <w:rsid w:val="006E2893"/>
    <w:rsid w:val="006E2D1E"/>
    <w:rsid w:val="006E4010"/>
    <w:rsid w:val="006E71FA"/>
    <w:rsid w:val="006E7C23"/>
    <w:rsid w:val="006F3E44"/>
    <w:rsid w:val="006F471C"/>
    <w:rsid w:val="006F4FB9"/>
    <w:rsid w:val="006F5D97"/>
    <w:rsid w:val="006F6D98"/>
    <w:rsid w:val="006F7EB9"/>
    <w:rsid w:val="00701FCF"/>
    <w:rsid w:val="0070201B"/>
    <w:rsid w:val="00702236"/>
    <w:rsid w:val="00702569"/>
    <w:rsid w:val="00702735"/>
    <w:rsid w:val="00703B0E"/>
    <w:rsid w:val="00703B22"/>
    <w:rsid w:val="00704656"/>
    <w:rsid w:val="00704903"/>
    <w:rsid w:val="00706B50"/>
    <w:rsid w:val="00711DBF"/>
    <w:rsid w:val="00712308"/>
    <w:rsid w:val="00714043"/>
    <w:rsid w:val="00717FD7"/>
    <w:rsid w:val="00721A70"/>
    <w:rsid w:val="00722DC3"/>
    <w:rsid w:val="00725C17"/>
    <w:rsid w:val="007310D2"/>
    <w:rsid w:val="00731F11"/>
    <w:rsid w:val="007322F6"/>
    <w:rsid w:val="00733F00"/>
    <w:rsid w:val="00736CE5"/>
    <w:rsid w:val="00736E19"/>
    <w:rsid w:val="00740FA7"/>
    <w:rsid w:val="0074472E"/>
    <w:rsid w:val="00744EC4"/>
    <w:rsid w:val="007460D3"/>
    <w:rsid w:val="00750700"/>
    <w:rsid w:val="00750B1A"/>
    <w:rsid w:val="00751D21"/>
    <w:rsid w:val="007534A1"/>
    <w:rsid w:val="00753CEB"/>
    <w:rsid w:val="007550C7"/>
    <w:rsid w:val="007579D7"/>
    <w:rsid w:val="00762AE9"/>
    <w:rsid w:val="00764D57"/>
    <w:rsid w:val="0076585D"/>
    <w:rsid w:val="00765BF8"/>
    <w:rsid w:val="00765E23"/>
    <w:rsid w:val="00765F6B"/>
    <w:rsid w:val="00766025"/>
    <w:rsid w:val="00766F13"/>
    <w:rsid w:val="0076774D"/>
    <w:rsid w:val="00774AF9"/>
    <w:rsid w:val="00781C40"/>
    <w:rsid w:val="007826A5"/>
    <w:rsid w:val="00784984"/>
    <w:rsid w:val="00790AB4"/>
    <w:rsid w:val="00793BE4"/>
    <w:rsid w:val="00794204"/>
    <w:rsid w:val="007942AE"/>
    <w:rsid w:val="0079521B"/>
    <w:rsid w:val="007A002A"/>
    <w:rsid w:val="007A063A"/>
    <w:rsid w:val="007A1CDC"/>
    <w:rsid w:val="007A2318"/>
    <w:rsid w:val="007A397B"/>
    <w:rsid w:val="007A4B18"/>
    <w:rsid w:val="007A4D38"/>
    <w:rsid w:val="007A6D37"/>
    <w:rsid w:val="007A7A5B"/>
    <w:rsid w:val="007B080C"/>
    <w:rsid w:val="007B0D3B"/>
    <w:rsid w:val="007B2C5D"/>
    <w:rsid w:val="007B378D"/>
    <w:rsid w:val="007B60B5"/>
    <w:rsid w:val="007B6967"/>
    <w:rsid w:val="007C42AB"/>
    <w:rsid w:val="007C61AD"/>
    <w:rsid w:val="007C6696"/>
    <w:rsid w:val="007C7AB1"/>
    <w:rsid w:val="007D0C2F"/>
    <w:rsid w:val="007D38CC"/>
    <w:rsid w:val="007D49DC"/>
    <w:rsid w:val="007D4BAC"/>
    <w:rsid w:val="007D4E56"/>
    <w:rsid w:val="007D6E11"/>
    <w:rsid w:val="007D7534"/>
    <w:rsid w:val="007E0710"/>
    <w:rsid w:val="007E181F"/>
    <w:rsid w:val="007E1FA3"/>
    <w:rsid w:val="007E2D45"/>
    <w:rsid w:val="007E2D92"/>
    <w:rsid w:val="007E3A15"/>
    <w:rsid w:val="007E3E58"/>
    <w:rsid w:val="007E45A8"/>
    <w:rsid w:val="007E4946"/>
    <w:rsid w:val="007E5771"/>
    <w:rsid w:val="007E5D8B"/>
    <w:rsid w:val="007E6981"/>
    <w:rsid w:val="007E7BC2"/>
    <w:rsid w:val="007F186C"/>
    <w:rsid w:val="007F2D3C"/>
    <w:rsid w:val="007F3C77"/>
    <w:rsid w:val="007F57FD"/>
    <w:rsid w:val="007F5A61"/>
    <w:rsid w:val="007F5B22"/>
    <w:rsid w:val="0080143F"/>
    <w:rsid w:val="00802CC6"/>
    <w:rsid w:val="00804706"/>
    <w:rsid w:val="0081005B"/>
    <w:rsid w:val="00811C5F"/>
    <w:rsid w:val="00812749"/>
    <w:rsid w:val="0081400A"/>
    <w:rsid w:val="008140FF"/>
    <w:rsid w:val="00815B4A"/>
    <w:rsid w:val="008214A2"/>
    <w:rsid w:val="00825501"/>
    <w:rsid w:val="0082676B"/>
    <w:rsid w:val="008269B6"/>
    <w:rsid w:val="00826DBA"/>
    <w:rsid w:val="00832A5C"/>
    <w:rsid w:val="00833BD5"/>
    <w:rsid w:val="00834CF9"/>
    <w:rsid w:val="00837EF5"/>
    <w:rsid w:val="00840C11"/>
    <w:rsid w:val="0084124F"/>
    <w:rsid w:val="00843DC1"/>
    <w:rsid w:val="00847A5F"/>
    <w:rsid w:val="008535CD"/>
    <w:rsid w:val="00863446"/>
    <w:rsid w:val="00864915"/>
    <w:rsid w:val="00867423"/>
    <w:rsid w:val="008712CA"/>
    <w:rsid w:val="00871981"/>
    <w:rsid w:val="00872B67"/>
    <w:rsid w:val="00872F01"/>
    <w:rsid w:val="00873438"/>
    <w:rsid w:val="008738CF"/>
    <w:rsid w:val="00875A82"/>
    <w:rsid w:val="008778F3"/>
    <w:rsid w:val="00880C87"/>
    <w:rsid w:val="00882B90"/>
    <w:rsid w:val="00883739"/>
    <w:rsid w:val="00885200"/>
    <w:rsid w:val="00886265"/>
    <w:rsid w:val="00892F05"/>
    <w:rsid w:val="00893270"/>
    <w:rsid w:val="00896D1B"/>
    <w:rsid w:val="0089712B"/>
    <w:rsid w:val="00897E48"/>
    <w:rsid w:val="008A3DA3"/>
    <w:rsid w:val="008A4413"/>
    <w:rsid w:val="008A4C6C"/>
    <w:rsid w:val="008A6601"/>
    <w:rsid w:val="008A7587"/>
    <w:rsid w:val="008A7612"/>
    <w:rsid w:val="008B18AF"/>
    <w:rsid w:val="008B4668"/>
    <w:rsid w:val="008B686A"/>
    <w:rsid w:val="008B7A44"/>
    <w:rsid w:val="008C0077"/>
    <w:rsid w:val="008C5433"/>
    <w:rsid w:val="008C7BBA"/>
    <w:rsid w:val="008D4774"/>
    <w:rsid w:val="008D4B39"/>
    <w:rsid w:val="008D4E1D"/>
    <w:rsid w:val="008D5D1C"/>
    <w:rsid w:val="008D6D7A"/>
    <w:rsid w:val="008D7C58"/>
    <w:rsid w:val="008E18F4"/>
    <w:rsid w:val="008E21AB"/>
    <w:rsid w:val="008E4277"/>
    <w:rsid w:val="008E4E49"/>
    <w:rsid w:val="008E62AE"/>
    <w:rsid w:val="008F39BB"/>
    <w:rsid w:val="008F4234"/>
    <w:rsid w:val="008F7929"/>
    <w:rsid w:val="00900200"/>
    <w:rsid w:val="00901245"/>
    <w:rsid w:val="009018AF"/>
    <w:rsid w:val="0090239F"/>
    <w:rsid w:val="00904DEE"/>
    <w:rsid w:val="00905C15"/>
    <w:rsid w:val="0090668D"/>
    <w:rsid w:val="00906D29"/>
    <w:rsid w:val="0090776B"/>
    <w:rsid w:val="009117A7"/>
    <w:rsid w:val="00912D31"/>
    <w:rsid w:val="0091392B"/>
    <w:rsid w:val="00914E96"/>
    <w:rsid w:val="00916B8C"/>
    <w:rsid w:val="00916EC3"/>
    <w:rsid w:val="0091789E"/>
    <w:rsid w:val="00922D42"/>
    <w:rsid w:val="00923156"/>
    <w:rsid w:val="00923283"/>
    <w:rsid w:val="009241A4"/>
    <w:rsid w:val="009267E3"/>
    <w:rsid w:val="0092757F"/>
    <w:rsid w:val="009325B8"/>
    <w:rsid w:val="0093396F"/>
    <w:rsid w:val="00933D8E"/>
    <w:rsid w:val="00933F44"/>
    <w:rsid w:val="009362E2"/>
    <w:rsid w:val="00937EA5"/>
    <w:rsid w:val="00937ECC"/>
    <w:rsid w:val="00937F17"/>
    <w:rsid w:val="009400BD"/>
    <w:rsid w:val="00941178"/>
    <w:rsid w:val="0094118D"/>
    <w:rsid w:val="0094224A"/>
    <w:rsid w:val="00946C74"/>
    <w:rsid w:val="0095387F"/>
    <w:rsid w:val="00953887"/>
    <w:rsid w:val="00954F02"/>
    <w:rsid w:val="0095550C"/>
    <w:rsid w:val="00957339"/>
    <w:rsid w:val="00957B26"/>
    <w:rsid w:val="009610EC"/>
    <w:rsid w:val="00962712"/>
    <w:rsid w:val="00963AB2"/>
    <w:rsid w:val="009649B0"/>
    <w:rsid w:val="009649E1"/>
    <w:rsid w:val="00967B71"/>
    <w:rsid w:val="0097204B"/>
    <w:rsid w:val="009742D1"/>
    <w:rsid w:val="00974B4C"/>
    <w:rsid w:val="00974E07"/>
    <w:rsid w:val="00975890"/>
    <w:rsid w:val="0098011B"/>
    <w:rsid w:val="00981DC7"/>
    <w:rsid w:val="0098257F"/>
    <w:rsid w:val="009833AB"/>
    <w:rsid w:val="009835B5"/>
    <w:rsid w:val="00984131"/>
    <w:rsid w:val="00985813"/>
    <w:rsid w:val="00993125"/>
    <w:rsid w:val="009956B9"/>
    <w:rsid w:val="00997A7C"/>
    <w:rsid w:val="009A209C"/>
    <w:rsid w:val="009A34C2"/>
    <w:rsid w:val="009B0F1B"/>
    <w:rsid w:val="009B12B1"/>
    <w:rsid w:val="009B1E93"/>
    <w:rsid w:val="009B22A7"/>
    <w:rsid w:val="009B244F"/>
    <w:rsid w:val="009B2EC9"/>
    <w:rsid w:val="009B5077"/>
    <w:rsid w:val="009B53CC"/>
    <w:rsid w:val="009B55FC"/>
    <w:rsid w:val="009C156F"/>
    <w:rsid w:val="009C1A75"/>
    <w:rsid w:val="009C5C12"/>
    <w:rsid w:val="009D197E"/>
    <w:rsid w:val="009D29D8"/>
    <w:rsid w:val="009D4E72"/>
    <w:rsid w:val="009D4FA7"/>
    <w:rsid w:val="009D5C2D"/>
    <w:rsid w:val="009D6269"/>
    <w:rsid w:val="009D633F"/>
    <w:rsid w:val="009D6D3C"/>
    <w:rsid w:val="009D7230"/>
    <w:rsid w:val="009E01FE"/>
    <w:rsid w:val="009E0981"/>
    <w:rsid w:val="009E1370"/>
    <w:rsid w:val="009E4502"/>
    <w:rsid w:val="009E511A"/>
    <w:rsid w:val="009E6D31"/>
    <w:rsid w:val="009E7102"/>
    <w:rsid w:val="009E7826"/>
    <w:rsid w:val="009F46D2"/>
    <w:rsid w:val="00A0487A"/>
    <w:rsid w:val="00A07D86"/>
    <w:rsid w:val="00A12E41"/>
    <w:rsid w:val="00A13C74"/>
    <w:rsid w:val="00A14541"/>
    <w:rsid w:val="00A14601"/>
    <w:rsid w:val="00A16AD8"/>
    <w:rsid w:val="00A175FE"/>
    <w:rsid w:val="00A17963"/>
    <w:rsid w:val="00A23B56"/>
    <w:rsid w:val="00A27344"/>
    <w:rsid w:val="00A304C8"/>
    <w:rsid w:val="00A308B8"/>
    <w:rsid w:val="00A32D33"/>
    <w:rsid w:val="00A37579"/>
    <w:rsid w:val="00A42195"/>
    <w:rsid w:val="00A43D85"/>
    <w:rsid w:val="00A45367"/>
    <w:rsid w:val="00A46705"/>
    <w:rsid w:val="00A51644"/>
    <w:rsid w:val="00A55468"/>
    <w:rsid w:val="00A57E3B"/>
    <w:rsid w:val="00A634F1"/>
    <w:rsid w:val="00A638E3"/>
    <w:rsid w:val="00A63B8E"/>
    <w:rsid w:val="00A64ED2"/>
    <w:rsid w:val="00A6576B"/>
    <w:rsid w:val="00A66EA6"/>
    <w:rsid w:val="00A706A0"/>
    <w:rsid w:val="00A707A7"/>
    <w:rsid w:val="00A70B0F"/>
    <w:rsid w:val="00A70CF9"/>
    <w:rsid w:val="00A71A3C"/>
    <w:rsid w:val="00A80346"/>
    <w:rsid w:val="00A8158F"/>
    <w:rsid w:val="00A87BC5"/>
    <w:rsid w:val="00A906F9"/>
    <w:rsid w:val="00A910E4"/>
    <w:rsid w:val="00A92101"/>
    <w:rsid w:val="00A974A4"/>
    <w:rsid w:val="00AA4455"/>
    <w:rsid w:val="00AA4745"/>
    <w:rsid w:val="00AA4BD1"/>
    <w:rsid w:val="00AA620A"/>
    <w:rsid w:val="00AA6AB7"/>
    <w:rsid w:val="00AB1783"/>
    <w:rsid w:val="00AB3594"/>
    <w:rsid w:val="00AB47C7"/>
    <w:rsid w:val="00AB48EA"/>
    <w:rsid w:val="00AB5FAD"/>
    <w:rsid w:val="00AC344C"/>
    <w:rsid w:val="00AC4BEF"/>
    <w:rsid w:val="00AC7294"/>
    <w:rsid w:val="00AC7E42"/>
    <w:rsid w:val="00AD03BF"/>
    <w:rsid w:val="00AD0CC6"/>
    <w:rsid w:val="00AD0FF2"/>
    <w:rsid w:val="00AD1C4C"/>
    <w:rsid w:val="00AD2103"/>
    <w:rsid w:val="00AD2286"/>
    <w:rsid w:val="00AD5201"/>
    <w:rsid w:val="00AD77C0"/>
    <w:rsid w:val="00AE0526"/>
    <w:rsid w:val="00AE2603"/>
    <w:rsid w:val="00AE3047"/>
    <w:rsid w:val="00AE4964"/>
    <w:rsid w:val="00AE4E85"/>
    <w:rsid w:val="00AF03EE"/>
    <w:rsid w:val="00AF2B99"/>
    <w:rsid w:val="00AF49F3"/>
    <w:rsid w:val="00B00F9F"/>
    <w:rsid w:val="00B03182"/>
    <w:rsid w:val="00B04C58"/>
    <w:rsid w:val="00B07770"/>
    <w:rsid w:val="00B13675"/>
    <w:rsid w:val="00B13DC9"/>
    <w:rsid w:val="00B15EEA"/>
    <w:rsid w:val="00B16CD0"/>
    <w:rsid w:val="00B17318"/>
    <w:rsid w:val="00B21ACE"/>
    <w:rsid w:val="00B244C0"/>
    <w:rsid w:val="00B27E26"/>
    <w:rsid w:val="00B32A0D"/>
    <w:rsid w:val="00B336F7"/>
    <w:rsid w:val="00B345F7"/>
    <w:rsid w:val="00B34B77"/>
    <w:rsid w:val="00B41777"/>
    <w:rsid w:val="00B420FC"/>
    <w:rsid w:val="00B42EFF"/>
    <w:rsid w:val="00B4604A"/>
    <w:rsid w:val="00B46B87"/>
    <w:rsid w:val="00B46BFA"/>
    <w:rsid w:val="00B46F56"/>
    <w:rsid w:val="00B472BF"/>
    <w:rsid w:val="00B51EB5"/>
    <w:rsid w:val="00B527FD"/>
    <w:rsid w:val="00B54EB6"/>
    <w:rsid w:val="00B55151"/>
    <w:rsid w:val="00B55B6F"/>
    <w:rsid w:val="00B56A79"/>
    <w:rsid w:val="00B57803"/>
    <w:rsid w:val="00B618D5"/>
    <w:rsid w:val="00B6293E"/>
    <w:rsid w:val="00B658E3"/>
    <w:rsid w:val="00B66B88"/>
    <w:rsid w:val="00B678BF"/>
    <w:rsid w:val="00B73810"/>
    <w:rsid w:val="00B7434A"/>
    <w:rsid w:val="00B74D68"/>
    <w:rsid w:val="00B751E7"/>
    <w:rsid w:val="00B764CE"/>
    <w:rsid w:val="00B83756"/>
    <w:rsid w:val="00B8392C"/>
    <w:rsid w:val="00B8417D"/>
    <w:rsid w:val="00B8439A"/>
    <w:rsid w:val="00B87C4F"/>
    <w:rsid w:val="00B90384"/>
    <w:rsid w:val="00B91892"/>
    <w:rsid w:val="00B92226"/>
    <w:rsid w:val="00B95416"/>
    <w:rsid w:val="00B95F5F"/>
    <w:rsid w:val="00B96755"/>
    <w:rsid w:val="00BA0F1C"/>
    <w:rsid w:val="00BA2748"/>
    <w:rsid w:val="00BA3F02"/>
    <w:rsid w:val="00BA4244"/>
    <w:rsid w:val="00BA5CBC"/>
    <w:rsid w:val="00BB077B"/>
    <w:rsid w:val="00BB1508"/>
    <w:rsid w:val="00BB37E7"/>
    <w:rsid w:val="00BB4036"/>
    <w:rsid w:val="00BB70AC"/>
    <w:rsid w:val="00BC0AA3"/>
    <w:rsid w:val="00BC46E5"/>
    <w:rsid w:val="00BC7D2E"/>
    <w:rsid w:val="00BD03C1"/>
    <w:rsid w:val="00BD10FF"/>
    <w:rsid w:val="00BD304A"/>
    <w:rsid w:val="00BD34A8"/>
    <w:rsid w:val="00BD5B15"/>
    <w:rsid w:val="00BD7577"/>
    <w:rsid w:val="00BD7E72"/>
    <w:rsid w:val="00BE0D0A"/>
    <w:rsid w:val="00BE24DD"/>
    <w:rsid w:val="00BE50B6"/>
    <w:rsid w:val="00BF15BA"/>
    <w:rsid w:val="00BF1C87"/>
    <w:rsid w:val="00BF3E7A"/>
    <w:rsid w:val="00BF6D69"/>
    <w:rsid w:val="00BF75C5"/>
    <w:rsid w:val="00C01529"/>
    <w:rsid w:val="00C01B97"/>
    <w:rsid w:val="00C0296D"/>
    <w:rsid w:val="00C0346A"/>
    <w:rsid w:val="00C06AC5"/>
    <w:rsid w:val="00C06BE7"/>
    <w:rsid w:val="00C1189F"/>
    <w:rsid w:val="00C13447"/>
    <w:rsid w:val="00C1527A"/>
    <w:rsid w:val="00C1587B"/>
    <w:rsid w:val="00C17E09"/>
    <w:rsid w:val="00C23618"/>
    <w:rsid w:val="00C23F47"/>
    <w:rsid w:val="00C273D8"/>
    <w:rsid w:val="00C27D3E"/>
    <w:rsid w:val="00C301C9"/>
    <w:rsid w:val="00C307FB"/>
    <w:rsid w:val="00C34315"/>
    <w:rsid w:val="00C35750"/>
    <w:rsid w:val="00C37BFA"/>
    <w:rsid w:val="00C408CD"/>
    <w:rsid w:val="00C40A76"/>
    <w:rsid w:val="00C41DB6"/>
    <w:rsid w:val="00C42221"/>
    <w:rsid w:val="00C43D50"/>
    <w:rsid w:val="00C45D5C"/>
    <w:rsid w:val="00C5023C"/>
    <w:rsid w:val="00C56C63"/>
    <w:rsid w:val="00C62AE7"/>
    <w:rsid w:val="00C647B0"/>
    <w:rsid w:val="00C65068"/>
    <w:rsid w:val="00C66083"/>
    <w:rsid w:val="00C66F7D"/>
    <w:rsid w:val="00C72E27"/>
    <w:rsid w:val="00C76554"/>
    <w:rsid w:val="00C824E6"/>
    <w:rsid w:val="00C8385F"/>
    <w:rsid w:val="00C8388C"/>
    <w:rsid w:val="00C87D94"/>
    <w:rsid w:val="00C87E33"/>
    <w:rsid w:val="00C90D1C"/>
    <w:rsid w:val="00C91C4B"/>
    <w:rsid w:val="00C93080"/>
    <w:rsid w:val="00C937B6"/>
    <w:rsid w:val="00CA13C7"/>
    <w:rsid w:val="00CA3D35"/>
    <w:rsid w:val="00CA6A12"/>
    <w:rsid w:val="00CA6E18"/>
    <w:rsid w:val="00CB284D"/>
    <w:rsid w:val="00CB2C11"/>
    <w:rsid w:val="00CB6AA6"/>
    <w:rsid w:val="00CB6AAE"/>
    <w:rsid w:val="00CC14E9"/>
    <w:rsid w:val="00CC2B59"/>
    <w:rsid w:val="00CC3729"/>
    <w:rsid w:val="00CC45D2"/>
    <w:rsid w:val="00CC4F43"/>
    <w:rsid w:val="00CC5565"/>
    <w:rsid w:val="00CD0C6C"/>
    <w:rsid w:val="00CD4482"/>
    <w:rsid w:val="00CD4B23"/>
    <w:rsid w:val="00CD633B"/>
    <w:rsid w:val="00CD6729"/>
    <w:rsid w:val="00CD7786"/>
    <w:rsid w:val="00CD7E3D"/>
    <w:rsid w:val="00CE1ED8"/>
    <w:rsid w:val="00CE37B7"/>
    <w:rsid w:val="00CE3CA0"/>
    <w:rsid w:val="00CE52AE"/>
    <w:rsid w:val="00CE54D0"/>
    <w:rsid w:val="00CE5CEC"/>
    <w:rsid w:val="00CE5FD2"/>
    <w:rsid w:val="00CF2AA2"/>
    <w:rsid w:val="00CF2C2D"/>
    <w:rsid w:val="00CF3592"/>
    <w:rsid w:val="00CF41E9"/>
    <w:rsid w:val="00CF493C"/>
    <w:rsid w:val="00CF7166"/>
    <w:rsid w:val="00CF7471"/>
    <w:rsid w:val="00CF7544"/>
    <w:rsid w:val="00D00AD5"/>
    <w:rsid w:val="00D024A9"/>
    <w:rsid w:val="00D07AFE"/>
    <w:rsid w:val="00D10A0A"/>
    <w:rsid w:val="00D16792"/>
    <w:rsid w:val="00D16DFC"/>
    <w:rsid w:val="00D25BDA"/>
    <w:rsid w:val="00D269E4"/>
    <w:rsid w:val="00D31FE7"/>
    <w:rsid w:val="00D339A4"/>
    <w:rsid w:val="00D33DB2"/>
    <w:rsid w:val="00D36B2B"/>
    <w:rsid w:val="00D415CC"/>
    <w:rsid w:val="00D41A7B"/>
    <w:rsid w:val="00D41BC9"/>
    <w:rsid w:val="00D42C66"/>
    <w:rsid w:val="00D4476A"/>
    <w:rsid w:val="00D44807"/>
    <w:rsid w:val="00D46808"/>
    <w:rsid w:val="00D50AD0"/>
    <w:rsid w:val="00D51E3E"/>
    <w:rsid w:val="00D53AAE"/>
    <w:rsid w:val="00D57DFE"/>
    <w:rsid w:val="00D60025"/>
    <w:rsid w:val="00D61A50"/>
    <w:rsid w:val="00D65368"/>
    <w:rsid w:val="00D65AE8"/>
    <w:rsid w:val="00D72058"/>
    <w:rsid w:val="00D726A1"/>
    <w:rsid w:val="00D73647"/>
    <w:rsid w:val="00D73A5F"/>
    <w:rsid w:val="00D75B33"/>
    <w:rsid w:val="00D77572"/>
    <w:rsid w:val="00D807CB"/>
    <w:rsid w:val="00D81454"/>
    <w:rsid w:val="00D81B03"/>
    <w:rsid w:val="00D85395"/>
    <w:rsid w:val="00D85FAB"/>
    <w:rsid w:val="00D86920"/>
    <w:rsid w:val="00D9186E"/>
    <w:rsid w:val="00D939EB"/>
    <w:rsid w:val="00DA53AC"/>
    <w:rsid w:val="00DA53F3"/>
    <w:rsid w:val="00DA5770"/>
    <w:rsid w:val="00DA5D90"/>
    <w:rsid w:val="00DA5F70"/>
    <w:rsid w:val="00DA5FC7"/>
    <w:rsid w:val="00DA77A5"/>
    <w:rsid w:val="00DB0884"/>
    <w:rsid w:val="00DB1FD6"/>
    <w:rsid w:val="00DB4852"/>
    <w:rsid w:val="00DB58C8"/>
    <w:rsid w:val="00DC291A"/>
    <w:rsid w:val="00DC4355"/>
    <w:rsid w:val="00DC439A"/>
    <w:rsid w:val="00DC53BA"/>
    <w:rsid w:val="00DC64ED"/>
    <w:rsid w:val="00DC7D15"/>
    <w:rsid w:val="00DD017D"/>
    <w:rsid w:val="00DD1F3F"/>
    <w:rsid w:val="00DD3B8D"/>
    <w:rsid w:val="00DD3BBF"/>
    <w:rsid w:val="00DD5315"/>
    <w:rsid w:val="00DD6673"/>
    <w:rsid w:val="00DE2948"/>
    <w:rsid w:val="00DE38F1"/>
    <w:rsid w:val="00DE53D4"/>
    <w:rsid w:val="00DF0413"/>
    <w:rsid w:val="00DF45FC"/>
    <w:rsid w:val="00DF4C24"/>
    <w:rsid w:val="00DF58E1"/>
    <w:rsid w:val="00DF5AE0"/>
    <w:rsid w:val="00E02334"/>
    <w:rsid w:val="00E037D8"/>
    <w:rsid w:val="00E05421"/>
    <w:rsid w:val="00E0556B"/>
    <w:rsid w:val="00E07BD1"/>
    <w:rsid w:val="00E11C60"/>
    <w:rsid w:val="00E1269D"/>
    <w:rsid w:val="00E13510"/>
    <w:rsid w:val="00E13F71"/>
    <w:rsid w:val="00E15F26"/>
    <w:rsid w:val="00E16ED6"/>
    <w:rsid w:val="00E20553"/>
    <w:rsid w:val="00E21AEE"/>
    <w:rsid w:val="00E253BB"/>
    <w:rsid w:val="00E2592F"/>
    <w:rsid w:val="00E262FA"/>
    <w:rsid w:val="00E26BE9"/>
    <w:rsid w:val="00E27C3B"/>
    <w:rsid w:val="00E27D10"/>
    <w:rsid w:val="00E3040F"/>
    <w:rsid w:val="00E3075C"/>
    <w:rsid w:val="00E315D9"/>
    <w:rsid w:val="00E31660"/>
    <w:rsid w:val="00E37041"/>
    <w:rsid w:val="00E44D34"/>
    <w:rsid w:val="00E505C5"/>
    <w:rsid w:val="00E50B80"/>
    <w:rsid w:val="00E51CAD"/>
    <w:rsid w:val="00E54069"/>
    <w:rsid w:val="00E54B16"/>
    <w:rsid w:val="00E54D20"/>
    <w:rsid w:val="00E5618A"/>
    <w:rsid w:val="00E632D0"/>
    <w:rsid w:val="00E65300"/>
    <w:rsid w:val="00E658CF"/>
    <w:rsid w:val="00E666ED"/>
    <w:rsid w:val="00E6685D"/>
    <w:rsid w:val="00E6751E"/>
    <w:rsid w:val="00E7099F"/>
    <w:rsid w:val="00E731D0"/>
    <w:rsid w:val="00E76686"/>
    <w:rsid w:val="00E767FA"/>
    <w:rsid w:val="00E817FD"/>
    <w:rsid w:val="00E84BE4"/>
    <w:rsid w:val="00E908EB"/>
    <w:rsid w:val="00E90BA9"/>
    <w:rsid w:val="00E91865"/>
    <w:rsid w:val="00E95089"/>
    <w:rsid w:val="00EA33BC"/>
    <w:rsid w:val="00EA3562"/>
    <w:rsid w:val="00EA6377"/>
    <w:rsid w:val="00EB1D24"/>
    <w:rsid w:val="00EB22D3"/>
    <w:rsid w:val="00EB407A"/>
    <w:rsid w:val="00EB4D39"/>
    <w:rsid w:val="00EC0B70"/>
    <w:rsid w:val="00EC0B75"/>
    <w:rsid w:val="00EC0F23"/>
    <w:rsid w:val="00EC2688"/>
    <w:rsid w:val="00EC27EF"/>
    <w:rsid w:val="00EC2ED8"/>
    <w:rsid w:val="00EC3894"/>
    <w:rsid w:val="00EC4A67"/>
    <w:rsid w:val="00EC5867"/>
    <w:rsid w:val="00EC5A64"/>
    <w:rsid w:val="00EC7610"/>
    <w:rsid w:val="00ED0887"/>
    <w:rsid w:val="00ED221E"/>
    <w:rsid w:val="00EE0A5C"/>
    <w:rsid w:val="00EE4B22"/>
    <w:rsid w:val="00EE6182"/>
    <w:rsid w:val="00EE6D93"/>
    <w:rsid w:val="00EF0CE7"/>
    <w:rsid w:val="00EF313B"/>
    <w:rsid w:val="00EF47D7"/>
    <w:rsid w:val="00EF5E86"/>
    <w:rsid w:val="00EF68CA"/>
    <w:rsid w:val="00EF7FC0"/>
    <w:rsid w:val="00F01B20"/>
    <w:rsid w:val="00F044C6"/>
    <w:rsid w:val="00F04DF4"/>
    <w:rsid w:val="00F101DA"/>
    <w:rsid w:val="00F107B0"/>
    <w:rsid w:val="00F1181B"/>
    <w:rsid w:val="00F11A75"/>
    <w:rsid w:val="00F136C1"/>
    <w:rsid w:val="00F13879"/>
    <w:rsid w:val="00F14697"/>
    <w:rsid w:val="00F14F79"/>
    <w:rsid w:val="00F150E2"/>
    <w:rsid w:val="00F15A3C"/>
    <w:rsid w:val="00F17C40"/>
    <w:rsid w:val="00F17D3D"/>
    <w:rsid w:val="00F21188"/>
    <w:rsid w:val="00F217A8"/>
    <w:rsid w:val="00F21FC0"/>
    <w:rsid w:val="00F22ACC"/>
    <w:rsid w:val="00F2326E"/>
    <w:rsid w:val="00F254D5"/>
    <w:rsid w:val="00F3178C"/>
    <w:rsid w:val="00F342BA"/>
    <w:rsid w:val="00F37595"/>
    <w:rsid w:val="00F40935"/>
    <w:rsid w:val="00F419DF"/>
    <w:rsid w:val="00F41DC8"/>
    <w:rsid w:val="00F433D1"/>
    <w:rsid w:val="00F43A8F"/>
    <w:rsid w:val="00F4557A"/>
    <w:rsid w:val="00F52894"/>
    <w:rsid w:val="00F5454E"/>
    <w:rsid w:val="00F5599A"/>
    <w:rsid w:val="00F6023E"/>
    <w:rsid w:val="00F602DC"/>
    <w:rsid w:val="00F6084A"/>
    <w:rsid w:val="00F609C0"/>
    <w:rsid w:val="00F62BB2"/>
    <w:rsid w:val="00F6355C"/>
    <w:rsid w:val="00F63DDC"/>
    <w:rsid w:val="00F640BE"/>
    <w:rsid w:val="00F66D06"/>
    <w:rsid w:val="00F72AA9"/>
    <w:rsid w:val="00F72C70"/>
    <w:rsid w:val="00F7341A"/>
    <w:rsid w:val="00F7436D"/>
    <w:rsid w:val="00F76764"/>
    <w:rsid w:val="00F770B8"/>
    <w:rsid w:val="00F77350"/>
    <w:rsid w:val="00F84835"/>
    <w:rsid w:val="00F8528D"/>
    <w:rsid w:val="00F853F7"/>
    <w:rsid w:val="00F866BA"/>
    <w:rsid w:val="00F86E4B"/>
    <w:rsid w:val="00F91513"/>
    <w:rsid w:val="00F92C50"/>
    <w:rsid w:val="00F935E5"/>
    <w:rsid w:val="00F95360"/>
    <w:rsid w:val="00F95718"/>
    <w:rsid w:val="00F9600F"/>
    <w:rsid w:val="00F960C2"/>
    <w:rsid w:val="00F96D51"/>
    <w:rsid w:val="00F9765B"/>
    <w:rsid w:val="00FA0215"/>
    <w:rsid w:val="00FA03B8"/>
    <w:rsid w:val="00FA2016"/>
    <w:rsid w:val="00FA269A"/>
    <w:rsid w:val="00FA275E"/>
    <w:rsid w:val="00FA7670"/>
    <w:rsid w:val="00FA783F"/>
    <w:rsid w:val="00FB089F"/>
    <w:rsid w:val="00FB3192"/>
    <w:rsid w:val="00FB3E2C"/>
    <w:rsid w:val="00FB4DCF"/>
    <w:rsid w:val="00FB7BBA"/>
    <w:rsid w:val="00FC19DB"/>
    <w:rsid w:val="00FC4F4B"/>
    <w:rsid w:val="00FC7308"/>
    <w:rsid w:val="00FC7601"/>
    <w:rsid w:val="00FD026E"/>
    <w:rsid w:val="00FD073C"/>
    <w:rsid w:val="00FD16EC"/>
    <w:rsid w:val="00FD3B12"/>
    <w:rsid w:val="00FD3B14"/>
    <w:rsid w:val="00FD580A"/>
    <w:rsid w:val="00FE1291"/>
    <w:rsid w:val="00FE45CC"/>
    <w:rsid w:val="00FF0085"/>
    <w:rsid w:val="00FF206F"/>
    <w:rsid w:val="00FF2783"/>
    <w:rsid w:val="00FF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58585a,#ee5859"/>
    </o:shapedefaults>
    <o:shapelayout v:ext="edit">
      <o:idmap v:ext="edit" data="1"/>
    </o:shapelayout>
  </w:shapeDefaults>
  <w:decimalSymbol w:val="."/>
  <w:listSeparator w:val=","/>
  <w14:docId w14:val="3D9CBAD2"/>
  <w15:docId w15:val="{0DD1B94E-7BE1-4621-8666-851EEF85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paragraph" w:styleId="Heading6">
    <w:name w:val="heading 6"/>
    <w:basedOn w:val="Normal"/>
    <w:next w:val="Normal"/>
    <w:link w:val="Heading6Char"/>
    <w:uiPriority w:val="9"/>
    <w:unhideWhenUsed/>
    <w:qFormat/>
    <w:rsid w:val="00B420FC"/>
    <w:pPr>
      <w:keepNext/>
      <w:keepLines/>
      <w:spacing w:before="40" w:after="0"/>
      <w:outlineLvl w:val="5"/>
    </w:pPr>
    <w:rPr>
      <w:rFonts w:asciiTheme="majorHAnsi" w:eastAsiaTheme="majorEastAsia" w:hAnsiTheme="majorHAnsi" w:cstheme="majorBidi"/>
      <w:color w:val="930F0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aliases w:val="Normal1,List Paragraph1,Normal2,Normal3,Normal4,Normal5,Normal6,Normal7,paragraph,Bullets,Paragraphe de liste1,List Paragraph11,Premier,Liste co,Liste couleur - Accent 11,Bullet List,FooterText,Colorful List - Accent 11,numbered,列出段落"/>
    <w:basedOn w:val="Normal"/>
    <w:link w:val="ListParagraphChar"/>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har, Ca"/>
    <w:basedOn w:val="Normal"/>
    <w:link w:val="FootnoteTextChar"/>
    <w:uiPriority w:val="99"/>
    <w:unhideWhenUsed/>
    <w:qFormat/>
    <w:rsid w:val="00AF2B99"/>
    <w:pPr>
      <w:spacing w:after="0" w:line="240" w:lineRule="auto"/>
    </w:pPr>
    <w:rPr>
      <w:sz w:val="20"/>
      <w:szCs w:val="20"/>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har Char, Ca Char"/>
    <w:basedOn w:val="DefaultParagraphFont"/>
    <w:link w:val="FootnoteText"/>
    <w:uiPriority w:val="99"/>
    <w:rsid w:val="00AF2B99"/>
  </w:style>
  <w:style w:type="character" w:styleId="FootnoteReference">
    <w:name w:val="footnote reference"/>
    <w:aliases w:val="ftref Char Car Char Car Char Char Char Char Char Char Char Char Char,ftref Char Car Char Car Char Car Car Char Car Car Char Car Char Car Char Char Char Char Char Char Char Char Char Char,ftref Char Car Char Car Char,ftr,ftref Cha"/>
    <w:link w:val="ftrefCharCarCharCarCharCharCharCharCharCharCharChar"/>
    <w:uiPriority w:val="99"/>
    <w:unhideWhenUsed/>
    <w:qFormat/>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3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04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1 Char,List Paragraph1 Char,Normal2 Char,Normal3 Char,Normal4 Char,Normal5 Char,Normal6 Char,Normal7 Char,paragraph Char,Bullets Char,Paragraphe de liste1 Char,List Paragraph11 Char,Premier Char,Liste co Char,Bullet List Char"/>
    <w:link w:val="ListParagraph"/>
    <w:uiPriority w:val="34"/>
    <w:qFormat/>
    <w:locked/>
    <w:rsid w:val="00A175FE"/>
    <w:rPr>
      <w:rFonts w:ascii="Arial Narrow" w:hAnsi="Arial Narrow"/>
      <w:sz w:val="22"/>
      <w:szCs w:val="22"/>
    </w:rPr>
  </w:style>
  <w:style w:type="character" w:customStyle="1" w:styleId="Heading6Char">
    <w:name w:val="Heading 6 Char"/>
    <w:basedOn w:val="DefaultParagraphFont"/>
    <w:link w:val="Heading6"/>
    <w:uiPriority w:val="9"/>
    <w:rsid w:val="00B420FC"/>
    <w:rPr>
      <w:rFonts w:asciiTheme="majorHAnsi" w:eastAsiaTheme="majorEastAsia" w:hAnsiTheme="majorHAnsi" w:cstheme="majorBidi"/>
      <w:color w:val="930F0F" w:themeColor="accent1" w:themeShade="7F"/>
      <w:sz w:val="22"/>
      <w:szCs w:val="22"/>
    </w:rPr>
  </w:style>
  <w:style w:type="paragraph" w:customStyle="1" w:styleId="ftrefCharCarCharCarCharCharCharCharCharCharCharChar">
    <w:name w:val="ftref Char Car Char Car Char Char Char Char Char Char Char Char"/>
    <w:aliases w:val="ftref Char Car Char Car Char Car Car Char Car Car Char Car Char Car Char Char Char Char Char Char Char Char"/>
    <w:basedOn w:val="Normal"/>
    <w:link w:val="FootnoteReference"/>
    <w:uiPriority w:val="99"/>
    <w:rsid w:val="00594C65"/>
    <w:pPr>
      <w:spacing w:after="160" w:line="240" w:lineRule="exact"/>
      <w:jc w:val="left"/>
    </w:pPr>
    <w:rPr>
      <w:rFonts w:ascii="Calibri" w:hAnsi="Calibri"/>
      <w:sz w:val="20"/>
      <w:szCs w:val="20"/>
      <w:vertAlign w:val="superscript"/>
    </w:rPr>
  </w:style>
  <w:style w:type="character" w:styleId="FollowedHyperlink">
    <w:name w:val="FollowedHyperlink"/>
    <w:basedOn w:val="DefaultParagraphFont"/>
    <w:uiPriority w:val="99"/>
    <w:semiHidden/>
    <w:unhideWhenUsed/>
    <w:rsid w:val="005F405A"/>
    <w:rPr>
      <w:color w:val="FFF67A" w:themeColor="followedHyperlink"/>
      <w:u w:val="single"/>
    </w:rPr>
  </w:style>
  <w:style w:type="paragraph" w:styleId="EndnoteText">
    <w:name w:val="endnote text"/>
    <w:basedOn w:val="Normal"/>
    <w:link w:val="EndnoteTextChar"/>
    <w:uiPriority w:val="99"/>
    <w:semiHidden/>
    <w:unhideWhenUsed/>
    <w:rsid w:val="00997A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7A7C"/>
    <w:rPr>
      <w:rFonts w:ascii="Arial Narrow" w:hAnsi="Arial Narrow"/>
    </w:rPr>
  </w:style>
  <w:style w:type="character" w:styleId="EndnoteReference">
    <w:name w:val="endnote reference"/>
    <w:basedOn w:val="DefaultParagraphFont"/>
    <w:uiPriority w:val="99"/>
    <w:semiHidden/>
    <w:unhideWhenUsed/>
    <w:rsid w:val="00997A7C"/>
    <w:rPr>
      <w:vertAlign w:val="superscript"/>
    </w:rPr>
  </w:style>
  <w:style w:type="character" w:customStyle="1" w:styleId="markedcontent">
    <w:name w:val="markedcontent"/>
    <w:basedOn w:val="DefaultParagraphFont"/>
    <w:rsid w:val="005B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622302699">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eltercluster.org/printpdf/afghanistan/factsheets/2021-05" TargetMode="External"/><Relationship Id="rId18" Type="http://schemas.openxmlformats.org/officeDocument/2006/relationships/hyperlink" Target="https://www.impact-repository.org/document/reach/4394c15c/REACH_AFG_ESNFI_report_December2019_final-2.pdf"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humanitarianresponse.info/sites/www.humanitarianresponse.info/files/documents/files/afghanistan_humanitarian_needs_overview_2021.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heltercluster.org/sites/default/files/docs/ccpm_report_afghanistan_2021.pdf" TargetMode="External"/><Relationship Id="rId17" Type="http://schemas.openxmlformats.org/officeDocument/2006/relationships/hyperlink" Target="https://www.impact-repository.org/document/reach/43c5ec88/REACH_AFG_Report_AFG2003a_June2020.pdf" TargetMode="External"/><Relationship Id="rId25" Type="http://schemas.openxmlformats.org/officeDocument/2006/relationships/footer" Target="footer2.xml"/><Relationship Id="rId33" Type="http://schemas.openxmlformats.org/officeDocument/2006/relationships/hyperlink" Target="mailto:inna.novak@reach-initiative.org" TargetMode="External"/><Relationship Id="rId2" Type="http://schemas.openxmlformats.org/officeDocument/2006/relationships/numbering" Target="numbering.xml"/><Relationship Id="rId16" Type="http://schemas.openxmlformats.org/officeDocument/2006/relationships/hyperlink" Target="https://www.impact-repository.org/document/reach/01be4cec/REACH_AFG_DATA_WoA-MSNA-2020_October-2020.xlsx" TargetMode="External"/><Relationship Id="rId20" Type="http://schemas.openxmlformats.org/officeDocument/2006/relationships/hyperlink" Target="file:///C:\Users\admin\AppData\Roaming\Microsoft\Word\UNOCHA,%20Afghanistan:%20Spring%20Disaster%20Contingency%20Plan,%204%20March%20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pact-repository.org/document/reach/409e2500/AFG_REACH_HEAT_newtool_factsheet_January2021.pdf" TargetMode="External"/><Relationship Id="rId24" Type="http://schemas.openxmlformats.org/officeDocument/2006/relationships/footer" Target="footer1.xml"/><Relationship Id="rId32" Type="http://schemas.openxmlformats.org/officeDocument/2006/relationships/hyperlink" Target="https://kc.humanitarianresponse.info/username/" TargetMode="External"/><Relationship Id="rId5" Type="http://schemas.openxmlformats.org/officeDocument/2006/relationships/webSettings" Target="webSettings.xml"/><Relationship Id="rId15" Type="http://schemas.openxmlformats.org/officeDocument/2006/relationships/hyperlink" Target="https://reliefweb.int/sites/reliefweb.int/files/resources/REACH_AFG_Report_Local_Architecture_Review_November2020-1.pdf" TargetMode="External"/><Relationship Id="rId23" Type="http://schemas.openxmlformats.org/officeDocument/2006/relationships/header" Target="header1.xml"/><Relationship Id="rId10" Type="http://schemas.openxmlformats.org/officeDocument/2006/relationships/hyperlink" Target="https://reliefweb.int/sites/reliefweb.int/files/resources/afghanistan_humanitarian_needs_overview_2021_0.pdf" TargetMode="External"/><Relationship Id="rId19" Type="http://schemas.openxmlformats.org/officeDocument/2006/relationships/hyperlink" Target="https://www.impact-repository.org/document/reach/65182dd4/AFG_REACH_CVWG_JMMI_December.pdf"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humanitarianresponse.info/en/operations/afghanistan/document/afghanistan-humanitarian-response-plan-2018-2021-2021-revision" TargetMode="External"/><Relationship Id="rId14" Type="http://schemas.openxmlformats.org/officeDocument/2006/relationships/hyperlink" Target="https://www.impact-repository.org/document/reach/409e2500/AFG_REACH_HEAT_newtool_factsheet_January2021.pdf" TargetMode="External"/><Relationship Id="rId22" Type="http://schemas.openxmlformats.org/officeDocument/2006/relationships/hyperlink" Target="https://reliefweb.int/sites/reliefweb.int/files/resources/afg_humanitarian_response_plan_2018_2021_jan_2021.pdf" TargetMode="External"/><Relationship Id="rId27" Type="http://schemas.openxmlformats.org/officeDocument/2006/relationships/image" Target="media/image3.jpeg"/><Relationship Id="rId30" Type="http://schemas.openxmlformats.org/officeDocument/2006/relationships/image" Target="media/image4.png"/><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humanitarianresponse.info/sites/www.humanitarianresponse.info/files/documents/files/afg_humanitarian_response_plan_2018_2021_jan_2021.pdf" TargetMode="External"/><Relationship Id="rId13" Type="http://schemas.openxmlformats.org/officeDocument/2006/relationships/hyperlink" Target="https://www.impact-repository.org/wp-content/uploads/2020/05/IMPACT_COVID-Data-Collection-SOPs_FINAL_TO-SHARE.pdf" TargetMode="External"/><Relationship Id="rId3" Type="http://schemas.openxmlformats.org/officeDocument/2006/relationships/hyperlink" Target="https://www.sheltercluster.org/printpdf/afghanistan/factsheets/2021-05" TargetMode="External"/><Relationship Id="rId7" Type="http://schemas.openxmlformats.org/officeDocument/2006/relationships/hyperlink" Target="https://www.sheltercluster.org/sites/default/files/docs/ccpm_report_afghanistan_2021.pdf" TargetMode="External"/><Relationship Id="rId12" Type="http://schemas.openxmlformats.org/officeDocument/2006/relationships/hyperlink" Target="https://reliefweb.int/sites/reliefweb.int/files/resources/REACH_AFG_Report_Local_Architecture_Review_November2020-1.pdf" TargetMode="External"/><Relationship Id="rId2" Type="http://schemas.openxmlformats.org/officeDocument/2006/relationships/hyperlink" Target="https://www.impact-repository.org/document/reach/01be4cec/REACH_AFG_DATA_WoA-MSNA-2020_October-2020.xlsx" TargetMode="External"/><Relationship Id="rId16" Type="http://schemas.openxmlformats.org/officeDocument/2006/relationships/hyperlink" Target="https://www.impact-repository.org/wp-content/uploads/2020/05/IMPACT_Data-Cleaning-Guidelines_FINAL_To-share-1.pdf" TargetMode="External"/><Relationship Id="rId1" Type="http://schemas.openxmlformats.org/officeDocument/2006/relationships/hyperlink" Target="https://reliefweb.int/sites/reliefweb.int/files/resources/afghanistan_humanitarian_needs_overview_2021_0.pdf" TargetMode="External"/><Relationship Id="rId6" Type="http://schemas.openxmlformats.org/officeDocument/2006/relationships/hyperlink" Target="https://www.sheltercluster.org/printpdf/afghanistan/factsheets/2021-05" TargetMode="External"/><Relationship Id="rId11" Type="http://schemas.openxmlformats.org/officeDocument/2006/relationships/hyperlink" Target="https://www.impact-repository.org/document/reach/43c5ec88/REACH_AFG_Report_AFG2003a_June2020.pdf" TargetMode="External"/><Relationship Id="rId5" Type="http://schemas.openxmlformats.org/officeDocument/2006/relationships/hyperlink" Target="https://reliefweb.int/sites/reliefweb.int/files/resources/afg_spring_disaster_contingency_plan_mar_jun_2021_final.pdf" TargetMode="External"/><Relationship Id="rId15" Type="http://schemas.openxmlformats.org/officeDocument/2006/relationships/hyperlink" Target="https://www.impact-repository.org/wp-content/uploads/2020/05/IMPACT_Data-Cleaning-Guidelines_FINAL_To-share-1.pdf" TargetMode="External"/><Relationship Id="rId10" Type="http://schemas.openxmlformats.org/officeDocument/2006/relationships/hyperlink" Target="https://www.impact-repository.org/document/reach/4394c15c/REACH_AFG_ESNFI_report_December2019_final-2.pdf" TargetMode="External"/><Relationship Id="rId4" Type="http://schemas.openxmlformats.org/officeDocument/2006/relationships/hyperlink" Target="https://www.humanitarianresponse.info/sites/www.humanitarianresponse.info/files/documents/files/afg_humanitarian_response_plan_2018_2021_jan_2021.pdf" TargetMode="External"/><Relationship Id="rId9" Type="http://schemas.openxmlformats.org/officeDocument/2006/relationships/hyperlink" Target="https://reliefweb.int/sites/reliefweb.int/files/resources/afg_spring_disaster_contingency_plan_mar_jun_2021_final.pdf" TargetMode="External"/><Relationship Id="rId14" Type="http://schemas.openxmlformats.org/officeDocument/2006/relationships/hyperlink" Target="https://www.reachresourcecentre.info/wp-content/uploads/2020/05/DataCollectionSOPCOVID-19.pdf"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881F4-5297-4155-9E20-4F961A6F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24</Pages>
  <Words>9385</Words>
  <Characters>53497</Characters>
  <Application>Microsoft Office Word</Application>
  <DocSecurity>0</DocSecurity>
  <Lines>445</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dc:description/>
  <cp:lastModifiedBy>admin</cp:lastModifiedBy>
  <cp:revision>4</cp:revision>
  <cp:lastPrinted>2017-12-28T13:44:00Z</cp:lastPrinted>
  <dcterms:created xsi:type="dcterms:W3CDTF">2021-10-07T14:43:00Z</dcterms:created>
  <dcterms:modified xsi:type="dcterms:W3CDTF">2021-12-13T06:01:00Z</dcterms:modified>
</cp:coreProperties>
</file>