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00736C8F">
        <w:trPr>
          <w:trHeight w:val="1248"/>
        </w:trPr>
        <w:tc>
          <w:tcPr>
            <w:tcW w:w="9639" w:type="dxa"/>
            <w:gridSpan w:val="2"/>
            <w:shd w:val="clear" w:color="auto" w:fill="581522"/>
          </w:tcPr>
          <w:p w14:paraId="1C0D4680" w14:textId="0344181A" w:rsidR="00AF53FE" w:rsidRPr="003500BA" w:rsidRDefault="00AF53FE" w:rsidP="00AF53FE">
            <w:pPr>
              <w:spacing w:after="0"/>
              <w:rPr>
                <w:b/>
                <w:color w:val="FFFFFF" w:themeColor="background1"/>
                <w:sz w:val="40"/>
                <w:szCs w:val="40"/>
                <w:lang w:val="en-GB"/>
              </w:rPr>
            </w:pPr>
            <w:bookmarkStart w:id="0" w:name="_GoBack"/>
            <w:bookmarkEnd w:id="0"/>
            <w:r>
              <w:rPr>
                <w:b/>
                <w:color w:val="FFFFFF" w:themeColor="background1"/>
                <w:sz w:val="40"/>
                <w:szCs w:val="40"/>
                <w:lang w:val="en-GB"/>
              </w:rPr>
              <w:t xml:space="preserve">Research </w:t>
            </w:r>
            <w:r w:rsidR="005B2883">
              <w:rPr>
                <w:b/>
                <w:color w:val="FFFFFF" w:themeColor="background1"/>
                <w:sz w:val="40"/>
                <w:szCs w:val="40"/>
                <w:lang w:val="en-GB"/>
              </w:rPr>
              <w:t>Terms of Reference</w:t>
            </w:r>
          </w:p>
          <w:p w14:paraId="08C93D8B" w14:textId="549DCECA" w:rsidR="00F21188" w:rsidRPr="003500BA" w:rsidRDefault="00635BCB" w:rsidP="00AF53FE">
            <w:pPr>
              <w:spacing w:after="0"/>
              <w:rPr>
                <w:b/>
                <w:color w:val="FFFFFF" w:themeColor="background1"/>
                <w:sz w:val="28"/>
                <w:szCs w:val="40"/>
                <w:lang w:val="en-GB"/>
              </w:rPr>
            </w:pPr>
            <w:r>
              <w:rPr>
                <w:b/>
                <w:color w:val="FFFFFF" w:themeColor="background1"/>
                <w:sz w:val="28"/>
                <w:szCs w:val="40"/>
                <w:lang w:val="en-GB"/>
              </w:rPr>
              <w:t xml:space="preserve">Community Mapping Pilot for the Afghanistan Sustained Rural Development Programme (SRDP IV) </w:t>
            </w:r>
          </w:p>
          <w:p w14:paraId="7B0B694C" w14:textId="42B9F11B" w:rsidR="008D4774" w:rsidRPr="00F94626" w:rsidRDefault="00354F3F" w:rsidP="00CE54D0">
            <w:pPr>
              <w:spacing w:after="0"/>
              <w:rPr>
                <w:rFonts w:asciiTheme="majorHAnsi" w:hAnsiTheme="majorHAnsi"/>
                <w:b/>
                <w:color w:val="FFFFFF" w:themeColor="background1"/>
                <w:sz w:val="28"/>
                <w:szCs w:val="40"/>
                <w:lang w:val="en-GB"/>
              </w:rPr>
            </w:pPr>
            <w:r w:rsidRPr="00F94626">
              <w:rPr>
                <w:rFonts w:asciiTheme="majorHAnsi" w:hAnsiTheme="majorHAnsi"/>
                <w:b/>
                <w:color w:val="FFFFFF" w:themeColor="background1"/>
                <w:sz w:val="28"/>
                <w:szCs w:val="40"/>
              </w:rPr>
              <w:t>AFG1803e</w:t>
            </w:r>
          </w:p>
          <w:p w14:paraId="136FAAC1" w14:textId="1307D6DE" w:rsidR="008D4774" w:rsidRPr="003500BA" w:rsidRDefault="00B65F03" w:rsidP="00736C8F">
            <w:pPr>
              <w:tabs>
                <w:tab w:val="center" w:pos="4649"/>
              </w:tabs>
              <w:spacing w:after="0"/>
              <w:jc w:val="left"/>
              <w:rPr>
                <w:color w:val="FFFFFF" w:themeColor="background1"/>
                <w:sz w:val="28"/>
                <w:szCs w:val="40"/>
                <w:lang w:val="en-GB"/>
              </w:rPr>
            </w:pPr>
            <w:r>
              <w:rPr>
                <w:b/>
                <w:color w:val="FFFFFF" w:themeColor="background1"/>
                <w:sz w:val="28"/>
                <w:szCs w:val="40"/>
                <w:lang w:val="en-GB"/>
              </w:rPr>
              <w:t>Afghanistan</w:t>
            </w:r>
            <w:r w:rsidR="00736C8F">
              <w:rPr>
                <w:b/>
                <w:color w:val="FFFFFF" w:themeColor="background1"/>
                <w:sz w:val="28"/>
                <w:szCs w:val="40"/>
                <w:lang w:val="en-GB"/>
              </w:rPr>
              <w:tab/>
            </w:r>
          </w:p>
        </w:tc>
      </w:tr>
      <w:tr w:rsidR="008D4774" w:rsidRPr="003500BA" w14:paraId="373C7C57" w14:textId="77777777" w:rsidTr="00692BC9">
        <w:trPr>
          <w:trHeight w:val="977"/>
        </w:trPr>
        <w:tc>
          <w:tcPr>
            <w:tcW w:w="4531" w:type="dxa"/>
            <w:shd w:val="clear" w:color="auto" w:fill="581522"/>
          </w:tcPr>
          <w:p w14:paraId="75166606" w14:textId="1C92EACE" w:rsidR="006D5060" w:rsidRPr="003500BA" w:rsidRDefault="006D5060" w:rsidP="006D5060">
            <w:pPr>
              <w:spacing w:after="0"/>
              <w:jc w:val="left"/>
              <w:rPr>
                <w:b/>
                <w:color w:val="FFFFFF" w:themeColor="background1"/>
                <w:sz w:val="24"/>
                <w:szCs w:val="40"/>
                <w:lang w:val="en-GB"/>
              </w:rPr>
            </w:pPr>
            <w:r w:rsidRPr="003500BA">
              <w:rPr>
                <w:b/>
                <w:color w:val="FFFFFF" w:themeColor="background1"/>
                <w:sz w:val="24"/>
                <w:szCs w:val="40"/>
                <w:lang w:val="en-GB"/>
              </w:rPr>
              <w:t>Release date</w:t>
            </w:r>
            <w:r w:rsidR="007B1D54">
              <w:rPr>
                <w:b/>
                <w:color w:val="FFFFFF" w:themeColor="background1"/>
                <w:sz w:val="24"/>
                <w:szCs w:val="40"/>
                <w:lang w:val="en-GB"/>
              </w:rPr>
              <w:t>: 11</w:t>
            </w:r>
            <w:r w:rsidR="005C6CA1">
              <w:rPr>
                <w:b/>
                <w:color w:val="FFFFFF" w:themeColor="background1"/>
                <w:sz w:val="24"/>
                <w:szCs w:val="40"/>
                <w:lang w:val="en-GB"/>
              </w:rPr>
              <w:t>/04/2021</w:t>
            </w:r>
          </w:p>
          <w:p w14:paraId="17F51B73" w14:textId="7F92C09F" w:rsidR="00B53561" w:rsidRDefault="00B65F03" w:rsidP="006D5060">
            <w:pPr>
              <w:spacing w:after="0"/>
              <w:jc w:val="left"/>
              <w:rPr>
                <w:b/>
                <w:color w:val="FFFFFF" w:themeColor="background1"/>
                <w:sz w:val="24"/>
                <w:szCs w:val="40"/>
                <w:lang w:val="en-GB"/>
              </w:rPr>
            </w:pPr>
            <w:r>
              <w:rPr>
                <w:b/>
                <w:color w:val="FFFFFF" w:themeColor="background1"/>
                <w:sz w:val="24"/>
                <w:szCs w:val="40"/>
                <w:lang w:val="en-GB"/>
              </w:rPr>
              <w:t>V1</w:t>
            </w:r>
          </w:p>
          <w:p w14:paraId="0C6E0638" w14:textId="77777777" w:rsidR="008D4774" w:rsidRPr="00B53561" w:rsidRDefault="008D4774" w:rsidP="00B53561">
            <w:pPr>
              <w:jc w:val="right"/>
              <w:rPr>
                <w:sz w:val="24"/>
                <w:szCs w:val="40"/>
                <w:lang w:val="en-GB"/>
              </w:rPr>
            </w:pPr>
          </w:p>
        </w:tc>
        <w:tc>
          <w:tcPr>
            <w:tcW w:w="5108" w:type="dxa"/>
            <w:shd w:val="clear" w:color="auto" w:fill="581522"/>
            <w:vAlign w:val="center"/>
          </w:tcPr>
          <w:p w14:paraId="7C006C02" w14:textId="5D94DF60" w:rsidR="008D4774" w:rsidRPr="003500BA" w:rsidRDefault="00692BC9" w:rsidP="006D5060">
            <w:pPr>
              <w:spacing w:after="0"/>
              <w:jc w:val="right"/>
              <w:rPr>
                <w:b/>
                <w:color w:val="FFFFFF" w:themeColor="background1"/>
                <w:sz w:val="24"/>
                <w:szCs w:val="40"/>
                <w:lang w:val="en-GB"/>
              </w:rPr>
            </w:pPr>
            <w:r>
              <w:object w:dxaOrig="5205" w:dyaOrig="1920" w14:anchorId="1ADEF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5pt;height:50.3pt" o:ole="">
                  <v:imagedata r:id="rId10" o:title="" cropright="1285f"/>
                </v:shape>
                <o:OLEObject Type="Embed" ProgID="PBrush" ShapeID="_x0000_i1025" DrawAspect="Content" ObjectID="_1679655536" r:id="rId11"/>
              </w:object>
            </w:r>
          </w:p>
        </w:tc>
      </w:tr>
    </w:tbl>
    <w:p w14:paraId="19A2048D" w14:textId="0763F1B1" w:rsidR="002F2654" w:rsidRPr="00C17F30" w:rsidRDefault="001D56E0" w:rsidP="008A6AF6">
      <w:pPr>
        <w:pStyle w:val="Heading1"/>
        <w:numPr>
          <w:ilvl w:val="0"/>
          <w:numId w:val="2"/>
        </w:numPr>
        <w:rPr>
          <w:color w:val="581522"/>
          <w:lang w:val="en-GB"/>
        </w:rPr>
      </w:pPr>
      <w:r w:rsidRPr="00C17F30">
        <w:rPr>
          <w:color w:val="581522"/>
          <w:lang w:val="en-GB"/>
        </w:rPr>
        <w:t xml:space="preserve">Executive </w:t>
      </w:r>
      <w:r w:rsidR="002F2654" w:rsidRPr="00C17F30">
        <w:rPr>
          <w:color w:val="581522"/>
          <w:lang w:val="en-GB"/>
        </w:rPr>
        <w:t>Summary</w:t>
      </w:r>
    </w:p>
    <w:p w14:paraId="39091869" w14:textId="3DF9DDD4" w:rsidR="005704B0" w:rsidRDefault="005704B0" w:rsidP="00C13447">
      <w:pPr>
        <w:rPr>
          <w:color w:val="FF0000"/>
          <w:lang w:val="en-GB"/>
        </w:rPr>
      </w:pPr>
    </w:p>
    <w:tbl>
      <w:tblPr>
        <w:tblStyle w:val="TableGrid1"/>
        <w:tblW w:w="9637" w:type="dxa"/>
        <w:tblInd w:w="-5" w:type="dxa"/>
        <w:tblLayout w:type="fixed"/>
        <w:tblLook w:val="04A0" w:firstRow="1" w:lastRow="0" w:firstColumn="1" w:lastColumn="0" w:noHBand="0" w:noVBand="1"/>
      </w:tblPr>
      <w:tblGrid>
        <w:gridCol w:w="2132"/>
        <w:gridCol w:w="567"/>
        <w:gridCol w:w="2268"/>
        <w:gridCol w:w="277"/>
        <w:gridCol w:w="431"/>
        <w:gridCol w:w="284"/>
        <w:gridCol w:w="1269"/>
        <w:gridCol w:w="236"/>
        <w:gridCol w:w="2034"/>
        <w:gridCol w:w="139"/>
      </w:tblGrid>
      <w:tr w:rsidR="00041F8D" w:rsidRPr="003500BA" w14:paraId="6E69C579" w14:textId="77777777" w:rsidTr="00736C8F">
        <w:trPr>
          <w:gridAfter w:val="1"/>
          <w:wAfter w:w="139" w:type="dxa"/>
        </w:trPr>
        <w:tc>
          <w:tcPr>
            <w:tcW w:w="2132" w:type="dxa"/>
            <w:tcBorders>
              <w:top w:val="single" w:sz="4" w:space="0" w:color="auto"/>
              <w:left w:val="nil"/>
              <w:bottom w:val="single" w:sz="4" w:space="0" w:color="000000" w:themeColor="text1"/>
              <w:right w:val="single" w:sz="4" w:space="0" w:color="auto"/>
            </w:tcBorders>
          </w:tcPr>
          <w:p w14:paraId="55CB3E82" w14:textId="77777777" w:rsidR="00041F8D" w:rsidRPr="00C13447" w:rsidRDefault="00041F8D" w:rsidP="00736C8F">
            <w:pPr>
              <w:pStyle w:val="Paragraphe"/>
              <w:rPr>
                <w:b/>
                <w:lang w:val="en-GB"/>
              </w:rPr>
            </w:pPr>
            <w:r w:rsidRPr="00C13447">
              <w:rPr>
                <w:b/>
                <w:lang w:val="en-GB"/>
              </w:rPr>
              <w:t>Country of intervention</w:t>
            </w:r>
          </w:p>
        </w:tc>
        <w:tc>
          <w:tcPr>
            <w:tcW w:w="7366" w:type="dxa"/>
            <w:gridSpan w:val="8"/>
            <w:tcBorders>
              <w:top w:val="single" w:sz="4" w:space="0" w:color="auto"/>
              <w:left w:val="single" w:sz="4" w:space="0" w:color="auto"/>
              <w:bottom w:val="single" w:sz="4" w:space="0" w:color="000000" w:themeColor="text1"/>
              <w:right w:val="nil"/>
            </w:tcBorders>
          </w:tcPr>
          <w:p w14:paraId="7129DF55" w14:textId="0C88CCC8" w:rsidR="00041F8D" w:rsidRPr="000E70A3" w:rsidRDefault="00077821" w:rsidP="00736C8F">
            <w:pPr>
              <w:pStyle w:val="Paragraphe"/>
              <w:rPr>
                <w:lang w:val="en-GB"/>
              </w:rPr>
            </w:pPr>
            <w:r>
              <w:rPr>
                <w:lang w:val="en-GB"/>
              </w:rPr>
              <w:t xml:space="preserve">Afghanistan </w:t>
            </w:r>
          </w:p>
        </w:tc>
      </w:tr>
      <w:tr w:rsidR="0089467E" w:rsidRPr="003500BA" w14:paraId="4E12A701" w14:textId="77777777" w:rsidTr="00736C8F">
        <w:tc>
          <w:tcPr>
            <w:tcW w:w="2132" w:type="dxa"/>
            <w:tcBorders>
              <w:top w:val="single" w:sz="4" w:space="0" w:color="000000" w:themeColor="text1"/>
              <w:left w:val="nil"/>
              <w:bottom w:val="single" w:sz="4" w:space="0" w:color="000000" w:themeColor="text1"/>
              <w:right w:val="single" w:sz="4" w:space="0" w:color="auto"/>
            </w:tcBorders>
          </w:tcPr>
          <w:p w14:paraId="2C7C734F" w14:textId="362436F4" w:rsidR="0089467E" w:rsidRPr="00C13447" w:rsidRDefault="0089467E" w:rsidP="0089467E">
            <w:pPr>
              <w:pStyle w:val="Paragraphe"/>
              <w:rPr>
                <w:b/>
                <w:lang w:val="en-GB"/>
              </w:rPr>
            </w:pPr>
            <w:r w:rsidRPr="00C13447">
              <w:rPr>
                <w:b/>
                <w:lang w:val="en-GB"/>
              </w:rPr>
              <w:t>Type of Emergency</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3D60615C" w14:textId="4980ED64" w:rsidR="0089467E" w:rsidRPr="00C13447" w:rsidRDefault="00AD0704" w:rsidP="0089467E">
            <w:pPr>
              <w:pStyle w:val="Paragraphe"/>
              <w:rPr>
                <w:sz w:val="20"/>
                <w:lang w:val="en-GB"/>
              </w:rPr>
            </w:pPr>
            <w:r>
              <w:rPr>
                <w:sz w:val="20"/>
                <w:lang w:val="en-GB"/>
              </w:rPr>
              <w:t>x</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3583E116" w14:textId="590FD462" w:rsidR="0089467E" w:rsidRPr="00C13447" w:rsidRDefault="0089467E" w:rsidP="0089467E">
            <w:pPr>
              <w:pStyle w:val="Paragraphe"/>
              <w:rPr>
                <w:lang w:val="en-GB"/>
              </w:rPr>
            </w:pPr>
            <w:r w:rsidRPr="00C13447">
              <w:rPr>
                <w:lang w:val="en-GB"/>
              </w:rPr>
              <w:t>Natural disaster</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1F5EDA97" w14:textId="504EFD76" w:rsidR="0089467E" w:rsidRPr="00C13447" w:rsidRDefault="00AD0704" w:rsidP="0089467E">
            <w:pPr>
              <w:pStyle w:val="Paragraphe"/>
              <w:rPr>
                <w:sz w:val="20"/>
                <w:lang w:val="en-GB"/>
              </w:rPr>
            </w:pPr>
            <w:r>
              <w:rPr>
                <w:sz w:val="20"/>
                <w:lang w:val="en-GB"/>
              </w:rPr>
              <w:t>x</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14F4A548" w14:textId="53465B25" w:rsidR="0089467E" w:rsidRPr="00C13447" w:rsidRDefault="0089467E" w:rsidP="0089467E">
            <w:pPr>
              <w:pStyle w:val="Paragraphe"/>
              <w:rPr>
                <w:lang w:val="en-GB"/>
              </w:rPr>
            </w:pPr>
            <w:r>
              <w:rPr>
                <w:lang w:val="en-GB"/>
              </w:rPr>
              <w:t>Conflict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08756725" w14:textId="4D237ACC" w:rsidR="0089467E" w:rsidRPr="00C13447" w:rsidRDefault="0089467E" w:rsidP="0089467E">
            <w:pPr>
              <w:pStyle w:val="Paragraphe"/>
              <w:rPr>
                <w:sz w:val="20"/>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1B029B75" w14:textId="3729FDE5" w:rsidR="0089467E" w:rsidRPr="00C13447" w:rsidRDefault="0089467E" w:rsidP="0089467E">
            <w:pPr>
              <w:pStyle w:val="Paragraphe"/>
              <w:rPr>
                <w:lang w:val="en-GB"/>
              </w:rPr>
            </w:pPr>
            <w:r>
              <w:rPr>
                <w:lang w:val="en-GB"/>
              </w:rPr>
              <w:t xml:space="preserve">Other </w:t>
            </w:r>
            <w:r w:rsidRPr="00515150">
              <w:rPr>
                <w:i/>
                <w:lang w:val="en-GB"/>
              </w:rPr>
              <w:t>(specify)</w:t>
            </w:r>
          </w:p>
        </w:tc>
      </w:tr>
      <w:tr w:rsidR="0089467E" w:rsidRPr="003500BA" w14:paraId="2DD2EAD6" w14:textId="77777777" w:rsidTr="00736C8F">
        <w:tc>
          <w:tcPr>
            <w:tcW w:w="2132" w:type="dxa"/>
            <w:tcBorders>
              <w:top w:val="single" w:sz="4" w:space="0" w:color="000000" w:themeColor="text1"/>
              <w:left w:val="nil"/>
              <w:bottom w:val="single" w:sz="4" w:space="0" w:color="000000" w:themeColor="text1"/>
              <w:right w:val="single" w:sz="4" w:space="0" w:color="auto"/>
            </w:tcBorders>
          </w:tcPr>
          <w:p w14:paraId="58E7E705" w14:textId="77777777" w:rsidR="0089467E" w:rsidRPr="00C13447" w:rsidRDefault="0089467E" w:rsidP="0089467E">
            <w:pPr>
              <w:pStyle w:val="Paragraphe"/>
              <w:rPr>
                <w:b/>
                <w:lang w:val="en-GB"/>
              </w:rPr>
            </w:pPr>
            <w:r w:rsidRPr="00C13447">
              <w:rPr>
                <w:b/>
                <w:lang w:val="en-GB"/>
              </w:rPr>
              <w:t>Type of Crisis</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53969B0F" w14:textId="77777777" w:rsidR="0089467E" w:rsidRPr="00C13447" w:rsidRDefault="0089467E" w:rsidP="0089467E">
            <w:pPr>
              <w:pStyle w:val="Paragraphe"/>
              <w:rPr>
                <w:lang w:val="en-GB"/>
              </w:rPr>
            </w:pPr>
            <w:r w:rsidRPr="00C13447">
              <w:rPr>
                <w:sz w:val="20"/>
                <w:lang w:val="en-GB"/>
              </w:rPr>
              <w:t>□</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53C76C09" w14:textId="77777777" w:rsidR="0089467E" w:rsidRPr="00C13447" w:rsidRDefault="0089467E" w:rsidP="0089467E">
            <w:pPr>
              <w:pStyle w:val="Paragraphe"/>
              <w:rPr>
                <w:lang w:val="en-GB"/>
              </w:rPr>
            </w:pPr>
            <w:r w:rsidRPr="00C13447">
              <w:rPr>
                <w:lang w:val="en-GB"/>
              </w:rPr>
              <w:t xml:space="preserve">Sudden onset  </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24886A17" w14:textId="77777777" w:rsidR="0089467E" w:rsidRPr="00C13447" w:rsidRDefault="0089467E" w:rsidP="0089467E">
            <w:pPr>
              <w:pStyle w:val="Paragraphe"/>
              <w:rPr>
                <w:lang w:val="en-GB"/>
              </w:rPr>
            </w:pPr>
            <w:r w:rsidRPr="00C13447">
              <w:rPr>
                <w:sz w:val="20"/>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205ABF83" w14:textId="77777777" w:rsidR="0089467E" w:rsidRPr="00C13447" w:rsidRDefault="0089467E" w:rsidP="0089467E">
            <w:pPr>
              <w:pStyle w:val="Paragraphe"/>
              <w:rPr>
                <w:lang w:val="en-GB"/>
              </w:rPr>
            </w:pPr>
            <w:r w:rsidRPr="00C13447">
              <w:rPr>
                <w:lang w:val="en-GB"/>
              </w:rPr>
              <w:t>Slow onset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5471BF2F" w14:textId="2159661D" w:rsidR="0089467E" w:rsidRPr="00C13447" w:rsidRDefault="00AD0704" w:rsidP="0089467E">
            <w:pPr>
              <w:pStyle w:val="Paragraphe"/>
              <w:rPr>
                <w:lang w:val="en-GB"/>
              </w:rPr>
            </w:pPr>
            <w:r>
              <w:rPr>
                <w:sz w:val="20"/>
                <w:lang w:val="en-GB"/>
              </w:rPr>
              <w:t>x</w:t>
            </w:r>
          </w:p>
        </w:tc>
        <w:tc>
          <w:tcPr>
            <w:tcW w:w="2173" w:type="dxa"/>
            <w:gridSpan w:val="2"/>
            <w:tcBorders>
              <w:top w:val="single" w:sz="4" w:space="0" w:color="auto"/>
              <w:left w:val="single" w:sz="4" w:space="0" w:color="auto"/>
              <w:bottom w:val="nil"/>
              <w:right w:val="nil"/>
            </w:tcBorders>
          </w:tcPr>
          <w:p w14:paraId="2AC04990" w14:textId="77777777" w:rsidR="0089467E" w:rsidRPr="00C13447" w:rsidRDefault="0089467E" w:rsidP="0089467E">
            <w:pPr>
              <w:pStyle w:val="Paragraphe"/>
              <w:rPr>
                <w:lang w:val="en-GB"/>
              </w:rPr>
            </w:pPr>
            <w:r w:rsidRPr="00C13447">
              <w:rPr>
                <w:lang w:val="en-GB"/>
              </w:rPr>
              <w:t>Protracted</w:t>
            </w:r>
          </w:p>
        </w:tc>
      </w:tr>
      <w:tr w:rsidR="0089467E" w:rsidRPr="003500BA" w14:paraId="5850ACDB" w14:textId="77777777" w:rsidTr="00736C8F">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0F87DF33" w14:textId="77777777" w:rsidR="0089467E" w:rsidRPr="00C13447" w:rsidRDefault="0089467E" w:rsidP="0089467E">
            <w:pPr>
              <w:pStyle w:val="Paragraphe"/>
              <w:rPr>
                <w:b/>
                <w:lang w:val="en-GB"/>
              </w:rPr>
            </w:pPr>
            <w:r w:rsidRPr="00C13447">
              <w:rPr>
                <w:b/>
                <w:lang w:val="en-GB"/>
              </w:rPr>
              <w:t>Mandating Body/ Agency</w:t>
            </w:r>
          </w:p>
        </w:tc>
        <w:tc>
          <w:tcPr>
            <w:tcW w:w="7366" w:type="dxa"/>
            <w:gridSpan w:val="8"/>
            <w:tcBorders>
              <w:top w:val="single" w:sz="4" w:space="0" w:color="000000" w:themeColor="text1"/>
              <w:left w:val="single" w:sz="4" w:space="0" w:color="auto"/>
              <w:bottom w:val="single" w:sz="4" w:space="0" w:color="auto"/>
              <w:right w:val="nil"/>
            </w:tcBorders>
          </w:tcPr>
          <w:p w14:paraId="6A8A57A1" w14:textId="4DE0A50A" w:rsidR="0089467E" w:rsidRPr="00C13447" w:rsidRDefault="00AD0704" w:rsidP="00AD0704">
            <w:pPr>
              <w:pStyle w:val="Paragraphe"/>
              <w:rPr>
                <w:i/>
                <w:lang w:val="en-GB"/>
              </w:rPr>
            </w:pPr>
            <w:r w:rsidRPr="0008421F">
              <w:rPr>
                <w:lang w:val="en-GB"/>
              </w:rPr>
              <w:t>Norwegian Ministry of Foreign Affairs</w:t>
            </w:r>
          </w:p>
        </w:tc>
      </w:tr>
      <w:tr w:rsidR="0089467E" w:rsidRPr="003500BA" w14:paraId="144025EA" w14:textId="77777777" w:rsidTr="00736C8F">
        <w:trPr>
          <w:gridAfter w:val="1"/>
          <w:wAfter w:w="139" w:type="dxa"/>
        </w:trPr>
        <w:tc>
          <w:tcPr>
            <w:tcW w:w="2132" w:type="dxa"/>
            <w:tcBorders>
              <w:top w:val="single" w:sz="4" w:space="0" w:color="auto"/>
              <w:left w:val="nil"/>
              <w:bottom w:val="single" w:sz="4" w:space="0" w:color="auto"/>
              <w:right w:val="single" w:sz="4" w:space="0" w:color="auto"/>
            </w:tcBorders>
          </w:tcPr>
          <w:p w14:paraId="2A042095" w14:textId="1E1778D7" w:rsidR="0089467E" w:rsidRPr="00C13447" w:rsidRDefault="0089467E" w:rsidP="0089467E">
            <w:pPr>
              <w:pStyle w:val="Paragraphe"/>
              <w:rPr>
                <w:b/>
                <w:lang w:val="en-GB"/>
              </w:rPr>
            </w:pPr>
            <w:r>
              <w:rPr>
                <w:b/>
                <w:lang w:val="en-GB"/>
              </w:rPr>
              <w:t xml:space="preserve">IMPACT </w:t>
            </w:r>
            <w:r w:rsidRPr="00C13447">
              <w:rPr>
                <w:b/>
                <w:lang w:val="en-GB"/>
              </w:rPr>
              <w:t>Project Code</w:t>
            </w:r>
          </w:p>
        </w:tc>
        <w:tc>
          <w:tcPr>
            <w:tcW w:w="7366" w:type="dxa"/>
            <w:gridSpan w:val="8"/>
            <w:tcBorders>
              <w:top w:val="single" w:sz="4" w:space="0" w:color="auto"/>
              <w:left w:val="single" w:sz="4" w:space="0" w:color="auto"/>
              <w:bottom w:val="single" w:sz="4" w:space="0" w:color="auto"/>
              <w:right w:val="nil"/>
            </w:tcBorders>
          </w:tcPr>
          <w:p w14:paraId="7B62B17E" w14:textId="2F42B996" w:rsidR="0089467E" w:rsidRPr="00C13447" w:rsidRDefault="00AD0704" w:rsidP="0089467E">
            <w:pPr>
              <w:pStyle w:val="Paragraphe"/>
              <w:rPr>
                <w:i/>
                <w:lang w:val="en-GB"/>
              </w:rPr>
            </w:pPr>
            <w:r w:rsidRPr="0008421F">
              <w:rPr>
                <w:lang w:val="en-GB"/>
              </w:rPr>
              <w:t>02iAHT 3Z5</w:t>
            </w:r>
          </w:p>
        </w:tc>
      </w:tr>
      <w:tr w:rsidR="0089467E" w:rsidRPr="003500BA" w14:paraId="2C79D360" w14:textId="77777777" w:rsidTr="00736C8F">
        <w:trPr>
          <w:gridAfter w:val="1"/>
          <w:wAfter w:w="139" w:type="dxa"/>
        </w:trPr>
        <w:tc>
          <w:tcPr>
            <w:tcW w:w="2132" w:type="dxa"/>
            <w:tcBorders>
              <w:top w:val="single" w:sz="4" w:space="0" w:color="auto"/>
              <w:left w:val="nil"/>
              <w:bottom w:val="single" w:sz="4" w:space="0" w:color="auto"/>
              <w:right w:val="single" w:sz="4" w:space="0" w:color="auto"/>
            </w:tcBorders>
          </w:tcPr>
          <w:p w14:paraId="7BFB2E49" w14:textId="77777777" w:rsidR="0089467E" w:rsidRPr="00C13447" w:rsidRDefault="0089467E" w:rsidP="0089467E">
            <w:pPr>
              <w:pStyle w:val="Paragraphe"/>
              <w:rPr>
                <w:b/>
                <w:lang w:val="en-GB"/>
              </w:rPr>
            </w:pPr>
            <w:r>
              <w:rPr>
                <w:b/>
                <w:lang w:val="en-GB"/>
              </w:rPr>
              <w:t xml:space="preserve">Overall Research Timeframe </w:t>
            </w:r>
            <w:r>
              <w:rPr>
                <w:i/>
                <w:sz w:val="20"/>
                <w:lang w:val="en-GB"/>
              </w:rPr>
              <w:t>(from research design to final outputs / M&amp;E)</w:t>
            </w:r>
          </w:p>
        </w:tc>
        <w:tc>
          <w:tcPr>
            <w:tcW w:w="7366" w:type="dxa"/>
            <w:gridSpan w:val="8"/>
            <w:tcBorders>
              <w:top w:val="single" w:sz="4" w:space="0" w:color="auto"/>
              <w:left w:val="single" w:sz="4" w:space="0" w:color="auto"/>
              <w:bottom w:val="single" w:sz="4" w:space="0" w:color="auto"/>
              <w:right w:val="nil"/>
            </w:tcBorders>
          </w:tcPr>
          <w:p w14:paraId="6E2BB422" w14:textId="77777777" w:rsidR="0089467E" w:rsidRDefault="0089467E" w:rsidP="0089467E">
            <w:pPr>
              <w:pStyle w:val="Paragraphe"/>
              <w:rPr>
                <w:i/>
                <w:lang w:val="en-GB"/>
              </w:rPr>
            </w:pPr>
          </w:p>
          <w:p w14:paraId="1DAA61E2" w14:textId="35C6D9A3" w:rsidR="0089467E" w:rsidRPr="00C13447" w:rsidRDefault="00C96FC6" w:rsidP="00C96FC6">
            <w:pPr>
              <w:pStyle w:val="Paragraphe"/>
              <w:rPr>
                <w:i/>
                <w:lang w:val="en-GB"/>
              </w:rPr>
            </w:pPr>
            <w:r>
              <w:rPr>
                <w:lang w:val="en-GB"/>
              </w:rPr>
              <w:t>01/03</w:t>
            </w:r>
            <w:r w:rsidR="0089467E" w:rsidRPr="00C13447">
              <w:rPr>
                <w:lang w:val="en-GB"/>
              </w:rPr>
              <w:t>/</w:t>
            </w:r>
            <w:r>
              <w:rPr>
                <w:lang w:val="en-GB"/>
              </w:rPr>
              <w:t>2021</w:t>
            </w:r>
            <w:r w:rsidR="0089467E">
              <w:rPr>
                <w:lang w:val="en-GB"/>
              </w:rPr>
              <w:t xml:space="preserve"> to </w:t>
            </w:r>
            <w:r w:rsidR="00F94626">
              <w:rPr>
                <w:lang w:val="en-GB"/>
              </w:rPr>
              <w:t>2</w:t>
            </w:r>
            <w:r>
              <w:rPr>
                <w:lang w:val="en-GB"/>
              </w:rPr>
              <w:t>7/05</w:t>
            </w:r>
            <w:r w:rsidR="0089467E" w:rsidRPr="00C13447">
              <w:rPr>
                <w:lang w:val="en-GB"/>
              </w:rPr>
              <w:t>/</w:t>
            </w:r>
            <w:r>
              <w:rPr>
                <w:lang w:val="en-GB"/>
              </w:rPr>
              <w:t>2021</w:t>
            </w:r>
          </w:p>
        </w:tc>
      </w:tr>
      <w:tr w:rsidR="00633A69" w:rsidRPr="003500BA" w14:paraId="26EE5FDB" w14:textId="77777777" w:rsidTr="00077821">
        <w:trPr>
          <w:gridAfter w:val="1"/>
          <w:wAfter w:w="139" w:type="dxa"/>
        </w:trPr>
        <w:tc>
          <w:tcPr>
            <w:tcW w:w="2132" w:type="dxa"/>
            <w:vMerge w:val="restart"/>
            <w:tcBorders>
              <w:top w:val="single" w:sz="4" w:space="0" w:color="auto"/>
              <w:left w:val="nil"/>
              <w:right w:val="single" w:sz="4" w:space="0" w:color="auto"/>
            </w:tcBorders>
          </w:tcPr>
          <w:p w14:paraId="556C98A7" w14:textId="77777777" w:rsidR="00633A69" w:rsidRPr="00C13447" w:rsidRDefault="00633A69" w:rsidP="00633A69">
            <w:pPr>
              <w:pStyle w:val="Paragraphe"/>
              <w:rPr>
                <w:b/>
                <w:lang w:val="en-GB"/>
              </w:rPr>
            </w:pPr>
            <w:r w:rsidRPr="00C13447">
              <w:rPr>
                <w:b/>
                <w:lang w:val="en-GB"/>
              </w:rPr>
              <w:t>Research Timeframe</w:t>
            </w:r>
          </w:p>
          <w:p w14:paraId="025482E1" w14:textId="422910A4" w:rsidR="00633A69" w:rsidRPr="00C13447" w:rsidRDefault="00633A69" w:rsidP="00633A69">
            <w:pPr>
              <w:pStyle w:val="Paragraphe"/>
              <w:rPr>
                <w:b/>
                <w:lang w:val="en-GB"/>
              </w:rPr>
            </w:pPr>
            <w:r w:rsidRPr="00C13447">
              <w:rPr>
                <w:i/>
                <w:sz w:val="20"/>
                <w:lang w:val="en-GB"/>
              </w:rPr>
              <w:t>Add planned deadlines (for first cycle if more than 1)</w:t>
            </w:r>
          </w:p>
        </w:tc>
        <w:tc>
          <w:tcPr>
            <w:tcW w:w="3543" w:type="dxa"/>
            <w:gridSpan w:val="4"/>
            <w:tcBorders>
              <w:top w:val="single" w:sz="4" w:space="0" w:color="auto"/>
              <w:left w:val="single" w:sz="4" w:space="0" w:color="auto"/>
              <w:bottom w:val="single" w:sz="4" w:space="0" w:color="auto"/>
              <w:right w:val="nil"/>
            </w:tcBorders>
          </w:tcPr>
          <w:p w14:paraId="7F2DA775" w14:textId="776A0FB2" w:rsidR="00633A69" w:rsidRPr="00C13447" w:rsidRDefault="00D76E9B" w:rsidP="0065534A">
            <w:pPr>
              <w:pStyle w:val="Paragraphe"/>
              <w:rPr>
                <w:lang w:val="en-GB"/>
              </w:rPr>
            </w:pPr>
            <w:r>
              <w:rPr>
                <w:lang w:val="en-GB"/>
              </w:rPr>
              <w:t xml:space="preserve">1. Pilot/ training: </w:t>
            </w:r>
            <w:r w:rsidR="004F5A22">
              <w:rPr>
                <w:lang w:val="en-GB"/>
              </w:rPr>
              <w:t>0</w:t>
            </w:r>
            <w:r w:rsidR="0065534A">
              <w:rPr>
                <w:lang w:val="en-GB"/>
              </w:rPr>
              <w:t>7</w:t>
            </w:r>
            <w:r>
              <w:rPr>
                <w:lang w:val="en-GB"/>
              </w:rPr>
              <w:t>/0</w:t>
            </w:r>
            <w:r w:rsidR="004F5A22">
              <w:rPr>
                <w:lang w:val="en-GB"/>
              </w:rPr>
              <w:t>4</w:t>
            </w:r>
            <w:r>
              <w:rPr>
                <w:lang w:val="en-GB"/>
              </w:rPr>
              <w:t>/2021</w:t>
            </w:r>
            <w:r w:rsidR="004F5A22">
              <w:rPr>
                <w:lang w:val="en-GB"/>
              </w:rPr>
              <w:t xml:space="preserve"> &amp; </w:t>
            </w:r>
            <w:r w:rsidR="0065534A">
              <w:rPr>
                <w:lang w:val="en-GB"/>
              </w:rPr>
              <w:t>08</w:t>
            </w:r>
            <w:r w:rsidR="004F5A22">
              <w:rPr>
                <w:lang w:val="en-GB"/>
              </w:rPr>
              <w:t>/04</w:t>
            </w:r>
            <w:r w:rsidR="001B7713">
              <w:rPr>
                <w:lang w:val="en-GB"/>
              </w:rPr>
              <w:t>/2021</w:t>
            </w:r>
          </w:p>
        </w:tc>
        <w:tc>
          <w:tcPr>
            <w:tcW w:w="3823" w:type="dxa"/>
            <w:gridSpan w:val="4"/>
            <w:tcBorders>
              <w:top w:val="single" w:sz="4" w:space="0" w:color="auto"/>
              <w:left w:val="single" w:sz="4" w:space="0" w:color="auto"/>
              <w:bottom w:val="single" w:sz="4" w:space="0" w:color="auto"/>
              <w:right w:val="nil"/>
            </w:tcBorders>
          </w:tcPr>
          <w:p w14:paraId="157E3CC7" w14:textId="6725238A" w:rsidR="00633A69" w:rsidRDefault="00633A69" w:rsidP="00976AAF">
            <w:pPr>
              <w:pStyle w:val="Paragraphe"/>
              <w:rPr>
                <w:lang w:val="en-GB"/>
              </w:rPr>
            </w:pPr>
            <w:r>
              <w:rPr>
                <w:lang w:val="en-GB"/>
              </w:rPr>
              <w:t>6</w:t>
            </w:r>
            <w:r w:rsidRPr="00C13447">
              <w:rPr>
                <w:lang w:val="en-GB"/>
              </w:rPr>
              <w:t xml:space="preserve">. </w:t>
            </w:r>
            <w:r w:rsidRPr="00407B5E">
              <w:rPr>
                <w:lang w:val="en-GB"/>
              </w:rPr>
              <w:t>Preliminary presentation</w:t>
            </w:r>
            <w:r w:rsidR="001C213C" w:rsidRPr="00407B5E">
              <w:rPr>
                <w:lang w:val="en-GB"/>
              </w:rPr>
              <w:t xml:space="preserve">: </w:t>
            </w:r>
            <w:r w:rsidR="00407B5E" w:rsidRPr="00407B5E">
              <w:rPr>
                <w:lang w:val="en-GB"/>
              </w:rPr>
              <w:t>1</w:t>
            </w:r>
            <w:r w:rsidR="00976AAF">
              <w:rPr>
                <w:lang w:val="en-GB"/>
              </w:rPr>
              <w:t>7</w:t>
            </w:r>
            <w:r w:rsidR="00EB5943" w:rsidRPr="00407B5E">
              <w:rPr>
                <w:lang w:val="en-GB"/>
              </w:rPr>
              <w:t>/0</w:t>
            </w:r>
            <w:r w:rsidR="00CA5FDE" w:rsidRPr="00407B5E">
              <w:rPr>
                <w:lang w:val="en-GB"/>
              </w:rPr>
              <w:t>5</w:t>
            </w:r>
            <w:r w:rsidRPr="00407B5E">
              <w:rPr>
                <w:lang w:val="en-GB"/>
              </w:rPr>
              <w:t>/</w:t>
            </w:r>
            <w:r w:rsidR="00EB5943" w:rsidRPr="00407B5E">
              <w:rPr>
                <w:lang w:val="en-GB"/>
              </w:rPr>
              <w:t>2021</w:t>
            </w:r>
          </w:p>
        </w:tc>
      </w:tr>
      <w:tr w:rsidR="00633A69" w:rsidRPr="003500BA" w14:paraId="16995925" w14:textId="77777777" w:rsidTr="00077821">
        <w:trPr>
          <w:gridAfter w:val="1"/>
          <w:wAfter w:w="139" w:type="dxa"/>
        </w:trPr>
        <w:tc>
          <w:tcPr>
            <w:tcW w:w="2132" w:type="dxa"/>
            <w:vMerge/>
            <w:tcBorders>
              <w:left w:val="nil"/>
              <w:right w:val="single" w:sz="4" w:space="0" w:color="auto"/>
            </w:tcBorders>
          </w:tcPr>
          <w:p w14:paraId="58AECD29" w14:textId="36D2F0CC" w:rsidR="00633A69" w:rsidRPr="00C13447" w:rsidRDefault="00633A69" w:rsidP="00633A69">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45017C14" w14:textId="3C27FB58" w:rsidR="00633A69" w:rsidRPr="00C13447" w:rsidRDefault="00633A69" w:rsidP="00CE1F52">
            <w:pPr>
              <w:pStyle w:val="Paragraphe"/>
              <w:rPr>
                <w:i/>
                <w:lang w:val="en-GB"/>
              </w:rPr>
            </w:pPr>
            <w:r>
              <w:rPr>
                <w:lang w:val="en-GB"/>
              </w:rPr>
              <w:t>2</w:t>
            </w:r>
            <w:r w:rsidR="00D76E9B">
              <w:rPr>
                <w:lang w:val="en-GB"/>
              </w:rPr>
              <w:t xml:space="preserve">. Start collect </w:t>
            </w:r>
            <w:r w:rsidR="0010578C">
              <w:rPr>
                <w:lang w:val="en-GB"/>
              </w:rPr>
              <w:t xml:space="preserve">data: </w:t>
            </w:r>
            <w:r w:rsidR="00CE1F52">
              <w:rPr>
                <w:lang w:val="en-GB"/>
              </w:rPr>
              <w:t>11</w:t>
            </w:r>
            <w:r w:rsidRPr="00C13447">
              <w:rPr>
                <w:lang w:val="en-GB"/>
              </w:rPr>
              <w:t>/</w:t>
            </w:r>
            <w:r w:rsidR="00D76E9B">
              <w:rPr>
                <w:lang w:val="en-GB"/>
              </w:rPr>
              <w:t>0</w:t>
            </w:r>
            <w:r w:rsidR="004F5A22">
              <w:rPr>
                <w:lang w:val="en-GB"/>
              </w:rPr>
              <w:t>4</w:t>
            </w:r>
            <w:r w:rsidR="00D76E9B">
              <w:rPr>
                <w:lang w:val="en-GB"/>
              </w:rPr>
              <w:t>/2021</w:t>
            </w:r>
            <w:r w:rsidRPr="00C13447">
              <w:rPr>
                <w:lang w:val="en-GB"/>
              </w:rPr>
              <w:t xml:space="preserve"> </w:t>
            </w:r>
          </w:p>
        </w:tc>
        <w:tc>
          <w:tcPr>
            <w:tcW w:w="3823" w:type="dxa"/>
            <w:gridSpan w:val="4"/>
            <w:tcBorders>
              <w:top w:val="single" w:sz="4" w:space="0" w:color="auto"/>
              <w:left w:val="single" w:sz="4" w:space="0" w:color="auto"/>
              <w:bottom w:val="single" w:sz="4" w:space="0" w:color="auto"/>
              <w:right w:val="nil"/>
            </w:tcBorders>
          </w:tcPr>
          <w:p w14:paraId="6501F177" w14:textId="01BFFF3B" w:rsidR="00633A69" w:rsidRPr="00C13447" w:rsidRDefault="00633A69" w:rsidP="001D1F4C">
            <w:pPr>
              <w:pStyle w:val="Paragraphe"/>
              <w:rPr>
                <w:lang w:val="en-GB"/>
              </w:rPr>
            </w:pPr>
            <w:r>
              <w:rPr>
                <w:lang w:val="en-GB"/>
              </w:rPr>
              <w:t>7</w:t>
            </w:r>
            <w:r w:rsidRPr="00C13447">
              <w:rPr>
                <w:lang w:val="en-GB"/>
              </w:rPr>
              <w:t>.</w:t>
            </w:r>
            <w:r w:rsidR="005935E6">
              <w:rPr>
                <w:lang w:val="en-GB"/>
              </w:rPr>
              <w:t xml:space="preserve"> Outputs sent for validation: </w:t>
            </w:r>
            <w:r w:rsidR="0065534A">
              <w:rPr>
                <w:lang w:val="en-GB"/>
              </w:rPr>
              <w:t>18</w:t>
            </w:r>
            <w:r w:rsidRPr="00C13447">
              <w:rPr>
                <w:lang w:val="en-GB"/>
              </w:rPr>
              <w:t>/</w:t>
            </w:r>
            <w:r w:rsidR="005935E6">
              <w:rPr>
                <w:lang w:val="en-GB"/>
              </w:rPr>
              <w:t>0</w:t>
            </w:r>
            <w:r w:rsidR="002E7BDB">
              <w:rPr>
                <w:lang w:val="en-GB"/>
              </w:rPr>
              <w:t>5</w:t>
            </w:r>
            <w:r w:rsidRPr="00C13447">
              <w:rPr>
                <w:lang w:val="en-GB"/>
              </w:rPr>
              <w:t>/</w:t>
            </w:r>
            <w:r w:rsidR="005935E6">
              <w:rPr>
                <w:lang w:val="en-GB"/>
              </w:rPr>
              <w:t>2021</w:t>
            </w:r>
          </w:p>
        </w:tc>
      </w:tr>
      <w:tr w:rsidR="00633A69" w:rsidRPr="003500BA" w14:paraId="01A00291" w14:textId="77777777" w:rsidTr="00077821">
        <w:trPr>
          <w:gridAfter w:val="1"/>
          <w:wAfter w:w="139" w:type="dxa"/>
        </w:trPr>
        <w:tc>
          <w:tcPr>
            <w:tcW w:w="2132" w:type="dxa"/>
            <w:vMerge/>
            <w:tcBorders>
              <w:left w:val="nil"/>
              <w:right w:val="single" w:sz="4" w:space="0" w:color="auto"/>
            </w:tcBorders>
          </w:tcPr>
          <w:p w14:paraId="13FD9E09" w14:textId="448527F9" w:rsidR="00633A69" w:rsidRPr="00C13447" w:rsidRDefault="00633A69" w:rsidP="00633A69">
            <w:pPr>
              <w:pStyle w:val="Paragraphe"/>
              <w:rPr>
                <w:lang w:val="en-GB"/>
              </w:rPr>
            </w:pPr>
          </w:p>
        </w:tc>
        <w:tc>
          <w:tcPr>
            <w:tcW w:w="3543" w:type="dxa"/>
            <w:gridSpan w:val="4"/>
            <w:tcBorders>
              <w:top w:val="single" w:sz="4" w:space="0" w:color="auto"/>
              <w:left w:val="single" w:sz="4" w:space="0" w:color="auto"/>
              <w:bottom w:val="single" w:sz="4" w:space="0" w:color="auto"/>
              <w:right w:val="nil"/>
            </w:tcBorders>
          </w:tcPr>
          <w:p w14:paraId="03A47E97" w14:textId="54EC7768" w:rsidR="00633A69" w:rsidRPr="00C13447" w:rsidRDefault="00633A69" w:rsidP="00CE1F52">
            <w:pPr>
              <w:pStyle w:val="Paragraphe"/>
              <w:rPr>
                <w:lang w:val="en-GB"/>
              </w:rPr>
            </w:pPr>
            <w:r>
              <w:rPr>
                <w:lang w:val="en-GB"/>
              </w:rPr>
              <w:t>3</w:t>
            </w:r>
            <w:r w:rsidR="0005539D">
              <w:rPr>
                <w:lang w:val="en-GB"/>
              </w:rPr>
              <w:t xml:space="preserve">. Data collected: </w:t>
            </w:r>
            <w:r w:rsidR="007C3430">
              <w:rPr>
                <w:lang w:val="en-GB"/>
              </w:rPr>
              <w:t>1</w:t>
            </w:r>
            <w:r w:rsidR="00CE1F52">
              <w:rPr>
                <w:lang w:val="en-GB"/>
              </w:rPr>
              <w:t>8</w:t>
            </w:r>
            <w:r w:rsidR="001B0DED">
              <w:rPr>
                <w:lang w:val="en-GB"/>
              </w:rPr>
              <w:t>/</w:t>
            </w:r>
            <w:r w:rsidR="00472C0F">
              <w:rPr>
                <w:lang w:val="en-GB"/>
              </w:rPr>
              <w:t>04</w:t>
            </w:r>
            <w:r w:rsidR="001B0DED">
              <w:rPr>
                <w:lang w:val="en-GB"/>
              </w:rPr>
              <w:t>/2021</w:t>
            </w:r>
          </w:p>
        </w:tc>
        <w:tc>
          <w:tcPr>
            <w:tcW w:w="3823" w:type="dxa"/>
            <w:gridSpan w:val="4"/>
            <w:tcBorders>
              <w:top w:val="single" w:sz="4" w:space="0" w:color="auto"/>
              <w:left w:val="single" w:sz="4" w:space="0" w:color="auto"/>
              <w:bottom w:val="single" w:sz="4" w:space="0" w:color="auto"/>
              <w:right w:val="nil"/>
            </w:tcBorders>
          </w:tcPr>
          <w:p w14:paraId="589906A0" w14:textId="4187768A" w:rsidR="00633A69" w:rsidRPr="00C13447" w:rsidRDefault="00633A69" w:rsidP="00FE5492">
            <w:pPr>
              <w:pStyle w:val="Paragraphe"/>
              <w:rPr>
                <w:lang w:val="en-GB"/>
              </w:rPr>
            </w:pPr>
            <w:r>
              <w:rPr>
                <w:lang w:val="en-GB"/>
              </w:rPr>
              <w:t>8</w:t>
            </w:r>
            <w:r w:rsidR="005935E6">
              <w:rPr>
                <w:lang w:val="en-GB"/>
              </w:rPr>
              <w:t xml:space="preserve">. Outputs published: </w:t>
            </w:r>
            <w:r w:rsidR="00FE5492">
              <w:rPr>
                <w:lang w:val="en-GB"/>
              </w:rPr>
              <w:t>02/06</w:t>
            </w:r>
            <w:r w:rsidRPr="00C13447">
              <w:rPr>
                <w:lang w:val="en-GB"/>
              </w:rPr>
              <w:t>/</w:t>
            </w:r>
            <w:r w:rsidR="005935E6">
              <w:rPr>
                <w:lang w:val="en-GB"/>
              </w:rPr>
              <w:t>2021</w:t>
            </w:r>
          </w:p>
        </w:tc>
      </w:tr>
      <w:tr w:rsidR="00CF520F" w:rsidRPr="003500BA" w14:paraId="6DE49154" w14:textId="77777777" w:rsidTr="00077821">
        <w:trPr>
          <w:gridAfter w:val="1"/>
          <w:wAfter w:w="139" w:type="dxa"/>
        </w:trPr>
        <w:tc>
          <w:tcPr>
            <w:tcW w:w="2132" w:type="dxa"/>
            <w:vMerge/>
            <w:tcBorders>
              <w:left w:val="nil"/>
              <w:right w:val="single" w:sz="4" w:space="0" w:color="auto"/>
            </w:tcBorders>
          </w:tcPr>
          <w:p w14:paraId="728F315D" w14:textId="77777777" w:rsidR="00CF520F" w:rsidRPr="00C13447" w:rsidRDefault="00CF520F" w:rsidP="00633A69">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7A65C1EE" w14:textId="37EA6243" w:rsidR="00CF520F" w:rsidRPr="00C13447" w:rsidRDefault="00CF520F" w:rsidP="00CE1F52">
            <w:pPr>
              <w:pStyle w:val="Paragraphe"/>
              <w:rPr>
                <w:lang w:val="en-GB"/>
              </w:rPr>
            </w:pPr>
            <w:r>
              <w:rPr>
                <w:lang w:val="en-GB"/>
              </w:rPr>
              <w:t>4</w:t>
            </w:r>
            <w:r w:rsidR="001B0DED">
              <w:rPr>
                <w:lang w:val="en-GB"/>
              </w:rPr>
              <w:t xml:space="preserve">. Data analysed: </w:t>
            </w:r>
            <w:r w:rsidR="00407B5E">
              <w:rPr>
                <w:lang w:val="en-GB"/>
              </w:rPr>
              <w:t>0</w:t>
            </w:r>
            <w:r w:rsidR="00CE1F52">
              <w:rPr>
                <w:lang w:val="en-GB"/>
              </w:rPr>
              <w:t>9</w:t>
            </w:r>
            <w:r w:rsidR="001B0DED">
              <w:rPr>
                <w:lang w:val="en-GB"/>
              </w:rPr>
              <w:t>/0</w:t>
            </w:r>
            <w:r w:rsidR="00407B5E">
              <w:rPr>
                <w:lang w:val="en-GB"/>
              </w:rPr>
              <w:t>5</w:t>
            </w:r>
            <w:r w:rsidR="001B0DED">
              <w:rPr>
                <w:lang w:val="en-GB"/>
              </w:rPr>
              <w:t>/2021</w:t>
            </w:r>
          </w:p>
        </w:tc>
        <w:tc>
          <w:tcPr>
            <w:tcW w:w="3823" w:type="dxa"/>
            <w:gridSpan w:val="4"/>
            <w:vMerge w:val="restart"/>
            <w:tcBorders>
              <w:top w:val="single" w:sz="4" w:space="0" w:color="auto"/>
              <w:left w:val="single" w:sz="4" w:space="0" w:color="auto"/>
              <w:right w:val="nil"/>
            </w:tcBorders>
          </w:tcPr>
          <w:p w14:paraId="2CCDCAA9" w14:textId="12170235" w:rsidR="00CF520F" w:rsidRPr="00C13447" w:rsidRDefault="00CF520F" w:rsidP="00263B52">
            <w:pPr>
              <w:pStyle w:val="Paragraphe"/>
              <w:rPr>
                <w:lang w:val="en-GB"/>
              </w:rPr>
            </w:pPr>
            <w:r>
              <w:rPr>
                <w:lang w:val="en-GB"/>
              </w:rPr>
              <w:t>9</w:t>
            </w:r>
            <w:r w:rsidRPr="00C13447">
              <w:rPr>
                <w:lang w:val="en-GB"/>
              </w:rPr>
              <w:t xml:space="preserve">. </w:t>
            </w:r>
            <w:r>
              <w:rPr>
                <w:lang w:val="en-GB"/>
              </w:rPr>
              <w:t>Final presentation</w:t>
            </w:r>
            <w:r w:rsidR="00677F06">
              <w:rPr>
                <w:lang w:val="en-GB"/>
              </w:rPr>
              <w:t xml:space="preserve">: </w:t>
            </w:r>
            <w:r w:rsidR="00263B52">
              <w:rPr>
                <w:lang w:val="en-GB"/>
              </w:rPr>
              <w:t>None</w:t>
            </w:r>
          </w:p>
        </w:tc>
      </w:tr>
      <w:tr w:rsidR="00CF520F" w:rsidRPr="003500BA" w14:paraId="0935A4BF" w14:textId="77777777" w:rsidTr="00077821">
        <w:trPr>
          <w:gridAfter w:val="1"/>
          <w:wAfter w:w="139" w:type="dxa"/>
        </w:trPr>
        <w:tc>
          <w:tcPr>
            <w:tcW w:w="2132" w:type="dxa"/>
            <w:vMerge/>
            <w:tcBorders>
              <w:left w:val="nil"/>
              <w:bottom w:val="single" w:sz="4" w:space="0" w:color="auto"/>
              <w:right w:val="single" w:sz="4" w:space="0" w:color="auto"/>
            </w:tcBorders>
          </w:tcPr>
          <w:p w14:paraId="74A83ED8" w14:textId="77777777" w:rsidR="00CF520F" w:rsidRPr="00C13447" w:rsidRDefault="00CF520F" w:rsidP="00633A69">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757FE412" w14:textId="65D750D0" w:rsidR="00CF520F" w:rsidRPr="00C13447" w:rsidRDefault="00CF520F" w:rsidP="00407B5E">
            <w:pPr>
              <w:pStyle w:val="Paragraphe"/>
              <w:rPr>
                <w:lang w:val="en-GB"/>
              </w:rPr>
            </w:pPr>
            <w:r>
              <w:rPr>
                <w:lang w:val="en-GB"/>
              </w:rPr>
              <w:t>5</w:t>
            </w:r>
            <w:r w:rsidR="00B858E3">
              <w:rPr>
                <w:lang w:val="en-GB"/>
              </w:rPr>
              <w:t xml:space="preserve">. Data sent for validation: </w:t>
            </w:r>
            <w:r w:rsidR="00CE1F52">
              <w:rPr>
                <w:lang w:val="en-GB"/>
              </w:rPr>
              <w:t>10</w:t>
            </w:r>
            <w:r w:rsidR="00B858E3">
              <w:rPr>
                <w:lang w:val="en-GB"/>
              </w:rPr>
              <w:t>/0</w:t>
            </w:r>
            <w:r w:rsidR="00407B5E">
              <w:rPr>
                <w:lang w:val="en-GB"/>
              </w:rPr>
              <w:t>5</w:t>
            </w:r>
            <w:r w:rsidR="00B858E3">
              <w:rPr>
                <w:lang w:val="en-GB"/>
              </w:rPr>
              <w:t>/2021</w:t>
            </w:r>
          </w:p>
        </w:tc>
        <w:tc>
          <w:tcPr>
            <w:tcW w:w="3823" w:type="dxa"/>
            <w:gridSpan w:val="4"/>
            <w:vMerge/>
            <w:tcBorders>
              <w:left w:val="single" w:sz="4" w:space="0" w:color="auto"/>
              <w:bottom w:val="single" w:sz="4" w:space="0" w:color="auto"/>
              <w:right w:val="nil"/>
            </w:tcBorders>
          </w:tcPr>
          <w:p w14:paraId="465D6D44" w14:textId="4A73E520" w:rsidR="00CF520F" w:rsidRPr="00C13447" w:rsidRDefault="00CF520F" w:rsidP="00633A69">
            <w:pPr>
              <w:pStyle w:val="Paragraphe"/>
              <w:rPr>
                <w:lang w:val="en-GB"/>
              </w:rPr>
            </w:pPr>
          </w:p>
        </w:tc>
      </w:tr>
      <w:tr w:rsidR="00633A69" w:rsidRPr="003500BA" w14:paraId="62D93615" w14:textId="77777777" w:rsidTr="00736C8F">
        <w:trPr>
          <w:gridAfter w:val="1"/>
          <w:wAfter w:w="139" w:type="dxa"/>
        </w:trPr>
        <w:tc>
          <w:tcPr>
            <w:tcW w:w="2132" w:type="dxa"/>
            <w:vMerge w:val="restart"/>
            <w:tcBorders>
              <w:top w:val="single" w:sz="4" w:space="0" w:color="auto"/>
              <w:left w:val="nil"/>
              <w:right w:val="single" w:sz="4" w:space="0" w:color="auto"/>
            </w:tcBorders>
          </w:tcPr>
          <w:p w14:paraId="69FDDB19" w14:textId="77777777" w:rsidR="00633A69" w:rsidRPr="00C13447" w:rsidRDefault="00633A69" w:rsidP="00633A69">
            <w:pPr>
              <w:pStyle w:val="Paragraphe"/>
              <w:rPr>
                <w:b/>
                <w:lang w:val="en-GB"/>
              </w:rPr>
            </w:pPr>
            <w:r w:rsidRPr="00C13447">
              <w:rPr>
                <w:b/>
                <w:lang w:val="en-GB"/>
              </w:rPr>
              <w:t>Number of assessments</w:t>
            </w:r>
          </w:p>
        </w:tc>
        <w:tc>
          <w:tcPr>
            <w:tcW w:w="567" w:type="dxa"/>
            <w:tcBorders>
              <w:top w:val="single" w:sz="4" w:space="0" w:color="auto"/>
              <w:left w:val="single" w:sz="4" w:space="0" w:color="auto"/>
              <w:bottom w:val="single" w:sz="4" w:space="0" w:color="auto"/>
              <w:right w:val="nil"/>
            </w:tcBorders>
          </w:tcPr>
          <w:p w14:paraId="4ACB3243" w14:textId="3CBF0E42" w:rsidR="00633A69" w:rsidRPr="00C13447" w:rsidRDefault="0006462C" w:rsidP="00633A69">
            <w:pPr>
              <w:pStyle w:val="Paragraphe"/>
              <w:rPr>
                <w:lang w:val="en-GB"/>
              </w:rPr>
            </w:pPr>
            <w:r>
              <w:rPr>
                <w:sz w:val="20"/>
                <w:lang w:val="en-GB"/>
              </w:rPr>
              <w:t>x</w:t>
            </w:r>
          </w:p>
        </w:tc>
        <w:tc>
          <w:tcPr>
            <w:tcW w:w="6799" w:type="dxa"/>
            <w:gridSpan w:val="7"/>
            <w:tcBorders>
              <w:top w:val="single" w:sz="4" w:space="0" w:color="auto"/>
              <w:left w:val="single" w:sz="4" w:space="0" w:color="auto"/>
              <w:bottom w:val="single" w:sz="4" w:space="0" w:color="auto"/>
              <w:right w:val="nil"/>
            </w:tcBorders>
          </w:tcPr>
          <w:p w14:paraId="7054088E" w14:textId="77777777" w:rsidR="00633A69" w:rsidRPr="00C13447" w:rsidRDefault="00633A69" w:rsidP="00633A69">
            <w:pPr>
              <w:pStyle w:val="Paragraphe"/>
              <w:rPr>
                <w:lang w:val="en-GB"/>
              </w:rPr>
            </w:pPr>
            <w:r w:rsidRPr="00C13447">
              <w:rPr>
                <w:lang w:val="en-GB"/>
              </w:rPr>
              <w:t>Single assessment (one cycle)</w:t>
            </w:r>
          </w:p>
        </w:tc>
      </w:tr>
      <w:tr w:rsidR="00633A69" w:rsidRPr="003500BA" w14:paraId="6D005685" w14:textId="77777777" w:rsidTr="00736C8F">
        <w:trPr>
          <w:gridAfter w:val="1"/>
          <w:wAfter w:w="139" w:type="dxa"/>
        </w:trPr>
        <w:tc>
          <w:tcPr>
            <w:tcW w:w="2132" w:type="dxa"/>
            <w:vMerge/>
            <w:tcBorders>
              <w:left w:val="nil"/>
              <w:bottom w:val="single" w:sz="4" w:space="0" w:color="auto"/>
              <w:right w:val="single" w:sz="4" w:space="0" w:color="auto"/>
            </w:tcBorders>
          </w:tcPr>
          <w:p w14:paraId="41FC9F44" w14:textId="77777777" w:rsidR="00633A69" w:rsidRPr="00C13447" w:rsidRDefault="00633A69"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1376D32A" w14:textId="77777777" w:rsidR="00633A69" w:rsidRPr="00C13447" w:rsidRDefault="00633A69" w:rsidP="00633A69">
            <w:pPr>
              <w:pStyle w:val="Paragraphe"/>
              <w:rPr>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508FB578" w14:textId="77777777" w:rsidR="00633A69" w:rsidRDefault="00633A69" w:rsidP="00633A69">
            <w:pPr>
              <w:pStyle w:val="Paragraphe"/>
              <w:rPr>
                <w:lang w:val="en-GB"/>
              </w:rPr>
            </w:pPr>
            <w:r>
              <w:rPr>
                <w:lang w:val="en-GB"/>
              </w:rPr>
              <w:t xml:space="preserve">Multi assessment (more than one cycle) </w:t>
            </w:r>
          </w:p>
          <w:p w14:paraId="343193D0" w14:textId="77777777" w:rsidR="00633A69" w:rsidRPr="006B4370" w:rsidRDefault="00633A69" w:rsidP="00633A69">
            <w:pPr>
              <w:pStyle w:val="Paragraphe"/>
              <w:spacing w:after="120" w:line="240" w:lineRule="auto"/>
              <w:rPr>
                <w:sz w:val="20"/>
                <w:lang w:val="en-GB"/>
              </w:rPr>
            </w:pPr>
            <w:r>
              <w:rPr>
                <w:i/>
                <w:color w:val="58585A" w:themeColor="background2"/>
                <w:lang w:val="en-GB"/>
              </w:rPr>
              <w:t>[</w:t>
            </w:r>
            <w:r w:rsidRPr="00F044C6">
              <w:rPr>
                <w:i/>
                <w:color w:val="58585A" w:themeColor="background2"/>
                <w:lang w:val="en-GB"/>
              </w:rPr>
              <w:t>Describe here</w:t>
            </w:r>
            <w:r>
              <w:rPr>
                <w:i/>
                <w:color w:val="58585A" w:themeColor="background2"/>
                <w:lang w:val="en-GB"/>
              </w:rPr>
              <w:t xml:space="preserve"> the frequency of the cycle] </w:t>
            </w:r>
          </w:p>
        </w:tc>
      </w:tr>
      <w:tr w:rsidR="00633A69" w:rsidRPr="003500BA" w14:paraId="5D524415" w14:textId="77777777" w:rsidTr="006E5E18">
        <w:trPr>
          <w:gridAfter w:val="1"/>
          <w:wAfter w:w="139" w:type="dxa"/>
          <w:trHeight w:val="299"/>
        </w:trPr>
        <w:tc>
          <w:tcPr>
            <w:tcW w:w="2132" w:type="dxa"/>
            <w:vMerge w:val="restart"/>
            <w:tcBorders>
              <w:left w:val="nil"/>
              <w:right w:val="single" w:sz="4" w:space="0" w:color="auto"/>
            </w:tcBorders>
          </w:tcPr>
          <w:p w14:paraId="410422DA" w14:textId="77777777" w:rsidR="00633A69" w:rsidRPr="00C13447" w:rsidRDefault="00633A69" w:rsidP="00633A69">
            <w:pPr>
              <w:pStyle w:val="Paragraphe"/>
              <w:rPr>
                <w:b/>
                <w:lang w:val="en-GB"/>
              </w:rPr>
            </w:pPr>
            <w:r w:rsidRPr="00C13447">
              <w:rPr>
                <w:b/>
                <w:lang w:val="en-GB"/>
              </w:rPr>
              <w:t>Humanitarian milestones</w:t>
            </w:r>
          </w:p>
          <w:p w14:paraId="56B9ECD2" w14:textId="77777777" w:rsidR="00633A69" w:rsidRPr="00C13447" w:rsidRDefault="00633A69" w:rsidP="00633A69">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t>e.g. The shelter cluster will use this data to draft its Revised Flash Appeal;</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B7AD99"/>
          </w:tcPr>
          <w:p w14:paraId="35BF1625" w14:textId="3F3C29EC" w:rsidR="00633A69" w:rsidRPr="00C13447" w:rsidRDefault="00633A69" w:rsidP="00633A69">
            <w:pPr>
              <w:pStyle w:val="NoSpacing"/>
              <w:tabs>
                <w:tab w:val="right" w:pos="3327"/>
              </w:tabs>
              <w:rPr>
                <w:b/>
                <w:lang w:val="en-GB"/>
              </w:rPr>
            </w:pPr>
            <w:r w:rsidRPr="00C13447">
              <w:rPr>
                <w:rFonts w:ascii="Arial Narrow" w:hAnsi="Arial Narrow"/>
                <w:b/>
                <w:lang w:val="en-GB"/>
              </w:rPr>
              <w:t>Milestone</w:t>
            </w:r>
            <w:r>
              <w:rPr>
                <w:rFonts w:ascii="Arial Narrow" w:hAnsi="Arial Narrow"/>
                <w:b/>
                <w:lang w:val="en-GB"/>
              </w:rPr>
              <w:tab/>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B7AD99"/>
          </w:tcPr>
          <w:p w14:paraId="7EC16BD2" w14:textId="3D7B83C1" w:rsidR="00633A69" w:rsidRPr="00C13447" w:rsidRDefault="00633A69" w:rsidP="00633A69">
            <w:pPr>
              <w:pStyle w:val="NoSpacing"/>
              <w:tabs>
                <w:tab w:val="center" w:pos="1803"/>
              </w:tabs>
              <w:rPr>
                <w:b/>
                <w:lang w:val="en-GB"/>
              </w:rPr>
            </w:pPr>
            <w:r w:rsidRPr="00C13447">
              <w:rPr>
                <w:rFonts w:ascii="Arial Narrow" w:hAnsi="Arial Narrow"/>
                <w:b/>
                <w:lang w:val="en-GB"/>
              </w:rPr>
              <w:t>Deadline</w:t>
            </w:r>
            <w:r>
              <w:rPr>
                <w:rFonts w:ascii="Arial Narrow" w:hAnsi="Arial Narrow"/>
                <w:b/>
                <w:lang w:val="en-GB"/>
              </w:rPr>
              <w:tab/>
            </w:r>
          </w:p>
        </w:tc>
      </w:tr>
      <w:tr w:rsidR="00633A69" w:rsidRPr="003500BA" w14:paraId="7105CBE2" w14:textId="77777777" w:rsidTr="00736C8F">
        <w:trPr>
          <w:gridAfter w:val="1"/>
          <w:wAfter w:w="139" w:type="dxa"/>
          <w:trHeight w:val="340"/>
        </w:trPr>
        <w:tc>
          <w:tcPr>
            <w:tcW w:w="2132" w:type="dxa"/>
            <w:vMerge/>
            <w:tcBorders>
              <w:left w:val="nil"/>
              <w:right w:val="single" w:sz="4" w:space="0" w:color="auto"/>
            </w:tcBorders>
          </w:tcPr>
          <w:p w14:paraId="380ACFF1" w14:textId="77777777" w:rsidR="00633A69" w:rsidRPr="00C13447" w:rsidRDefault="00633A69" w:rsidP="00633A69">
            <w:pPr>
              <w:pStyle w:val="Paragraphe"/>
              <w:rPr>
                <w:b/>
                <w:lang w:val="en-GB"/>
              </w:rPr>
            </w:pPr>
          </w:p>
        </w:tc>
        <w:tc>
          <w:tcPr>
            <w:tcW w:w="567" w:type="dxa"/>
            <w:tcBorders>
              <w:top w:val="single" w:sz="4" w:space="0" w:color="000000" w:themeColor="text1"/>
              <w:left w:val="single" w:sz="4" w:space="0" w:color="auto"/>
              <w:bottom w:val="nil"/>
              <w:right w:val="nil"/>
            </w:tcBorders>
          </w:tcPr>
          <w:p w14:paraId="11D82320" w14:textId="77777777" w:rsidR="00633A69" w:rsidRPr="00C13447" w:rsidRDefault="00633A69" w:rsidP="00633A69">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2BC83C8C" w14:textId="77777777" w:rsidR="00633A69" w:rsidRPr="00C13447" w:rsidRDefault="00633A69" w:rsidP="00633A69">
            <w:pPr>
              <w:pStyle w:val="Paragraphe"/>
              <w:spacing w:line="240" w:lineRule="auto"/>
              <w:rPr>
                <w:lang w:val="en-GB"/>
              </w:rPr>
            </w:pPr>
            <w:r w:rsidRPr="00C13447">
              <w:rPr>
                <w:lang w:val="en-GB"/>
              </w:rPr>
              <w:t>Donor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3BC789FF" w14:textId="77777777" w:rsidR="00633A69" w:rsidRPr="00C13447" w:rsidRDefault="00633A69" w:rsidP="00633A69">
            <w:pPr>
              <w:pStyle w:val="Paragraphe"/>
              <w:spacing w:line="240" w:lineRule="auto"/>
              <w:rPr>
                <w:i/>
                <w:lang w:val="en-GB"/>
              </w:rPr>
            </w:pPr>
            <w:r w:rsidRPr="00C13447">
              <w:rPr>
                <w:lang w:val="en-GB"/>
              </w:rPr>
              <w:t>_ _/_ _/_ _ _ _</w:t>
            </w:r>
          </w:p>
        </w:tc>
      </w:tr>
      <w:tr w:rsidR="00633A69" w:rsidRPr="003500BA" w14:paraId="2EEB5B55" w14:textId="77777777" w:rsidTr="00736C8F">
        <w:trPr>
          <w:gridAfter w:val="1"/>
          <w:wAfter w:w="139" w:type="dxa"/>
          <w:trHeight w:val="340"/>
        </w:trPr>
        <w:tc>
          <w:tcPr>
            <w:tcW w:w="2132" w:type="dxa"/>
            <w:vMerge/>
            <w:tcBorders>
              <w:left w:val="nil"/>
              <w:right w:val="single" w:sz="4" w:space="0" w:color="auto"/>
            </w:tcBorders>
          </w:tcPr>
          <w:p w14:paraId="066B8B8D" w14:textId="77777777" w:rsidR="00633A69" w:rsidRPr="00C13447" w:rsidRDefault="00633A69" w:rsidP="00633A69">
            <w:pPr>
              <w:pStyle w:val="Paragraphe"/>
              <w:rPr>
                <w:b/>
                <w:lang w:val="en-GB"/>
              </w:rPr>
            </w:pPr>
          </w:p>
        </w:tc>
        <w:tc>
          <w:tcPr>
            <w:tcW w:w="567" w:type="dxa"/>
            <w:tcBorders>
              <w:top w:val="nil"/>
              <w:left w:val="single" w:sz="4" w:space="0" w:color="auto"/>
              <w:bottom w:val="nil"/>
              <w:right w:val="single" w:sz="4" w:space="0" w:color="auto"/>
            </w:tcBorders>
          </w:tcPr>
          <w:p w14:paraId="66D549CE" w14:textId="77777777" w:rsidR="00633A69" w:rsidRPr="00C13447" w:rsidRDefault="00633A69" w:rsidP="00633A69">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1F7D5CC6" w14:textId="77777777" w:rsidR="00633A69" w:rsidRPr="00C13447" w:rsidRDefault="00633A69" w:rsidP="00633A69">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275CD1DA" w14:textId="77777777" w:rsidR="00633A69" w:rsidRPr="00C13447" w:rsidRDefault="00633A69" w:rsidP="00633A69">
            <w:pPr>
              <w:pStyle w:val="Paragraphe"/>
              <w:spacing w:line="240" w:lineRule="auto"/>
              <w:rPr>
                <w:lang w:val="en-GB"/>
              </w:rPr>
            </w:pPr>
            <w:r w:rsidRPr="00C13447">
              <w:rPr>
                <w:lang w:val="en-GB"/>
              </w:rPr>
              <w:t>_ _/_ _/_ _ _ _</w:t>
            </w:r>
          </w:p>
        </w:tc>
      </w:tr>
      <w:tr w:rsidR="00633A69" w:rsidRPr="003500BA" w14:paraId="4F27F2AF" w14:textId="77777777" w:rsidTr="00736C8F">
        <w:trPr>
          <w:gridAfter w:val="1"/>
          <w:wAfter w:w="139" w:type="dxa"/>
          <w:trHeight w:val="340"/>
        </w:trPr>
        <w:tc>
          <w:tcPr>
            <w:tcW w:w="2132" w:type="dxa"/>
            <w:vMerge/>
            <w:tcBorders>
              <w:left w:val="nil"/>
              <w:right w:val="single" w:sz="4" w:space="0" w:color="auto"/>
            </w:tcBorders>
          </w:tcPr>
          <w:p w14:paraId="161B9C21" w14:textId="77777777" w:rsidR="00633A69" w:rsidRPr="00C13447" w:rsidRDefault="00633A69" w:rsidP="00633A69">
            <w:pPr>
              <w:pStyle w:val="Paragraphe"/>
              <w:rPr>
                <w:b/>
                <w:lang w:val="en-GB"/>
              </w:rPr>
            </w:pPr>
          </w:p>
        </w:tc>
        <w:tc>
          <w:tcPr>
            <w:tcW w:w="567" w:type="dxa"/>
            <w:tcBorders>
              <w:top w:val="nil"/>
              <w:left w:val="single" w:sz="4" w:space="0" w:color="auto"/>
              <w:bottom w:val="single" w:sz="4" w:space="0" w:color="000000" w:themeColor="text1"/>
              <w:right w:val="nil"/>
            </w:tcBorders>
          </w:tcPr>
          <w:p w14:paraId="3C416612" w14:textId="77777777" w:rsidR="00633A69" w:rsidRPr="00C13447" w:rsidRDefault="00633A69" w:rsidP="00633A69">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33F59057" w14:textId="77777777" w:rsidR="00633A69" w:rsidRPr="00C13447" w:rsidRDefault="00633A69" w:rsidP="00633A69">
            <w:pPr>
              <w:pStyle w:val="Paragraphe"/>
              <w:spacing w:line="240" w:lineRule="auto"/>
              <w:rPr>
                <w:lang w:val="en-GB"/>
              </w:rPr>
            </w:pPr>
            <w:r w:rsidRPr="00C13447">
              <w:rPr>
                <w:lang w:val="en-GB"/>
              </w:rPr>
              <w:t>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6EAF1E3D" w14:textId="77777777" w:rsidR="00633A69" w:rsidRPr="00C13447" w:rsidRDefault="00633A69" w:rsidP="00633A69">
            <w:pPr>
              <w:pStyle w:val="Paragraphe"/>
              <w:spacing w:line="240" w:lineRule="auto"/>
              <w:rPr>
                <w:lang w:val="en-GB"/>
              </w:rPr>
            </w:pPr>
            <w:r w:rsidRPr="00C13447">
              <w:rPr>
                <w:lang w:val="en-GB"/>
              </w:rPr>
              <w:t>_ _/_ _/_ _ _ _</w:t>
            </w:r>
          </w:p>
        </w:tc>
      </w:tr>
      <w:tr w:rsidR="00633A69" w:rsidRPr="003500BA" w14:paraId="5DA8F9FB" w14:textId="77777777" w:rsidTr="00736C8F">
        <w:trPr>
          <w:gridAfter w:val="1"/>
          <w:wAfter w:w="139" w:type="dxa"/>
          <w:trHeight w:val="340"/>
        </w:trPr>
        <w:tc>
          <w:tcPr>
            <w:tcW w:w="2132" w:type="dxa"/>
            <w:vMerge/>
            <w:tcBorders>
              <w:left w:val="nil"/>
              <w:right w:val="single" w:sz="4" w:space="0" w:color="auto"/>
            </w:tcBorders>
          </w:tcPr>
          <w:p w14:paraId="4A960C66" w14:textId="77777777" w:rsidR="00633A69" w:rsidRPr="00C13447" w:rsidRDefault="00633A69" w:rsidP="00633A69">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79668350" w14:textId="04676402" w:rsidR="00633A69" w:rsidRPr="00C13447" w:rsidRDefault="0006462C" w:rsidP="00633A69">
            <w:pPr>
              <w:pStyle w:val="Paragraphe"/>
              <w:spacing w:line="240" w:lineRule="auto"/>
              <w:rPr>
                <w:lang w:val="en-GB"/>
              </w:rPr>
            </w:pPr>
            <w:r>
              <w:rPr>
                <w:sz w:val="20"/>
                <w:lang w:val="en-GB"/>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6CC8813B" w14:textId="77777777" w:rsidR="00633A69" w:rsidRPr="00C13447" w:rsidRDefault="00633A69" w:rsidP="00633A69">
            <w:pPr>
              <w:pStyle w:val="Paragraphe"/>
              <w:spacing w:line="240" w:lineRule="auto"/>
              <w:rPr>
                <w:lang w:val="en-GB"/>
              </w:rPr>
            </w:pPr>
            <w:r w:rsidRPr="00C13447">
              <w:rPr>
                <w:lang w:val="en-GB"/>
              </w:rPr>
              <w:t xml:space="preserve">NGO platform plan/strategy </w:t>
            </w:r>
          </w:p>
        </w:tc>
        <w:tc>
          <w:tcPr>
            <w:tcW w:w="3823" w:type="dxa"/>
            <w:gridSpan w:val="4"/>
            <w:tcBorders>
              <w:top w:val="single" w:sz="4" w:space="0" w:color="000000" w:themeColor="text1"/>
              <w:left w:val="single" w:sz="4" w:space="0" w:color="auto"/>
              <w:bottom w:val="single" w:sz="4" w:space="0" w:color="000000" w:themeColor="text1"/>
              <w:right w:val="nil"/>
            </w:tcBorders>
          </w:tcPr>
          <w:p w14:paraId="6312A74C" w14:textId="50D0C48B" w:rsidR="00633A69" w:rsidRPr="00C13447" w:rsidRDefault="007A3D0D" w:rsidP="00F968C6">
            <w:pPr>
              <w:pStyle w:val="Paragraphe"/>
              <w:spacing w:line="240" w:lineRule="auto"/>
              <w:rPr>
                <w:lang w:val="en-GB"/>
              </w:rPr>
            </w:pPr>
            <w:r>
              <w:rPr>
                <w:lang w:val="en-GB"/>
              </w:rPr>
              <w:t>12</w:t>
            </w:r>
            <w:r w:rsidR="00F968C6">
              <w:rPr>
                <w:lang w:val="en-GB"/>
              </w:rPr>
              <w:t>/05</w:t>
            </w:r>
            <w:r w:rsidR="00633A69" w:rsidRPr="00C13447">
              <w:rPr>
                <w:lang w:val="en-GB"/>
              </w:rPr>
              <w:t>/</w:t>
            </w:r>
            <w:r w:rsidR="00F968C6">
              <w:rPr>
                <w:lang w:val="en-GB"/>
              </w:rPr>
              <w:t>2021</w:t>
            </w:r>
          </w:p>
        </w:tc>
      </w:tr>
      <w:tr w:rsidR="00633A69" w:rsidRPr="003500BA" w14:paraId="7C12C393" w14:textId="77777777" w:rsidTr="00736C8F">
        <w:trPr>
          <w:gridAfter w:val="1"/>
          <w:wAfter w:w="139" w:type="dxa"/>
          <w:trHeight w:val="340"/>
        </w:trPr>
        <w:tc>
          <w:tcPr>
            <w:tcW w:w="2132" w:type="dxa"/>
            <w:vMerge/>
            <w:tcBorders>
              <w:left w:val="nil"/>
              <w:bottom w:val="single" w:sz="4" w:space="0" w:color="000000" w:themeColor="text1"/>
              <w:right w:val="single" w:sz="4" w:space="0" w:color="auto"/>
            </w:tcBorders>
          </w:tcPr>
          <w:p w14:paraId="368AF730" w14:textId="77777777" w:rsidR="00633A69" w:rsidRPr="00C13447" w:rsidRDefault="00633A69" w:rsidP="00633A69">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0C39C096" w14:textId="77777777" w:rsidR="00633A69" w:rsidRPr="00C13447" w:rsidRDefault="00633A69" w:rsidP="00633A69">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1E9DED4C" w14:textId="77777777" w:rsidR="00633A69" w:rsidRPr="00C13447" w:rsidRDefault="00633A69" w:rsidP="00633A69">
            <w:pPr>
              <w:pStyle w:val="Paragraphe"/>
              <w:spacing w:line="240" w:lineRule="auto"/>
              <w:rPr>
                <w:lang w:val="en-GB"/>
              </w:rPr>
            </w:pPr>
            <w:r w:rsidRPr="00C13447">
              <w:rPr>
                <w:lang w:val="en-GB"/>
              </w:rPr>
              <w:t>Other (Specify):</w:t>
            </w:r>
          </w:p>
        </w:tc>
        <w:tc>
          <w:tcPr>
            <w:tcW w:w="3823" w:type="dxa"/>
            <w:gridSpan w:val="4"/>
            <w:tcBorders>
              <w:top w:val="single" w:sz="4" w:space="0" w:color="000000" w:themeColor="text1"/>
              <w:left w:val="single" w:sz="4" w:space="0" w:color="auto"/>
              <w:bottom w:val="single" w:sz="4" w:space="0" w:color="000000" w:themeColor="text1"/>
              <w:right w:val="nil"/>
            </w:tcBorders>
          </w:tcPr>
          <w:p w14:paraId="2BA535EE" w14:textId="77777777" w:rsidR="00633A69" w:rsidRPr="00C13447" w:rsidRDefault="00633A69" w:rsidP="00633A69">
            <w:pPr>
              <w:pStyle w:val="Paragraphe"/>
              <w:spacing w:line="240" w:lineRule="auto"/>
              <w:rPr>
                <w:lang w:val="en-GB"/>
              </w:rPr>
            </w:pPr>
            <w:r w:rsidRPr="00C13447">
              <w:rPr>
                <w:lang w:val="en-GB"/>
              </w:rPr>
              <w:t>_ _/_ _/_ _ _ _</w:t>
            </w:r>
          </w:p>
        </w:tc>
      </w:tr>
      <w:tr w:rsidR="00633A69" w:rsidRPr="003500BA" w14:paraId="56FF4DD6" w14:textId="77777777" w:rsidTr="006E5E18">
        <w:trPr>
          <w:gridAfter w:val="1"/>
          <w:wAfter w:w="139" w:type="dxa"/>
          <w:trHeight w:val="211"/>
        </w:trPr>
        <w:tc>
          <w:tcPr>
            <w:tcW w:w="2132" w:type="dxa"/>
            <w:vMerge w:val="restart"/>
            <w:tcBorders>
              <w:top w:val="single" w:sz="4" w:space="0" w:color="000000" w:themeColor="text1"/>
              <w:left w:val="nil"/>
              <w:right w:val="single" w:sz="4" w:space="0" w:color="auto"/>
            </w:tcBorders>
          </w:tcPr>
          <w:p w14:paraId="76E5CF9E" w14:textId="77777777" w:rsidR="00633A69" w:rsidRPr="00C13447" w:rsidRDefault="00633A69" w:rsidP="00633A69">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B7AD99"/>
          </w:tcPr>
          <w:p w14:paraId="695ACBEB" w14:textId="78CCAD12" w:rsidR="00633A69" w:rsidRPr="00C13447" w:rsidRDefault="00633A69" w:rsidP="00633A69">
            <w:pPr>
              <w:pStyle w:val="NoSpacing"/>
              <w:tabs>
                <w:tab w:val="right" w:pos="3327"/>
              </w:tabs>
              <w:rPr>
                <w:lang w:val="en-GB"/>
              </w:rPr>
            </w:pPr>
            <w:r w:rsidRPr="00C13447">
              <w:rPr>
                <w:rFonts w:ascii="Arial Narrow" w:hAnsi="Arial Narrow"/>
                <w:b/>
                <w:lang w:val="en-GB"/>
              </w:rPr>
              <w:t>Audience type</w:t>
            </w:r>
            <w:r>
              <w:rPr>
                <w:rFonts w:ascii="Arial Narrow" w:hAnsi="Arial Narrow"/>
                <w:b/>
                <w:lang w:val="en-GB"/>
              </w:rPr>
              <w:tab/>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B7AD99"/>
          </w:tcPr>
          <w:p w14:paraId="5B4DE962" w14:textId="07A427A8" w:rsidR="00633A69" w:rsidRPr="00C13447" w:rsidRDefault="00633A69" w:rsidP="00633A69">
            <w:pPr>
              <w:pStyle w:val="NoSpacing"/>
              <w:tabs>
                <w:tab w:val="left" w:pos="2505"/>
              </w:tabs>
              <w:rPr>
                <w:lang w:val="en-GB"/>
              </w:rPr>
            </w:pPr>
            <w:r w:rsidRPr="00C13447">
              <w:rPr>
                <w:rFonts w:ascii="Arial Narrow" w:hAnsi="Arial Narrow"/>
                <w:b/>
                <w:lang w:val="en-GB"/>
              </w:rPr>
              <w:t>Dissemination</w:t>
            </w:r>
            <w:r>
              <w:rPr>
                <w:rFonts w:ascii="Arial Narrow" w:hAnsi="Arial Narrow"/>
                <w:b/>
                <w:lang w:val="en-GB"/>
              </w:rPr>
              <w:tab/>
            </w:r>
          </w:p>
        </w:tc>
      </w:tr>
      <w:tr w:rsidR="00633A69" w:rsidRPr="003500BA" w14:paraId="3803F4C1" w14:textId="77777777" w:rsidTr="00736C8F">
        <w:trPr>
          <w:gridAfter w:val="1"/>
          <w:wAfter w:w="139" w:type="dxa"/>
          <w:trHeight w:val="2110"/>
        </w:trPr>
        <w:tc>
          <w:tcPr>
            <w:tcW w:w="2132" w:type="dxa"/>
            <w:vMerge/>
            <w:tcBorders>
              <w:left w:val="nil"/>
              <w:right w:val="single" w:sz="4" w:space="0" w:color="auto"/>
            </w:tcBorders>
          </w:tcPr>
          <w:p w14:paraId="1B59E08A" w14:textId="77777777" w:rsidR="00633A69" w:rsidRPr="00C13447" w:rsidRDefault="00633A69" w:rsidP="00633A69">
            <w:pPr>
              <w:pStyle w:val="Paragraphe"/>
              <w:rPr>
                <w:b/>
                <w:lang w:val="en-GB"/>
              </w:rPr>
            </w:pPr>
          </w:p>
        </w:tc>
        <w:tc>
          <w:tcPr>
            <w:tcW w:w="3543" w:type="dxa"/>
            <w:gridSpan w:val="4"/>
            <w:tcBorders>
              <w:top w:val="single" w:sz="4" w:space="0" w:color="000000" w:themeColor="text1"/>
              <w:left w:val="single" w:sz="4" w:space="0" w:color="auto"/>
              <w:right w:val="nil"/>
            </w:tcBorders>
          </w:tcPr>
          <w:p w14:paraId="6207C0C8" w14:textId="35C8007C" w:rsidR="00633A69" w:rsidRPr="00C13447" w:rsidRDefault="00136541" w:rsidP="00633A69">
            <w:pPr>
              <w:pStyle w:val="Paragraphe"/>
              <w:spacing w:after="120" w:line="240" w:lineRule="auto"/>
              <w:rPr>
                <w:sz w:val="20"/>
                <w:lang w:val="en-GB"/>
              </w:rPr>
            </w:pPr>
            <w:r w:rsidRPr="00C13447">
              <w:rPr>
                <w:b/>
                <w:sz w:val="20"/>
                <w:lang w:val="en-GB"/>
              </w:rPr>
              <w:t>□</w:t>
            </w:r>
            <w:r w:rsidR="00633A69" w:rsidRPr="00C13447">
              <w:rPr>
                <w:sz w:val="20"/>
                <w:lang w:val="en-GB"/>
              </w:rPr>
              <w:t xml:space="preserve">  Strategic</w:t>
            </w:r>
          </w:p>
          <w:p w14:paraId="5E7BB0C4" w14:textId="3C7409A7" w:rsidR="00633A69" w:rsidRPr="00C13447" w:rsidRDefault="00F968C6" w:rsidP="00633A69">
            <w:pPr>
              <w:pStyle w:val="Paragraphe"/>
              <w:spacing w:after="120" w:line="240" w:lineRule="auto"/>
              <w:rPr>
                <w:sz w:val="20"/>
                <w:lang w:val="en-GB"/>
              </w:rPr>
            </w:pPr>
            <w:r>
              <w:rPr>
                <w:sz w:val="20"/>
                <w:lang w:val="en-GB"/>
              </w:rPr>
              <w:t>x</w:t>
            </w:r>
            <w:r w:rsidR="00633A69" w:rsidRPr="00C13447">
              <w:rPr>
                <w:sz w:val="20"/>
                <w:lang w:val="en-GB"/>
              </w:rPr>
              <w:t xml:space="preserve">  Programmatic</w:t>
            </w:r>
          </w:p>
          <w:p w14:paraId="4A392F90" w14:textId="71BD088F" w:rsidR="00633A69" w:rsidRPr="00C13447" w:rsidRDefault="00F968C6" w:rsidP="00633A69">
            <w:pPr>
              <w:pStyle w:val="Paragraphe"/>
              <w:spacing w:after="120" w:line="240" w:lineRule="auto"/>
              <w:rPr>
                <w:sz w:val="20"/>
                <w:lang w:val="en-GB"/>
              </w:rPr>
            </w:pPr>
            <w:r>
              <w:rPr>
                <w:sz w:val="20"/>
                <w:lang w:val="en-GB"/>
              </w:rPr>
              <w:t>x</w:t>
            </w:r>
            <w:r w:rsidR="00633A69" w:rsidRPr="00C13447">
              <w:rPr>
                <w:sz w:val="20"/>
                <w:lang w:val="en-GB"/>
              </w:rPr>
              <w:t xml:space="preserve"> Operational</w:t>
            </w:r>
          </w:p>
          <w:p w14:paraId="0EE2716B" w14:textId="77777777" w:rsidR="00633A69" w:rsidRPr="00C13447" w:rsidRDefault="00633A69" w:rsidP="00633A69">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2025E200" w14:textId="77777777" w:rsidR="00633A69" w:rsidRPr="00C13447" w:rsidRDefault="00633A69" w:rsidP="00633A69">
            <w:pPr>
              <w:pStyle w:val="Paragraphe"/>
              <w:spacing w:after="120" w:line="240" w:lineRule="auto"/>
              <w:rPr>
                <w:sz w:val="20"/>
                <w:lang w:val="en-GB"/>
              </w:rPr>
            </w:pPr>
          </w:p>
        </w:tc>
        <w:tc>
          <w:tcPr>
            <w:tcW w:w="3823" w:type="dxa"/>
            <w:gridSpan w:val="4"/>
            <w:tcBorders>
              <w:top w:val="single" w:sz="4" w:space="0" w:color="000000" w:themeColor="text1"/>
              <w:left w:val="single" w:sz="4" w:space="0" w:color="auto"/>
              <w:right w:val="nil"/>
            </w:tcBorders>
          </w:tcPr>
          <w:p w14:paraId="685BE274" w14:textId="77777777" w:rsidR="00633A69" w:rsidRPr="00C13447" w:rsidRDefault="00633A69" w:rsidP="00633A69">
            <w:pPr>
              <w:pStyle w:val="Paragraphe"/>
              <w:spacing w:after="120" w:line="240" w:lineRule="auto"/>
              <w:rPr>
                <w:sz w:val="20"/>
                <w:lang w:val="en-GB"/>
              </w:rPr>
            </w:pPr>
            <w:r w:rsidRPr="00C13447">
              <w:rPr>
                <w:b/>
                <w:sz w:val="20"/>
                <w:lang w:val="en-GB"/>
              </w:rPr>
              <w:t>□</w:t>
            </w:r>
            <w:r w:rsidRPr="00C13447">
              <w:rPr>
                <w:sz w:val="20"/>
                <w:lang w:val="en-GB"/>
              </w:rPr>
              <w:t xml:space="preserve"> General Product Mailing (e.g. mail to NGO consortium; HCT participants; Donors)</w:t>
            </w:r>
          </w:p>
          <w:p w14:paraId="280B6EC8" w14:textId="77777777" w:rsidR="00633A69" w:rsidRPr="00C13447" w:rsidRDefault="00633A69" w:rsidP="00633A69">
            <w:pPr>
              <w:pStyle w:val="Paragraphe"/>
              <w:spacing w:after="120" w:line="240" w:lineRule="auto"/>
              <w:rPr>
                <w:sz w:val="20"/>
                <w:lang w:val="en-GB"/>
              </w:rPr>
            </w:pPr>
            <w:r w:rsidRPr="00C13447">
              <w:rPr>
                <w:sz w:val="20"/>
                <w:lang w:val="en-GB"/>
              </w:rPr>
              <w:t>□ Cluster Mailing (Education, Shelter and WASH) and presentation of findings at next cluster meeting</w:t>
            </w:r>
            <w:r w:rsidRPr="00C13447" w:rsidDel="001F50B3">
              <w:rPr>
                <w:sz w:val="20"/>
                <w:lang w:val="en-GB"/>
              </w:rPr>
              <w:t xml:space="preserve"> </w:t>
            </w:r>
          </w:p>
          <w:p w14:paraId="59A5C50C" w14:textId="01C20E78" w:rsidR="00633A69" w:rsidRPr="00C13447" w:rsidRDefault="00136541" w:rsidP="00633A69">
            <w:pPr>
              <w:pStyle w:val="Paragraphe"/>
              <w:spacing w:after="120" w:line="240" w:lineRule="auto"/>
              <w:rPr>
                <w:sz w:val="20"/>
                <w:lang w:val="en-GB"/>
              </w:rPr>
            </w:pPr>
            <w:r w:rsidRPr="00C13447">
              <w:rPr>
                <w:b/>
                <w:sz w:val="20"/>
                <w:lang w:val="en-GB"/>
              </w:rPr>
              <w:t>□</w:t>
            </w:r>
            <w:r w:rsidR="00633A69" w:rsidRPr="00C13447">
              <w:rPr>
                <w:sz w:val="20"/>
                <w:lang w:val="en-GB"/>
              </w:rPr>
              <w:t xml:space="preserve"> Presentation of findings (e.g. at HCT meeting; Cluster meeting)</w:t>
            </w:r>
            <w:r w:rsidR="00633A69" w:rsidRPr="00C13447" w:rsidDel="001F50B3">
              <w:rPr>
                <w:sz w:val="20"/>
                <w:lang w:val="en-GB"/>
              </w:rPr>
              <w:t xml:space="preserve"> </w:t>
            </w:r>
          </w:p>
          <w:p w14:paraId="478547C2" w14:textId="1B29C1F6" w:rsidR="00633A69" w:rsidRDefault="00F504A3" w:rsidP="00633A69">
            <w:pPr>
              <w:pStyle w:val="Paragraphe"/>
              <w:spacing w:after="120" w:line="240" w:lineRule="auto"/>
              <w:rPr>
                <w:sz w:val="20"/>
                <w:lang w:val="en-GB"/>
              </w:rPr>
            </w:pPr>
            <w:r>
              <w:rPr>
                <w:sz w:val="20"/>
                <w:lang w:val="en-GB"/>
              </w:rPr>
              <w:t>x</w:t>
            </w:r>
            <w:r w:rsidR="00633A69" w:rsidRPr="00C13447">
              <w:rPr>
                <w:sz w:val="20"/>
                <w:lang w:val="en-GB"/>
              </w:rPr>
              <w:t xml:space="preserve"> Website Dissemination (Relief Web &amp; REACH Resource Centre)</w:t>
            </w:r>
          </w:p>
          <w:p w14:paraId="5F1EB49E" w14:textId="77777777" w:rsidR="00633A69" w:rsidRPr="00C13447" w:rsidRDefault="00633A69" w:rsidP="00633A69">
            <w:pPr>
              <w:pStyle w:val="Paragraphe"/>
              <w:spacing w:after="120" w:line="240" w:lineRule="auto"/>
              <w:rPr>
                <w:i/>
                <w:sz w:val="20"/>
                <w:lang w:val="en-GB"/>
              </w:rPr>
            </w:pPr>
            <w:r w:rsidRPr="00C13447">
              <w:rPr>
                <w:sz w:val="20"/>
                <w:lang w:val="en-GB"/>
              </w:rPr>
              <w:t xml:space="preserve">□ </w:t>
            </w:r>
            <w:r w:rsidRPr="006B4370">
              <w:rPr>
                <w:color w:val="58585A" w:themeColor="background2"/>
                <w:sz w:val="20"/>
                <w:lang w:val="en-GB"/>
              </w:rPr>
              <w:t>[Other, Specify]</w:t>
            </w:r>
          </w:p>
        </w:tc>
      </w:tr>
      <w:tr w:rsidR="00633A69" w:rsidRPr="003500BA" w14:paraId="3552E4E5" w14:textId="77777777" w:rsidTr="00736C8F">
        <w:trPr>
          <w:gridAfter w:val="1"/>
          <w:wAfter w:w="139" w:type="dxa"/>
        </w:trPr>
        <w:tc>
          <w:tcPr>
            <w:tcW w:w="2132" w:type="dxa"/>
            <w:tcBorders>
              <w:top w:val="single" w:sz="4" w:space="0" w:color="auto"/>
              <w:left w:val="nil"/>
              <w:bottom w:val="nil"/>
              <w:right w:val="single" w:sz="4" w:space="0" w:color="auto"/>
            </w:tcBorders>
          </w:tcPr>
          <w:p w14:paraId="0AD16469" w14:textId="77777777" w:rsidR="00633A69" w:rsidRPr="00C13447" w:rsidRDefault="00633A69" w:rsidP="00633A69">
            <w:pPr>
              <w:pStyle w:val="Paragraphe"/>
              <w:rPr>
                <w:b/>
                <w:lang w:val="en-GB"/>
              </w:rPr>
            </w:pPr>
            <w:r w:rsidRPr="00C13447">
              <w:rPr>
                <w:b/>
                <w:lang w:val="en-GB"/>
              </w:rPr>
              <w:t>Detailed dissemination plan required</w:t>
            </w:r>
          </w:p>
        </w:tc>
        <w:tc>
          <w:tcPr>
            <w:tcW w:w="567" w:type="dxa"/>
            <w:tcBorders>
              <w:top w:val="single" w:sz="4" w:space="0" w:color="auto"/>
              <w:left w:val="single" w:sz="4" w:space="0" w:color="auto"/>
              <w:bottom w:val="single" w:sz="4" w:space="0" w:color="auto"/>
              <w:right w:val="nil"/>
            </w:tcBorders>
          </w:tcPr>
          <w:p w14:paraId="1E05D0E3" w14:textId="77777777" w:rsidR="00633A69" w:rsidRPr="00C13447" w:rsidRDefault="00633A69" w:rsidP="00633A69">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602B458B" w14:textId="77777777" w:rsidR="00633A69" w:rsidRPr="00C13447" w:rsidDel="001D56E0" w:rsidRDefault="00633A69" w:rsidP="00633A69">
            <w:pPr>
              <w:pStyle w:val="Paragraphe"/>
              <w:rPr>
                <w:lang w:val="en-GB"/>
              </w:rPr>
            </w:pPr>
            <w:r w:rsidRPr="00C13447">
              <w:rPr>
                <w:lang w:val="en-GB"/>
              </w:rPr>
              <w:t>Yes</w:t>
            </w:r>
          </w:p>
        </w:tc>
        <w:tc>
          <w:tcPr>
            <w:tcW w:w="284" w:type="dxa"/>
            <w:tcBorders>
              <w:top w:val="single" w:sz="4" w:space="0" w:color="auto"/>
              <w:left w:val="single" w:sz="4" w:space="0" w:color="auto"/>
              <w:bottom w:val="single" w:sz="4" w:space="0" w:color="auto"/>
              <w:right w:val="nil"/>
            </w:tcBorders>
          </w:tcPr>
          <w:p w14:paraId="7717BE5C" w14:textId="1A0FF69E" w:rsidR="00633A69" w:rsidRPr="00C13447" w:rsidRDefault="003C6EDB" w:rsidP="00633A69">
            <w:pPr>
              <w:pStyle w:val="Paragraphe"/>
              <w:rPr>
                <w:lang w:val="en-GB"/>
              </w:rPr>
            </w:pPr>
            <w:r>
              <w:rPr>
                <w:sz w:val="20"/>
                <w:lang w:val="en-GB"/>
              </w:rPr>
              <w:t>x</w:t>
            </w:r>
          </w:p>
        </w:tc>
        <w:tc>
          <w:tcPr>
            <w:tcW w:w="3539" w:type="dxa"/>
            <w:gridSpan w:val="3"/>
            <w:tcBorders>
              <w:top w:val="single" w:sz="4" w:space="0" w:color="auto"/>
              <w:left w:val="single" w:sz="4" w:space="0" w:color="auto"/>
              <w:bottom w:val="single" w:sz="4" w:space="0" w:color="auto"/>
              <w:right w:val="nil"/>
            </w:tcBorders>
          </w:tcPr>
          <w:p w14:paraId="64EEB998" w14:textId="77777777" w:rsidR="00633A69" w:rsidRPr="00C13447" w:rsidRDefault="00633A69" w:rsidP="00633A69">
            <w:pPr>
              <w:pStyle w:val="Paragraphe"/>
              <w:rPr>
                <w:lang w:val="en-GB"/>
              </w:rPr>
            </w:pPr>
            <w:r w:rsidRPr="00C13447">
              <w:rPr>
                <w:lang w:val="en-GB"/>
              </w:rPr>
              <w:t>No</w:t>
            </w:r>
          </w:p>
        </w:tc>
      </w:tr>
      <w:tr w:rsidR="00DA1817" w:rsidRPr="003500BA" w14:paraId="476A2A0A" w14:textId="77777777" w:rsidTr="00736C8F">
        <w:trPr>
          <w:gridAfter w:val="1"/>
          <w:wAfter w:w="139" w:type="dxa"/>
        </w:trPr>
        <w:tc>
          <w:tcPr>
            <w:tcW w:w="2132" w:type="dxa"/>
            <w:tcBorders>
              <w:top w:val="single" w:sz="4" w:space="0" w:color="auto"/>
              <w:left w:val="nil"/>
              <w:bottom w:val="single" w:sz="4" w:space="0" w:color="auto"/>
              <w:right w:val="single" w:sz="4" w:space="0" w:color="auto"/>
            </w:tcBorders>
          </w:tcPr>
          <w:p w14:paraId="4823F584" w14:textId="77777777" w:rsidR="00DA1817" w:rsidRPr="00C13447" w:rsidRDefault="00DA1817" w:rsidP="00DA1817">
            <w:pPr>
              <w:pStyle w:val="Paragraphe"/>
              <w:rPr>
                <w:b/>
                <w:lang w:val="en-GB"/>
              </w:rPr>
            </w:pPr>
            <w:r w:rsidRPr="00C13447">
              <w:rPr>
                <w:b/>
                <w:lang w:val="en-GB"/>
              </w:rPr>
              <w:t>General Objective</w:t>
            </w:r>
          </w:p>
        </w:tc>
        <w:tc>
          <w:tcPr>
            <w:tcW w:w="7366" w:type="dxa"/>
            <w:gridSpan w:val="8"/>
            <w:tcBorders>
              <w:top w:val="single" w:sz="4" w:space="0" w:color="auto"/>
              <w:left w:val="single" w:sz="4" w:space="0" w:color="auto"/>
              <w:bottom w:val="single" w:sz="4" w:space="0" w:color="auto"/>
              <w:right w:val="nil"/>
            </w:tcBorders>
          </w:tcPr>
          <w:p w14:paraId="4A5C5E2F" w14:textId="560BCCE7" w:rsidR="000C6FD7" w:rsidRPr="000C6FD7" w:rsidRDefault="006A09F2" w:rsidP="000C6FD7">
            <w:pPr>
              <w:ind w:left="360"/>
              <w:contextualSpacing/>
              <w:jc w:val="left"/>
              <w:rPr>
                <w:lang w:bidi="prs-AF"/>
              </w:rPr>
            </w:pPr>
            <w:r>
              <w:rPr>
                <w:lang w:bidi="prs-AF"/>
              </w:rPr>
              <w:t>U</w:t>
            </w:r>
            <w:r w:rsidR="000E1747">
              <w:rPr>
                <w:lang w:bidi="prs-AF"/>
              </w:rPr>
              <w:t xml:space="preserve">nderstand </w:t>
            </w:r>
            <w:r w:rsidR="00DA02E7">
              <w:rPr>
                <w:lang w:bidi="prs-AF"/>
              </w:rPr>
              <w:t xml:space="preserve">how </w:t>
            </w:r>
            <w:r w:rsidR="00A34990">
              <w:rPr>
                <w:lang w:bidi="prs-AF"/>
              </w:rPr>
              <w:t xml:space="preserve">natural </w:t>
            </w:r>
            <w:r w:rsidR="000E1747">
              <w:rPr>
                <w:lang w:bidi="prs-AF"/>
              </w:rPr>
              <w:t>resource</w:t>
            </w:r>
            <w:r w:rsidR="00DE3553">
              <w:rPr>
                <w:lang w:bidi="prs-AF"/>
              </w:rPr>
              <w:t xml:space="preserve"> management </w:t>
            </w:r>
            <w:r w:rsidR="000E1747">
              <w:rPr>
                <w:lang w:bidi="prs-AF"/>
              </w:rPr>
              <w:t xml:space="preserve">and </w:t>
            </w:r>
            <w:r w:rsidR="00E921DF">
              <w:rPr>
                <w:lang w:bidi="prs-AF"/>
              </w:rPr>
              <w:t xml:space="preserve">how </w:t>
            </w:r>
            <w:r w:rsidR="00A34990">
              <w:rPr>
                <w:lang w:bidi="prs-AF"/>
              </w:rPr>
              <w:t>s</w:t>
            </w:r>
            <w:r w:rsidR="00A34990" w:rsidRPr="00A34990">
              <w:rPr>
                <w:lang w:bidi="prs-AF"/>
              </w:rPr>
              <w:t>ocietal roles, statuses, customs, social organisations and social networks</w:t>
            </w:r>
            <w:r w:rsidR="00E921DF">
              <w:rPr>
                <w:lang w:bidi="prs-AF"/>
              </w:rPr>
              <w:t xml:space="preserve"> </w:t>
            </w:r>
            <w:r w:rsidR="00DA02E7">
              <w:rPr>
                <w:lang w:bidi="prs-AF"/>
              </w:rPr>
              <w:t>shape</w:t>
            </w:r>
            <w:r w:rsidR="000E1747">
              <w:rPr>
                <w:lang w:bidi="prs-AF"/>
              </w:rPr>
              <w:t xml:space="preserve"> communit</w:t>
            </w:r>
            <w:r>
              <w:rPr>
                <w:lang w:bidi="prs-AF"/>
              </w:rPr>
              <w:t>y</w:t>
            </w:r>
            <w:r w:rsidR="000E1747">
              <w:rPr>
                <w:lang w:bidi="prs-AF"/>
              </w:rPr>
              <w:t xml:space="preserve"> </w:t>
            </w:r>
            <w:r w:rsidR="00FE4EF2">
              <w:rPr>
                <w:lang w:bidi="prs-AF"/>
              </w:rPr>
              <w:t xml:space="preserve">cohesion </w:t>
            </w:r>
            <w:r w:rsidR="000E1747">
              <w:rPr>
                <w:lang w:bidi="prs-AF"/>
              </w:rPr>
              <w:t xml:space="preserve">in </w:t>
            </w:r>
            <w:r w:rsidR="00E921DF">
              <w:rPr>
                <w:lang w:bidi="prs-AF"/>
              </w:rPr>
              <w:t xml:space="preserve">Balkh, </w:t>
            </w:r>
            <w:r w:rsidR="000E1747">
              <w:rPr>
                <w:lang w:bidi="prs-AF"/>
              </w:rPr>
              <w:t>Afghanistan by identifying the</w:t>
            </w:r>
            <w:r>
              <w:rPr>
                <w:lang w:bidi="prs-AF"/>
              </w:rPr>
              <w:t>ir</w:t>
            </w:r>
            <w:r w:rsidR="000E1747">
              <w:rPr>
                <w:lang w:bidi="prs-AF"/>
              </w:rPr>
              <w:t xml:space="preserve"> respective </w:t>
            </w:r>
            <w:r w:rsidR="00A811A6">
              <w:rPr>
                <w:lang w:bidi="prs-AF"/>
              </w:rPr>
              <w:t>geographical</w:t>
            </w:r>
            <w:r w:rsidR="000E1747">
              <w:rPr>
                <w:lang w:bidi="prs-AF"/>
              </w:rPr>
              <w:t xml:space="preserve"> boundaries </w:t>
            </w:r>
            <w:r w:rsidR="00940B79">
              <w:rPr>
                <w:lang w:bidi="prs-AF"/>
              </w:rPr>
              <w:t>in</w:t>
            </w:r>
            <w:r w:rsidR="000E1747">
              <w:rPr>
                <w:lang w:bidi="prs-AF"/>
              </w:rPr>
              <w:t xml:space="preserve"> </w:t>
            </w:r>
            <w:r w:rsidR="00642637">
              <w:rPr>
                <w:lang w:bidi="prs-AF"/>
              </w:rPr>
              <w:t>three northern districts of Balkh Province (</w:t>
            </w:r>
            <w:r w:rsidR="000C6FD7" w:rsidRPr="000C6FD7">
              <w:rPr>
                <w:lang w:bidi="prs-AF"/>
              </w:rPr>
              <w:t>Khulm, Balkh and Nahr-</w:t>
            </w:r>
            <w:r w:rsidR="00F76D13">
              <w:rPr>
                <w:lang w:bidi="prs-AF"/>
              </w:rPr>
              <w:t>i</w:t>
            </w:r>
            <w:r w:rsidR="00642637">
              <w:rPr>
                <w:lang w:bidi="prs-AF"/>
              </w:rPr>
              <w:t>-</w:t>
            </w:r>
            <w:r w:rsidR="000C6FD7" w:rsidRPr="000C6FD7">
              <w:rPr>
                <w:lang w:bidi="prs-AF"/>
              </w:rPr>
              <w:t>Shahi</w:t>
            </w:r>
            <w:r w:rsidR="00642637">
              <w:rPr>
                <w:lang w:bidi="prs-AF"/>
              </w:rPr>
              <w:t xml:space="preserve"> districts)</w:t>
            </w:r>
            <w:r w:rsidR="00940B79">
              <w:rPr>
                <w:lang w:bidi="prs-AF"/>
              </w:rPr>
              <w:t xml:space="preserve">. This will enable us </w:t>
            </w:r>
            <w:r w:rsidR="00642637">
              <w:rPr>
                <w:lang w:bidi="prs-AF"/>
              </w:rPr>
              <w:t xml:space="preserve">to accurately identify the </w:t>
            </w:r>
            <w:r w:rsidR="00940B79">
              <w:rPr>
                <w:lang w:bidi="prs-AF"/>
              </w:rPr>
              <w:t>region’s M</w:t>
            </w:r>
            <w:r w:rsidR="00642637">
              <w:rPr>
                <w:lang w:bidi="prs-AF"/>
              </w:rPr>
              <w:t>anteqa</w:t>
            </w:r>
            <w:r w:rsidR="00940B79">
              <w:rPr>
                <w:lang w:bidi="prs-AF"/>
              </w:rPr>
              <w:t>s</w:t>
            </w:r>
            <w:r w:rsidR="00642637">
              <w:rPr>
                <w:lang w:bidi="prs-AF"/>
              </w:rPr>
              <w:t xml:space="preserve"> and </w:t>
            </w:r>
            <w:r w:rsidR="00940B79">
              <w:rPr>
                <w:lang w:bidi="prs-AF"/>
              </w:rPr>
              <w:t>pilot</w:t>
            </w:r>
            <w:r w:rsidR="00642637">
              <w:rPr>
                <w:lang w:bidi="prs-AF"/>
              </w:rPr>
              <w:t xml:space="preserve"> the methodology that will later be used </w:t>
            </w:r>
            <w:r w:rsidR="00B77BF8">
              <w:rPr>
                <w:lang w:bidi="prs-AF"/>
              </w:rPr>
              <w:t xml:space="preserve">by ACTED </w:t>
            </w:r>
            <w:r w:rsidR="00764A8A">
              <w:rPr>
                <w:lang w:bidi="prs-AF"/>
              </w:rPr>
              <w:t>in a</w:t>
            </w:r>
            <w:r w:rsidR="00642637">
              <w:rPr>
                <w:lang w:bidi="prs-AF"/>
              </w:rPr>
              <w:t xml:space="preserve"> community-level development programme. </w:t>
            </w:r>
            <w:r w:rsidR="000C6FD7" w:rsidRPr="000C6FD7">
              <w:rPr>
                <w:lang w:bidi="prs-AF"/>
              </w:rPr>
              <w:t xml:space="preserve"> </w:t>
            </w:r>
          </w:p>
          <w:p w14:paraId="268E9801" w14:textId="4CA7545D" w:rsidR="000C6FD7" w:rsidRPr="000C6FD7" w:rsidRDefault="000C6FD7" w:rsidP="000C6FD7">
            <w:pPr>
              <w:ind w:left="360"/>
              <w:contextualSpacing/>
              <w:jc w:val="left"/>
              <w:rPr>
                <w:lang w:bidi="prs-AF"/>
              </w:rPr>
            </w:pPr>
          </w:p>
        </w:tc>
      </w:tr>
      <w:tr w:rsidR="00DA1817" w:rsidRPr="003500BA" w14:paraId="0AADBE4C" w14:textId="77777777" w:rsidTr="00736C8F">
        <w:trPr>
          <w:gridAfter w:val="1"/>
          <w:wAfter w:w="139" w:type="dxa"/>
        </w:trPr>
        <w:tc>
          <w:tcPr>
            <w:tcW w:w="2132" w:type="dxa"/>
            <w:tcBorders>
              <w:top w:val="single" w:sz="4" w:space="0" w:color="auto"/>
              <w:left w:val="nil"/>
              <w:bottom w:val="single" w:sz="4" w:space="0" w:color="auto"/>
              <w:right w:val="single" w:sz="4" w:space="0" w:color="auto"/>
            </w:tcBorders>
          </w:tcPr>
          <w:p w14:paraId="4EDBAD01" w14:textId="77777777" w:rsidR="00DA1817" w:rsidRPr="00C13447" w:rsidRDefault="00DA1817" w:rsidP="00DA1817">
            <w:pPr>
              <w:pStyle w:val="Paragraphe"/>
              <w:rPr>
                <w:b/>
                <w:lang w:val="en-GB"/>
              </w:rPr>
            </w:pPr>
            <w:r w:rsidRPr="00C13447">
              <w:rPr>
                <w:b/>
                <w:lang w:val="en-GB"/>
              </w:rPr>
              <w:t>Specific Objective(s)</w:t>
            </w:r>
          </w:p>
        </w:tc>
        <w:tc>
          <w:tcPr>
            <w:tcW w:w="7366" w:type="dxa"/>
            <w:gridSpan w:val="8"/>
            <w:tcBorders>
              <w:top w:val="single" w:sz="4" w:space="0" w:color="auto"/>
              <w:left w:val="single" w:sz="4" w:space="0" w:color="auto"/>
              <w:bottom w:val="single" w:sz="4" w:space="0" w:color="auto"/>
              <w:right w:val="nil"/>
            </w:tcBorders>
          </w:tcPr>
          <w:p w14:paraId="74B315BD" w14:textId="77777777" w:rsidR="0045732C" w:rsidRDefault="0045732C" w:rsidP="0045732C">
            <w:pPr>
              <w:numPr>
                <w:ilvl w:val="0"/>
                <w:numId w:val="6"/>
              </w:numPr>
              <w:contextualSpacing/>
              <w:jc w:val="left"/>
              <w:rPr>
                <w:lang w:bidi="prs-AF"/>
              </w:rPr>
            </w:pPr>
            <w:r w:rsidRPr="00B23A36">
              <w:rPr>
                <w:lang w:bidi="prs-AF"/>
              </w:rPr>
              <w:t xml:space="preserve">Understand </w:t>
            </w:r>
            <w:r>
              <w:rPr>
                <w:lang w:bidi="prs-AF"/>
              </w:rPr>
              <w:t>how</w:t>
            </w:r>
            <w:r w:rsidRPr="00B23A36">
              <w:rPr>
                <w:lang w:bidi="prs-AF"/>
              </w:rPr>
              <w:t xml:space="preserve"> </w:t>
            </w:r>
            <w:r>
              <w:rPr>
                <w:lang w:bidi="prs-AF"/>
              </w:rPr>
              <w:t>geographical features shape the traditional Afghan manteqa to inform the conceptual development of ‘comprehensive community’ in the form of ‘manteqas’ in Afghanistan</w:t>
            </w:r>
          </w:p>
          <w:p w14:paraId="1555F643" w14:textId="77777777" w:rsidR="0045732C" w:rsidRDefault="0045732C" w:rsidP="0045732C">
            <w:pPr>
              <w:numPr>
                <w:ilvl w:val="0"/>
                <w:numId w:val="6"/>
              </w:numPr>
              <w:contextualSpacing/>
              <w:jc w:val="left"/>
              <w:rPr>
                <w:lang w:bidi="prs-AF"/>
              </w:rPr>
            </w:pPr>
            <w:r>
              <w:rPr>
                <w:lang w:bidi="prs-AF"/>
              </w:rPr>
              <w:t>Understand which natural resources are governed by social practices at the manteqa level</w:t>
            </w:r>
          </w:p>
          <w:p w14:paraId="1DD532E5" w14:textId="77777777" w:rsidR="0045732C" w:rsidRDefault="0045732C" w:rsidP="0045732C">
            <w:pPr>
              <w:numPr>
                <w:ilvl w:val="0"/>
                <w:numId w:val="6"/>
              </w:numPr>
              <w:contextualSpacing/>
              <w:jc w:val="left"/>
              <w:rPr>
                <w:lang w:bidi="prs-AF"/>
              </w:rPr>
            </w:pPr>
            <w:r>
              <w:rPr>
                <w:lang w:bidi="prs-AF"/>
              </w:rPr>
              <w:t>Explore the relationships between people in the areas, their respective leadership and which social practices, other than natural resource management, may influence community cohesion at the manteqa level</w:t>
            </w:r>
          </w:p>
          <w:p w14:paraId="170E4AC5" w14:textId="77777777" w:rsidR="0045732C" w:rsidRDefault="0045732C" w:rsidP="0045732C">
            <w:pPr>
              <w:numPr>
                <w:ilvl w:val="0"/>
                <w:numId w:val="6"/>
              </w:numPr>
              <w:contextualSpacing/>
              <w:jc w:val="left"/>
            </w:pPr>
            <w:r>
              <w:rPr>
                <w:lang w:bidi="prs-AF"/>
              </w:rPr>
              <w:t xml:space="preserve">Explore whether non-traditional resources, such as infrastructure and social services, play a role in shaping the manteqa </w:t>
            </w:r>
          </w:p>
          <w:p w14:paraId="5C88E45D" w14:textId="485AB5C2" w:rsidR="00F60381" w:rsidRPr="00BF1DD3" w:rsidRDefault="00F60381" w:rsidP="002E6C12">
            <w:pPr>
              <w:ind w:left="720"/>
              <w:contextualSpacing/>
              <w:jc w:val="left"/>
              <w:rPr>
                <w:lang w:bidi="prs-AF"/>
              </w:rPr>
            </w:pPr>
          </w:p>
        </w:tc>
      </w:tr>
      <w:tr w:rsidR="00DA1817" w:rsidRPr="003500BA" w14:paraId="378EE822" w14:textId="77777777" w:rsidTr="00736C8F">
        <w:trPr>
          <w:gridAfter w:val="1"/>
          <w:wAfter w:w="139" w:type="dxa"/>
        </w:trPr>
        <w:tc>
          <w:tcPr>
            <w:tcW w:w="2132" w:type="dxa"/>
            <w:tcBorders>
              <w:top w:val="single" w:sz="4" w:space="0" w:color="auto"/>
              <w:left w:val="nil"/>
              <w:bottom w:val="single" w:sz="4" w:space="0" w:color="auto"/>
              <w:right w:val="single" w:sz="4" w:space="0" w:color="auto"/>
            </w:tcBorders>
          </w:tcPr>
          <w:p w14:paraId="466A1C69" w14:textId="77777777" w:rsidR="00DA1817" w:rsidRPr="00C13447" w:rsidRDefault="00DA1817" w:rsidP="00DA1817">
            <w:pPr>
              <w:pStyle w:val="Paragraphe"/>
              <w:rPr>
                <w:b/>
                <w:lang w:val="en-GB"/>
              </w:rPr>
            </w:pPr>
            <w:r w:rsidRPr="00C13447">
              <w:rPr>
                <w:b/>
                <w:lang w:val="en-GB"/>
              </w:rPr>
              <w:t>Research Questions</w:t>
            </w:r>
          </w:p>
        </w:tc>
        <w:tc>
          <w:tcPr>
            <w:tcW w:w="7366" w:type="dxa"/>
            <w:gridSpan w:val="8"/>
            <w:tcBorders>
              <w:top w:val="single" w:sz="4" w:space="0" w:color="auto"/>
              <w:left w:val="single" w:sz="4" w:space="0" w:color="auto"/>
              <w:bottom w:val="single" w:sz="4" w:space="0" w:color="auto"/>
              <w:right w:val="nil"/>
            </w:tcBorders>
          </w:tcPr>
          <w:p w14:paraId="651B5931" w14:textId="77777777" w:rsidR="00DA1817" w:rsidRDefault="00DA1817" w:rsidP="00DA1817">
            <w:pPr>
              <w:pStyle w:val="Paragraphe"/>
              <w:rPr>
                <w:i/>
                <w:color w:val="58585A" w:themeColor="background2"/>
                <w:lang w:val="en-GB"/>
              </w:rPr>
            </w:pPr>
          </w:p>
          <w:p w14:paraId="69A2CCA4" w14:textId="77777777" w:rsidR="0045732C" w:rsidRDefault="0045732C" w:rsidP="0045732C">
            <w:pPr>
              <w:pStyle w:val="ListParagraph"/>
              <w:numPr>
                <w:ilvl w:val="0"/>
                <w:numId w:val="8"/>
              </w:numPr>
              <w:jc w:val="left"/>
              <w:rPr>
                <w:lang w:bidi="prs-AF"/>
              </w:rPr>
            </w:pPr>
            <w:r>
              <w:rPr>
                <w:lang w:bidi="prs-AF"/>
              </w:rPr>
              <w:t xml:space="preserve">What are </w:t>
            </w:r>
            <w:r w:rsidRPr="00F77D26">
              <w:rPr>
                <w:lang w:bidi="prs-AF"/>
              </w:rPr>
              <w:t xml:space="preserve">the major geographic </w:t>
            </w:r>
            <w:r>
              <w:rPr>
                <w:lang w:bidi="prs-AF"/>
              </w:rPr>
              <w:t>features that define manteqas</w:t>
            </w:r>
            <w:r w:rsidRPr="00F77D26">
              <w:rPr>
                <w:lang w:bidi="prs-AF"/>
              </w:rPr>
              <w:t xml:space="preserve">? </w:t>
            </w:r>
          </w:p>
          <w:p w14:paraId="2591A332" w14:textId="77777777" w:rsidR="0045732C" w:rsidRPr="0049208C" w:rsidRDefault="0045732C" w:rsidP="0045732C">
            <w:pPr>
              <w:pStyle w:val="ListParagraph"/>
              <w:numPr>
                <w:ilvl w:val="0"/>
                <w:numId w:val="8"/>
              </w:numPr>
              <w:jc w:val="left"/>
              <w:rPr>
                <w:lang w:bidi="prs-AF"/>
              </w:rPr>
            </w:pPr>
            <w:r>
              <w:rPr>
                <w:lang w:bidi="prs-AF"/>
              </w:rPr>
              <w:t xml:space="preserve">Which natural resources and associated infrastructure are owned, used, and managed at village level and which are owned, used and managed at Manteqa level?  </w:t>
            </w:r>
          </w:p>
          <w:p w14:paraId="5F2E730E" w14:textId="77777777" w:rsidR="0045732C" w:rsidRDefault="0045732C" w:rsidP="0045732C">
            <w:pPr>
              <w:pStyle w:val="ListParagraph"/>
              <w:numPr>
                <w:ilvl w:val="0"/>
                <w:numId w:val="8"/>
              </w:numPr>
              <w:jc w:val="left"/>
            </w:pPr>
            <w:r w:rsidRPr="0049208C">
              <w:rPr>
                <w:lang w:bidi="prs-AF"/>
              </w:rPr>
              <w:t>Wh</w:t>
            </w:r>
            <w:r>
              <w:rPr>
                <w:lang w:bidi="prs-AF"/>
              </w:rPr>
              <w:t xml:space="preserve">at are the shared social and cultural practices in Balkh and who participates in these? </w:t>
            </w:r>
          </w:p>
          <w:p w14:paraId="06EE1176" w14:textId="77777777" w:rsidR="005C6CA1" w:rsidRDefault="005C6CA1" w:rsidP="0045732C">
            <w:pPr>
              <w:pStyle w:val="ListParagraph"/>
              <w:numPr>
                <w:ilvl w:val="0"/>
                <w:numId w:val="8"/>
              </w:numPr>
              <w:jc w:val="left"/>
            </w:pPr>
          </w:p>
          <w:p w14:paraId="7620958F" w14:textId="77777777" w:rsidR="005C6CA1" w:rsidRDefault="0045732C" w:rsidP="005C6CA1">
            <w:pPr>
              <w:pStyle w:val="ListParagraph"/>
              <w:numPr>
                <w:ilvl w:val="1"/>
                <w:numId w:val="8"/>
              </w:numPr>
              <w:jc w:val="left"/>
            </w:pPr>
            <w:r>
              <w:rPr>
                <w:lang w:bidi="prs-AF"/>
              </w:rPr>
              <w:t>W</w:t>
            </w:r>
            <w:r w:rsidRPr="0027097B">
              <w:rPr>
                <w:lang w:bidi="prs-AF"/>
              </w:rPr>
              <w:t xml:space="preserve">hat infrastructure is </w:t>
            </w:r>
            <w:r>
              <w:rPr>
                <w:lang w:bidi="prs-AF"/>
              </w:rPr>
              <w:t>collectively owned and managed</w:t>
            </w:r>
            <w:r w:rsidRPr="0027097B">
              <w:rPr>
                <w:lang w:bidi="prs-AF"/>
              </w:rPr>
              <w:t xml:space="preserve"> </w:t>
            </w:r>
            <w:r>
              <w:rPr>
                <w:lang w:bidi="prs-AF"/>
              </w:rPr>
              <w:t>by</w:t>
            </w:r>
            <w:r w:rsidRPr="0027097B">
              <w:rPr>
                <w:lang w:bidi="prs-AF"/>
              </w:rPr>
              <w:t xml:space="preserve"> communities? </w:t>
            </w:r>
          </w:p>
          <w:p w14:paraId="1400BB47" w14:textId="5B1689E8" w:rsidR="0045732C" w:rsidRDefault="0045732C" w:rsidP="005C6CA1">
            <w:pPr>
              <w:pStyle w:val="ListParagraph"/>
              <w:numPr>
                <w:ilvl w:val="1"/>
                <w:numId w:val="8"/>
              </w:numPr>
              <w:jc w:val="left"/>
            </w:pPr>
            <w:r w:rsidRPr="0027097B">
              <w:rPr>
                <w:lang w:bidi="prs-AF"/>
              </w:rPr>
              <w:t xml:space="preserve">Why is it </w:t>
            </w:r>
            <w:r>
              <w:rPr>
                <w:lang w:bidi="prs-AF"/>
              </w:rPr>
              <w:t>considered</w:t>
            </w:r>
            <w:r w:rsidRPr="0027097B">
              <w:rPr>
                <w:lang w:bidi="prs-AF"/>
              </w:rPr>
              <w:t xml:space="preserve"> a part of the </w:t>
            </w:r>
            <w:r>
              <w:rPr>
                <w:lang w:bidi="prs-AF"/>
              </w:rPr>
              <w:t>manteqa</w:t>
            </w:r>
            <w:r w:rsidRPr="0027097B">
              <w:rPr>
                <w:lang w:bidi="prs-AF"/>
              </w:rPr>
              <w:t xml:space="preserve">, rather than the </w:t>
            </w:r>
            <w:r>
              <w:rPr>
                <w:lang w:bidi="prs-AF"/>
              </w:rPr>
              <w:t>district,</w:t>
            </w:r>
            <w:r w:rsidRPr="0027097B">
              <w:rPr>
                <w:lang w:bidi="prs-AF"/>
              </w:rPr>
              <w:t xml:space="preserve"> village</w:t>
            </w:r>
            <w:r>
              <w:rPr>
                <w:lang w:bidi="prs-AF"/>
              </w:rPr>
              <w:t xml:space="preserve">, or </w:t>
            </w:r>
            <w:r w:rsidRPr="0027097B">
              <w:rPr>
                <w:lang w:bidi="prs-AF"/>
              </w:rPr>
              <w:t>qarya?</w:t>
            </w:r>
          </w:p>
          <w:p w14:paraId="6FD0C7D3" w14:textId="782CCC34" w:rsidR="00C6626F" w:rsidRPr="00140F78" w:rsidRDefault="00C6626F" w:rsidP="0045732C">
            <w:pPr>
              <w:pStyle w:val="ListParagraph"/>
              <w:ind w:left="1080"/>
              <w:jc w:val="left"/>
              <w:rPr>
                <w:lang w:bidi="prs-AF"/>
              </w:rPr>
            </w:pPr>
          </w:p>
        </w:tc>
      </w:tr>
      <w:tr w:rsidR="00633A69" w:rsidRPr="003500BA" w14:paraId="4A50B037" w14:textId="77777777" w:rsidTr="00736C8F">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006C2B36" w14:textId="77777777" w:rsidR="00633A69" w:rsidRPr="00C13447" w:rsidRDefault="00633A69" w:rsidP="00633A69">
            <w:pPr>
              <w:pStyle w:val="Paragraphe"/>
              <w:rPr>
                <w:b/>
                <w:lang w:val="en-GB"/>
              </w:rPr>
            </w:pPr>
            <w:r w:rsidRPr="00C13447">
              <w:rPr>
                <w:b/>
                <w:lang w:val="en-GB"/>
              </w:rPr>
              <w:t>Geographic Coverage</w:t>
            </w:r>
          </w:p>
        </w:tc>
        <w:tc>
          <w:tcPr>
            <w:tcW w:w="7366" w:type="dxa"/>
            <w:gridSpan w:val="8"/>
            <w:tcBorders>
              <w:top w:val="single" w:sz="4" w:space="0" w:color="000000" w:themeColor="text1"/>
              <w:left w:val="single" w:sz="4" w:space="0" w:color="auto"/>
              <w:bottom w:val="single" w:sz="4" w:space="0" w:color="000000" w:themeColor="text1"/>
              <w:right w:val="nil"/>
            </w:tcBorders>
          </w:tcPr>
          <w:p w14:paraId="50C25556" w14:textId="305C7A28" w:rsidR="00633A69" w:rsidRPr="00565921" w:rsidRDefault="00565921">
            <w:pPr>
              <w:pStyle w:val="Paragraphe"/>
              <w:rPr>
                <w:b/>
                <w:i/>
                <w:color w:val="58585A" w:themeColor="background2"/>
                <w:lang w:val="en-GB"/>
              </w:rPr>
            </w:pPr>
            <w:r w:rsidRPr="00281D3C">
              <w:rPr>
                <w:lang w:bidi="prs-AF"/>
              </w:rPr>
              <w:t>Nahr-i-Shahi</w:t>
            </w:r>
            <w:r>
              <w:rPr>
                <w:lang w:bidi="prs-AF"/>
              </w:rPr>
              <w:t xml:space="preserve">, </w:t>
            </w:r>
            <w:r w:rsidRPr="00281D3C">
              <w:rPr>
                <w:lang w:bidi="prs-AF"/>
              </w:rPr>
              <w:t>Khulm</w:t>
            </w:r>
            <w:r>
              <w:rPr>
                <w:lang w:bidi="prs-AF"/>
              </w:rPr>
              <w:t xml:space="preserve"> and Balkh district</w:t>
            </w:r>
            <w:r w:rsidR="00F76D13">
              <w:rPr>
                <w:lang w:bidi="prs-AF"/>
              </w:rPr>
              <w:t>s in Balkh Province, A</w:t>
            </w:r>
            <w:r>
              <w:rPr>
                <w:lang w:bidi="prs-AF"/>
              </w:rPr>
              <w:t xml:space="preserve">fghanistan </w:t>
            </w:r>
          </w:p>
        </w:tc>
      </w:tr>
      <w:tr w:rsidR="00633A69" w:rsidRPr="003500BA" w14:paraId="12C8D45B" w14:textId="77777777" w:rsidTr="00736C8F">
        <w:trPr>
          <w:gridAfter w:val="1"/>
          <w:wAfter w:w="139" w:type="dxa"/>
        </w:trPr>
        <w:tc>
          <w:tcPr>
            <w:tcW w:w="2132" w:type="dxa"/>
            <w:tcBorders>
              <w:top w:val="single" w:sz="4" w:space="0" w:color="auto"/>
              <w:left w:val="nil"/>
              <w:bottom w:val="single" w:sz="4" w:space="0" w:color="auto"/>
              <w:right w:val="single" w:sz="4" w:space="0" w:color="auto"/>
            </w:tcBorders>
          </w:tcPr>
          <w:p w14:paraId="14850979" w14:textId="77777777" w:rsidR="00633A69" w:rsidRPr="00C13447" w:rsidRDefault="00633A69" w:rsidP="00633A69">
            <w:pPr>
              <w:pStyle w:val="Paragraphe"/>
              <w:rPr>
                <w:b/>
                <w:lang w:val="en-GB"/>
              </w:rPr>
            </w:pPr>
            <w:r w:rsidRPr="00C13447">
              <w:rPr>
                <w:b/>
                <w:lang w:val="en-GB"/>
              </w:rPr>
              <w:t>Secondary data sources</w:t>
            </w:r>
          </w:p>
        </w:tc>
        <w:tc>
          <w:tcPr>
            <w:tcW w:w="7366" w:type="dxa"/>
            <w:gridSpan w:val="8"/>
            <w:tcBorders>
              <w:top w:val="single" w:sz="4" w:space="0" w:color="auto"/>
              <w:left w:val="single" w:sz="4" w:space="0" w:color="auto"/>
              <w:bottom w:val="single" w:sz="4" w:space="0" w:color="auto"/>
              <w:right w:val="nil"/>
            </w:tcBorders>
          </w:tcPr>
          <w:p w14:paraId="018282D6" w14:textId="77777777" w:rsidR="00A72071" w:rsidRDefault="00A72071" w:rsidP="00A72071">
            <w:pPr>
              <w:pStyle w:val="Paragraphe"/>
              <w:jc w:val="both"/>
              <w:rPr>
                <w:color w:val="auto"/>
                <w:lang w:val="en-GB"/>
              </w:rPr>
            </w:pPr>
            <w:r>
              <w:rPr>
                <w:color w:val="auto"/>
                <w:lang w:val="en-GB"/>
              </w:rPr>
              <w:t>Geographic Focus</w:t>
            </w:r>
          </w:p>
          <w:p w14:paraId="092D6647" w14:textId="3F86C3A1" w:rsidR="001250BC" w:rsidRPr="00065842" w:rsidRDefault="00795B35" w:rsidP="008A6AF6">
            <w:pPr>
              <w:pStyle w:val="Paragraphe"/>
              <w:numPr>
                <w:ilvl w:val="0"/>
                <w:numId w:val="7"/>
              </w:numPr>
              <w:jc w:val="both"/>
              <w:rPr>
                <w:color w:val="auto"/>
                <w:lang w:val="en-GB"/>
              </w:rPr>
            </w:pPr>
            <w:hyperlink r:id="rId12" w:anchor=":~:text=Balkh%20Socio%2DDemographic%20and%20Economic%20Survey,-Share&amp;text=The%20Socio%2DDemographic%20and%20Economic%20Survey%20is%20the%20largest%20survey,data%20gap%20in%20the%20country." w:history="1">
              <w:r w:rsidR="001250BC" w:rsidRPr="0045732C">
                <w:rPr>
                  <w:rStyle w:val="Hyperlink"/>
                  <w:lang w:val="en-GB"/>
                </w:rPr>
                <w:t>Balkh Socio-Demographic and Economic Survey, Central Statistics Organization of Afghanistan, 2016</w:t>
              </w:r>
            </w:hyperlink>
          </w:p>
          <w:p w14:paraId="2DB971C8" w14:textId="34879C2F" w:rsidR="001250BC" w:rsidRPr="00065842" w:rsidRDefault="00795B35" w:rsidP="008A6AF6">
            <w:pPr>
              <w:pStyle w:val="Paragraphe"/>
              <w:numPr>
                <w:ilvl w:val="0"/>
                <w:numId w:val="7"/>
              </w:numPr>
              <w:jc w:val="both"/>
              <w:rPr>
                <w:color w:val="auto"/>
                <w:lang w:val="en-GB"/>
              </w:rPr>
            </w:pPr>
            <w:hyperlink r:id="rId13" w:history="1">
              <w:r w:rsidR="001250BC" w:rsidRPr="00EC63DB">
                <w:rPr>
                  <w:rStyle w:val="Hyperlink"/>
                  <w:lang w:val="en-GB"/>
                </w:rPr>
                <w:t>Balkh’s Economy in Transition, Afghanistan Research and Evaluation Unit, 2013</w:t>
              </w:r>
            </w:hyperlink>
          </w:p>
          <w:p w14:paraId="3E4EE424" w14:textId="133024FC" w:rsidR="001250BC" w:rsidRPr="00065842" w:rsidRDefault="00795B35" w:rsidP="008A6AF6">
            <w:pPr>
              <w:pStyle w:val="Paragraphe"/>
              <w:numPr>
                <w:ilvl w:val="0"/>
                <w:numId w:val="7"/>
              </w:numPr>
              <w:jc w:val="both"/>
              <w:rPr>
                <w:color w:val="auto"/>
                <w:lang w:val="en-GB"/>
              </w:rPr>
            </w:pPr>
            <w:hyperlink r:id="rId14" w:history="1">
              <w:r w:rsidR="001250BC" w:rsidRPr="008F1154">
                <w:rPr>
                  <w:rStyle w:val="Hyperlink"/>
                  <w:lang w:val="en-GB"/>
                </w:rPr>
                <w:t>Social Water Management in Faryab: A Manteqas Case Study, ACTED, 2016</w:t>
              </w:r>
            </w:hyperlink>
          </w:p>
          <w:p w14:paraId="5310B4FE" w14:textId="77777777" w:rsidR="001250BC" w:rsidRDefault="001250BC" w:rsidP="008A6AF6">
            <w:pPr>
              <w:pStyle w:val="Paragraphe"/>
              <w:numPr>
                <w:ilvl w:val="0"/>
                <w:numId w:val="7"/>
              </w:numPr>
              <w:jc w:val="both"/>
              <w:rPr>
                <w:color w:val="auto"/>
                <w:lang w:val="en-GB"/>
              </w:rPr>
            </w:pPr>
            <w:r>
              <w:rPr>
                <w:color w:val="auto"/>
                <w:lang w:val="en-GB"/>
              </w:rPr>
              <w:t>Interface between State and Sovereignty in Afghanistan, 2005</w:t>
            </w:r>
          </w:p>
          <w:p w14:paraId="67FC55C9" w14:textId="39333BD3" w:rsidR="001250BC" w:rsidRDefault="007C3D08" w:rsidP="008A6AF6">
            <w:pPr>
              <w:pStyle w:val="Paragraphe"/>
              <w:numPr>
                <w:ilvl w:val="0"/>
                <w:numId w:val="7"/>
              </w:numPr>
              <w:jc w:val="both"/>
              <w:rPr>
                <w:color w:val="auto"/>
                <w:lang w:val="en-GB"/>
              </w:rPr>
            </w:pPr>
            <w:r w:rsidRPr="007C3D08">
              <w:rPr>
                <w:color w:val="auto"/>
                <w:lang w:val="fr-FR"/>
              </w:rPr>
              <w:t xml:space="preserve">Roussel, Frédéric &amp; Caley, Marie-Pierre 1994 : Les " Manteqas " : le puzzle souterrain de l'Afghanistan. Peshawar. Unpublished paper </w:t>
            </w:r>
            <w:r w:rsidR="001250BC">
              <w:rPr>
                <w:color w:val="auto"/>
                <w:lang w:val="en-GB"/>
              </w:rPr>
              <w:t>Local Shura, Security and Development in Afghanistan, 2006</w:t>
            </w:r>
          </w:p>
          <w:p w14:paraId="7D8AD774" w14:textId="463602FC" w:rsidR="007C3D08" w:rsidRDefault="007C3D08" w:rsidP="008A6AF6">
            <w:pPr>
              <w:pStyle w:val="Paragraphe"/>
              <w:numPr>
                <w:ilvl w:val="0"/>
                <w:numId w:val="7"/>
              </w:numPr>
              <w:jc w:val="both"/>
              <w:rPr>
                <w:color w:val="auto"/>
                <w:lang w:val="en-GB"/>
              </w:rPr>
            </w:pPr>
            <w:r>
              <w:t>Roussel, Frédéric; “Contraintes et perspectives dans le contexte actuel pour l’élaboration d’une stratégie de réhabilitation immédiate des zones rurales afghans”, UNORSA, Peshawar, Juin 1993.</w:t>
            </w:r>
          </w:p>
          <w:p w14:paraId="5673F6C8" w14:textId="24095B52" w:rsidR="001250BC" w:rsidRDefault="00795B35" w:rsidP="008A6AF6">
            <w:pPr>
              <w:pStyle w:val="Paragraphe"/>
              <w:numPr>
                <w:ilvl w:val="0"/>
                <w:numId w:val="7"/>
              </w:numPr>
              <w:jc w:val="both"/>
              <w:rPr>
                <w:color w:val="auto"/>
                <w:lang w:val="en-GB"/>
              </w:rPr>
            </w:pPr>
            <w:hyperlink r:id="rId15" w:history="1">
              <w:r w:rsidR="001250BC" w:rsidRPr="008F1154">
                <w:rPr>
                  <w:rStyle w:val="Hyperlink"/>
                  <w:lang w:val="en-GB"/>
                </w:rPr>
                <w:t>Subnational State-Building in Afghanistan, 2008</w:t>
              </w:r>
            </w:hyperlink>
          </w:p>
          <w:p w14:paraId="39CF2CAD" w14:textId="40211764" w:rsidR="001250BC" w:rsidRPr="001A1019" w:rsidRDefault="00795B35" w:rsidP="008A6AF6">
            <w:pPr>
              <w:pStyle w:val="Paragraphe"/>
              <w:numPr>
                <w:ilvl w:val="0"/>
                <w:numId w:val="7"/>
              </w:numPr>
              <w:jc w:val="both"/>
            </w:pPr>
            <w:hyperlink r:id="rId16" w:history="1">
              <w:r w:rsidR="001250BC" w:rsidRPr="00671A0A">
                <w:rPr>
                  <w:rStyle w:val="Hyperlink"/>
                  <w:lang w:val="en-GB"/>
                </w:rPr>
                <w:t xml:space="preserve">War and Boundaries in Afghanistan: Significant and Relativity of Local and Social </w:t>
              </w:r>
              <w:r w:rsidR="001250BC" w:rsidRPr="00671A0A">
                <w:rPr>
                  <w:rStyle w:val="Hyperlink"/>
                </w:rPr>
                <w:t>Boundaries, 2001</w:t>
              </w:r>
            </w:hyperlink>
          </w:p>
          <w:p w14:paraId="5BF1B067" w14:textId="2B062E43" w:rsidR="001250BC" w:rsidRPr="001A1019" w:rsidRDefault="00795B35" w:rsidP="008A6AF6">
            <w:pPr>
              <w:pStyle w:val="Paragraphe"/>
              <w:numPr>
                <w:ilvl w:val="0"/>
                <w:numId w:val="7"/>
              </w:numPr>
              <w:jc w:val="both"/>
            </w:pPr>
            <w:hyperlink r:id="rId17" w:history="1">
              <w:r w:rsidR="001250BC" w:rsidRPr="00671A0A">
                <w:rPr>
                  <w:rStyle w:val="Hyperlink"/>
                </w:rPr>
                <w:t>“Where is the Village?” Local Perceptions and Development Approaches in Kunduz Province, 2007</w:t>
              </w:r>
            </w:hyperlink>
          </w:p>
          <w:p w14:paraId="3685A760" w14:textId="1213FC30" w:rsidR="00992285" w:rsidRPr="001A1019" w:rsidRDefault="00795B35" w:rsidP="008A6AF6">
            <w:pPr>
              <w:pStyle w:val="Paragraphe"/>
              <w:numPr>
                <w:ilvl w:val="0"/>
                <w:numId w:val="7"/>
              </w:numPr>
              <w:jc w:val="both"/>
            </w:pPr>
            <w:hyperlink r:id="rId18" w:history="1">
              <w:r w:rsidR="00992285" w:rsidRPr="001F3A33">
                <w:rPr>
                  <w:rStyle w:val="Hyperlink"/>
                </w:rPr>
                <w:t>Kandiwal, Wali Mohammad. "Beyond kinship and tribe: New forms of solidarity and interest representation in Nangarhar province, Afghanistan." (2016)</w:t>
              </w:r>
            </w:hyperlink>
          </w:p>
          <w:p w14:paraId="0C56986F" w14:textId="46405D07" w:rsidR="002F575D" w:rsidRPr="001A1019" w:rsidRDefault="00795B35" w:rsidP="008A6AF6">
            <w:pPr>
              <w:pStyle w:val="Paragraphe"/>
              <w:numPr>
                <w:ilvl w:val="0"/>
                <w:numId w:val="7"/>
              </w:numPr>
              <w:jc w:val="both"/>
            </w:pPr>
            <w:hyperlink r:id="rId19" w:history="1">
              <w:r w:rsidR="002F575D" w:rsidRPr="001F3A33">
                <w:rPr>
                  <w:rStyle w:val="Hyperlink"/>
                </w:rPr>
                <w:t>Afghanistan Central Statistics Organization, Afghanistan Living Conditions Survey, 2016/2017</w:t>
              </w:r>
            </w:hyperlink>
          </w:p>
          <w:p w14:paraId="71228F4C" w14:textId="051DED70" w:rsidR="002F575D" w:rsidRPr="001A1019" w:rsidRDefault="00795B35" w:rsidP="008A6AF6">
            <w:pPr>
              <w:pStyle w:val="Paragraphe"/>
              <w:numPr>
                <w:ilvl w:val="0"/>
                <w:numId w:val="7"/>
              </w:numPr>
              <w:jc w:val="both"/>
              <w:rPr>
                <w:color w:val="auto"/>
                <w:lang w:val="en-GB"/>
              </w:rPr>
            </w:pPr>
            <w:hyperlink r:id="rId20" w:history="1">
              <w:r w:rsidR="002F575D" w:rsidRPr="0085340C">
                <w:rPr>
                  <w:rStyle w:val="Hyperlink"/>
                  <w:lang w:val="en-GB"/>
                </w:rPr>
                <w:t>ACTED, Annual Report 2018, July 2019</w:t>
              </w:r>
            </w:hyperlink>
          </w:p>
          <w:p w14:paraId="6E6C2F44" w14:textId="1499AE59" w:rsidR="002F575D" w:rsidRPr="001A1019" w:rsidRDefault="00795B35" w:rsidP="008A6AF6">
            <w:pPr>
              <w:pStyle w:val="Paragraphe"/>
              <w:numPr>
                <w:ilvl w:val="0"/>
                <w:numId w:val="7"/>
              </w:numPr>
              <w:jc w:val="both"/>
              <w:rPr>
                <w:color w:val="auto"/>
                <w:lang w:val="en-GB"/>
              </w:rPr>
            </w:pPr>
            <w:hyperlink r:id="rId21" w:history="1">
              <w:r w:rsidR="002F575D" w:rsidRPr="001F3A33">
                <w:rPr>
                  <w:rStyle w:val="Hyperlink"/>
                  <w:lang w:val="en-GB"/>
                </w:rPr>
                <w:t>UNOCHA, 2019 Afghanistan Humanitarian Needs Overview, December 2018</w:t>
              </w:r>
            </w:hyperlink>
          </w:p>
          <w:p w14:paraId="3565EAD3" w14:textId="4F838128" w:rsidR="00635BCB" w:rsidRPr="001A1019" w:rsidRDefault="00635BCB" w:rsidP="008A6AF6">
            <w:pPr>
              <w:pStyle w:val="Paragraphe"/>
              <w:numPr>
                <w:ilvl w:val="0"/>
                <w:numId w:val="7"/>
              </w:numPr>
              <w:jc w:val="both"/>
              <w:rPr>
                <w:color w:val="auto"/>
                <w:lang w:val="en-GB"/>
              </w:rPr>
            </w:pPr>
            <w:r>
              <w:rPr>
                <w:color w:val="auto"/>
                <w:lang w:val="en-GB"/>
              </w:rPr>
              <w:t xml:space="preserve">AGORA, </w:t>
            </w:r>
            <w:r w:rsidRPr="00635BCB">
              <w:rPr>
                <w:color w:val="auto"/>
                <w:lang w:val="en-GB"/>
              </w:rPr>
              <w:t>Water System Mapping Pilot for the Afghanistan Sustained Rural Development Programme (SRDP IV)</w:t>
            </w:r>
            <w:r>
              <w:rPr>
                <w:color w:val="auto"/>
                <w:lang w:val="en-GB"/>
              </w:rPr>
              <w:t>, December 2020</w:t>
            </w:r>
          </w:p>
          <w:p w14:paraId="4A4DC6A2" w14:textId="77777777" w:rsidR="00A72071" w:rsidRPr="00A72071" w:rsidRDefault="00A72071" w:rsidP="00A72071">
            <w:pPr>
              <w:pStyle w:val="Paragraphe"/>
              <w:ind w:left="360"/>
              <w:jc w:val="both"/>
              <w:rPr>
                <w:b/>
                <w:color w:val="58585A" w:themeColor="background2"/>
                <w:lang w:val="en-GB"/>
              </w:rPr>
            </w:pPr>
          </w:p>
          <w:p w14:paraId="7BE92FAF" w14:textId="77777777" w:rsidR="00A72071" w:rsidRPr="00AE4614" w:rsidRDefault="00A72071" w:rsidP="00A72071">
            <w:pPr>
              <w:pStyle w:val="Paragraphe"/>
              <w:rPr>
                <w:lang w:val="en-GB"/>
              </w:rPr>
            </w:pPr>
            <w:r w:rsidRPr="00AE4614">
              <w:rPr>
                <w:lang w:val="en-GB"/>
              </w:rPr>
              <w:t xml:space="preserve">Methodological Approach </w:t>
            </w:r>
          </w:p>
          <w:p w14:paraId="6AB4F98D" w14:textId="461291C9" w:rsidR="006F1067" w:rsidRPr="006F1067" w:rsidRDefault="006F1067" w:rsidP="008A6AF6">
            <w:pPr>
              <w:pStyle w:val="Paragraphe"/>
              <w:numPr>
                <w:ilvl w:val="0"/>
                <w:numId w:val="7"/>
              </w:numPr>
              <w:jc w:val="both"/>
              <w:rPr>
                <w:bCs/>
                <w:color w:val="1F497D"/>
              </w:rPr>
            </w:pPr>
            <w:bookmarkStart w:id="1" w:name="_Hlk65743214"/>
            <w:r w:rsidRPr="006F1067">
              <w:t xml:space="preserve">Settlements Approach Guidance Note, 2020, Global Shelter Cluster </w:t>
            </w:r>
          </w:p>
          <w:p w14:paraId="3BD73660" w14:textId="1F53BE37" w:rsidR="00A72071" w:rsidRDefault="00A72071" w:rsidP="008A6AF6">
            <w:pPr>
              <w:pStyle w:val="Paragraphe"/>
              <w:numPr>
                <w:ilvl w:val="0"/>
                <w:numId w:val="7"/>
              </w:numPr>
              <w:jc w:val="both"/>
              <w:rPr>
                <w:bCs/>
                <w:color w:val="1F497D"/>
              </w:rPr>
            </w:pPr>
            <w:r w:rsidRPr="00AE4614">
              <w:rPr>
                <w:color w:val="auto"/>
                <w:lang w:val="en-GB"/>
              </w:rPr>
              <w:t>Community Mapping, a tool for community organising, 2005, WaterAid: Availabl</w:t>
            </w:r>
            <w:r w:rsidR="009811BF">
              <w:rPr>
                <w:color w:val="auto"/>
                <w:lang w:val="en-GB"/>
              </w:rPr>
              <w:t>e</w:t>
            </w:r>
            <w:r w:rsidRPr="00AE4614">
              <w:rPr>
                <w:color w:val="auto"/>
                <w:lang w:val="en-GB"/>
              </w:rPr>
              <w:t xml:space="preserve"> at: </w:t>
            </w:r>
            <w:hyperlink r:id="rId22" w:history="1">
              <w:r w:rsidRPr="001728D8">
                <w:rPr>
                  <w:rStyle w:val="Hyperlink"/>
                  <w:bCs/>
                </w:rPr>
                <w:t>https://washmatters.wateraid.org/publications</w:t>
              </w:r>
            </w:hyperlink>
            <w:r>
              <w:rPr>
                <w:bCs/>
                <w:color w:val="1F497D"/>
              </w:rPr>
              <w:t xml:space="preserve"> </w:t>
            </w:r>
          </w:p>
          <w:p w14:paraId="134069D0" w14:textId="062B665E" w:rsidR="00A72071" w:rsidRDefault="00795B35" w:rsidP="008A6AF6">
            <w:pPr>
              <w:pStyle w:val="Paragraphe"/>
              <w:numPr>
                <w:ilvl w:val="0"/>
                <w:numId w:val="7"/>
              </w:numPr>
              <w:jc w:val="both"/>
              <w:rPr>
                <w:color w:val="auto"/>
                <w:lang w:val="en-GB"/>
              </w:rPr>
            </w:pPr>
            <w:hyperlink r:id="rId23" w:history="1">
              <w:r w:rsidR="00A72071" w:rsidRPr="00013725">
                <w:rPr>
                  <w:rStyle w:val="Hyperlink"/>
                  <w:lang w:val="en-GB"/>
                </w:rPr>
                <w:t>Humanitarian response to urban crises: A review of area-based approaches, 2015</w:t>
              </w:r>
            </w:hyperlink>
          </w:p>
          <w:p w14:paraId="673F24AA" w14:textId="1B1FECF7" w:rsidR="00655F27" w:rsidRDefault="00655F27" w:rsidP="00655F27">
            <w:pPr>
              <w:pStyle w:val="Paragraphe"/>
              <w:numPr>
                <w:ilvl w:val="0"/>
                <w:numId w:val="7"/>
              </w:numPr>
              <w:jc w:val="both"/>
              <w:rPr>
                <w:color w:val="auto"/>
                <w:lang w:val="en-GB"/>
              </w:rPr>
            </w:pPr>
            <w:r w:rsidRPr="00655F27">
              <w:rPr>
                <w:color w:val="auto"/>
                <w:lang w:val="en-GB"/>
              </w:rPr>
              <w:t xml:space="preserve">  Sanderson, D. (2017). Implementing area-based approaches (ABAs) in urban post-disaster contexts. Environment and Urbanization, 29(2), 349–364. </w:t>
            </w:r>
            <w:hyperlink r:id="rId24" w:history="1">
              <w:r w:rsidRPr="00AD3CEE">
                <w:rPr>
                  <w:rStyle w:val="Hyperlink"/>
                  <w:lang w:val="en-GB"/>
                </w:rPr>
                <w:t>https://doi.org/10.1177/0956247817717422</w:t>
              </w:r>
            </w:hyperlink>
          </w:p>
          <w:p w14:paraId="1FF3451A" w14:textId="7C6E729C" w:rsidR="002257D4" w:rsidRDefault="00795B35" w:rsidP="00655F27">
            <w:pPr>
              <w:pStyle w:val="Paragraphe"/>
              <w:numPr>
                <w:ilvl w:val="0"/>
                <w:numId w:val="7"/>
              </w:numPr>
              <w:jc w:val="both"/>
              <w:rPr>
                <w:color w:val="auto"/>
                <w:lang w:val="en-GB"/>
              </w:rPr>
            </w:pPr>
            <w:hyperlink r:id="rId25" w:history="1">
              <w:r w:rsidR="002257D4" w:rsidRPr="00013725">
                <w:rPr>
                  <w:rStyle w:val="Hyperlink"/>
                  <w:lang w:val="en-GB"/>
                </w:rPr>
                <w:t>Community Mapping, Coghlan</w:t>
              </w:r>
              <w:r w:rsidR="00AD6853" w:rsidRPr="00013725">
                <w:rPr>
                  <w:rStyle w:val="Hyperlink"/>
                  <w:lang w:val="en-GB"/>
                </w:rPr>
                <w:t>, David, and Mary Brydon-Miller,</w:t>
              </w:r>
              <w:r w:rsidR="002257D4" w:rsidRPr="00013725">
                <w:rPr>
                  <w:rStyle w:val="Hyperlink"/>
                  <w:lang w:val="en-GB"/>
                </w:rPr>
                <w:t xml:space="preserve"> The SAGE encyclopedia of action research.2014.</w:t>
              </w:r>
            </w:hyperlink>
          </w:p>
          <w:bookmarkEnd w:id="1"/>
          <w:p w14:paraId="23627572" w14:textId="77777777" w:rsidR="00A72071" w:rsidRDefault="00A72071" w:rsidP="00A72071">
            <w:pPr>
              <w:pStyle w:val="Paragraphe"/>
              <w:ind w:left="720"/>
              <w:jc w:val="both"/>
              <w:rPr>
                <w:bCs/>
                <w:color w:val="1F497D"/>
              </w:rPr>
            </w:pPr>
          </w:p>
          <w:p w14:paraId="4EC9121D" w14:textId="082BEF45" w:rsidR="00A72071" w:rsidRPr="001250BC" w:rsidRDefault="00A72071" w:rsidP="00A72071">
            <w:pPr>
              <w:pStyle w:val="Paragraphe"/>
              <w:jc w:val="both"/>
              <w:rPr>
                <w:b/>
                <w:color w:val="58585A" w:themeColor="background2"/>
                <w:lang w:val="en-GB"/>
              </w:rPr>
            </w:pPr>
          </w:p>
        </w:tc>
      </w:tr>
      <w:tr w:rsidR="00633A69" w:rsidRPr="003500BA" w14:paraId="524B9F0C" w14:textId="77777777" w:rsidTr="00736C8F">
        <w:trPr>
          <w:gridAfter w:val="1"/>
          <w:wAfter w:w="139" w:type="dxa"/>
        </w:trPr>
        <w:tc>
          <w:tcPr>
            <w:tcW w:w="2132" w:type="dxa"/>
            <w:tcBorders>
              <w:top w:val="single" w:sz="4" w:space="0" w:color="auto"/>
              <w:left w:val="nil"/>
              <w:bottom w:val="nil"/>
              <w:right w:val="single" w:sz="4" w:space="0" w:color="auto"/>
            </w:tcBorders>
          </w:tcPr>
          <w:p w14:paraId="3D87572A" w14:textId="77777777" w:rsidR="00633A69" w:rsidRPr="00C13447" w:rsidRDefault="00633A69" w:rsidP="00633A69">
            <w:pPr>
              <w:pStyle w:val="Paragraphe"/>
              <w:rPr>
                <w:b/>
                <w:lang w:val="en-GB"/>
              </w:rPr>
            </w:pPr>
            <w:r w:rsidRPr="00C13447">
              <w:rPr>
                <w:b/>
                <w:lang w:val="en-GB"/>
              </w:rPr>
              <w:lastRenderedPageBreak/>
              <w:t>Population(s)</w:t>
            </w:r>
          </w:p>
        </w:tc>
        <w:tc>
          <w:tcPr>
            <w:tcW w:w="567" w:type="dxa"/>
            <w:tcBorders>
              <w:top w:val="single" w:sz="4" w:space="0" w:color="auto"/>
              <w:left w:val="single" w:sz="4" w:space="0" w:color="auto"/>
              <w:bottom w:val="single" w:sz="4" w:space="0" w:color="auto"/>
              <w:right w:val="nil"/>
            </w:tcBorders>
          </w:tcPr>
          <w:p w14:paraId="0C27B144" w14:textId="77777777" w:rsidR="00633A69" w:rsidRPr="00C13447" w:rsidRDefault="00633A69" w:rsidP="00633A69">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69C82A5C" w14:textId="77777777" w:rsidR="00633A69" w:rsidRPr="00C13447" w:rsidDel="001D56E0" w:rsidRDefault="00633A69" w:rsidP="00633A69">
            <w:pPr>
              <w:pStyle w:val="Paragraphe"/>
              <w:rPr>
                <w:lang w:val="en-GB"/>
              </w:rPr>
            </w:pPr>
            <w:r w:rsidRPr="00C13447">
              <w:rPr>
                <w:lang w:val="en-GB"/>
              </w:rPr>
              <w:t>IDPs in camp</w:t>
            </w:r>
          </w:p>
        </w:tc>
        <w:tc>
          <w:tcPr>
            <w:tcW w:w="284" w:type="dxa"/>
            <w:tcBorders>
              <w:top w:val="single" w:sz="4" w:space="0" w:color="auto"/>
              <w:left w:val="single" w:sz="4" w:space="0" w:color="auto"/>
              <w:bottom w:val="single" w:sz="4" w:space="0" w:color="auto"/>
              <w:right w:val="nil"/>
            </w:tcBorders>
          </w:tcPr>
          <w:p w14:paraId="3F0DEF27" w14:textId="77777777" w:rsidR="00633A69" w:rsidRPr="00C13447" w:rsidRDefault="00633A69" w:rsidP="00633A69">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149C7BF2" w14:textId="77777777" w:rsidR="00633A69" w:rsidRPr="00C13447" w:rsidRDefault="00633A69" w:rsidP="00633A69">
            <w:pPr>
              <w:pStyle w:val="Paragraphe"/>
              <w:rPr>
                <w:lang w:val="en-GB"/>
              </w:rPr>
            </w:pPr>
            <w:r w:rsidRPr="00C13447">
              <w:rPr>
                <w:lang w:val="en-GB"/>
              </w:rPr>
              <w:t>IDPs in informal sites</w:t>
            </w:r>
          </w:p>
        </w:tc>
      </w:tr>
      <w:tr w:rsidR="00AC21AE" w:rsidRPr="003500BA" w14:paraId="3069F8E0" w14:textId="77777777" w:rsidTr="007A61E4">
        <w:trPr>
          <w:gridAfter w:val="1"/>
          <w:wAfter w:w="139" w:type="dxa"/>
        </w:trPr>
        <w:tc>
          <w:tcPr>
            <w:tcW w:w="2132" w:type="dxa"/>
            <w:vMerge w:val="restart"/>
            <w:tcBorders>
              <w:top w:val="nil"/>
              <w:left w:val="nil"/>
              <w:right w:val="single" w:sz="4" w:space="0" w:color="auto"/>
            </w:tcBorders>
          </w:tcPr>
          <w:p w14:paraId="3A2168AD" w14:textId="77777777" w:rsidR="00AC21AE" w:rsidRPr="00C13447" w:rsidRDefault="00AC21AE" w:rsidP="00633A69">
            <w:pPr>
              <w:pStyle w:val="Paragraphe"/>
              <w:rPr>
                <w:i/>
                <w:lang w:val="en-GB"/>
              </w:rPr>
            </w:pPr>
            <w:r w:rsidRPr="00C13447">
              <w:rPr>
                <w:i/>
                <w:sz w:val="20"/>
                <w:lang w:val="en-GB"/>
              </w:rPr>
              <w:t>Select all that apply</w:t>
            </w:r>
          </w:p>
        </w:tc>
        <w:tc>
          <w:tcPr>
            <w:tcW w:w="567" w:type="dxa"/>
            <w:tcBorders>
              <w:top w:val="single" w:sz="4" w:space="0" w:color="auto"/>
              <w:left w:val="single" w:sz="4" w:space="0" w:color="auto"/>
              <w:bottom w:val="single" w:sz="4" w:space="0" w:color="auto"/>
              <w:right w:val="nil"/>
            </w:tcBorders>
          </w:tcPr>
          <w:p w14:paraId="2EB97C1B" w14:textId="77777777" w:rsidR="00AC21AE" w:rsidRPr="00C13447" w:rsidRDefault="00AC21AE" w:rsidP="00633A69">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1CDAE7AF" w14:textId="77777777" w:rsidR="00AC21AE" w:rsidRPr="00C13447" w:rsidRDefault="00AC21AE" w:rsidP="00633A69">
            <w:pPr>
              <w:pStyle w:val="Paragraphe"/>
              <w:rPr>
                <w:lang w:val="en-GB"/>
              </w:rPr>
            </w:pPr>
            <w:r w:rsidRPr="00C13447">
              <w:rPr>
                <w:lang w:val="en-GB"/>
              </w:rPr>
              <w:t>IDPs in host communities</w:t>
            </w:r>
          </w:p>
        </w:tc>
        <w:tc>
          <w:tcPr>
            <w:tcW w:w="284" w:type="dxa"/>
            <w:tcBorders>
              <w:top w:val="single" w:sz="4" w:space="0" w:color="auto"/>
              <w:left w:val="single" w:sz="4" w:space="0" w:color="auto"/>
              <w:bottom w:val="single" w:sz="4" w:space="0" w:color="auto"/>
              <w:right w:val="nil"/>
            </w:tcBorders>
          </w:tcPr>
          <w:p w14:paraId="14F6F02E" w14:textId="77777777" w:rsidR="00AC21AE" w:rsidRPr="00C13447" w:rsidRDefault="00AC21AE" w:rsidP="00633A69">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068D2C0" w14:textId="77777777" w:rsidR="00AC21AE" w:rsidRPr="00C13447" w:rsidRDefault="00AC21AE" w:rsidP="00633A69">
            <w:pPr>
              <w:pStyle w:val="Paragraphe"/>
              <w:rPr>
                <w:lang w:val="en-GB"/>
              </w:rPr>
            </w:pPr>
            <w:r w:rsidRPr="00C13447">
              <w:rPr>
                <w:lang w:val="en-GB"/>
              </w:rPr>
              <w:t xml:space="preserve">IDPs </w:t>
            </w:r>
            <w:r w:rsidRPr="00203E0E">
              <w:rPr>
                <w:color w:val="58585A" w:themeColor="background2"/>
                <w:sz w:val="20"/>
                <w:lang w:val="en-GB"/>
              </w:rPr>
              <w:t>[Other, Specify]</w:t>
            </w:r>
          </w:p>
        </w:tc>
      </w:tr>
      <w:tr w:rsidR="00AC21AE" w:rsidRPr="003500BA" w14:paraId="3B3DF7B4" w14:textId="77777777" w:rsidTr="007A61E4">
        <w:trPr>
          <w:gridAfter w:val="1"/>
          <w:wAfter w:w="139" w:type="dxa"/>
        </w:trPr>
        <w:tc>
          <w:tcPr>
            <w:tcW w:w="2132" w:type="dxa"/>
            <w:vMerge/>
            <w:tcBorders>
              <w:left w:val="nil"/>
              <w:right w:val="single" w:sz="4" w:space="0" w:color="auto"/>
            </w:tcBorders>
          </w:tcPr>
          <w:p w14:paraId="6C7D7D24" w14:textId="77777777" w:rsidR="00AC21AE" w:rsidRPr="00C13447" w:rsidRDefault="00AC21AE"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2536D121" w14:textId="77777777" w:rsidR="00AC21AE" w:rsidRPr="00C13447" w:rsidRDefault="00AC21AE" w:rsidP="00633A69">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4301ACFD" w14:textId="77777777" w:rsidR="00AC21AE" w:rsidRPr="00C13447" w:rsidRDefault="00AC21AE" w:rsidP="00633A69">
            <w:pPr>
              <w:pStyle w:val="Paragraphe"/>
              <w:rPr>
                <w:lang w:val="en-GB"/>
              </w:rPr>
            </w:pPr>
            <w:r w:rsidRPr="00C13447">
              <w:rPr>
                <w:lang w:val="en-GB"/>
              </w:rPr>
              <w:t>Refugees in camp</w:t>
            </w:r>
          </w:p>
        </w:tc>
        <w:tc>
          <w:tcPr>
            <w:tcW w:w="284" w:type="dxa"/>
            <w:tcBorders>
              <w:top w:val="single" w:sz="4" w:space="0" w:color="auto"/>
              <w:left w:val="single" w:sz="4" w:space="0" w:color="auto"/>
              <w:bottom w:val="single" w:sz="4" w:space="0" w:color="auto"/>
              <w:right w:val="nil"/>
            </w:tcBorders>
          </w:tcPr>
          <w:p w14:paraId="3256431F" w14:textId="77777777" w:rsidR="00AC21AE" w:rsidRPr="00C13447" w:rsidRDefault="00AC21AE" w:rsidP="00633A69">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259D49A" w14:textId="77777777" w:rsidR="00AC21AE" w:rsidRPr="00C13447" w:rsidRDefault="00AC21AE" w:rsidP="00633A69">
            <w:pPr>
              <w:pStyle w:val="Paragraphe"/>
              <w:rPr>
                <w:lang w:val="en-GB"/>
              </w:rPr>
            </w:pPr>
            <w:r w:rsidRPr="00C13447">
              <w:rPr>
                <w:lang w:val="en-GB"/>
              </w:rPr>
              <w:t>Refugees in informal sites</w:t>
            </w:r>
          </w:p>
        </w:tc>
      </w:tr>
      <w:tr w:rsidR="00AC21AE" w:rsidRPr="003500BA" w14:paraId="7C6DAB1D" w14:textId="77777777" w:rsidTr="007A61E4">
        <w:trPr>
          <w:gridAfter w:val="1"/>
          <w:wAfter w:w="139" w:type="dxa"/>
        </w:trPr>
        <w:tc>
          <w:tcPr>
            <w:tcW w:w="2132" w:type="dxa"/>
            <w:vMerge/>
            <w:tcBorders>
              <w:left w:val="nil"/>
              <w:right w:val="single" w:sz="4" w:space="0" w:color="auto"/>
            </w:tcBorders>
          </w:tcPr>
          <w:p w14:paraId="53549379" w14:textId="77777777" w:rsidR="00AC21AE" w:rsidRPr="00C13447" w:rsidRDefault="00AC21AE"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6EAA760D" w14:textId="77777777" w:rsidR="00AC21AE" w:rsidRPr="00C13447" w:rsidRDefault="00AC21AE" w:rsidP="00633A69">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1C7FBC8C" w14:textId="77777777" w:rsidR="00AC21AE" w:rsidRPr="00C13447" w:rsidRDefault="00AC21AE" w:rsidP="00633A69">
            <w:pPr>
              <w:pStyle w:val="Paragraphe"/>
              <w:rPr>
                <w:lang w:val="en-GB"/>
              </w:rPr>
            </w:pPr>
            <w:r w:rsidRPr="00C13447">
              <w:rPr>
                <w:lang w:val="en-GB"/>
              </w:rPr>
              <w:t>Refugees in host communities</w:t>
            </w:r>
          </w:p>
        </w:tc>
        <w:tc>
          <w:tcPr>
            <w:tcW w:w="284" w:type="dxa"/>
            <w:tcBorders>
              <w:top w:val="single" w:sz="4" w:space="0" w:color="auto"/>
              <w:left w:val="single" w:sz="4" w:space="0" w:color="auto"/>
              <w:bottom w:val="single" w:sz="4" w:space="0" w:color="auto"/>
              <w:right w:val="nil"/>
            </w:tcBorders>
          </w:tcPr>
          <w:p w14:paraId="6B710905" w14:textId="77777777" w:rsidR="00AC21AE" w:rsidRPr="00C13447" w:rsidRDefault="00AC21AE" w:rsidP="00633A69">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A73ED90" w14:textId="77777777" w:rsidR="00AC21AE" w:rsidRPr="00C13447" w:rsidRDefault="00AC21AE" w:rsidP="00633A69">
            <w:pPr>
              <w:pStyle w:val="Paragraphe"/>
              <w:rPr>
                <w:lang w:val="en-GB"/>
              </w:rPr>
            </w:pPr>
            <w:r w:rsidRPr="00C13447">
              <w:rPr>
                <w:lang w:val="en-GB"/>
              </w:rPr>
              <w:t xml:space="preserve">Refugees </w:t>
            </w:r>
            <w:r w:rsidRPr="00203E0E">
              <w:rPr>
                <w:color w:val="58585A" w:themeColor="background2"/>
                <w:sz w:val="20"/>
                <w:lang w:val="en-GB"/>
              </w:rPr>
              <w:t>[Other, Specify]</w:t>
            </w:r>
          </w:p>
        </w:tc>
      </w:tr>
      <w:tr w:rsidR="00AC21AE" w:rsidRPr="003500BA" w14:paraId="6FC1E3EE" w14:textId="77777777" w:rsidTr="007A61E4">
        <w:trPr>
          <w:gridAfter w:val="1"/>
          <w:wAfter w:w="139" w:type="dxa"/>
        </w:trPr>
        <w:tc>
          <w:tcPr>
            <w:tcW w:w="2132" w:type="dxa"/>
            <w:vMerge/>
            <w:tcBorders>
              <w:left w:val="nil"/>
              <w:bottom w:val="single" w:sz="4" w:space="0" w:color="auto"/>
              <w:right w:val="single" w:sz="4" w:space="0" w:color="auto"/>
            </w:tcBorders>
          </w:tcPr>
          <w:p w14:paraId="164A76C4" w14:textId="77777777" w:rsidR="00AC21AE" w:rsidRPr="00C13447" w:rsidRDefault="00AC21AE"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41BB012A" w14:textId="03E01BFE" w:rsidR="00AC21AE" w:rsidRPr="00C13447" w:rsidRDefault="00AC21AE" w:rsidP="00633A69">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3E28786E" w14:textId="77777777" w:rsidR="00AC21AE" w:rsidRPr="00C13447" w:rsidRDefault="00AC21AE" w:rsidP="00633A69">
            <w:pPr>
              <w:pStyle w:val="Paragraphe"/>
              <w:rPr>
                <w:lang w:val="en-GB"/>
              </w:rPr>
            </w:pPr>
            <w:r w:rsidRPr="00C13447">
              <w:rPr>
                <w:lang w:val="en-GB"/>
              </w:rPr>
              <w:t>Host communities</w:t>
            </w:r>
          </w:p>
        </w:tc>
        <w:tc>
          <w:tcPr>
            <w:tcW w:w="284" w:type="dxa"/>
            <w:tcBorders>
              <w:top w:val="single" w:sz="4" w:space="0" w:color="auto"/>
              <w:left w:val="single" w:sz="4" w:space="0" w:color="auto"/>
              <w:bottom w:val="single" w:sz="4" w:space="0" w:color="auto"/>
              <w:right w:val="nil"/>
            </w:tcBorders>
          </w:tcPr>
          <w:p w14:paraId="31A0FB70" w14:textId="004A6725" w:rsidR="00AC21AE" w:rsidRPr="00C13447" w:rsidRDefault="00FF096F" w:rsidP="00633A69">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07DACB9C" w14:textId="77777777" w:rsidR="00AC21AE" w:rsidRPr="00C13447" w:rsidRDefault="00AC21AE" w:rsidP="00633A69">
            <w:pPr>
              <w:pStyle w:val="Paragraphe"/>
              <w:rPr>
                <w:lang w:val="en-GB"/>
              </w:rPr>
            </w:pPr>
            <w:r w:rsidRPr="00203E0E">
              <w:rPr>
                <w:color w:val="58585A" w:themeColor="background2"/>
                <w:sz w:val="20"/>
                <w:lang w:val="en-GB"/>
              </w:rPr>
              <w:t>[Other, Specify]</w:t>
            </w:r>
          </w:p>
        </w:tc>
      </w:tr>
      <w:tr w:rsidR="00633A69" w:rsidRPr="003500BA" w14:paraId="793010A0" w14:textId="77777777" w:rsidTr="00736C8F">
        <w:trPr>
          <w:gridAfter w:val="1"/>
          <w:wAfter w:w="139" w:type="dxa"/>
        </w:trPr>
        <w:tc>
          <w:tcPr>
            <w:tcW w:w="2132" w:type="dxa"/>
            <w:tcBorders>
              <w:top w:val="single" w:sz="4" w:space="0" w:color="auto"/>
              <w:left w:val="nil"/>
              <w:bottom w:val="nil"/>
              <w:right w:val="single" w:sz="4" w:space="0" w:color="auto"/>
            </w:tcBorders>
          </w:tcPr>
          <w:p w14:paraId="7C520D81" w14:textId="77777777" w:rsidR="00633A69" w:rsidRPr="00C13447" w:rsidRDefault="00633A69" w:rsidP="00633A69">
            <w:pPr>
              <w:pStyle w:val="Paragraphe"/>
              <w:rPr>
                <w:b/>
                <w:lang w:val="en-GB"/>
              </w:rPr>
            </w:pPr>
            <w:r w:rsidRPr="00C13447">
              <w:rPr>
                <w:b/>
                <w:lang w:val="en-GB"/>
              </w:rPr>
              <w:t>Stratification</w:t>
            </w:r>
          </w:p>
          <w:p w14:paraId="72DD0B5E" w14:textId="77777777" w:rsidR="00633A69" w:rsidRPr="00C13447" w:rsidRDefault="00633A69" w:rsidP="00633A69">
            <w:pPr>
              <w:pStyle w:val="Paragraphe"/>
              <w:rPr>
                <w:b/>
                <w:i/>
                <w:lang w:val="en-GB"/>
              </w:rPr>
            </w:pPr>
            <w:r w:rsidRPr="00C13447">
              <w:rPr>
                <w:i/>
                <w:sz w:val="20"/>
                <w:lang w:val="en-GB"/>
              </w:rPr>
              <w:t>Select type(s) and enter number of strata</w:t>
            </w:r>
          </w:p>
        </w:tc>
        <w:tc>
          <w:tcPr>
            <w:tcW w:w="567" w:type="dxa"/>
            <w:tcBorders>
              <w:top w:val="single" w:sz="4" w:space="0" w:color="auto"/>
              <w:left w:val="single" w:sz="4" w:space="0" w:color="auto"/>
              <w:bottom w:val="single" w:sz="4" w:space="0" w:color="auto"/>
              <w:right w:val="nil"/>
            </w:tcBorders>
          </w:tcPr>
          <w:p w14:paraId="2509F895" w14:textId="77777777" w:rsidR="00633A69" w:rsidRPr="00C13447" w:rsidRDefault="00633A69" w:rsidP="00633A69">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0A92211B" w14:textId="41639CCE" w:rsidR="00633A69" w:rsidRPr="00C13447" w:rsidRDefault="00D75B56" w:rsidP="00633A69">
            <w:pPr>
              <w:pStyle w:val="Paragraphe"/>
              <w:rPr>
                <w:lang w:val="en-GB"/>
              </w:rPr>
            </w:pPr>
            <w:r>
              <w:rPr>
                <w:lang w:val="en-GB"/>
              </w:rPr>
              <w:t>Geographical #:1</w:t>
            </w:r>
            <w:r w:rsidR="00633A69" w:rsidRPr="00C13447">
              <w:rPr>
                <w:lang w:val="en-GB"/>
              </w:rPr>
              <w:t xml:space="preserve"> </w:t>
            </w:r>
            <w:r w:rsidR="00112D11" w:rsidRPr="00112D11">
              <w:rPr>
                <w:lang w:val="en-GB"/>
              </w:rPr>
              <w:t>Nahr-i-Shahi</w:t>
            </w:r>
            <w:r w:rsidR="00865835">
              <w:rPr>
                <w:lang w:val="en-GB"/>
              </w:rPr>
              <w:t xml:space="preserve">, </w:t>
            </w:r>
            <w:r w:rsidR="00865835" w:rsidRPr="00281D3C">
              <w:rPr>
                <w:lang w:bidi="prs-AF"/>
              </w:rPr>
              <w:t>Khulm</w:t>
            </w:r>
            <w:r w:rsidR="00865835">
              <w:rPr>
                <w:lang w:bidi="prs-AF"/>
              </w:rPr>
              <w:t xml:space="preserve"> and Balkh</w:t>
            </w:r>
            <w:r w:rsidR="00112D11">
              <w:rPr>
                <w:lang w:val="en-GB"/>
              </w:rPr>
              <w:t xml:space="preserve"> District</w:t>
            </w:r>
            <w:r w:rsidR="00377760">
              <w:rPr>
                <w:lang w:val="en-GB"/>
              </w:rPr>
              <w:t>, Community Leaders</w:t>
            </w:r>
            <w:r w:rsidR="008B4127">
              <w:rPr>
                <w:lang w:val="en-GB"/>
              </w:rPr>
              <w:t xml:space="preserve"> from </w:t>
            </w:r>
            <w:r w:rsidR="00865835">
              <w:rPr>
                <w:lang w:val="en-GB"/>
              </w:rPr>
              <w:t>20-2</w:t>
            </w:r>
            <w:r w:rsidR="00A22617">
              <w:rPr>
                <w:lang w:val="en-GB"/>
              </w:rPr>
              <w:t>5</w:t>
            </w:r>
            <w:r w:rsidR="00865835">
              <w:rPr>
                <w:lang w:val="en-GB"/>
              </w:rPr>
              <w:t xml:space="preserve"> village clusters </w:t>
            </w:r>
            <w:r w:rsidR="008B4127">
              <w:rPr>
                <w:lang w:val="en-GB"/>
              </w:rPr>
              <w:t xml:space="preserve"> </w:t>
            </w:r>
          </w:p>
          <w:p w14:paraId="230CCC65" w14:textId="6A10BB0E" w:rsidR="00633A69" w:rsidRPr="00C13447" w:rsidRDefault="00633A69" w:rsidP="00112D11">
            <w:pPr>
              <w:pStyle w:val="Paragraphe"/>
              <w:rPr>
                <w:lang w:val="en-GB"/>
              </w:rPr>
            </w:pPr>
            <w:r w:rsidRPr="00C13447">
              <w:rPr>
                <w:lang w:val="en-GB"/>
              </w:rPr>
              <w:t xml:space="preserve">Population size per strata is known? </w:t>
            </w:r>
            <w:r w:rsidR="00112D11">
              <w:rPr>
                <w:sz w:val="20"/>
                <w:lang w:val="en-GB"/>
              </w:rPr>
              <w:t>x</w:t>
            </w:r>
            <w:r w:rsidRPr="00C13447">
              <w:rPr>
                <w:sz w:val="20"/>
                <w:lang w:val="en-GB"/>
              </w:rPr>
              <w:t xml:space="preserve">  Yes □  No</w:t>
            </w:r>
          </w:p>
        </w:tc>
        <w:tc>
          <w:tcPr>
            <w:tcW w:w="277" w:type="dxa"/>
            <w:tcBorders>
              <w:top w:val="single" w:sz="4" w:space="0" w:color="auto"/>
              <w:left w:val="single" w:sz="4" w:space="0" w:color="auto"/>
              <w:bottom w:val="single" w:sz="4" w:space="0" w:color="auto"/>
              <w:right w:val="nil"/>
            </w:tcBorders>
          </w:tcPr>
          <w:p w14:paraId="3D0A1263" w14:textId="77777777" w:rsidR="00633A69" w:rsidRPr="00C13447" w:rsidRDefault="00633A69" w:rsidP="00633A69">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743045A0" w14:textId="4A450F75" w:rsidR="00633A69" w:rsidRPr="00C13447" w:rsidRDefault="00633A69" w:rsidP="00633A69">
            <w:pPr>
              <w:pStyle w:val="Paragraphe"/>
              <w:rPr>
                <w:lang w:val="en-GB"/>
              </w:rPr>
            </w:pPr>
          </w:p>
        </w:tc>
        <w:tc>
          <w:tcPr>
            <w:tcW w:w="236" w:type="dxa"/>
            <w:tcBorders>
              <w:top w:val="single" w:sz="4" w:space="0" w:color="auto"/>
              <w:left w:val="single" w:sz="4" w:space="0" w:color="auto"/>
              <w:bottom w:val="single" w:sz="4" w:space="0" w:color="auto"/>
              <w:right w:val="nil"/>
            </w:tcBorders>
          </w:tcPr>
          <w:p w14:paraId="7AEC1178" w14:textId="3B29B658" w:rsidR="00633A69" w:rsidRPr="00C13447" w:rsidRDefault="00633A69" w:rsidP="00633A69">
            <w:pPr>
              <w:pStyle w:val="Paragraphe"/>
              <w:rPr>
                <w:lang w:val="en-GB"/>
              </w:rPr>
            </w:pPr>
          </w:p>
        </w:tc>
        <w:tc>
          <w:tcPr>
            <w:tcW w:w="2034" w:type="dxa"/>
            <w:tcBorders>
              <w:top w:val="nil"/>
              <w:left w:val="single" w:sz="4" w:space="0" w:color="auto"/>
              <w:bottom w:val="single" w:sz="4" w:space="0" w:color="000000" w:themeColor="text1"/>
              <w:right w:val="nil"/>
            </w:tcBorders>
          </w:tcPr>
          <w:p w14:paraId="689A0EA0" w14:textId="1AF81AD2" w:rsidR="00633A69" w:rsidRPr="00C13447" w:rsidRDefault="00633A69" w:rsidP="00633A69">
            <w:pPr>
              <w:pStyle w:val="Paragraphe"/>
              <w:rPr>
                <w:lang w:val="en-GB"/>
              </w:rPr>
            </w:pPr>
          </w:p>
        </w:tc>
      </w:tr>
      <w:tr w:rsidR="00633A69" w:rsidRPr="003500BA" w14:paraId="74018FCD" w14:textId="77777777" w:rsidTr="00736C8F">
        <w:trPr>
          <w:gridAfter w:val="1"/>
          <w:wAfter w:w="139" w:type="dxa"/>
        </w:trPr>
        <w:tc>
          <w:tcPr>
            <w:tcW w:w="2132" w:type="dxa"/>
            <w:tcBorders>
              <w:top w:val="single" w:sz="4" w:space="0" w:color="auto"/>
              <w:left w:val="nil"/>
              <w:bottom w:val="nil"/>
              <w:right w:val="single" w:sz="4" w:space="0" w:color="auto"/>
            </w:tcBorders>
          </w:tcPr>
          <w:p w14:paraId="43FAB7AC" w14:textId="77777777" w:rsidR="00633A69" w:rsidRPr="00C13447" w:rsidRDefault="00633A69" w:rsidP="00633A69">
            <w:pPr>
              <w:pStyle w:val="Paragraphe"/>
              <w:rPr>
                <w:b/>
                <w:lang w:val="en-GB"/>
              </w:rPr>
            </w:pPr>
            <w:r w:rsidRPr="00C13447">
              <w:rPr>
                <w:b/>
                <w:lang w:val="en-GB"/>
              </w:rPr>
              <w:lastRenderedPageBreak/>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258364AE" w:rsidR="00633A69" w:rsidRPr="00C13447" w:rsidRDefault="00C96599" w:rsidP="00633A69">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33522DCB" w14:textId="77777777" w:rsidR="00633A69" w:rsidRPr="00C13447" w:rsidDel="001D56E0" w:rsidRDefault="00633A69" w:rsidP="00633A69">
            <w:pPr>
              <w:pStyle w:val="Paragraphe"/>
              <w:rPr>
                <w:lang w:val="en-GB"/>
              </w:rPr>
            </w:pPr>
            <w:r w:rsidRPr="00C13447">
              <w:rPr>
                <w:lang w:val="en-GB"/>
              </w:rPr>
              <w:t>Structured (Quantitative)</w:t>
            </w:r>
          </w:p>
        </w:tc>
        <w:tc>
          <w:tcPr>
            <w:tcW w:w="284" w:type="dxa"/>
            <w:tcBorders>
              <w:top w:val="single" w:sz="4" w:space="0" w:color="auto"/>
              <w:left w:val="single" w:sz="4" w:space="0" w:color="auto"/>
              <w:bottom w:val="single" w:sz="4" w:space="0" w:color="auto"/>
              <w:right w:val="nil"/>
            </w:tcBorders>
          </w:tcPr>
          <w:p w14:paraId="72B3A088" w14:textId="7485B3D6" w:rsidR="00633A69" w:rsidRPr="00C13447" w:rsidRDefault="00B016CB" w:rsidP="00633A69">
            <w:pPr>
              <w:pStyle w:val="NoSpacing"/>
              <w:rPr>
                <w:b/>
                <w:lang w:val="en-GB"/>
              </w:rPr>
            </w:pPr>
            <w:r>
              <w:rPr>
                <w:rFonts w:ascii="Arial Narrow" w:hAnsi="Arial Narrow"/>
                <w:b/>
                <w:lang w:val="en-GB"/>
              </w:rPr>
              <w:t>x</w:t>
            </w:r>
          </w:p>
        </w:tc>
        <w:tc>
          <w:tcPr>
            <w:tcW w:w="3539" w:type="dxa"/>
            <w:gridSpan w:val="3"/>
            <w:tcBorders>
              <w:top w:val="single" w:sz="4" w:space="0" w:color="auto"/>
              <w:left w:val="single" w:sz="4" w:space="0" w:color="auto"/>
              <w:bottom w:val="single" w:sz="4" w:space="0" w:color="auto"/>
              <w:right w:val="nil"/>
            </w:tcBorders>
          </w:tcPr>
          <w:p w14:paraId="70226ECD" w14:textId="77777777" w:rsidR="00633A69" w:rsidRPr="00C13447" w:rsidRDefault="00633A69" w:rsidP="00633A69">
            <w:pPr>
              <w:pStyle w:val="NoSpacing"/>
              <w:rPr>
                <w:lang w:val="en-GB"/>
              </w:rPr>
            </w:pPr>
            <w:r w:rsidRPr="00C13447">
              <w:rPr>
                <w:rFonts w:ascii="Arial Narrow" w:hAnsi="Arial Narrow"/>
                <w:lang w:val="en-GB"/>
              </w:rPr>
              <w:t>Semi-structured (Qualitative)</w:t>
            </w:r>
          </w:p>
        </w:tc>
      </w:tr>
      <w:tr w:rsidR="00633A69" w:rsidRPr="003500BA" w14:paraId="2DD682E0" w14:textId="77777777" w:rsidTr="006E5E18">
        <w:trPr>
          <w:gridAfter w:val="1"/>
          <w:wAfter w:w="139" w:type="dxa"/>
        </w:trPr>
        <w:tc>
          <w:tcPr>
            <w:tcW w:w="2132" w:type="dxa"/>
            <w:tcBorders>
              <w:top w:val="single" w:sz="4" w:space="0" w:color="auto"/>
              <w:left w:val="nil"/>
              <w:bottom w:val="single" w:sz="4" w:space="0" w:color="auto"/>
              <w:right w:val="single" w:sz="4" w:space="0" w:color="auto"/>
            </w:tcBorders>
          </w:tcPr>
          <w:p w14:paraId="7AF6A9E0" w14:textId="77777777" w:rsidR="00633A69" w:rsidRPr="00C13447" w:rsidRDefault="00633A69" w:rsidP="00633A69">
            <w:pPr>
              <w:pStyle w:val="Paragraphe"/>
              <w:rPr>
                <w:b/>
                <w:lang w:val="en-GB"/>
              </w:rPr>
            </w:pPr>
          </w:p>
        </w:tc>
        <w:tc>
          <w:tcPr>
            <w:tcW w:w="3543" w:type="dxa"/>
            <w:gridSpan w:val="4"/>
            <w:tcBorders>
              <w:top w:val="single" w:sz="4" w:space="0" w:color="auto"/>
              <w:left w:val="single" w:sz="4" w:space="0" w:color="auto"/>
              <w:bottom w:val="single" w:sz="4" w:space="0" w:color="auto"/>
              <w:right w:val="nil"/>
            </w:tcBorders>
            <w:shd w:val="clear" w:color="auto" w:fill="B7AD99"/>
          </w:tcPr>
          <w:p w14:paraId="63DFE0B2" w14:textId="1BDBDD3E" w:rsidR="00633A69" w:rsidRPr="00C13447" w:rsidRDefault="00633A69" w:rsidP="00633A69">
            <w:pPr>
              <w:pStyle w:val="NoSpacing"/>
              <w:tabs>
                <w:tab w:val="left" w:pos="2475"/>
              </w:tabs>
              <w:rPr>
                <w:b/>
                <w:lang w:val="en-GB"/>
              </w:rPr>
            </w:pPr>
            <w:r w:rsidRPr="00C13447">
              <w:rPr>
                <w:rFonts w:ascii="Arial Narrow" w:hAnsi="Arial Narrow"/>
                <w:b/>
                <w:lang w:val="en-GB"/>
              </w:rPr>
              <w:t>Sampling method</w:t>
            </w:r>
            <w:r>
              <w:rPr>
                <w:rFonts w:ascii="Arial Narrow" w:hAnsi="Arial Narrow"/>
                <w:b/>
                <w:lang w:val="en-GB"/>
              </w:rPr>
              <w:tab/>
            </w:r>
          </w:p>
        </w:tc>
        <w:tc>
          <w:tcPr>
            <w:tcW w:w="3823" w:type="dxa"/>
            <w:gridSpan w:val="4"/>
            <w:tcBorders>
              <w:top w:val="single" w:sz="4" w:space="0" w:color="auto"/>
              <w:left w:val="single" w:sz="4" w:space="0" w:color="auto"/>
              <w:bottom w:val="single" w:sz="4" w:space="0" w:color="auto"/>
              <w:right w:val="nil"/>
            </w:tcBorders>
            <w:shd w:val="clear" w:color="auto" w:fill="B7AD99"/>
          </w:tcPr>
          <w:p w14:paraId="1EBC0347" w14:textId="77777777" w:rsidR="00633A69" w:rsidRPr="00CD05F3" w:rsidRDefault="00633A69" w:rsidP="00633A69">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633A69" w:rsidRPr="003500BA" w14:paraId="53911780" w14:textId="77777777" w:rsidTr="00736C8F">
        <w:trPr>
          <w:gridAfter w:val="1"/>
          <w:wAfter w:w="139" w:type="dxa"/>
        </w:trPr>
        <w:tc>
          <w:tcPr>
            <w:tcW w:w="2132" w:type="dxa"/>
            <w:tcBorders>
              <w:top w:val="single" w:sz="4" w:space="0" w:color="auto"/>
              <w:left w:val="nil"/>
              <w:bottom w:val="single" w:sz="4" w:space="0" w:color="auto"/>
              <w:right w:val="single" w:sz="4" w:space="0" w:color="auto"/>
            </w:tcBorders>
          </w:tcPr>
          <w:p w14:paraId="7321FA95" w14:textId="77777777" w:rsidR="00633A69" w:rsidRPr="00C13447" w:rsidRDefault="00633A69" w:rsidP="00633A69">
            <w:pPr>
              <w:pStyle w:val="Paragraphe"/>
              <w:rPr>
                <w:b/>
                <w:lang w:val="en-GB"/>
              </w:rPr>
            </w:pPr>
            <w:r w:rsidRPr="00C13447">
              <w:rPr>
                <w:b/>
                <w:lang w:val="en-GB"/>
              </w:rPr>
              <w:t>Semi-structured data collection tool (s) # 1</w:t>
            </w:r>
          </w:p>
          <w:p w14:paraId="799721C2" w14:textId="77777777" w:rsidR="00633A69" w:rsidRPr="00C13447" w:rsidRDefault="00633A69" w:rsidP="00633A69">
            <w:pPr>
              <w:pStyle w:val="Paragraphe"/>
              <w:rPr>
                <w:i/>
                <w:sz w:val="20"/>
                <w:lang w:val="en-GB"/>
              </w:rPr>
            </w:pPr>
            <w:r w:rsidRPr="00C13447">
              <w:rPr>
                <w:i/>
                <w:sz w:val="20"/>
                <w:lang w:val="en-GB"/>
              </w:rPr>
              <w:t>Select sampling and data collection method and specify target # interviews</w:t>
            </w:r>
          </w:p>
          <w:p w14:paraId="35F70497" w14:textId="77777777" w:rsidR="00633A69" w:rsidRPr="00C13447" w:rsidRDefault="00633A69" w:rsidP="00633A69">
            <w:pPr>
              <w:pStyle w:val="Paragraphe"/>
              <w:rPr>
                <w:b/>
                <w:lang w:val="en-GB"/>
              </w:rPr>
            </w:pPr>
          </w:p>
        </w:tc>
        <w:tc>
          <w:tcPr>
            <w:tcW w:w="3543" w:type="dxa"/>
            <w:gridSpan w:val="4"/>
            <w:tcBorders>
              <w:top w:val="single" w:sz="4" w:space="0" w:color="auto"/>
              <w:left w:val="single" w:sz="4" w:space="0" w:color="auto"/>
              <w:bottom w:val="single" w:sz="4" w:space="0" w:color="auto"/>
              <w:right w:val="single" w:sz="4" w:space="0" w:color="auto"/>
            </w:tcBorders>
          </w:tcPr>
          <w:p w14:paraId="6077EB19" w14:textId="7F2A9DD5" w:rsidR="00633A69" w:rsidRPr="00C13447" w:rsidRDefault="00D13A01" w:rsidP="00633A69">
            <w:pPr>
              <w:pStyle w:val="Paragraphe"/>
              <w:spacing w:before="120" w:line="360" w:lineRule="auto"/>
              <w:rPr>
                <w:sz w:val="20"/>
                <w:lang w:val="en-GB"/>
              </w:rPr>
            </w:pPr>
            <w:r>
              <w:rPr>
                <w:sz w:val="20"/>
                <w:lang w:val="en-GB"/>
              </w:rPr>
              <w:t>x</w:t>
            </w:r>
            <w:r w:rsidR="00633A69" w:rsidRPr="00C13447">
              <w:rPr>
                <w:sz w:val="20"/>
                <w:lang w:val="en-GB"/>
              </w:rPr>
              <w:t xml:space="preserve">  Purposive</w:t>
            </w:r>
          </w:p>
          <w:p w14:paraId="7382FA8A" w14:textId="77777777" w:rsidR="00633A69" w:rsidRPr="00C13447" w:rsidRDefault="00633A69" w:rsidP="00633A69">
            <w:pPr>
              <w:pStyle w:val="Paragraphe"/>
              <w:spacing w:line="360" w:lineRule="auto"/>
              <w:rPr>
                <w:sz w:val="20"/>
                <w:lang w:val="en-GB"/>
              </w:rPr>
            </w:pPr>
            <w:r w:rsidRPr="00C13447">
              <w:rPr>
                <w:sz w:val="20"/>
                <w:lang w:val="en-GB"/>
              </w:rPr>
              <w:t>□  Snowballing</w:t>
            </w:r>
          </w:p>
          <w:p w14:paraId="02D285E2" w14:textId="77777777" w:rsidR="00633A69" w:rsidRPr="00C13447" w:rsidRDefault="00633A69" w:rsidP="00633A69">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6166EB6B" w14:textId="77777777" w:rsidR="00633A69" w:rsidRPr="00C13447" w:rsidRDefault="00633A69" w:rsidP="00633A69">
            <w:pPr>
              <w:pStyle w:val="Paragraphe"/>
              <w:spacing w:before="120" w:line="360" w:lineRule="auto"/>
              <w:rPr>
                <w:sz w:val="20"/>
                <w:lang w:val="en-GB"/>
              </w:rPr>
            </w:pPr>
            <w:r w:rsidRPr="00C13447">
              <w:rPr>
                <w:sz w:val="20"/>
                <w:lang w:val="en-GB"/>
              </w:rPr>
              <w:t>□  Key informant interview (Target #):_ _ _ _ _</w:t>
            </w:r>
          </w:p>
          <w:p w14:paraId="44624A2E" w14:textId="77777777" w:rsidR="00633A69" w:rsidRPr="00C13447" w:rsidRDefault="00633A69" w:rsidP="00633A69">
            <w:pPr>
              <w:pStyle w:val="Paragraphe"/>
              <w:spacing w:line="360" w:lineRule="auto"/>
              <w:rPr>
                <w:sz w:val="20"/>
                <w:lang w:val="en-GB"/>
              </w:rPr>
            </w:pPr>
            <w:r w:rsidRPr="00C13447">
              <w:rPr>
                <w:sz w:val="20"/>
                <w:lang w:val="en-GB"/>
              </w:rPr>
              <w:t>□  Individual interview (Target #):_ _ _ _ _</w:t>
            </w:r>
          </w:p>
          <w:p w14:paraId="09C49D2F" w14:textId="77777777" w:rsidR="00633A69" w:rsidRPr="00C13447" w:rsidRDefault="00633A69" w:rsidP="00633A69">
            <w:pPr>
              <w:pStyle w:val="Paragraphe"/>
              <w:spacing w:line="360" w:lineRule="auto"/>
              <w:rPr>
                <w:sz w:val="20"/>
                <w:lang w:val="en-GB"/>
              </w:rPr>
            </w:pPr>
            <w:r w:rsidRPr="00C13447">
              <w:rPr>
                <w:sz w:val="20"/>
                <w:lang w:val="en-GB"/>
              </w:rPr>
              <w:t>□  Focus group discussion (Target #):_ _ _ _ _</w:t>
            </w:r>
          </w:p>
          <w:p w14:paraId="56CEB8B7" w14:textId="55CD7C6F" w:rsidR="00633A69" w:rsidRPr="00C13447" w:rsidRDefault="00D13A01" w:rsidP="00633A69">
            <w:pPr>
              <w:pStyle w:val="Paragraphe"/>
              <w:spacing w:line="360" w:lineRule="auto"/>
              <w:rPr>
                <w:sz w:val="20"/>
                <w:lang w:val="en-GB"/>
              </w:rPr>
            </w:pPr>
            <w:r>
              <w:rPr>
                <w:sz w:val="20"/>
                <w:lang w:val="en-GB"/>
              </w:rPr>
              <w:t xml:space="preserve">X </w:t>
            </w:r>
            <w:r w:rsidRPr="00C13447">
              <w:rPr>
                <w:sz w:val="20"/>
                <w:lang w:val="en-GB"/>
              </w:rPr>
              <w:t xml:space="preserve"> </w:t>
            </w:r>
            <w:r w:rsidR="00C47C94">
              <w:rPr>
                <w:sz w:val="20"/>
                <w:lang w:val="en-GB"/>
              </w:rPr>
              <w:t xml:space="preserve">Participatory </w:t>
            </w:r>
            <w:r w:rsidRPr="00DE34DF">
              <w:rPr>
                <w:sz w:val="20"/>
                <w:lang w:val="en-GB"/>
              </w:rPr>
              <w:t>Mapping</w:t>
            </w:r>
            <w:r>
              <w:rPr>
                <w:sz w:val="20"/>
                <w:lang w:val="en-GB"/>
              </w:rPr>
              <w:t xml:space="preserve"> Activities</w:t>
            </w:r>
            <w:r w:rsidRPr="00DE34DF">
              <w:rPr>
                <w:sz w:val="20"/>
                <w:lang w:val="en-GB"/>
              </w:rPr>
              <w:t xml:space="preserve"> </w:t>
            </w:r>
            <w:r>
              <w:rPr>
                <w:sz w:val="20"/>
                <w:lang w:val="en-GB"/>
              </w:rPr>
              <w:t>(Target #): 20-25</w:t>
            </w:r>
          </w:p>
        </w:tc>
      </w:tr>
      <w:tr w:rsidR="00AC21AE" w:rsidRPr="003500BA" w14:paraId="66367D66" w14:textId="77777777" w:rsidTr="007A61E4">
        <w:trPr>
          <w:gridAfter w:val="1"/>
          <w:wAfter w:w="139" w:type="dxa"/>
        </w:trPr>
        <w:tc>
          <w:tcPr>
            <w:tcW w:w="2132" w:type="dxa"/>
            <w:vMerge w:val="restart"/>
            <w:tcBorders>
              <w:top w:val="single" w:sz="4" w:space="0" w:color="auto"/>
              <w:left w:val="nil"/>
              <w:right w:val="single" w:sz="4" w:space="0" w:color="auto"/>
            </w:tcBorders>
          </w:tcPr>
          <w:p w14:paraId="057EC9D8" w14:textId="77777777" w:rsidR="00AC21AE" w:rsidRPr="00C13447" w:rsidRDefault="00AC21AE" w:rsidP="00633A69">
            <w:pPr>
              <w:pStyle w:val="Paragraphe"/>
              <w:rPr>
                <w:b/>
                <w:lang w:val="en-GB"/>
              </w:rPr>
            </w:pPr>
            <w:r w:rsidRPr="00C13447">
              <w:rPr>
                <w:b/>
                <w:lang w:val="en-GB"/>
              </w:rPr>
              <w:t>Data management platform(s)</w:t>
            </w:r>
          </w:p>
        </w:tc>
        <w:tc>
          <w:tcPr>
            <w:tcW w:w="567" w:type="dxa"/>
            <w:tcBorders>
              <w:top w:val="single" w:sz="4" w:space="0" w:color="auto"/>
              <w:left w:val="single" w:sz="4" w:space="0" w:color="auto"/>
              <w:bottom w:val="single" w:sz="4" w:space="0" w:color="auto"/>
              <w:right w:val="nil"/>
            </w:tcBorders>
          </w:tcPr>
          <w:p w14:paraId="6C1221F5" w14:textId="397DB9CB" w:rsidR="00AC21AE" w:rsidRPr="00C13447" w:rsidRDefault="00AC21AE" w:rsidP="00633A69">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0EADA094" w14:textId="77777777" w:rsidR="00AC21AE" w:rsidRPr="00C13447" w:rsidDel="001D56E0" w:rsidRDefault="00AC21AE" w:rsidP="00633A69">
            <w:pPr>
              <w:pStyle w:val="Paragraphe"/>
              <w:rPr>
                <w:lang w:val="en-GB"/>
              </w:rPr>
            </w:pPr>
            <w:r w:rsidRPr="00C13447">
              <w:rPr>
                <w:lang w:val="en-GB"/>
              </w:rPr>
              <w:t>IMPACT</w:t>
            </w:r>
          </w:p>
        </w:tc>
        <w:tc>
          <w:tcPr>
            <w:tcW w:w="284" w:type="dxa"/>
            <w:tcBorders>
              <w:top w:val="single" w:sz="4" w:space="0" w:color="auto"/>
              <w:left w:val="single" w:sz="4" w:space="0" w:color="auto"/>
              <w:bottom w:val="single" w:sz="4" w:space="0" w:color="auto"/>
              <w:right w:val="nil"/>
            </w:tcBorders>
          </w:tcPr>
          <w:p w14:paraId="35F608E3" w14:textId="77777777" w:rsidR="00AC21AE" w:rsidRPr="00C13447" w:rsidRDefault="00AC21AE" w:rsidP="00633A69">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ABFAC01" w14:textId="77777777" w:rsidR="00AC21AE" w:rsidRPr="00C13447" w:rsidRDefault="00AC21AE" w:rsidP="00633A69">
            <w:pPr>
              <w:pStyle w:val="Paragraphe"/>
              <w:rPr>
                <w:lang w:val="en-GB"/>
              </w:rPr>
            </w:pPr>
            <w:r w:rsidRPr="00C13447">
              <w:rPr>
                <w:lang w:val="en-GB"/>
              </w:rPr>
              <w:t>UNHCR</w:t>
            </w:r>
          </w:p>
        </w:tc>
      </w:tr>
      <w:tr w:rsidR="00AC21AE" w:rsidRPr="003500BA" w14:paraId="6956170D" w14:textId="77777777" w:rsidTr="007A61E4">
        <w:trPr>
          <w:gridAfter w:val="1"/>
          <w:wAfter w:w="139" w:type="dxa"/>
        </w:trPr>
        <w:tc>
          <w:tcPr>
            <w:tcW w:w="2132" w:type="dxa"/>
            <w:vMerge/>
            <w:tcBorders>
              <w:left w:val="nil"/>
              <w:bottom w:val="single" w:sz="4" w:space="0" w:color="auto"/>
              <w:right w:val="single" w:sz="4" w:space="0" w:color="auto"/>
            </w:tcBorders>
          </w:tcPr>
          <w:p w14:paraId="5375A67E" w14:textId="77777777" w:rsidR="00AC21AE" w:rsidRPr="00C13447" w:rsidRDefault="00AC21AE"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638113F3" w14:textId="77777777" w:rsidR="00AC21AE" w:rsidRPr="00C13447" w:rsidRDefault="00AC21AE" w:rsidP="00633A69">
            <w:pPr>
              <w:pStyle w:val="Paragraphe"/>
              <w:rPr>
                <w:sz w:val="20"/>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69E74BDC" w14:textId="77777777" w:rsidR="00AC21AE" w:rsidRPr="00C13447" w:rsidRDefault="00AC21AE" w:rsidP="00633A69">
            <w:pPr>
              <w:pStyle w:val="Paragraphe"/>
              <w:rPr>
                <w:lang w:val="en-GB"/>
              </w:rPr>
            </w:pPr>
            <w:r w:rsidRPr="00203E0E">
              <w:rPr>
                <w:color w:val="58585A" w:themeColor="background2"/>
                <w:sz w:val="20"/>
                <w:lang w:val="en-GB"/>
              </w:rPr>
              <w:t>[Other, Specify]</w:t>
            </w:r>
          </w:p>
        </w:tc>
      </w:tr>
      <w:tr w:rsidR="00AC21AE" w:rsidRPr="003500BA" w14:paraId="3A963E14" w14:textId="77777777" w:rsidTr="007A61E4">
        <w:trPr>
          <w:gridAfter w:val="1"/>
          <w:wAfter w:w="139" w:type="dxa"/>
        </w:trPr>
        <w:tc>
          <w:tcPr>
            <w:tcW w:w="2132" w:type="dxa"/>
            <w:vMerge w:val="restart"/>
            <w:tcBorders>
              <w:top w:val="single" w:sz="4" w:space="0" w:color="auto"/>
              <w:left w:val="nil"/>
              <w:right w:val="single" w:sz="4" w:space="0" w:color="auto"/>
            </w:tcBorders>
          </w:tcPr>
          <w:p w14:paraId="15101080" w14:textId="77777777" w:rsidR="00AC21AE" w:rsidRPr="00C13447" w:rsidRDefault="00AC21AE" w:rsidP="00633A69">
            <w:pPr>
              <w:pStyle w:val="Paragraphe"/>
              <w:rPr>
                <w:b/>
                <w:lang w:val="en-GB"/>
              </w:rPr>
            </w:pPr>
            <w:r w:rsidRPr="00C13447">
              <w:rPr>
                <w:b/>
                <w:lang w:val="en-GB"/>
              </w:rPr>
              <w:t>Expected ouput type(s)</w:t>
            </w:r>
          </w:p>
          <w:p w14:paraId="26BF4FA6" w14:textId="2455CA8E" w:rsidR="00AC21AE" w:rsidRPr="00C13447" w:rsidRDefault="00AC21AE"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145F6BCC" w14:textId="77777777" w:rsidR="00AC21AE" w:rsidRPr="00C13447" w:rsidRDefault="00AC21AE" w:rsidP="00633A69">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BB73871" w14:textId="77777777" w:rsidR="00AC21AE" w:rsidRPr="00C13447" w:rsidRDefault="00AC21AE" w:rsidP="00633A69">
            <w:pPr>
              <w:pStyle w:val="Paragraphe"/>
              <w:rPr>
                <w:lang w:val="en-GB"/>
              </w:rPr>
            </w:pPr>
            <w:r w:rsidRPr="00C13447">
              <w:rPr>
                <w:lang w:val="en-GB"/>
              </w:rPr>
              <w:t>Situation overview #: _ _</w:t>
            </w:r>
          </w:p>
        </w:tc>
        <w:tc>
          <w:tcPr>
            <w:tcW w:w="277" w:type="dxa"/>
            <w:tcBorders>
              <w:top w:val="single" w:sz="4" w:space="0" w:color="auto"/>
              <w:left w:val="single" w:sz="4" w:space="0" w:color="auto"/>
              <w:bottom w:val="single" w:sz="4" w:space="0" w:color="auto"/>
              <w:right w:val="nil"/>
            </w:tcBorders>
          </w:tcPr>
          <w:p w14:paraId="2EFD1DE5" w14:textId="77777777" w:rsidR="00AC21AE" w:rsidRPr="00C13447" w:rsidRDefault="00AC21AE" w:rsidP="00633A69">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3F70A1AC" w14:textId="77777777" w:rsidR="00AC21AE" w:rsidRPr="00C13447" w:rsidRDefault="00AC21AE" w:rsidP="00633A69">
            <w:pPr>
              <w:pStyle w:val="Paragraphe"/>
              <w:rPr>
                <w:lang w:val="en-GB"/>
              </w:rPr>
            </w:pPr>
            <w:r w:rsidRPr="00C13447">
              <w:rPr>
                <w:lang w:val="en-GB"/>
              </w:rPr>
              <w:t>Report #: _ _</w:t>
            </w:r>
          </w:p>
        </w:tc>
        <w:tc>
          <w:tcPr>
            <w:tcW w:w="236" w:type="dxa"/>
            <w:tcBorders>
              <w:top w:val="single" w:sz="4" w:space="0" w:color="auto"/>
              <w:left w:val="single" w:sz="4" w:space="0" w:color="auto"/>
              <w:bottom w:val="single" w:sz="4" w:space="0" w:color="auto"/>
              <w:right w:val="nil"/>
            </w:tcBorders>
          </w:tcPr>
          <w:p w14:paraId="5EF72843" w14:textId="518DB30B" w:rsidR="00AC21AE" w:rsidRPr="00C13447" w:rsidRDefault="00AC21AE" w:rsidP="00633A69">
            <w:pPr>
              <w:pStyle w:val="Paragraphe"/>
              <w:rPr>
                <w:lang w:val="en-GB"/>
              </w:rPr>
            </w:pPr>
            <w:r>
              <w:rPr>
                <w:sz w:val="20"/>
                <w:lang w:val="en-GB"/>
              </w:rPr>
              <w:t>x</w:t>
            </w:r>
          </w:p>
        </w:tc>
        <w:tc>
          <w:tcPr>
            <w:tcW w:w="2034" w:type="dxa"/>
            <w:tcBorders>
              <w:top w:val="nil"/>
              <w:left w:val="single" w:sz="4" w:space="0" w:color="auto"/>
              <w:bottom w:val="single" w:sz="4" w:space="0" w:color="000000" w:themeColor="text1"/>
              <w:right w:val="nil"/>
            </w:tcBorders>
          </w:tcPr>
          <w:p w14:paraId="4AD077F1" w14:textId="60DEE2D9" w:rsidR="00AC21AE" w:rsidRPr="00C13447" w:rsidRDefault="00AC21AE" w:rsidP="00633A69">
            <w:pPr>
              <w:pStyle w:val="Paragraphe"/>
              <w:rPr>
                <w:lang w:val="en-GB"/>
              </w:rPr>
            </w:pPr>
            <w:r>
              <w:rPr>
                <w:lang w:val="en-GB"/>
              </w:rPr>
              <w:t>Profile #: 03</w:t>
            </w:r>
          </w:p>
        </w:tc>
      </w:tr>
      <w:tr w:rsidR="00AC21AE" w:rsidRPr="003500BA" w14:paraId="7A64DDC6" w14:textId="77777777" w:rsidTr="007A61E4">
        <w:trPr>
          <w:gridAfter w:val="1"/>
          <w:wAfter w:w="139" w:type="dxa"/>
        </w:trPr>
        <w:tc>
          <w:tcPr>
            <w:tcW w:w="2132" w:type="dxa"/>
            <w:vMerge/>
            <w:tcBorders>
              <w:left w:val="nil"/>
              <w:right w:val="single" w:sz="4" w:space="0" w:color="auto"/>
            </w:tcBorders>
          </w:tcPr>
          <w:p w14:paraId="30D863D4" w14:textId="7058ADCA" w:rsidR="00AC21AE" w:rsidRPr="00C13447" w:rsidRDefault="00AC21AE"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787A7854" w14:textId="3CBA20E8" w:rsidR="00AC21AE" w:rsidRPr="00C13447" w:rsidRDefault="00A214F7" w:rsidP="00633A69">
            <w:pPr>
              <w:pStyle w:val="Paragraphe"/>
              <w:rPr>
                <w:lang w:val="en-GB"/>
              </w:rPr>
            </w:pPr>
            <w:r>
              <w:rPr>
                <w:sz w:val="20"/>
                <w:lang w:val="en-GB"/>
              </w:rPr>
              <w:t>x</w:t>
            </w:r>
          </w:p>
        </w:tc>
        <w:tc>
          <w:tcPr>
            <w:tcW w:w="2268" w:type="dxa"/>
            <w:tcBorders>
              <w:top w:val="single" w:sz="4" w:space="0" w:color="auto"/>
              <w:left w:val="single" w:sz="4" w:space="0" w:color="auto"/>
              <w:bottom w:val="single" w:sz="4" w:space="0" w:color="auto"/>
              <w:right w:val="nil"/>
            </w:tcBorders>
          </w:tcPr>
          <w:p w14:paraId="0D673730" w14:textId="4B8D38E0" w:rsidR="00AC21AE" w:rsidRPr="00C13447" w:rsidRDefault="00AC21AE" w:rsidP="00263B52">
            <w:pPr>
              <w:pStyle w:val="Paragraphe"/>
              <w:rPr>
                <w:lang w:val="en-GB"/>
              </w:rPr>
            </w:pPr>
            <w:r w:rsidRPr="00C13447">
              <w:rPr>
                <w:lang w:val="en-GB"/>
              </w:rPr>
              <w:t xml:space="preserve">Presentation (Preliminary findings) #: </w:t>
            </w:r>
            <w:r w:rsidR="00263B52">
              <w:rPr>
                <w:lang w:val="en-GB"/>
              </w:rPr>
              <w:t>1</w:t>
            </w:r>
          </w:p>
        </w:tc>
        <w:tc>
          <w:tcPr>
            <w:tcW w:w="277" w:type="dxa"/>
            <w:tcBorders>
              <w:top w:val="single" w:sz="4" w:space="0" w:color="auto"/>
              <w:left w:val="single" w:sz="4" w:space="0" w:color="auto"/>
              <w:bottom w:val="single" w:sz="4" w:space="0" w:color="auto"/>
              <w:right w:val="nil"/>
            </w:tcBorders>
          </w:tcPr>
          <w:p w14:paraId="4BBCEBE7" w14:textId="77777777" w:rsidR="00AC21AE" w:rsidRPr="00C13447" w:rsidRDefault="00AC21AE" w:rsidP="00633A69">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29B2D0FD" w14:textId="03CBC5FE" w:rsidR="00AC21AE" w:rsidRPr="00C13447" w:rsidRDefault="00AC21AE" w:rsidP="00024742">
            <w:pPr>
              <w:pStyle w:val="Paragraphe"/>
              <w:rPr>
                <w:lang w:val="en-GB"/>
              </w:rPr>
            </w:pPr>
            <w:r w:rsidRPr="00C13447">
              <w:rPr>
                <w:lang w:val="en-GB"/>
              </w:rPr>
              <w:t xml:space="preserve">Presentation (Final)  #: </w:t>
            </w:r>
            <w:r w:rsidR="00024742">
              <w:rPr>
                <w:lang w:val="en-GB"/>
              </w:rPr>
              <w:t>0</w:t>
            </w:r>
            <w:r w:rsidRPr="00C13447">
              <w:rPr>
                <w:lang w:val="en-GB"/>
              </w:rPr>
              <w:t>_</w:t>
            </w:r>
          </w:p>
        </w:tc>
        <w:tc>
          <w:tcPr>
            <w:tcW w:w="236" w:type="dxa"/>
            <w:tcBorders>
              <w:top w:val="single" w:sz="4" w:space="0" w:color="auto"/>
              <w:left w:val="single" w:sz="4" w:space="0" w:color="auto"/>
              <w:bottom w:val="single" w:sz="4" w:space="0" w:color="auto"/>
              <w:right w:val="nil"/>
            </w:tcBorders>
          </w:tcPr>
          <w:p w14:paraId="4C084C1B" w14:textId="77777777" w:rsidR="00AC21AE" w:rsidRPr="00C13447" w:rsidRDefault="00AC21AE" w:rsidP="00633A69">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755C8B9C" w14:textId="77777777" w:rsidR="00AC21AE" w:rsidRPr="00C13447" w:rsidRDefault="00AC21AE" w:rsidP="00633A69">
            <w:pPr>
              <w:pStyle w:val="Paragraphe"/>
              <w:rPr>
                <w:lang w:val="en-GB"/>
              </w:rPr>
            </w:pPr>
            <w:r w:rsidRPr="00C13447">
              <w:rPr>
                <w:lang w:val="en-GB"/>
              </w:rPr>
              <w:t>Factsheet #: _ _</w:t>
            </w:r>
          </w:p>
        </w:tc>
      </w:tr>
      <w:tr w:rsidR="00AC21AE" w:rsidRPr="003500BA" w14:paraId="153BDB0A" w14:textId="77777777" w:rsidTr="007A61E4">
        <w:trPr>
          <w:gridAfter w:val="1"/>
          <w:wAfter w:w="139" w:type="dxa"/>
        </w:trPr>
        <w:tc>
          <w:tcPr>
            <w:tcW w:w="2132" w:type="dxa"/>
            <w:vMerge/>
            <w:tcBorders>
              <w:left w:val="nil"/>
              <w:right w:val="single" w:sz="4" w:space="0" w:color="auto"/>
            </w:tcBorders>
          </w:tcPr>
          <w:p w14:paraId="0A9CE9BF" w14:textId="31A28753" w:rsidR="00AC21AE" w:rsidRPr="00C13447" w:rsidRDefault="00AC21AE"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40BFFEC2" w14:textId="77777777" w:rsidR="00AC21AE" w:rsidRPr="00C13447" w:rsidRDefault="00AC21AE" w:rsidP="00633A69">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09D1F10" w14:textId="77777777" w:rsidR="00AC21AE" w:rsidRPr="00C13447" w:rsidRDefault="00AC21AE" w:rsidP="00633A69">
            <w:pPr>
              <w:pStyle w:val="Paragraphe"/>
              <w:rPr>
                <w:lang w:val="en-GB"/>
              </w:rPr>
            </w:pPr>
            <w:r w:rsidRPr="00C13447">
              <w:rPr>
                <w:lang w:val="en-GB"/>
              </w:rPr>
              <w:t>Interactive dashboard #:_</w:t>
            </w:r>
          </w:p>
        </w:tc>
        <w:tc>
          <w:tcPr>
            <w:tcW w:w="277" w:type="dxa"/>
            <w:tcBorders>
              <w:top w:val="single" w:sz="4" w:space="0" w:color="auto"/>
              <w:left w:val="single" w:sz="4" w:space="0" w:color="auto"/>
              <w:bottom w:val="single" w:sz="4" w:space="0" w:color="auto"/>
              <w:right w:val="nil"/>
            </w:tcBorders>
          </w:tcPr>
          <w:p w14:paraId="46BD6056" w14:textId="77777777" w:rsidR="00AC21AE" w:rsidRPr="00C13447" w:rsidRDefault="00AC21AE" w:rsidP="00633A69">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6A258D92" w14:textId="77777777" w:rsidR="00AC21AE" w:rsidRPr="00C13447" w:rsidRDefault="00AC21AE" w:rsidP="00633A69">
            <w:pPr>
              <w:pStyle w:val="Paragraphe"/>
              <w:rPr>
                <w:lang w:val="en-GB"/>
              </w:rPr>
            </w:pPr>
            <w:r w:rsidRPr="00C13447">
              <w:rPr>
                <w:lang w:val="en-GB"/>
              </w:rPr>
              <w:t>Webmap #: _ _</w:t>
            </w:r>
          </w:p>
        </w:tc>
        <w:tc>
          <w:tcPr>
            <w:tcW w:w="236" w:type="dxa"/>
            <w:tcBorders>
              <w:top w:val="single" w:sz="4" w:space="0" w:color="auto"/>
              <w:left w:val="single" w:sz="4" w:space="0" w:color="auto"/>
              <w:bottom w:val="single" w:sz="4" w:space="0" w:color="auto"/>
              <w:right w:val="nil"/>
            </w:tcBorders>
          </w:tcPr>
          <w:p w14:paraId="3DB4FB12" w14:textId="749776FB" w:rsidR="00AC21AE" w:rsidRPr="00C13447" w:rsidRDefault="00AC21AE" w:rsidP="00633A69">
            <w:pPr>
              <w:pStyle w:val="Paragraphe"/>
              <w:rPr>
                <w:lang w:val="en-GB"/>
              </w:rPr>
            </w:pPr>
            <w:r>
              <w:rPr>
                <w:sz w:val="20"/>
                <w:lang w:val="en-GB"/>
              </w:rPr>
              <w:t>x</w:t>
            </w:r>
          </w:p>
        </w:tc>
        <w:tc>
          <w:tcPr>
            <w:tcW w:w="2034" w:type="dxa"/>
            <w:tcBorders>
              <w:top w:val="nil"/>
              <w:left w:val="single" w:sz="4" w:space="0" w:color="auto"/>
              <w:bottom w:val="single" w:sz="4" w:space="0" w:color="000000" w:themeColor="text1"/>
              <w:right w:val="nil"/>
            </w:tcBorders>
          </w:tcPr>
          <w:p w14:paraId="6310C3FE" w14:textId="05B5F81B" w:rsidR="00AC21AE" w:rsidRPr="00C13447" w:rsidRDefault="00AC21AE" w:rsidP="002E6C12">
            <w:pPr>
              <w:pStyle w:val="Paragraphe"/>
              <w:rPr>
                <w:lang w:val="en-GB"/>
              </w:rPr>
            </w:pPr>
            <w:r w:rsidRPr="00C13447">
              <w:rPr>
                <w:lang w:val="en-GB"/>
              </w:rPr>
              <w:t xml:space="preserve">Map #: </w:t>
            </w:r>
            <w:r>
              <w:rPr>
                <w:lang w:val="en-GB"/>
              </w:rPr>
              <w:t>approximately 20</w:t>
            </w:r>
            <w:r w:rsidR="00B47C37">
              <w:rPr>
                <w:lang w:val="en-GB"/>
              </w:rPr>
              <w:t xml:space="preserve"> - 25</w:t>
            </w:r>
          </w:p>
        </w:tc>
      </w:tr>
      <w:tr w:rsidR="00AC21AE" w:rsidRPr="003500BA" w14:paraId="6052B80B" w14:textId="77777777" w:rsidTr="007A61E4">
        <w:trPr>
          <w:gridAfter w:val="1"/>
          <w:wAfter w:w="139" w:type="dxa"/>
          <w:trHeight w:val="387"/>
        </w:trPr>
        <w:tc>
          <w:tcPr>
            <w:tcW w:w="2132" w:type="dxa"/>
            <w:vMerge/>
            <w:tcBorders>
              <w:left w:val="nil"/>
              <w:bottom w:val="nil"/>
              <w:right w:val="single" w:sz="4" w:space="0" w:color="auto"/>
            </w:tcBorders>
          </w:tcPr>
          <w:p w14:paraId="344EDA76" w14:textId="65F99903" w:rsidR="00AC21AE" w:rsidRPr="00C13447" w:rsidRDefault="00AC21AE" w:rsidP="00633A69">
            <w:pPr>
              <w:pStyle w:val="Paragraphe"/>
              <w:rPr>
                <w:b/>
                <w:lang w:val="en-GB"/>
              </w:rPr>
            </w:pPr>
          </w:p>
        </w:tc>
        <w:tc>
          <w:tcPr>
            <w:tcW w:w="567" w:type="dxa"/>
            <w:tcBorders>
              <w:top w:val="single" w:sz="4" w:space="0" w:color="auto"/>
              <w:left w:val="single" w:sz="4" w:space="0" w:color="auto"/>
              <w:bottom w:val="single" w:sz="4" w:space="0" w:color="auto"/>
              <w:right w:val="nil"/>
            </w:tcBorders>
          </w:tcPr>
          <w:p w14:paraId="501FB3D0" w14:textId="77777777" w:rsidR="00AC21AE" w:rsidRPr="00C13447" w:rsidRDefault="00AC21AE" w:rsidP="00633A69">
            <w:pPr>
              <w:pStyle w:val="Paragraphe"/>
              <w:rPr>
                <w:sz w:val="20"/>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6B420F52" w14:textId="77777777" w:rsidR="00AC21AE" w:rsidRPr="00C13447" w:rsidRDefault="00AC21AE" w:rsidP="00633A69">
            <w:pPr>
              <w:pStyle w:val="Paragraphe"/>
              <w:rPr>
                <w:lang w:val="en-GB"/>
              </w:rPr>
            </w:pPr>
            <w:r w:rsidRPr="00203E0E">
              <w:rPr>
                <w:color w:val="58585A" w:themeColor="background2"/>
                <w:sz w:val="20"/>
                <w:lang w:val="en-GB"/>
              </w:rPr>
              <w:t>[Other, Specify]</w:t>
            </w:r>
            <w:r>
              <w:rPr>
                <w:lang w:val="en-GB"/>
              </w:rPr>
              <w:t xml:space="preserve"> </w:t>
            </w:r>
            <w:r w:rsidRPr="00C13447">
              <w:rPr>
                <w:lang w:val="en-GB"/>
              </w:rPr>
              <w:t>#: _ _</w:t>
            </w:r>
          </w:p>
        </w:tc>
      </w:tr>
      <w:tr w:rsidR="00633A69" w:rsidRPr="003500BA" w14:paraId="727895C3" w14:textId="77777777" w:rsidTr="00736C8F">
        <w:trPr>
          <w:gridAfter w:val="1"/>
          <w:wAfter w:w="139" w:type="dxa"/>
          <w:trHeight w:val="340"/>
        </w:trPr>
        <w:tc>
          <w:tcPr>
            <w:tcW w:w="2132" w:type="dxa"/>
            <w:vMerge w:val="restart"/>
            <w:tcBorders>
              <w:top w:val="single" w:sz="4" w:space="0" w:color="000000" w:themeColor="text1"/>
              <w:left w:val="nil"/>
              <w:right w:val="single" w:sz="4" w:space="0" w:color="auto"/>
            </w:tcBorders>
          </w:tcPr>
          <w:p w14:paraId="606B768E" w14:textId="77777777" w:rsidR="00633A69" w:rsidRPr="00C13447" w:rsidRDefault="00633A69" w:rsidP="00633A69">
            <w:pPr>
              <w:pStyle w:val="Paragraphe"/>
              <w:rPr>
                <w:b/>
                <w:lang w:val="en-GB"/>
              </w:rPr>
            </w:pPr>
            <w:r w:rsidRPr="00C13447">
              <w:rPr>
                <w:b/>
                <w:lang w:val="en-GB"/>
              </w:rPr>
              <w:t>Access</w:t>
            </w:r>
          </w:p>
          <w:p w14:paraId="15B00965" w14:textId="77777777" w:rsidR="00633A69" w:rsidRPr="00C13447" w:rsidRDefault="00633A69" w:rsidP="00633A69">
            <w:pPr>
              <w:pStyle w:val="Paragraphe"/>
              <w:rPr>
                <w:b/>
                <w:lang w:val="en-GB"/>
              </w:rPr>
            </w:pPr>
            <w:r w:rsidRPr="00C13447">
              <w:rPr>
                <w:lang w:val="en-GB"/>
              </w:rPr>
              <w:t xml:space="preserve">      </w:t>
            </w:r>
          </w:p>
          <w:p w14:paraId="1D651912" w14:textId="77777777" w:rsidR="00633A69" w:rsidRPr="00C13447" w:rsidRDefault="00633A69" w:rsidP="00633A69">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A7F95EA" w14:textId="11F7EB5B" w:rsidR="00633A69" w:rsidRPr="00C13447" w:rsidRDefault="002F1AF5" w:rsidP="00633A69">
            <w:pPr>
              <w:pStyle w:val="Paragraphe"/>
              <w:spacing w:line="240" w:lineRule="auto"/>
              <w:rPr>
                <w:lang w:val="en-GB"/>
              </w:rPr>
            </w:pPr>
            <w:r>
              <w:rPr>
                <w:sz w:val="20"/>
                <w:lang w:val="en-GB"/>
              </w:rPr>
              <w:t>x</w:t>
            </w:r>
          </w:p>
        </w:tc>
        <w:tc>
          <w:tcPr>
            <w:tcW w:w="6799" w:type="dxa"/>
            <w:gridSpan w:val="7"/>
            <w:tcBorders>
              <w:top w:val="single" w:sz="4" w:space="0" w:color="000000" w:themeColor="text1"/>
              <w:left w:val="single" w:sz="4" w:space="0" w:color="auto"/>
              <w:bottom w:val="single" w:sz="4" w:space="0" w:color="000000" w:themeColor="text1"/>
              <w:right w:val="nil"/>
            </w:tcBorders>
          </w:tcPr>
          <w:p w14:paraId="1BA70BB3" w14:textId="5B8C0502" w:rsidR="00633A69" w:rsidRPr="00C13447" w:rsidRDefault="00633A69" w:rsidP="00356BE0">
            <w:pPr>
              <w:pStyle w:val="Paragraphe"/>
              <w:spacing w:line="240" w:lineRule="auto"/>
              <w:rPr>
                <w:lang w:val="en-GB"/>
              </w:rPr>
            </w:pPr>
            <w:r w:rsidRPr="00C13447">
              <w:rPr>
                <w:lang w:val="en-GB"/>
              </w:rPr>
              <w:t xml:space="preserve">Public (available on </w:t>
            </w:r>
            <w:r w:rsidR="00356BE0">
              <w:rPr>
                <w:lang w:val="en-GB"/>
              </w:rPr>
              <w:t>IMPACT website</w:t>
            </w:r>
            <w:r w:rsidRPr="00C13447">
              <w:rPr>
                <w:lang w:val="en-GB"/>
              </w:rPr>
              <w:t xml:space="preserve"> and other humanitarian platforms)    </w:t>
            </w:r>
          </w:p>
        </w:tc>
      </w:tr>
      <w:tr w:rsidR="00633A69" w:rsidRPr="003500BA" w14:paraId="27AD2CFB" w14:textId="77777777" w:rsidTr="00736C8F">
        <w:trPr>
          <w:gridAfter w:val="1"/>
          <w:wAfter w:w="139" w:type="dxa"/>
          <w:trHeight w:val="340"/>
        </w:trPr>
        <w:tc>
          <w:tcPr>
            <w:tcW w:w="2132" w:type="dxa"/>
            <w:vMerge/>
            <w:tcBorders>
              <w:left w:val="nil"/>
              <w:bottom w:val="single" w:sz="4" w:space="0" w:color="000000" w:themeColor="text1"/>
              <w:right w:val="single" w:sz="4" w:space="0" w:color="auto"/>
            </w:tcBorders>
          </w:tcPr>
          <w:p w14:paraId="17163B79" w14:textId="77777777" w:rsidR="00633A69" w:rsidRPr="00C13447" w:rsidRDefault="00633A69" w:rsidP="00633A69">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AF45E82" w14:textId="77777777" w:rsidR="00633A69" w:rsidRPr="00C13447" w:rsidRDefault="00633A69" w:rsidP="00633A69">
            <w:pPr>
              <w:pStyle w:val="Paragraphe"/>
              <w:spacing w:line="240" w:lineRule="auto"/>
              <w:rPr>
                <w:lang w:val="en-GB"/>
              </w:rPr>
            </w:pPr>
            <w:r w:rsidRPr="00C13447">
              <w:rPr>
                <w:sz w:val="20"/>
                <w:lang w:val="en-GB"/>
              </w:rPr>
              <w:t>□</w:t>
            </w:r>
          </w:p>
        </w:tc>
        <w:tc>
          <w:tcPr>
            <w:tcW w:w="6799" w:type="dxa"/>
            <w:gridSpan w:val="7"/>
            <w:tcBorders>
              <w:top w:val="single" w:sz="4" w:space="0" w:color="000000" w:themeColor="text1"/>
              <w:left w:val="single" w:sz="4" w:space="0" w:color="auto"/>
              <w:bottom w:val="single" w:sz="4" w:space="0" w:color="000000" w:themeColor="text1"/>
              <w:right w:val="nil"/>
            </w:tcBorders>
          </w:tcPr>
          <w:p w14:paraId="1BDA7AFE" w14:textId="40D669D9" w:rsidR="00633A69" w:rsidRPr="00C13447" w:rsidRDefault="00633A69" w:rsidP="00356BE0">
            <w:pPr>
              <w:pStyle w:val="Paragraphe"/>
              <w:spacing w:line="240" w:lineRule="auto"/>
              <w:rPr>
                <w:lang w:val="en-GB"/>
              </w:rPr>
            </w:pPr>
            <w:r w:rsidRPr="00C13447">
              <w:rPr>
                <w:lang w:val="en-GB"/>
              </w:rPr>
              <w:t xml:space="preserve">Restricted (bilateral dissemination only upon agreed dissemination list, no publication on </w:t>
            </w:r>
            <w:r w:rsidR="00356BE0">
              <w:rPr>
                <w:lang w:val="en-GB"/>
              </w:rPr>
              <w:t>IMPACT</w:t>
            </w:r>
            <w:r w:rsidRPr="00C13447">
              <w:rPr>
                <w:lang w:val="en-GB"/>
              </w:rPr>
              <w:t xml:space="preserve"> or other platforms)</w:t>
            </w:r>
          </w:p>
        </w:tc>
      </w:tr>
      <w:tr w:rsidR="00AC21AE" w:rsidRPr="003500BA" w14:paraId="4135C735" w14:textId="77777777" w:rsidTr="007A61E4">
        <w:trPr>
          <w:gridAfter w:val="1"/>
          <w:wAfter w:w="139" w:type="dxa"/>
        </w:trPr>
        <w:tc>
          <w:tcPr>
            <w:tcW w:w="2132" w:type="dxa"/>
            <w:vMerge w:val="restart"/>
            <w:tcBorders>
              <w:top w:val="single" w:sz="4" w:space="0" w:color="000000" w:themeColor="text1"/>
              <w:left w:val="nil"/>
              <w:right w:val="single" w:sz="4" w:space="0" w:color="auto"/>
            </w:tcBorders>
          </w:tcPr>
          <w:p w14:paraId="39A35055" w14:textId="77777777" w:rsidR="00AC21AE" w:rsidRPr="00C13447" w:rsidRDefault="00AC21AE" w:rsidP="002F1AF5">
            <w:pPr>
              <w:pStyle w:val="Paragraphe"/>
              <w:rPr>
                <w:b/>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tc>
        <w:tc>
          <w:tcPr>
            <w:tcW w:w="7366" w:type="dxa"/>
            <w:gridSpan w:val="8"/>
            <w:tcBorders>
              <w:top w:val="single" w:sz="4" w:space="0" w:color="000000" w:themeColor="text1"/>
              <w:left w:val="single" w:sz="4" w:space="0" w:color="auto"/>
              <w:bottom w:val="nil"/>
              <w:right w:val="nil"/>
            </w:tcBorders>
          </w:tcPr>
          <w:p w14:paraId="494D9ABB" w14:textId="350BCC26" w:rsidR="00AC21AE" w:rsidRPr="00C13447" w:rsidRDefault="00AC21AE" w:rsidP="002F1AF5">
            <w:pPr>
              <w:pStyle w:val="Paragraphe"/>
              <w:rPr>
                <w:i/>
                <w:lang w:val="en-GB"/>
              </w:rPr>
            </w:pPr>
            <w:r w:rsidRPr="00D7275C">
              <w:rPr>
                <w:b/>
                <w:i/>
                <w:lang w:val="en-GB"/>
              </w:rPr>
              <w:t>AGORA</w:t>
            </w:r>
          </w:p>
        </w:tc>
      </w:tr>
      <w:tr w:rsidR="00AC21AE" w:rsidRPr="003500BA" w14:paraId="6FA2E7FA" w14:textId="77777777" w:rsidTr="007A61E4">
        <w:trPr>
          <w:gridAfter w:val="1"/>
          <w:wAfter w:w="139" w:type="dxa"/>
        </w:trPr>
        <w:tc>
          <w:tcPr>
            <w:tcW w:w="2132" w:type="dxa"/>
            <w:vMerge/>
            <w:tcBorders>
              <w:left w:val="nil"/>
              <w:right w:val="single" w:sz="4" w:space="0" w:color="auto"/>
            </w:tcBorders>
          </w:tcPr>
          <w:p w14:paraId="71364576" w14:textId="77777777" w:rsidR="00AC21AE" w:rsidRPr="00C13447" w:rsidRDefault="00AC21AE" w:rsidP="002F1AF5">
            <w:pPr>
              <w:pStyle w:val="Paragraphe"/>
              <w:rPr>
                <w:b/>
                <w:lang w:val="en-GB"/>
              </w:rPr>
            </w:pPr>
          </w:p>
        </w:tc>
        <w:tc>
          <w:tcPr>
            <w:tcW w:w="7366" w:type="dxa"/>
            <w:gridSpan w:val="8"/>
            <w:tcBorders>
              <w:top w:val="single" w:sz="4" w:space="0" w:color="000000" w:themeColor="text1"/>
              <w:left w:val="single" w:sz="4" w:space="0" w:color="auto"/>
              <w:bottom w:val="nil"/>
              <w:right w:val="nil"/>
            </w:tcBorders>
          </w:tcPr>
          <w:p w14:paraId="4A13AB64" w14:textId="57AA5B0E" w:rsidR="00AC21AE" w:rsidRPr="00D7275C" w:rsidRDefault="00AC21AE" w:rsidP="002F1AF5">
            <w:pPr>
              <w:pStyle w:val="Paragraphe"/>
              <w:rPr>
                <w:b/>
                <w:i/>
                <w:lang w:val="en-GB"/>
              </w:rPr>
            </w:pPr>
            <w:r w:rsidRPr="00D7275C">
              <w:rPr>
                <w:b/>
                <w:i/>
                <w:lang w:val="en-GB"/>
              </w:rPr>
              <w:t>Donor:</w:t>
            </w:r>
            <w:r>
              <w:rPr>
                <w:i/>
                <w:lang w:val="en-GB"/>
              </w:rPr>
              <w:t xml:space="preserve"> Norwegian Ministry of Foreign Affairs</w:t>
            </w:r>
          </w:p>
        </w:tc>
      </w:tr>
      <w:tr w:rsidR="00AC21AE" w:rsidRPr="003500BA" w14:paraId="0C447D00" w14:textId="77777777" w:rsidTr="007A61E4">
        <w:trPr>
          <w:gridAfter w:val="1"/>
          <w:wAfter w:w="139" w:type="dxa"/>
        </w:trPr>
        <w:tc>
          <w:tcPr>
            <w:tcW w:w="2132" w:type="dxa"/>
            <w:vMerge/>
            <w:tcBorders>
              <w:left w:val="nil"/>
              <w:right w:val="single" w:sz="4" w:space="0" w:color="auto"/>
            </w:tcBorders>
          </w:tcPr>
          <w:p w14:paraId="65DB86A4" w14:textId="77777777" w:rsidR="00AC21AE" w:rsidRPr="00C13447" w:rsidRDefault="00AC21AE" w:rsidP="002F1AF5">
            <w:pPr>
              <w:pStyle w:val="Paragraphe"/>
              <w:rPr>
                <w:b/>
                <w:lang w:val="en-GB"/>
              </w:rPr>
            </w:pPr>
          </w:p>
        </w:tc>
        <w:tc>
          <w:tcPr>
            <w:tcW w:w="7366" w:type="dxa"/>
            <w:gridSpan w:val="8"/>
            <w:tcBorders>
              <w:top w:val="single" w:sz="4" w:space="0" w:color="000000" w:themeColor="text1"/>
              <w:left w:val="single" w:sz="4" w:space="0" w:color="auto"/>
              <w:bottom w:val="nil"/>
              <w:right w:val="nil"/>
            </w:tcBorders>
          </w:tcPr>
          <w:p w14:paraId="31C922B0" w14:textId="7BF2FD5A" w:rsidR="00AC21AE" w:rsidRPr="00D7275C" w:rsidRDefault="00AC21AE" w:rsidP="002F1AF5">
            <w:pPr>
              <w:pStyle w:val="Paragraphe"/>
              <w:rPr>
                <w:b/>
                <w:i/>
                <w:lang w:val="en-GB"/>
              </w:rPr>
            </w:pPr>
            <w:r w:rsidRPr="00D7275C">
              <w:rPr>
                <w:b/>
                <w:i/>
                <w:lang w:val="en-GB"/>
              </w:rPr>
              <w:t>Coordination Framework:</w:t>
            </w:r>
            <w:r>
              <w:rPr>
                <w:i/>
                <w:lang w:val="en-GB"/>
              </w:rPr>
              <w:t xml:space="preserve"> </w:t>
            </w:r>
            <w:r w:rsidR="00B47C37" w:rsidRPr="00B47C37">
              <w:rPr>
                <w:i/>
                <w:lang w:val="en-GB"/>
              </w:rPr>
              <w:t xml:space="preserve">Sustained Rural Development Programme </w:t>
            </w:r>
            <w:r w:rsidR="00B47C37">
              <w:rPr>
                <w:i/>
                <w:lang w:val="en-GB"/>
              </w:rPr>
              <w:t>(</w:t>
            </w:r>
            <w:r>
              <w:rPr>
                <w:i/>
                <w:lang w:val="en-GB"/>
              </w:rPr>
              <w:t>SRDP</w:t>
            </w:r>
            <w:r w:rsidR="00B47C37">
              <w:rPr>
                <w:i/>
                <w:lang w:val="en-GB"/>
              </w:rPr>
              <w:t>)</w:t>
            </w:r>
            <w:r>
              <w:rPr>
                <w:i/>
                <w:lang w:val="en-GB"/>
              </w:rPr>
              <w:t xml:space="preserve"> IV Stakeholders</w:t>
            </w:r>
          </w:p>
        </w:tc>
      </w:tr>
      <w:tr w:rsidR="00AC21AE" w:rsidRPr="003500BA" w14:paraId="4855F7B9" w14:textId="77777777" w:rsidTr="007A61E4">
        <w:trPr>
          <w:gridAfter w:val="1"/>
          <w:wAfter w:w="139" w:type="dxa"/>
        </w:trPr>
        <w:tc>
          <w:tcPr>
            <w:tcW w:w="2132" w:type="dxa"/>
            <w:vMerge/>
            <w:tcBorders>
              <w:left w:val="nil"/>
              <w:bottom w:val="nil"/>
              <w:right w:val="single" w:sz="4" w:space="0" w:color="auto"/>
            </w:tcBorders>
          </w:tcPr>
          <w:p w14:paraId="612644FC" w14:textId="77777777" w:rsidR="00AC21AE" w:rsidRPr="00C13447" w:rsidRDefault="00AC21AE" w:rsidP="002F1AF5">
            <w:pPr>
              <w:pStyle w:val="Paragraphe"/>
              <w:rPr>
                <w:b/>
                <w:lang w:val="en-GB"/>
              </w:rPr>
            </w:pPr>
          </w:p>
        </w:tc>
        <w:tc>
          <w:tcPr>
            <w:tcW w:w="7366" w:type="dxa"/>
            <w:gridSpan w:val="8"/>
            <w:tcBorders>
              <w:top w:val="single" w:sz="4" w:space="0" w:color="000000" w:themeColor="text1"/>
              <w:left w:val="single" w:sz="4" w:space="0" w:color="auto"/>
              <w:bottom w:val="nil"/>
              <w:right w:val="nil"/>
            </w:tcBorders>
          </w:tcPr>
          <w:p w14:paraId="143174AE" w14:textId="250D5D1C" w:rsidR="00AC21AE" w:rsidRPr="00D7275C" w:rsidRDefault="00AC21AE" w:rsidP="002F1AF5">
            <w:pPr>
              <w:pStyle w:val="Paragraphe"/>
              <w:rPr>
                <w:b/>
                <w:i/>
                <w:lang w:val="en-GB"/>
              </w:rPr>
            </w:pPr>
            <w:r w:rsidRPr="00D7275C">
              <w:rPr>
                <w:b/>
                <w:i/>
                <w:lang w:val="en-GB"/>
              </w:rPr>
              <w:t>Partners:</w:t>
            </w:r>
            <w:r>
              <w:rPr>
                <w:i/>
                <w:lang w:val="en-GB"/>
              </w:rPr>
              <w:t xml:space="preserve"> IMPACT, ACTED</w:t>
            </w:r>
          </w:p>
        </w:tc>
      </w:tr>
    </w:tbl>
    <w:p w14:paraId="76784172" w14:textId="589D178A" w:rsidR="00CE5FD2" w:rsidRPr="00C17F30" w:rsidRDefault="00CE5FD2" w:rsidP="008A6AF6">
      <w:pPr>
        <w:pStyle w:val="Heading1"/>
        <w:numPr>
          <w:ilvl w:val="0"/>
          <w:numId w:val="2"/>
        </w:numPr>
        <w:rPr>
          <w:rFonts w:cs="Akzidenz Grotesk BE"/>
          <w:i/>
          <w:color w:val="581522"/>
          <w:lang w:val="en-GB"/>
        </w:rPr>
      </w:pPr>
      <w:r w:rsidRPr="00C17F30">
        <w:rPr>
          <w:color w:val="581522"/>
          <w:lang w:val="en-GB"/>
        </w:rPr>
        <w:t>Rationale</w:t>
      </w:r>
    </w:p>
    <w:p w14:paraId="2E34EC68" w14:textId="44FB7916" w:rsidR="00356BE0" w:rsidRPr="00C01B97" w:rsidRDefault="00356BE0" w:rsidP="00356BE0">
      <w:pPr>
        <w:rPr>
          <w:i/>
          <w:color w:val="58585A"/>
          <w:lang w:val="en-GB" w:eastAsia="fr-FR"/>
        </w:rPr>
      </w:pPr>
    </w:p>
    <w:p w14:paraId="3F5E1E49" w14:textId="3A7E9A06" w:rsidR="00356BE0" w:rsidRPr="00957339" w:rsidRDefault="00356BE0" w:rsidP="008A6AF6">
      <w:pPr>
        <w:pStyle w:val="ListParagraph"/>
        <w:numPr>
          <w:ilvl w:val="1"/>
          <w:numId w:val="5"/>
        </w:numPr>
        <w:spacing w:after="0"/>
        <w:rPr>
          <w:rFonts w:cs="Arial"/>
          <w:lang w:val="en-GB"/>
        </w:rPr>
      </w:pPr>
      <w:r>
        <w:rPr>
          <w:rStyle w:val="Heading5Char"/>
          <w:color w:val="auto"/>
          <w:lang w:val="en-GB"/>
        </w:rPr>
        <w:t>Backgroun</w:t>
      </w:r>
      <w:r w:rsidR="00D642BE">
        <w:rPr>
          <w:rStyle w:val="Heading5Char"/>
          <w:color w:val="auto"/>
          <w:lang w:val="en-GB"/>
        </w:rPr>
        <w:t>d</w:t>
      </w:r>
    </w:p>
    <w:p w14:paraId="43E27C01" w14:textId="77777777" w:rsidR="00D73098" w:rsidRDefault="00D73098" w:rsidP="007B0241">
      <w:pPr>
        <w:pStyle w:val="Paragraphe"/>
        <w:rPr>
          <w:lang w:val="en-GB"/>
        </w:rPr>
      </w:pPr>
    </w:p>
    <w:p w14:paraId="1684A634" w14:textId="523AE3B8" w:rsidR="00D73098" w:rsidRDefault="00D73098" w:rsidP="00D73098">
      <w:pPr>
        <w:pStyle w:val="Paragraphe"/>
        <w:rPr>
          <w:lang w:val="en-GB"/>
        </w:rPr>
      </w:pPr>
      <w:r w:rsidRPr="00D73098">
        <w:rPr>
          <w:lang w:val="en-GB"/>
        </w:rPr>
        <w:t xml:space="preserve">For </w:t>
      </w:r>
      <w:r w:rsidR="000A3329">
        <w:rPr>
          <w:lang w:val="en-GB"/>
        </w:rPr>
        <w:t>approx</w:t>
      </w:r>
      <w:r w:rsidRPr="00D73098">
        <w:rPr>
          <w:lang w:val="en-GB"/>
        </w:rPr>
        <w:t xml:space="preserve">imately 40 </w:t>
      </w:r>
      <w:r w:rsidR="009026DC">
        <w:rPr>
          <w:lang w:val="en-GB"/>
        </w:rPr>
        <w:t>years,</w:t>
      </w:r>
      <w:r w:rsidRPr="00D73098">
        <w:rPr>
          <w:lang w:val="en-GB"/>
        </w:rPr>
        <w:t xml:space="preserve"> the people of Afghanistan have been affected by conflict, drought, flooding, and other natural disasters. This protracted conflict has devastated many communities and their livelihoods across the country. Scarcity of community resources is one of the many drivers of societal conflict</w:t>
      </w:r>
      <w:r w:rsidR="00597D75">
        <w:rPr>
          <w:lang w:val="en-GB"/>
        </w:rPr>
        <w:t xml:space="preserve">. </w:t>
      </w:r>
      <w:r w:rsidR="00597D75" w:rsidRPr="007B0241">
        <w:rPr>
          <w:lang w:val="en-GB"/>
        </w:rPr>
        <w:t>In response to this, the Norwegian Ministry of Foreign Affairs (NMoFA) supports the SRDP IV Project. This aims to strengthen community development initiatives, economic opportunities, resource management and accessibility. The SRDP IV project works to address this root cause</w:t>
      </w:r>
      <w:r w:rsidR="00597D75">
        <w:rPr>
          <w:lang w:val="en-GB"/>
        </w:rPr>
        <w:t>s</w:t>
      </w:r>
      <w:r w:rsidR="00597D75" w:rsidRPr="007B0241">
        <w:rPr>
          <w:lang w:val="en-GB"/>
        </w:rPr>
        <w:t xml:space="preserve"> of instability in Balkh</w:t>
      </w:r>
      <w:r w:rsidR="00597D75">
        <w:rPr>
          <w:lang w:val="en-GB"/>
        </w:rPr>
        <w:t>,</w:t>
      </w:r>
      <w:r w:rsidR="00597D75" w:rsidRPr="00135058">
        <w:t xml:space="preserve"> </w:t>
      </w:r>
      <w:r w:rsidR="00597D75" w:rsidRPr="00135058">
        <w:rPr>
          <w:lang w:val="en-GB"/>
        </w:rPr>
        <w:t>Faryab, Jawzjan, and Samangan</w:t>
      </w:r>
      <w:r w:rsidR="00597D75" w:rsidRPr="007B0241">
        <w:rPr>
          <w:lang w:val="en-GB"/>
        </w:rPr>
        <w:t xml:space="preserve"> </w:t>
      </w:r>
      <w:r w:rsidR="009026DC">
        <w:rPr>
          <w:lang w:val="en-GB"/>
        </w:rPr>
        <w:t>provinces</w:t>
      </w:r>
      <w:r w:rsidR="00597D75" w:rsidRPr="007B0241">
        <w:rPr>
          <w:lang w:val="en-GB"/>
        </w:rPr>
        <w:t xml:space="preserve"> by working with existing community-led governance structures to improve basic service delivery and livelihood security.</w:t>
      </w:r>
    </w:p>
    <w:p w14:paraId="5A78F72B" w14:textId="77777777" w:rsidR="00D73098" w:rsidRPr="00D73098" w:rsidRDefault="00D73098" w:rsidP="00D73098">
      <w:pPr>
        <w:pStyle w:val="Paragraphe"/>
        <w:rPr>
          <w:lang w:val="en-GB"/>
        </w:rPr>
      </w:pPr>
    </w:p>
    <w:p w14:paraId="06E54FF9" w14:textId="7AA5EAC5" w:rsidR="00135058" w:rsidRDefault="00597D75" w:rsidP="00135058">
      <w:pPr>
        <w:pStyle w:val="Paragraphe"/>
        <w:rPr>
          <w:lang w:val="en-GB"/>
        </w:rPr>
      </w:pPr>
      <w:r>
        <w:rPr>
          <w:lang w:val="en-GB"/>
        </w:rPr>
        <w:t>Manteqas are often described as a</w:t>
      </w:r>
      <w:r w:rsidR="005C67D6">
        <w:rPr>
          <w:lang w:val="en-GB"/>
        </w:rPr>
        <w:t xml:space="preserve"> rural</w:t>
      </w:r>
      <w:r>
        <w:rPr>
          <w:lang w:val="en-GB"/>
        </w:rPr>
        <w:t xml:space="preserve"> cluster of villages which share resources and social systems</w:t>
      </w:r>
      <w:r w:rsidR="002752A6">
        <w:rPr>
          <w:lang w:val="en-GB"/>
        </w:rPr>
        <w:t>,</w:t>
      </w:r>
      <w:r>
        <w:rPr>
          <w:lang w:val="en-GB"/>
        </w:rPr>
        <w:t xml:space="preserve"> and </w:t>
      </w:r>
      <w:r w:rsidR="002752A6">
        <w:rPr>
          <w:lang w:val="en-GB"/>
        </w:rPr>
        <w:t xml:space="preserve">have been proposed as a </w:t>
      </w:r>
      <w:r>
        <w:rPr>
          <w:lang w:val="en-GB"/>
        </w:rPr>
        <w:t>more suitable entry point for working with communities</w:t>
      </w:r>
      <w:r w:rsidR="00990054">
        <w:rPr>
          <w:lang w:val="en-GB"/>
        </w:rPr>
        <w:t xml:space="preserve"> in Afghanistan</w:t>
      </w:r>
      <w:r w:rsidR="002752A6">
        <w:rPr>
          <w:lang w:val="en-GB"/>
        </w:rPr>
        <w:t>,</w:t>
      </w:r>
      <w:r>
        <w:rPr>
          <w:lang w:val="en-GB"/>
        </w:rPr>
        <w:t xml:space="preserve"> rather than </w:t>
      </w:r>
      <w:r w:rsidR="008D1674">
        <w:rPr>
          <w:lang w:val="en-GB"/>
        </w:rPr>
        <w:t>working</w:t>
      </w:r>
      <w:r>
        <w:rPr>
          <w:lang w:val="en-GB"/>
        </w:rPr>
        <w:t xml:space="preserve"> from administrative boundaries</w:t>
      </w:r>
      <w:r w:rsidR="0010790A">
        <w:rPr>
          <w:lang w:val="en-GB"/>
        </w:rPr>
        <w:t xml:space="preserve"> that </w:t>
      </w:r>
      <w:r w:rsidR="0010790A">
        <w:t>don’t always reflect the social</w:t>
      </w:r>
      <w:r w:rsidR="00EF0998">
        <w:t xml:space="preserve"> and </w:t>
      </w:r>
      <w:r w:rsidR="0010790A">
        <w:t xml:space="preserve">cultural </w:t>
      </w:r>
      <w:r w:rsidR="00EF0998">
        <w:t>boun</w:t>
      </w:r>
      <w:r w:rsidR="00EF0998" w:rsidRPr="007B1D54">
        <w:rPr>
          <w:rFonts w:asciiTheme="minorHAnsi" w:hAnsiTheme="minorHAnsi"/>
        </w:rPr>
        <w:t>dar</w:t>
      </w:r>
      <w:r w:rsidR="005A189F" w:rsidRPr="007B1D54">
        <w:rPr>
          <w:rFonts w:asciiTheme="minorHAnsi" w:hAnsiTheme="minorHAnsi"/>
          <w:lang w:val="aa-ET"/>
        </w:rPr>
        <w:t>i</w:t>
      </w:r>
      <w:r w:rsidR="00EF0998" w:rsidRPr="007B1D54">
        <w:rPr>
          <w:rFonts w:asciiTheme="minorHAnsi" w:hAnsiTheme="minorHAnsi"/>
        </w:rPr>
        <w:t>e</w:t>
      </w:r>
      <w:r w:rsidR="00EF0998">
        <w:t>s</w:t>
      </w:r>
      <w:r>
        <w:rPr>
          <w:lang w:val="en-GB"/>
        </w:rPr>
        <w:t xml:space="preserve">. </w:t>
      </w:r>
      <w:r w:rsidRPr="00597D75">
        <w:rPr>
          <w:lang w:val="en-GB"/>
        </w:rPr>
        <w:t xml:space="preserve"> </w:t>
      </w:r>
      <w:r w:rsidRPr="007B0241">
        <w:rPr>
          <w:lang w:val="en-GB"/>
        </w:rPr>
        <w:t xml:space="preserve">From 2018 to 2019, AGORA </w:t>
      </w:r>
      <w:r>
        <w:rPr>
          <w:lang w:val="en-GB"/>
        </w:rPr>
        <w:t>assessed</w:t>
      </w:r>
      <w:r w:rsidRPr="007B0241">
        <w:rPr>
          <w:lang w:val="en-GB"/>
        </w:rPr>
        <w:t xml:space="preserve"> and mapped </w:t>
      </w:r>
      <w:r>
        <w:rPr>
          <w:lang w:val="en-GB"/>
        </w:rPr>
        <w:t xml:space="preserve">64 manteqas, their </w:t>
      </w:r>
      <w:r w:rsidRPr="007B0241">
        <w:rPr>
          <w:lang w:val="en-GB"/>
        </w:rPr>
        <w:t>community cohesion and resources in</w:t>
      </w:r>
      <w:r>
        <w:rPr>
          <w:lang w:val="en-GB"/>
        </w:rPr>
        <w:t xml:space="preserve"> </w:t>
      </w:r>
      <w:r w:rsidRPr="007B0241">
        <w:rPr>
          <w:lang w:val="en-GB"/>
        </w:rPr>
        <w:t xml:space="preserve">Faryab, Jawzjan, Balkh and Samangan. </w:t>
      </w:r>
      <w:r w:rsidR="00135058" w:rsidRPr="007B0241">
        <w:rPr>
          <w:lang w:val="en-GB"/>
        </w:rPr>
        <w:t>This was the first study conducted by AGORA to explore and understand</w:t>
      </w:r>
      <w:r w:rsidR="00E72106">
        <w:rPr>
          <w:lang w:val="en-GB"/>
        </w:rPr>
        <w:t xml:space="preserve"> how land, </w:t>
      </w:r>
      <w:r w:rsidR="00376445">
        <w:rPr>
          <w:lang w:val="en-GB"/>
        </w:rPr>
        <w:t xml:space="preserve">natural resources and </w:t>
      </w:r>
      <w:r w:rsidR="00135058" w:rsidRPr="007B0241">
        <w:rPr>
          <w:lang w:val="en-GB"/>
        </w:rPr>
        <w:t>social, cultural, political structures</w:t>
      </w:r>
      <w:r w:rsidR="00505357">
        <w:rPr>
          <w:lang w:val="en-GB"/>
        </w:rPr>
        <w:t xml:space="preserve"> influence m</w:t>
      </w:r>
      <w:r w:rsidR="00505357" w:rsidRPr="007B0241">
        <w:rPr>
          <w:lang w:val="en-GB"/>
        </w:rPr>
        <w:t>anteqa boundaries</w:t>
      </w:r>
      <w:r w:rsidR="00135058" w:rsidRPr="007B0241">
        <w:rPr>
          <w:lang w:val="en-GB"/>
        </w:rPr>
        <w:t xml:space="preserve">. This research provided an insight into </w:t>
      </w:r>
      <w:r w:rsidR="00FC1EAE">
        <w:rPr>
          <w:lang w:val="en-GB"/>
        </w:rPr>
        <w:t>what r</w:t>
      </w:r>
      <w:r w:rsidR="00135058" w:rsidRPr="007B0241">
        <w:rPr>
          <w:lang w:val="en-GB"/>
        </w:rPr>
        <w:t>esources</w:t>
      </w:r>
      <w:r w:rsidR="00FC1EAE">
        <w:rPr>
          <w:lang w:val="en-GB"/>
        </w:rPr>
        <w:t xml:space="preserve"> </w:t>
      </w:r>
      <w:r w:rsidR="009026DC">
        <w:rPr>
          <w:lang w:val="en-GB"/>
        </w:rPr>
        <w:t>are</w:t>
      </w:r>
      <w:r w:rsidR="00135058" w:rsidRPr="007B0241">
        <w:rPr>
          <w:lang w:val="en-GB"/>
        </w:rPr>
        <w:t xml:space="preserve"> available and </w:t>
      </w:r>
      <w:r w:rsidR="00FC1EAE">
        <w:rPr>
          <w:lang w:val="en-GB"/>
        </w:rPr>
        <w:t xml:space="preserve">how they are </w:t>
      </w:r>
      <w:r w:rsidR="00135058" w:rsidRPr="007B0241">
        <w:rPr>
          <w:lang w:val="en-GB"/>
        </w:rPr>
        <w:t>managed at the community leve</w:t>
      </w:r>
      <w:r w:rsidR="005C67D6">
        <w:rPr>
          <w:lang w:val="en-GB"/>
        </w:rPr>
        <w:t>l</w:t>
      </w:r>
      <w:r w:rsidR="000B4CF2">
        <w:rPr>
          <w:lang w:val="en-GB"/>
        </w:rPr>
        <w:t>. It</w:t>
      </w:r>
      <w:r w:rsidR="005C67D6">
        <w:rPr>
          <w:lang w:val="en-GB"/>
        </w:rPr>
        <w:t xml:space="preserve"> found that manteqa</w:t>
      </w:r>
      <w:r w:rsidR="00230723">
        <w:rPr>
          <w:lang w:val="en-GB"/>
        </w:rPr>
        <w:t xml:space="preserve"> boundaries are infl</w:t>
      </w:r>
      <w:r w:rsidR="00547FC4" w:rsidRPr="00F94626">
        <w:rPr>
          <w:rFonts w:asciiTheme="minorHAnsi" w:hAnsiTheme="minorHAnsi"/>
        </w:rPr>
        <w:t>u</w:t>
      </w:r>
      <w:r w:rsidR="00230723">
        <w:rPr>
          <w:lang w:val="en-GB"/>
        </w:rPr>
        <w:t xml:space="preserve">enced by </w:t>
      </w:r>
      <w:r w:rsidR="009026DC">
        <w:rPr>
          <w:lang w:val="en-GB"/>
        </w:rPr>
        <w:t>infrastructure</w:t>
      </w:r>
      <w:r w:rsidR="000B4CF2">
        <w:rPr>
          <w:lang w:val="en-GB"/>
        </w:rPr>
        <w:t xml:space="preserve"> such as roads</w:t>
      </w:r>
      <w:r w:rsidR="00FC1EAE">
        <w:rPr>
          <w:lang w:val="en-GB"/>
        </w:rPr>
        <w:t xml:space="preserve">, water </w:t>
      </w:r>
      <w:r w:rsidR="009026DC">
        <w:rPr>
          <w:lang w:val="en-GB"/>
        </w:rPr>
        <w:t>systems,</w:t>
      </w:r>
      <w:r w:rsidR="000B4CF2">
        <w:rPr>
          <w:lang w:val="en-GB"/>
        </w:rPr>
        <w:t xml:space="preserve"> and land, yet it is unlikely that </w:t>
      </w:r>
      <w:r w:rsidR="00230723">
        <w:rPr>
          <w:lang w:val="en-GB"/>
        </w:rPr>
        <w:t>their boundaries are inf</w:t>
      </w:r>
      <w:r w:rsidR="00230723" w:rsidRPr="00F94626">
        <w:rPr>
          <w:rFonts w:asciiTheme="minorHAnsi" w:hAnsiTheme="minorHAnsi"/>
          <w:lang w:val="en-GB"/>
        </w:rPr>
        <w:t>l</w:t>
      </w:r>
      <w:r w:rsidR="00547FC4" w:rsidRPr="00F94626">
        <w:rPr>
          <w:rFonts w:asciiTheme="minorHAnsi" w:hAnsiTheme="minorHAnsi"/>
        </w:rPr>
        <w:t>u</w:t>
      </w:r>
      <w:r w:rsidR="00230723">
        <w:rPr>
          <w:lang w:val="en-GB"/>
        </w:rPr>
        <w:t xml:space="preserve">enced by </w:t>
      </w:r>
      <w:r w:rsidR="00005962">
        <w:rPr>
          <w:lang w:val="en-GB"/>
        </w:rPr>
        <w:t xml:space="preserve">social services (such as healthcare and education) as </w:t>
      </w:r>
      <w:r w:rsidR="00753918">
        <w:rPr>
          <w:lang w:val="en-GB"/>
        </w:rPr>
        <w:t>access to these</w:t>
      </w:r>
      <w:r w:rsidR="00230723">
        <w:rPr>
          <w:lang w:val="en-GB"/>
        </w:rPr>
        <w:t xml:space="preserve"> services</w:t>
      </w:r>
      <w:r w:rsidR="00005962">
        <w:rPr>
          <w:lang w:val="en-GB"/>
        </w:rPr>
        <w:t xml:space="preserve"> were found to differ across villages in the </w:t>
      </w:r>
      <w:r w:rsidR="009026DC">
        <w:rPr>
          <w:lang w:val="en-GB"/>
        </w:rPr>
        <w:t>cluster</w:t>
      </w:r>
      <w:r w:rsidR="00005962">
        <w:rPr>
          <w:lang w:val="en-GB"/>
        </w:rPr>
        <w:t xml:space="preserve">. </w:t>
      </w:r>
    </w:p>
    <w:p w14:paraId="65D346F8" w14:textId="77777777" w:rsidR="002752A6" w:rsidRDefault="002752A6" w:rsidP="002752A6">
      <w:pPr>
        <w:pStyle w:val="Paragraphe"/>
        <w:rPr>
          <w:lang w:val="en-GB"/>
        </w:rPr>
      </w:pPr>
    </w:p>
    <w:p w14:paraId="77E81054" w14:textId="456CFB8C" w:rsidR="00AC21AE" w:rsidRDefault="002752A6" w:rsidP="007B0241">
      <w:pPr>
        <w:pStyle w:val="Paragraphe"/>
        <w:rPr>
          <w:lang w:val="en-GB"/>
        </w:rPr>
      </w:pPr>
      <w:r>
        <w:rPr>
          <w:lang w:val="en-GB"/>
        </w:rPr>
        <w:t>Key</w:t>
      </w:r>
      <w:r w:rsidR="007B0241" w:rsidRPr="007B0241">
        <w:rPr>
          <w:lang w:val="en-GB"/>
        </w:rPr>
        <w:t xml:space="preserve"> questions </w:t>
      </w:r>
      <w:r w:rsidR="009026DC">
        <w:rPr>
          <w:lang w:val="en-GB"/>
        </w:rPr>
        <w:t>remain</w:t>
      </w:r>
      <w:r>
        <w:rPr>
          <w:lang w:val="en-GB"/>
        </w:rPr>
        <w:t xml:space="preserve"> </w:t>
      </w:r>
      <w:r w:rsidR="00BF4AC1">
        <w:rPr>
          <w:lang w:val="en-GB"/>
        </w:rPr>
        <w:t xml:space="preserve">on the conclusion of this AGORA research project </w:t>
      </w:r>
      <w:r>
        <w:rPr>
          <w:lang w:val="en-GB"/>
        </w:rPr>
        <w:t>on manteqas</w:t>
      </w:r>
      <w:r w:rsidR="00BF4AC1">
        <w:rPr>
          <w:lang w:val="en-GB"/>
        </w:rPr>
        <w:t xml:space="preserve"> and their structure</w:t>
      </w:r>
      <w:r>
        <w:rPr>
          <w:lang w:val="en-GB"/>
        </w:rPr>
        <w:t>, including</w:t>
      </w:r>
      <w:r w:rsidR="00AC21AE">
        <w:rPr>
          <w:lang w:val="en-GB"/>
        </w:rPr>
        <w:t>:</w:t>
      </w:r>
    </w:p>
    <w:p w14:paraId="4A097F68" w14:textId="77777777" w:rsidR="00AC21AE" w:rsidRDefault="00AC21AE" w:rsidP="00AC21AE">
      <w:pPr>
        <w:pStyle w:val="Paragraphe"/>
        <w:ind w:left="408"/>
        <w:rPr>
          <w:lang w:val="en-GB"/>
        </w:rPr>
      </w:pPr>
    </w:p>
    <w:p w14:paraId="676C79A2" w14:textId="14603622" w:rsidR="00AC21AE" w:rsidRDefault="002752A6" w:rsidP="008A6AF6">
      <w:pPr>
        <w:pStyle w:val="Paragraphe"/>
        <w:numPr>
          <w:ilvl w:val="0"/>
          <w:numId w:val="32"/>
        </w:numPr>
        <w:rPr>
          <w:lang w:val="en-GB"/>
        </w:rPr>
      </w:pPr>
      <w:r w:rsidRPr="002752A6">
        <w:rPr>
          <w:lang w:val="en-GB"/>
        </w:rPr>
        <w:t xml:space="preserve">What are the key objective </w:t>
      </w:r>
      <w:r w:rsidR="009026DC">
        <w:rPr>
          <w:lang w:val="en-GB"/>
        </w:rPr>
        <w:t>characteristics</w:t>
      </w:r>
      <w:r w:rsidR="008F1AE4">
        <w:rPr>
          <w:lang w:val="en-GB"/>
        </w:rPr>
        <w:t xml:space="preserve"> </w:t>
      </w:r>
      <w:r w:rsidRPr="002752A6">
        <w:rPr>
          <w:lang w:val="en-GB"/>
        </w:rPr>
        <w:t>that might b</w:t>
      </w:r>
      <w:r w:rsidR="00AC21AE">
        <w:rPr>
          <w:lang w:val="en-GB"/>
        </w:rPr>
        <w:t>e used to define a manteqa?</w:t>
      </w:r>
    </w:p>
    <w:p w14:paraId="69896E0B" w14:textId="77777777" w:rsidR="00AC21AE" w:rsidRDefault="002752A6" w:rsidP="008A6AF6">
      <w:pPr>
        <w:pStyle w:val="Paragraphe"/>
        <w:numPr>
          <w:ilvl w:val="0"/>
          <w:numId w:val="32"/>
        </w:numPr>
        <w:rPr>
          <w:lang w:val="en-GB"/>
        </w:rPr>
      </w:pPr>
      <w:r w:rsidRPr="002752A6">
        <w:rPr>
          <w:lang w:val="en-GB"/>
        </w:rPr>
        <w:t>Can the manteqa</w:t>
      </w:r>
      <w:r>
        <w:rPr>
          <w:lang w:val="en-GB"/>
        </w:rPr>
        <w:t xml:space="preserve"> </w:t>
      </w:r>
      <w:r w:rsidRPr="002752A6">
        <w:rPr>
          <w:lang w:val="en-GB"/>
        </w:rPr>
        <w:t>act as a primary unit for community solidarity in rural Afghanistan</w:t>
      </w:r>
      <w:r>
        <w:rPr>
          <w:lang w:val="en-GB"/>
        </w:rPr>
        <w:t xml:space="preserve"> </w:t>
      </w:r>
      <w:r w:rsidRPr="002752A6">
        <w:rPr>
          <w:lang w:val="en-GB"/>
        </w:rPr>
        <w:t>beyond the joint management of shared econ</w:t>
      </w:r>
      <w:r>
        <w:rPr>
          <w:lang w:val="en-GB"/>
        </w:rPr>
        <w:t>o</w:t>
      </w:r>
      <w:r w:rsidRPr="002752A6">
        <w:rPr>
          <w:lang w:val="en-GB"/>
        </w:rPr>
        <w:t>mic resources?</w:t>
      </w:r>
      <w:r>
        <w:rPr>
          <w:lang w:val="en-GB"/>
        </w:rPr>
        <w:t xml:space="preserve"> </w:t>
      </w:r>
      <w:r>
        <w:rPr>
          <w:rStyle w:val="FootnoteReference"/>
          <w:lang w:val="en-GB"/>
        </w:rPr>
        <w:footnoteReference w:id="1"/>
      </w:r>
    </w:p>
    <w:p w14:paraId="4BC602A8" w14:textId="77777777" w:rsidR="00AC21AE" w:rsidRDefault="00AC21AE" w:rsidP="00AC21AE">
      <w:pPr>
        <w:pStyle w:val="Paragraphe"/>
        <w:ind w:left="48"/>
        <w:rPr>
          <w:lang w:val="en-GB"/>
        </w:rPr>
      </w:pPr>
    </w:p>
    <w:p w14:paraId="28A302CC" w14:textId="62ABCED1" w:rsidR="002752A6" w:rsidRPr="00AC21AE" w:rsidRDefault="002752A6" w:rsidP="00AC21AE">
      <w:pPr>
        <w:pStyle w:val="Paragraphe"/>
        <w:ind w:left="48"/>
        <w:rPr>
          <w:lang w:val="en-GB"/>
        </w:rPr>
      </w:pPr>
      <w:r w:rsidRPr="00AC21AE">
        <w:rPr>
          <w:lang w:val="en-GB"/>
        </w:rPr>
        <w:t xml:space="preserve">In December 2020, research was conducted on water systems management at a manteqa level, as a means to explore the proposition that </w:t>
      </w:r>
      <w:r w:rsidRPr="00AC21AE">
        <w:rPr>
          <w:rFonts w:cs="Arial"/>
          <w:lang w:val="en-GB"/>
        </w:rPr>
        <w:t xml:space="preserve">manteqa boundaries tend to be based around shared water resources. </w:t>
      </w:r>
      <w:r>
        <w:rPr>
          <w:rStyle w:val="FootnoteReference"/>
          <w:rFonts w:cs="Arial"/>
          <w:lang w:val="en-GB"/>
        </w:rPr>
        <w:footnoteReference w:id="2"/>
      </w:r>
      <w:r w:rsidRPr="00AC21AE">
        <w:rPr>
          <w:lang w:val="en-GB"/>
        </w:rPr>
        <w:t xml:space="preserve"> T</w:t>
      </w:r>
      <w:r w:rsidR="007B0241" w:rsidRPr="00AC21AE">
        <w:rPr>
          <w:lang w:val="en-GB"/>
        </w:rPr>
        <w:t>his pilot proposes to</w:t>
      </w:r>
      <w:r w:rsidR="002B5374" w:rsidRPr="00AC21AE">
        <w:rPr>
          <w:lang w:val="en-GB"/>
        </w:rPr>
        <w:t xml:space="preserve"> develop these findings and</w:t>
      </w:r>
      <w:r w:rsidR="007B0241" w:rsidRPr="00AC21AE">
        <w:rPr>
          <w:lang w:val="en-GB"/>
        </w:rPr>
        <w:t xml:space="preserve"> tools from th</w:t>
      </w:r>
      <w:r w:rsidRPr="00AC21AE">
        <w:rPr>
          <w:lang w:val="en-GB"/>
        </w:rPr>
        <w:t>is</w:t>
      </w:r>
      <w:r w:rsidR="007B0241" w:rsidRPr="00AC21AE">
        <w:rPr>
          <w:lang w:val="en-GB"/>
        </w:rPr>
        <w:t xml:space="preserve"> </w:t>
      </w:r>
      <w:r w:rsidR="002B5374" w:rsidRPr="00AC21AE">
        <w:rPr>
          <w:lang w:val="en-GB"/>
        </w:rPr>
        <w:t xml:space="preserve">water </w:t>
      </w:r>
      <w:r w:rsidR="009026DC" w:rsidRPr="00AC21AE">
        <w:rPr>
          <w:lang w:val="en-GB"/>
        </w:rPr>
        <w:t>system</w:t>
      </w:r>
      <w:r w:rsidR="002B5374" w:rsidRPr="00AC21AE">
        <w:rPr>
          <w:lang w:val="en-GB"/>
        </w:rPr>
        <w:t xml:space="preserve"> </w:t>
      </w:r>
      <w:r w:rsidR="009026DC" w:rsidRPr="00AC21AE">
        <w:rPr>
          <w:lang w:val="en-GB"/>
        </w:rPr>
        <w:t>management</w:t>
      </w:r>
      <w:r w:rsidR="002B5374" w:rsidRPr="00AC21AE">
        <w:rPr>
          <w:lang w:val="en-GB"/>
        </w:rPr>
        <w:t xml:space="preserve"> </w:t>
      </w:r>
      <w:r w:rsidR="007B0241" w:rsidRPr="00AC21AE">
        <w:rPr>
          <w:lang w:val="en-GB"/>
        </w:rPr>
        <w:t xml:space="preserve">study to better understand </w:t>
      </w:r>
      <w:r w:rsidR="002B5374" w:rsidRPr="00AC21AE">
        <w:rPr>
          <w:lang w:val="en-GB"/>
        </w:rPr>
        <w:t xml:space="preserve">manteqa </w:t>
      </w:r>
      <w:r w:rsidR="009026DC" w:rsidRPr="00AC21AE">
        <w:rPr>
          <w:lang w:val="en-GB"/>
        </w:rPr>
        <w:t>boundaries</w:t>
      </w:r>
      <w:r w:rsidR="002B5374" w:rsidRPr="00AC21AE">
        <w:rPr>
          <w:lang w:val="en-GB"/>
        </w:rPr>
        <w:t xml:space="preserve"> in a holistic way, both </w:t>
      </w:r>
      <w:r w:rsidR="00D15399" w:rsidRPr="00AC21AE">
        <w:rPr>
          <w:lang w:val="en-GB"/>
        </w:rPr>
        <w:t>how</w:t>
      </w:r>
      <w:r w:rsidR="002B5374" w:rsidRPr="00AC21AE">
        <w:rPr>
          <w:lang w:val="en-GB"/>
        </w:rPr>
        <w:t xml:space="preserve"> </w:t>
      </w:r>
      <w:r w:rsidR="007B0241" w:rsidRPr="00AC21AE">
        <w:rPr>
          <w:lang w:val="en-GB"/>
        </w:rPr>
        <w:t>social structure</w:t>
      </w:r>
      <w:r w:rsidR="00D15399" w:rsidRPr="00AC21AE">
        <w:rPr>
          <w:lang w:val="en-GB"/>
        </w:rPr>
        <w:t>s</w:t>
      </w:r>
      <w:r w:rsidR="007B0241" w:rsidRPr="00AC21AE">
        <w:rPr>
          <w:lang w:val="en-GB"/>
        </w:rPr>
        <w:t xml:space="preserve"> and resource</w:t>
      </w:r>
      <w:r w:rsidR="00D15399" w:rsidRPr="00AC21AE">
        <w:rPr>
          <w:lang w:val="en-GB"/>
        </w:rPr>
        <w:t>s are</w:t>
      </w:r>
      <w:r w:rsidR="007B0241" w:rsidRPr="00AC21AE">
        <w:rPr>
          <w:lang w:val="en-GB"/>
        </w:rPr>
        <w:t xml:space="preserve"> manage</w:t>
      </w:r>
      <w:r w:rsidR="00D15399" w:rsidRPr="00AC21AE">
        <w:rPr>
          <w:lang w:val="en-GB"/>
        </w:rPr>
        <w:t xml:space="preserve">d </w:t>
      </w:r>
      <w:r w:rsidR="007B0241" w:rsidRPr="00AC21AE">
        <w:rPr>
          <w:lang w:val="en-GB"/>
        </w:rPr>
        <w:t xml:space="preserve">at this </w:t>
      </w:r>
      <w:r w:rsidR="00D15399" w:rsidRPr="00AC21AE">
        <w:rPr>
          <w:lang w:val="en-GB"/>
        </w:rPr>
        <w:t xml:space="preserve">social </w:t>
      </w:r>
      <w:r w:rsidR="007B0241" w:rsidRPr="00AC21AE">
        <w:rPr>
          <w:lang w:val="en-GB"/>
        </w:rPr>
        <w:t xml:space="preserve">level. </w:t>
      </w:r>
      <w:r w:rsidRPr="00AC21AE">
        <w:rPr>
          <w:lang w:val="en-GB"/>
        </w:rPr>
        <w:t>By doing so, AGORA wi</w:t>
      </w:r>
      <w:r w:rsidRPr="00AC21AE">
        <w:rPr>
          <w:rFonts w:cs="Arial"/>
          <w:lang w:val="en-GB"/>
        </w:rPr>
        <w:t xml:space="preserve">ll </w:t>
      </w:r>
      <w:r w:rsidR="001F3392" w:rsidRPr="00AC21AE">
        <w:rPr>
          <w:rFonts w:cs="Arial"/>
          <w:lang w:val="en-GB"/>
        </w:rPr>
        <w:t>ascertain</w:t>
      </w:r>
      <w:r w:rsidRPr="00AC21AE">
        <w:rPr>
          <w:rFonts w:cs="Arial"/>
          <w:lang w:val="en-GB"/>
        </w:rPr>
        <w:t xml:space="preserve"> a deeper understanding of the manteqas relationship with resources, residents and their land, how they function, and more broadly, how key resources are managed at a community level and how this </w:t>
      </w:r>
      <w:r w:rsidRPr="00AC21AE">
        <w:rPr>
          <w:rFonts w:cs="Arial"/>
        </w:rPr>
        <w:t xml:space="preserve">is </w:t>
      </w:r>
      <w:r w:rsidRPr="00AC21AE">
        <w:rPr>
          <w:rFonts w:cs="Arial"/>
          <w:lang w:val="en-GB"/>
        </w:rPr>
        <w:t>related to the broader relationship with the manteqa</w:t>
      </w:r>
      <w:r w:rsidR="00AC21AE">
        <w:rPr>
          <w:rFonts w:cs="Arial"/>
          <w:lang w:val="en-GB"/>
        </w:rPr>
        <w:t>.</w:t>
      </w:r>
    </w:p>
    <w:p w14:paraId="4F4D24D3" w14:textId="77777777" w:rsidR="00356BE0" w:rsidRPr="00957339" w:rsidRDefault="00356BE0" w:rsidP="00356BE0">
      <w:pPr>
        <w:pStyle w:val="ListParagraph"/>
        <w:spacing w:after="0"/>
        <w:ind w:left="1080"/>
        <w:rPr>
          <w:rStyle w:val="Heading5Char"/>
          <w:rFonts w:eastAsia="Cambria" w:cs="Arial"/>
          <w:b w:val="0"/>
          <w:color w:val="auto"/>
          <w:sz w:val="22"/>
          <w:lang w:val="en-GB"/>
        </w:rPr>
      </w:pPr>
    </w:p>
    <w:p w14:paraId="5D8A95DB" w14:textId="66C71B15" w:rsidR="00356BE0" w:rsidRPr="001851A7" w:rsidRDefault="00356BE0" w:rsidP="008A6AF6">
      <w:pPr>
        <w:pStyle w:val="ListParagraph"/>
        <w:numPr>
          <w:ilvl w:val="1"/>
          <w:numId w:val="5"/>
        </w:numPr>
        <w:spacing w:after="0"/>
        <w:rPr>
          <w:rFonts w:cs="Arial"/>
          <w:lang w:val="en-GB"/>
        </w:rPr>
      </w:pPr>
      <w:bookmarkStart w:id="2" w:name="_Hlk65747519"/>
      <w:r>
        <w:rPr>
          <w:rStyle w:val="Heading5Char"/>
          <w:color w:val="auto"/>
          <w:lang w:val="en-GB"/>
        </w:rPr>
        <w:t>Intended impact</w:t>
      </w:r>
    </w:p>
    <w:p w14:paraId="20E0306D" w14:textId="77777777" w:rsidR="003E20AA" w:rsidRDefault="003E20AA" w:rsidP="003E20AA">
      <w:pPr>
        <w:spacing w:after="0"/>
        <w:rPr>
          <w:rFonts w:cs="Arial"/>
          <w:color w:val="58585A" w:themeColor="background2"/>
          <w:lang w:val="en-GB"/>
        </w:rPr>
      </w:pPr>
    </w:p>
    <w:p w14:paraId="129700D4" w14:textId="1D9D79D3" w:rsidR="00AE301F" w:rsidRDefault="000279E7" w:rsidP="004A26B6">
      <w:pPr>
        <w:spacing w:after="0"/>
        <w:rPr>
          <w:noProof/>
          <w:color w:val="000000" w:themeColor="text1"/>
          <w:shd w:val="clear" w:color="auto" w:fill="FFFFFF"/>
          <w:lang w:val="en-GB"/>
        </w:rPr>
      </w:pPr>
      <w:bookmarkStart w:id="3" w:name="_Hlk65747505"/>
      <w:r w:rsidRPr="00D42C26">
        <w:rPr>
          <w:noProof/>
          <w:color w:val="000000" w:themeColor="text1"/>
          <w:shd w:val="clear" w:color="auto" w:fill="FFFFFF"/>
          <w:lang w:val="en-GB"/>
        </w:rPr>
        <w:t>The intended impact of this research is twofold.</w:t>
      </w:r>
      <w:r w:rsidR="00885CF1">
        <w:rPr>
          <w:noProof/>
          <w:color w:val="000000" w:themeColor="text1"/>
          <w:shd w:val="clear" w:color="auto" w:fill="FFFFFF"/>
          <w:lang w:val="en-GB"/>
        </w:rPr>
        <w:t xml:space="preserve"> Firstly, the communities, or manteqas, can be stren</w:t>
      </w:r>
      <w:r w:rsidR="00A76467">
        <w:rPr>
          <w:noProof/>
          <w:color w:val="000000" w:themeColor="text1"/>
          <w:shd w:val="clear" w:color="auto" w:fill="FFFFFF"/>
          <w:lang w:val="en-GB"/>
        </w:rPr>
        <w:t>g</w:t>
      </w:r>
      <w:r w:rsidR="00885CF1">
        <w:rPr>
          <w:noProof/>
          <w:color w:val="000000" w:themeColor="text1"/>
          <w:shd w:val="clear" w:color="auto" w:fill="FFFFFF"/>
          <w:lang w:val="en-GB"/>
        </w:rPr>
        <w:t xml:space="preserve">thened. </w:t>
      </w:r>
      <w:r w:rsidR="00AE301F">
        <w:rPr>
          <w:noProof/>
          <w:color w:val="000000" w:themeColor="text1"/>
          <w:shd w:val="clear" w:color="auto" w:fill="FFFFFF"/>
          <w:lang w:val="en-GB"/>
        </w:rPr>
        <w:t xml:space="preserve">One strength of this form of participatory research is that the findings </w:t>
      </w:r>
      <w:r w:rsidR="00AE301F" w:rsidRPr="00D42C26">
        <w:rPr>
          <w:noProof/>
          <w:color w:val="000000" w:themeColor="text1"/>
          <w:shd w:val="clear" w:color="auto" w:fill="FFFFFF"/>
          <w:lang w:val="en-GB"/>
        </w:rPr>
        <w:t>stem from both the</w:t>
      </w:r>
      <w:r w:rsidR="00AE301F">
        <w:rPr>
          <w:noProof/>
          <w:color w:val="000000" w:themeColor="text1"/>
          <w:shd w:val="clear" w:color="auto" w:fill="FFFFFF"/>
          <w:lang w:val="en-GB"/>
        </w:rPr>
        <w:t xml:space="preserve"> research</w:t>
      </w:r>
      <w:r w:rsidR="00AE301F" w:rsidRPr="00D42C26">
        <w:rPr>
          <w:noProof/>
          <w:color w:val="000000" w:themeColor="text1"/>
          <w:shd w:val="clear" w:color="auto" w:fill="FFFFFF"/>
          <w:lang w:val="en-GB"/>
        </w:rPr>
        <w:t xml:space="preserve"> process and </w:t>
      </w:r>
      <w:r w:rsidR="00AE301F">
        <w:rPr>
          <w:noProof/>
          <w:color w:val="000000" w:themeColor="text1"/>
          <w:shd w:val="clear" w:color="auto" w:fill="FFFFFF"/>
          <w:lang w:val="en-GB"/>
        </w:rPr>
        <w:t xml:space="preserve">the </w:t>
      </w:r>
      <w:r w:rsidR="00AE301F" w:rsidRPr="00D42C26">
        <w:rPr>
          <w:noProof/>
          <w:color w:val="000000" w:themeColor="text1"/>
          <w:shd w:val="clear" w:color="auto" w:fill="FFFFFF"/>
          <w:lang w:val="en-GB"/>
        </w:rPr>
        <w:t>product</w:t>
      </w:r>
      <w:r w:rsidR="005268D4">
        <w:rPr>
          <w:noProof/>
          <w:color w:val="000000" w:themeColor="text1"/>
          <w:shd w:val="clear" w:color="auto" w:fill="FFFFFF"/>
          <w:lang w:val="en-GB"/>
        </w:rPr>
        <w:t xml:space="preserve"> (</w:t>
      </w:r>
      <w:r w:rsidR="00BF2CB4">
        <w:rPr>
          <w:noProof/>
          <w:color w:val="000000" w:themeColor="text1"/>
          <w:shd w:val="clear" w:color="auto" w:fill="FFFFFF"/>
          <w:lang w:val="en-GB"/>
        </w:rPr>
        <w:t>maps</w:t>
      </w:r>
      <w:r w:rsidR="005268D4">
        <w:rPr>
          <w:noProof/>
          <w:color w:val="000000" w:themeColor="text1"/>
          <w:shd w:val="clear" w:color="auto" w:fill="FFFFFF"/>
          <w:lang w:val="en-GB"/>
        </w:rPr>
        <w:t xml:space="preserve"> and profiles)</w:t>
      </w:r>
      <w:r w:rsidR="00AE301F" w:rsidRPr="00D42C26">
        <w:rPr>
          <w:noProof/>
          <w:color w:val="000000" w:themeColor="text1"/>
          <w:shd w:val="clear" w:color="auto" w:fill="FFFFFF"/>
          <w:lang w:val="en-GB"/>
        </w:rPr>
        <w:t>, and both have the capacity to empower the community.</w:t>
      </w:r>
      <w:r w:rsidR="00AE301F">
        <w:rPr>
          <w:noProof/>
          <w:color w:val="000000" w:themeColor="text1"/>
          <w:shd w:val="clear" w:color="auto" w:fill="FFFFFF"/>
          <w:lang w:val="en-GB"/>
        </w:rPr>
        <w:t xml:space="preserve"> </w:t>
      </w:r>
      <w:r w:rsidR="00AE301F" w:rsidRPr="00D42C26">
        <w:rPr>
          <w:noProof/>
          <w:color w:val="000000" w:themeColor="text1"/>
          <w:shd w:val="clear" w:color="auto" w:fill="FFFFFF"/>
          <w:lang w:val="en-GB"/>
        </w:rPr>
        <w:t>SAGE</w:t>
      </w:r>
      <w:r w:rsidR="00AE301F">
        <w:rPr>
          <w:noProof/>
          <w:color w:val="000000" w:themeColor="text1"/>
          <w:shd w:val="clear" w:color="auto" w:fill="FFFFFF"/>
          <w:lang w:val="en-GB"/>
        </w:rPr>
        <w:t xml:space="preserve"> </w:t>
      </w:r>
      <w:r w:rsidR="00AE301F" w:rsidRPr="00D42C26">
        <w:rPr>
          <w:noProof/>
          <w:color w:val="000000" w:themeColor="text1"/>
          <w:shd w:val="clear" w:color="auto" w:fill="FFFFFF"/>
          <w:lang w:val="en-GB"/>
        </w:rPr>
        <w:t>Encyclopaedia</w:t>
      </w:r>
      <w:r w:rsidR="00AE301F">
        <w:rPr>
          <w:noProof/>
          <w:color w:val="000000" w:themeColor="text1"/>
          <w:shd w:val="clear" w:color="auto" w:fill="FFFFFF"/>
          <w:lang w:val="en-GB"/>
        </w:rPr>
        <w:t xml:space="preserve"> of Action Research</w:t>
      </w:r>
      <w:r w:rsidR="00AE301F" w:rsidRPr="00D42C26">
        <w:rPr>
          <w:noProof/>
          <w:color w:val="000000" w:themeColor="text1"/>
          <w:shd w:val="clear" w:color="auto" w:fill="FFFFFF"/>
          <w:lang w:val="en-GB"/>
        </w:rPr>
        <w:t xml:space="preserve"> identifies </w:t>
      </w:r>
      <w:r w:rsidR="00AE301F">
        <w:rPr>
          <w:noProof/>
          <w:color w:val="000000" w:themeColor="text1"/>
          <w:shd w:val="clear" w:color="auto" w:fill="FFFFFF"/>
          <w:lang w:val="en-GB"/>
        </w:rPr>
        <w:t xml:space="preserve">that the process of </w:t>
      </w:r>
      <w:r w:rsidR="00885CF1">
        <w:rPr>
          <w:noProof/>
          <w:color w:val="000000" w:themeColor="text1"/>
          <w:shd w:val="clear" w:color="auto" w:fill="FFFFFF"/>
          <w:lang w:val="en-GB"/>
        </w:rPr>
        <w:t xml:space="preserve">participatory </w:t>
      </w:r>
      <w:r w:rsidR="00AE301F" w:rsidRPr="00D42C26">
        <w:rPr>
          <w:noProof/>
          <w:color w:val="000000" w:themeColor="text1"/>
          <w:shd w:val="clear" w:color="auto" w:fill="FFFFFF"/>
          <w:lang w:val="en-GB"/>
        </w:rPr>
        <w:t>community mapping</w:t>
      </w:r>
      <w:r w:rsidR="00AE301F">
        <w:rPr>
          <w:noProof/>
          <w:color w:val="000000" w:themeColor="text1"/>
          <w:shd w:val="clear" w:color="auto" w:fill="FFFFFF"/>
          <w:lang w:val="en-GB"/>
        </w:rPr>
        <w:t xml:space="preserve"> alone</w:t>
      </w:r>
      <w:r w:rsidR="00AE301F" w:rsidRPr="00D42C26">
        <w:rPr>
          <w:noProof/>
          <w:color w:val="000000" w:themeColor="text1"/>
          <w:shd w:val="clear" w:color="auto" w:fill="FFFFFF"/>
          <w:lang w:val="en-GB"/>
        </w:rPr>
        <w:t xml:space="preserve"> can advance community development and learning as it facilitates communities identifying their resources and values</w:t>
      </w:r>
      <w:r w:rsidR="00AE301F" w:rsidRPr="00DD450B">
        <w:rPr>
          <w:noProof/>
          <w:color w:val="000000" w:themeColor="text1"/>
          <w:shd w:val="clear" w:color="auto" w:fill="FFFFFF"/>
          <w:lang w:val="en-GB"/>
        </w:rPr>
        <w:t>.</w:t>
      </w:r>
      <w:r w:rsidR="00AE301F" w:rsidRPr="00DD450B">
        <w:rPr>
          <w:rStyle w:val="FootnoteReference"/>
          <w:noProof/>
          <w:color w:val="000000" w:themeColor="text1"/>
          <w:shd w:val="clear" w:color="auto" w:fill="FFFFFF"/>
          <w:lang w:val="en-GB"/>
        </w:rPr>
        <w:footnoteReference w:id="3"/>
      </w:r>
      <w:r w:rsidR="0085283B" w:rsidRPr="00DD450B">
        <w:rPr>
          <w:noProof/>
          <w:color w:val="000000" w:themeColor="text1"/>
          <w:shd w:val="clear" w:color="auto" w:fill="FFFFFF"/>
          <w:lang w:val="en-GB"/>
        </w:rPr>
        <w:t xml:space="preserve"> Each community</w:t>
      </w:r>
      <w:r w:rsidR="00DD450B" w:rsidRPr="00DD450B">
        <w:rPr>
          <w:noProof/>
          <w:color w:val="000000" w:themeColor="text1"/>
          <w:shd w:val="clear" w:color="auto" w:fill="FFFFFF"/>
          <w:lang w:val="en-GB"/>
        </w:rPr>
        <w:t>, or manteqa,</w:t>
      </w:r>
      <w:r w:rsidR="0085283B" w:rsidRPr="00DD450B">
        <w:rPr>
          <w:noProof/>
          <w:color w:val="000000" w:themeColor="text1"/>
          <w:shd w:val="clear" w:color="auto" w:fill="FFFFFF"/>
          <w:lang w:val="en-GB"/>
        </w:rPr>
        <w:t xml:space="preserve"> will receive the final product, a copy of their co-created manteqa map and profile. This methodological</w:t>
      </w:r>
      <w:r w:rsidR="0085283B">
        <w:rPr>
          <w:noProof/>
          <w:color w:val="000000" w:themeColor="text1"/>
          <w:shd w:val="clear" w:color="auto" w:fill="FFFFFF"/>
          <w:lang w:val="en-GB"/>
        </w:rPr>
        <w:t xml:space="preserve"> approach</w:t>
      </w:r>
      <w:r w:rsidR="0085283B" w:rsidRPr="00D42C26">
        <w:rPr>
          <w:noProof/>
          <w:color w:val="000000" w:themeColor="text1"/>
          <w:shd w:val="clear" w:color="auto" w:fill="FFFFFF"/>
          <w:lang w:val="en-GB"/>
        </w:rPr>
        <w:t xml:space="preserve"> can improve local governance as it enables communities to</w:t>
      </w:r>
      <w:r w:rsidR="000631AC">
        <w:rPr>
          <w:noProof/>
          <w:color w:val="000000" w:themeColor="text1"/>
          <w:shd w:val="clear" w:color="auto" w:fill="FFFFFF"/>
          <w:lang w:val="en-GB"/>
        </w:rPr>
        <w:t xml:space="preserve"> </w:t>
      </w:r>
      <w:r w:rsidR="000631AC" w:rsidRPr="000631AC">
        <w:rPr>
          <w:noProof/>
          <w:color w:val="000000" w:themeColor="text1"/>
          <w:shd w:val="clear" w:color="auto" w:fill="FFFFFF"/>
          <w:lang w:val="en-GB"/>
        </w:rPr>
        <w:t>identify gaps in resources to take action to address them</w:t>
      </w:r>
      <w:r w:rsidR="0085283B" w:rsidRPr="00D42C26">
        <w:rPr>
          <w:noProof/>
          <w:color w:val="000000" w:themeColor="text1"/>
          <w:shd w:val="clear" w:color="auto" w:fill="FFFFFF"/>
          <w:lang w:val="en-GB"/>
        </w:rPr>
        <w:t xml:space="preserve"> </w:t>
      </w:r>
      <w:r w:rsidR="0085283B">
        <w:rPr>
          <w:noProof/>
          <w:color w:val="000000" w:themeColor="text1"/>
          <w:shd w:val="clear" w:color="auto" w:fill="FFFFFF"/>
          <w:lang w:val="en-GB"/>
        </w:rPr>
        <w:t xml:space="preserve">independently of external partner facilitation, such as </w:t>
      </w:r>
      <w:r w:rsidR="00F843BA" w:rsidRPr="007B1D54">
        <w:rPr>
          <w:noProof/>
          <w:color w:val="000000" w:themeColor="text1"/>
          <w:shd w:val="clear" w:color="auto" w:fill="FFFFFF"/>
          <w:lang w:val="aa-ET"/>
        </w:rPr>
        <w:t>n</w:t>
      </w:r>
      <w:r w:rsidR="000631AC" w:rsidRPr="00F843BA">
        <w:rPr>
          <w:noProof/>
          <w:color w:val="000000" w:themeColor="text1"/>
          <w:shd w:val="clear" w:color="auto" w:fill="FFFFFF"/>
          <w:lang w:val="en-GB"/>
        </w:rPr>
        <w:t>on</w:t>
      </w:r>
      <w:r w:rsidR="00F843BA" w:rsidRPr="007B1D54">
        <w:rPr>
          <w:noProof/>
          <w:color w:val="000000" w:themeColor="text1"/>
          <w:shd w:val="clear" w:color="auto" w:fill="FFFFFF"/>
          <w:lang w:val="aa-ET"/>
        </w:rPr>
        <w:t>-g</w:t>
      </w:r>
      <w:r w:rsidR="000631AC" w:rsidRPr="00F843BA">
        <w:rPr>
          <w:noProof/>
          <w:color w:val="000000" w:themeColor="text1"/>
          <w:shd w:val="clear" w:color="auto" w:fill="FFFFFF"/>
          <w:lang w:val="en-GB"/>
        </w:rPr>
        <w:t xml:space="preserve">overnmental </w:t>
      </w:r>
      <w:r w:rsidR="00F843BA" w:rsidRPr="007B1D54">
        <w:rPr>
          <w:noProof/>
          <w:color w:val="000000" w:themeColor="text1"/>
          <w:shd w:val="clear" w:color="auto" w:fill="FFFFFF"/>
          <w:lang w:val="aa-ET"/>
        </w:rPr>
        <w:t>o</w:t>
      </w:r>
      <w:r w:rsidR="000631AC" w:rsidRPr="00F843BA">
        <w:rPr>
          <w:noProof/>
          <w:color w:val="000000" w:themeColor="text1"/>
          <w:shd w:val="clear" w:color="auto" w:fill="FFFFFF"/>
          <w:lang w:val="en-GB"/>
        </w:rPr>
        <w:t>rganisation</w:t>
      </w:r>
      <w:r w:rsidR="0085283B" w:rsidRPr="00F843BA">
        <w:rPr>
          <w:noProof/>
          <w:color w:val="000000" w:themeColor="text1"/>
          <w:shd w:val="clear" w:color="auto" w:fill="FFFFFF"/>
          <w:lang w:val="en-GB"/>
        </w:rPr>
        <w:t>s</w:t>
      </w:r>
      <w:r w:rsidR="00921337">
        <w:rPr>
          <w:noProof/>
          <w:color w:val="000000" w:themeColor="text1"/>
          <w:shd w:val="clear" w:color="auto" w:fill="FFFFFF"/>
          <w:lang w:val="en-GB"/>
        </w:rPr>
        <w:t xml:space="preserve"> (NGOs)</w:t>
      </w:r>
      <w:r w:rsidR="0085283B">
        <w:rPr>
          <w:noProof/>
          <w:color w:val="000000" w:themeColor="text1"/>
          <w:shd w:val="clear" w:color="auto" w:fill="FFFFFF"/>
          <w:lang w:val="en-GB"/>
        </w:rPr>
        <w:t>. Residents will have their assets and needs mapped spat</w:t>
      </w:r>
      <w:r w:rsidR="00DD450B">
        <w:rPr>
          <w:noProof/>
          <w:color w:val="000000" w:themeColor="text1"/>
          <w:shd w:val="clear" w:color="auto" w:fill="FFFFFF"/>
          <w:lang w:val="en-GB"/>
        </w:rPr>
        <w:t>ially on the map which they can</w:t>
      </w:r>
      <w:r w:rsidR="0085283B">
        <w:rPr>
          <w:noProof/>
          <w:color w:val="000000" w:themeColor="text1"/>
          <w:shd w:val="clear" w:color="auto" w:fill="FFFFFF"/>
          <w:lang w:val="en-GB"/>
        </w:rPr>
        <w:t xml:space="preserve"> </w:t>
      </w:r>
      <w:r w:rsidR="0085283B">
        <w:rPr>
          <w:lang w:val="en-GB"/>
        </w:rPr>
        <w:t xml:space="preserve">present to external stakeholders who approach the community for future </w:t>
      </w:r>
      <w:r w:rsidR="00DD450B">
        <w:rPr>
          <w:lang w:val="en-GB"/>
        </w:rPr>
        <w:t>programming;</w:t>
      </w:r>
      <w:r w:rsidR="0085283B">
        <w:rPr>
          <w:lang w:val="en-GB"/>
        </w:rPr>
        <w:t xml:space="preserve"> this will strengthen their negotiation and representation.</w:t>
      </w:r>
      <w:r w:rsidR="0085283B">
        <w:rPr>
          <w:rStyle w:val="FootnoteReference"/>
          <w:rFonts w:cs="Arial"/>
          <w:color w:val="58585A" w:themeColor="background2"/>
          <w:lang w:val="en-GB"/>
        </w:rPr>
        <w:footnoteReference w:id="4"/>
      </w:r>
      <w:r w:rsidR="0085283B">
        <w:rPr>
          <w:lang w:val="en-GB"/>
        </w:rPr>
        <w:t xml:space="preserve"> </w:t>
      </w:r>
    </w:p>
    <w:p w14:paraId="64B5D091" w14:textId="0AC5A967" w:rsidR="00AE301F" w:rsidRDefault="00AE301F" w:rsidP="004A26B6">
      <w:pPr>
        <w:spacing w:after="0"/>
        <w:rPr>
          <w:noProof/>
          <w:color w:val="000000" w:themeColor="text1"/>
          <w:shd w:val="clear" w:color="auto" w:fill="FFFFFF"/>
          <w:lang w:val="en-GB"/>
        </w:rPr>
      </w:pPr>
    </w:p>
    <w:p w14:paraId="065092A4" w14:textId="2F6CBE9B" w:rsidR="00443F58" w:rsidRDefault="00167782" w:rsidP="004A26B6">
      <w:pPr>
        <w:spacing w:after="0"/>
        <w:rPr>
          <w:noProof/>
          <w:color w:val="000000" w:themeColor="text1"/>
          <w:shd w:val="clear" w:color="auto" w:fill="FFFFFF"/>
          <w:lang w:val="en-GB"/>
        </w:rPr>
      </w:pPr>
      <w:r>
        <w:rPr>
          <w:noProof/>
          <w:color w:val="000000" w:themeColor="text1"/>
          <w:shd w:val="clear" w:color="auto" w:fill="FFFFFF"/>
          <w:lang w:val="en-GB"/>
        </w:rPr>
        <w:t>Secondly, t</w:t>
      </w:r>
      <w:r w:rsidR="000279E7" w:rsidRPr="00D42C26">
        <w:rPr>
          <w:noProof/>
          <w:color w:val="000000" w:themeColor="text1"/>
          <w:shd w:val="clear" w:color="auto" w:fill="FFFFFF"/>
          <w:lang w:val="en-GB"/>
        </w:rPr>
        <w:t>his participatory mapping project has the potential to improve programmes for ACTED and other NGOs</w:t>
      </w:r>
      <w:r w:rsidR="002752A6">
        <w:rPr>
          <w:noProof/>
          <w:color w:val="000000" w:themeColor="text1"/>
          <w:shd w:val="clear" w:color="auto" w:fill="FFFFFF"/>
          <w:lang w:val="en-GB"/>
        </w:rPr>
        <w:t xml:space="preserve">. </w:t>
      </w:r>
      <w:r>
        <w:rPr>
          <w:noProof/>
          <w:color w:val="000000" w:themeColor="text1"/>
          <w:shd w:val="clear" w:color="auto" w:fill="FFFFFF"/>
          <w:lang w:val="en-GB"/>
        </w:rPr>
        <w:t xml:space="preserve">For instance, </w:t>
      </w:r>
      <w:r>
        <w:rPr>
          <w:lang w:val="en-GB"/>
        </w:rPr>
        <w:t xml:space="preserve">this will directly inform and strengthen ACTED’s community development projects in this area. ACTED will catalogue the maps and the profiles of </w:t>
      </w:r>
      <w:r w:rsidR="0061607C">
        <w:rPr>
          <w:lang w:val="en-GB"/>
        </w:rPr>
        <w:t>manteqas</w:t>
      </w:r>
      <w:r w:rsidR="00AF5E1E">
        <w:rPr>
          <w:lang w:val="en-GB"/>
        </w:rPr>
        <w:t>,</w:t>
      </w:r>
      <w:r>
        <w:rPr>
          <w:lang w:val="en-GB"/>
        </w:rPr>
        <w:t xml:space="preserve"> including the mapped resources and stakeholders</w:t>
      </w:r>
      <w:r w:rsidR="00AF5E1E">
        <w:rPr>
          <w:lang w:val="en-GB"/>
        </w:rPr>
        <w:t>,</w:t>
      </w:r>
      <w:r>
        <w:rPr>
          <w:lang w:val="en-GB"/>
        </w:rPr>
        <w:t xml:space="preserve"> and use these to guide their site selection for future community-led projects. </w:t>
      </w:r>
      <w:r w:rsidR="002752A6">
        <w:rPr>
          <w:noProof/>
          <w:color w:val="000000" w:themeColor="text1"/>
          <w:shd w:val="clear" w:color="auto" w:fill="FFFFFF"/>
          <w:lang w:val="en-GB"/>
        </w:rPr>
        <w:t xml:space="preserve">Identifying and working with appropriate partners </w:t>
      </w:r>
      <w:r w:rsidR="00AF5E1E">
        <w:rPr>
          <w:noProof/>
          <w:color w:val="000000" w:themeColor="text1"/>
          <w:shd w:val="clear" w:color="auto" w:fill="FFFFFF"/>
          <w:lang w:val="en-GB"/>
        </w:rPr>
        <w:t xml:space="preserve">for project </w:t>
      </w:r>
      <w:r w:rsidR="002752A6">
        <w:rPr>
          <w:noProof/>
          <w:color w:val="000000" w:themeColor="text1"/>
          <w:shd w:val="clear" w:color="auto" w:fill="FFFFFF"/>
          <w:lang w:val="en-GB"/>
        </w:rPr>
        <w:t xml:space="preserve"> implementation is crucial to community development </w:t>
      </w:r>
      <w:r w:rsidR="00AF5E1E">
        <w:rPr>
          <w:noProof/>
          <w:color w:val="000000" w:themeColor="text1"/>
          <w:shd w:val="clear" w:color="auto" w:fill="FFFFFF"/>
          <w:lang w:val="en-GB"/>
        </w:rPr>
        <w:t>and learning</w:t>
      </w:r>
      <w:r w:rsidR="002752A6">
        <w:rPr>
          <w:noProof/>
          <w:color w:val="000000" w:themeColor="text1"/>
          <w:shd w:val="clear" w:color="auto" w:fill="FFFFFF"/>
          <w:lang w:val="en-GB"/>
        </w:rPr>
        <w:t xml:space="preserve">. </w:t>
      </w:r>
      <w:r w:rsidR="009E6115">
        <w:rPr>
          <w:noProof/>
          <w:color w:val="000000" w:themeColor="text1"/>
          <w:shd w:val="clear" w:color="auto" w:fill="FFFFFF"/>
          <w:lang w:val="en-GB"/>
        </w:rPr>
        <w:t>I</w:t>
      </w:r>
      <w:r w:rsidR="002752A6">
        <w:rPr>
          <w:noProof/>
          <w:color w:val="000000" w:themeColor="text1"/>
          <w:shd w:val="clear" w:color="auto" w:fill="FFFFFF"/>
          <w:lang w:val="en-GB"/>
        </w:rPr>
        <w:t xml:space="preserve">dentifying and mapping these </w:t>
      </w:r>
      <w:r w:rsidR="002752A6">
        <w:t>stakeholders</w:t>
      </w:r>
      <w:r w:rsidR="003D2998">
        <w:t xml:space="preserve">, resources and social structures </w:t>
      </w:r>
      <w:r w:rsidR="002752A6">
        <w:t xml:space="preserve">requires a detailed understanding </w:t>
      </w:r>
      <w:r w:rsidR="00BF2CB4">
        <w:t>of the</w:t>
      </w:r>
      <w:r w:rsidR="002752A6">
        <w:t xml:space="preserve"> geographical boundaries of the areas</w:t>
      </w:r>
      <w:r w:rsidR="00946B70">
        <w:t>, or manteqas</w:t>
      </w:r>
      <w:r w:rsidR="009E6115">
        <w:t xml:space="preserve">. This research hopes to determine these boundaries, </w:t>
      </w:r>
      <w:r w:rsidR="002752A6">
        <w:rPr>
          <w:noProof/>
          <w:color w:val="000000" w:themeColor="text1"/>
          <w:shd w:val="clear" w:color="auto" w:fill="FFFFFF"/>
          <w:lang w:val="en-GB"/>
        </w:rPr>
        <w:t>to understand which stakeholders</w:t>
      </w:r>
      <w:r w:rsidR="00E961CA">
        <w:rPr>
          <w:noProof/>
          <w:color w:val="000000" w:themeColor="text1"/>
          <w:shd w:val="clear" w:color="auto" w:fill="FFFFFF"/>
          <w:lang w:val="en-GB"/>
        </w:rPr>
        <w:t xml:space="preserve"> and resources</w:t>
      </w:r>
      <w:r w:rsidR="002752A6">
        <w:rPr>
          <w:noProof/>
          <w:color w:val="000000" w:themeColor="text1"/>
          <w:shd w:val="clear" w:color="auto" w:fill="FFFFFF"/>
          <w:lang w:val="en-GB"/>
        </w:rPr>
        <w:t xml:space="preserve"> serve which areas in order to improve future</w:t>
      </w:r>
      <w:r w:rsidR="00E961CA">
        <w:rPr>
          <w:noProof/>
          <w:color w:val="000000" w:themeColor="text1"/>
          <w:shd w:val="clear" w:color="auto" w:fill="FFFFFF"/>
          <w:lang w:val="en-GB"/>
        </w:rPr>
        <w:t xml:space="preserve"> working</w:t>
      </w:r>
      <w:r w:rsidR="002752A6">
        <w:rPr>
          <w:noProof/>
          <w:color w:val="000000" w:themeColor="text1"/>
          <w:shd w:val="clear" w:color="auto" w:fill="FFFFFF"/>
          <w:lang w:val="en-GB"/>
        </w:rPr>
        <w:t xml:space="preserve"> partnerships. </w:t>
      </w:r>
      <w:r w:rsidR="00E961CA">
        <w:rPr>
          <w:noProof/>
          <w:color w:val="000000" w:themeColor="text1"/>
          <w:shd w:val="clear" w:color="auto" w:fill="FFFFFF"/>
          <w:lang w:val="en-GB"/>
        </w:rPr>
        <w:t>Furthermore, these</w:t>
      </w:r>
      <w:r w:rsidR="000279E7" w:rsidRPr="00D42C26">
        <w:rPr>
          <w:noProof/>
          <w:color w:val="000000" w:themeColor="text1"/>
          <w:shd w:val="clear" w:color="auto" w:fill="FFFFFF"/>
          <w:lang w:val="en-GB"/>
        </w:rPr>
        <w:t xml:space="preserve"> findings will provide an insight into </w:t>
      </w:r>
      <w:r w:rsidR="002752A6">
        <w:rPr>
          <w:noProof/>
          <w:color w:val="000000" w:themeColor="text1"/>
          <w:shd w:val="clear" w:color="auto" w:fill="FFFFFF"/>
          <w:lang w:val="en-GB"/>
        </w:rPr>
        <w:t xml:space="preserve">how the </w:t>
      </w:r>
      <w:r w:rsidR="00E961CA">
        <w:rPr>
          <w:noProof/>
          <w:color w:val="000000" w:themeColor="text1"/>
          <w:shd w:val="clear" w:color="auto" w:fill="FFFFFF"/>
          <w:lang w:val="en-GB"/>
        </w:rPr>
        <w:t>social structures</w:t>
      </w:r>
      <w:r w:rsidR="002752A6">
        <w:rPr>
          <w:noProof/>
          <w:color w:val="000000" w:themeColor="text1"/>
          <w:shd w:val="clear" w:color="auto" w:fill="FFFFFF"/>
          <w:lang w:val="en-GB"/>
        </w:rPr>
        <w:t xml:space="preserve">, the various stakeholders, </w:t>
      </w:r>
      <w:r w:rsidR="00BF2CB4">
        <w:rPr>
          <w:noProof/>
          <w:color w:val="000000" w:themeColor="text1"/>
          <w:shd w:val="clear" w:color="auto" w:fill="FFFFFF"/>
          <w:lang w:val="en-GB"/>
        </w:rPr>
        <w:t>land,</w:t>
      </w:r>
      <w:r w:rsidR="002752A6">
        <w:rPr>
          <w:noProof/>
          <w:color w:val="000000" w:themeColor="text1"/>
          <w:shd w:val="clear" w:color="auto" w:fill="FFFFFF"/>
          <w:lang w:val="en-GB"/>
        </w:rPr>
        <w:t xml:space="preserve"> and its resources are managed, and the area’s </w:t>
      </w:r>
      <w:r w:rsidR="000279E7" w:rsidRPr="00D42C26">
        <w:rPr>
          <w:noProof/>
          <w:color w:val="000000" w:themeColor="text1"/>
          <w:shd w:val="clear" w:color="auto" w:fill="FFFFFF"/>
          <w:lang w:val="en-GB"/>
        </w:rPr>
        <w:t>assets and needs</w:t>
      </w:r>
      <w:r w:rsidR="00851533">
        <w:rPr>
          <w:noProof/>
          <w:color w:val="000000" w:themeColor="text1"/>
          <w:shd w:val="clear" w:color="auto" w:fill="FFFFFF"/>
          <w:lang w:val="en-GB"/>
        </w:rPr>
        <w:t xml:space="preserve"> to </w:t>
      </w:r>
      <w:r w:rsidR="000279E7" w:rsidRPr="00D42C26">
        <w:rPr>
          <w:noProof/>
          <w:color w:val="000000" w:themeColor="text1"/>
          <w:shd w:val="clear" w:color="auto" w:fill="FFFFFF"/>
          <w:lang w:val="en-GB"/>
        </w:rPr>
        <w:t>improve the effectiveness and relevancy of</w:t>
      </w:r>
      <w:r w:rsidR="00851533">
        <w:rPr>
          <w:noProof/>
          <w:color w:val="000000" w:themeColor="text1"/>
          <w:shd w:val="clear" w:color="auto" w:fill="FFFFFF"/>
          <w:lang w:val="en-GB"/>
        </w:rPr>
        <w:t xml:space="preserve"> ACTED’s</w:t>
      </w:r>
      <w:r w:rsidR="000279E7" w:rsidRPr="00D42C26">
        <w:rPr>
          <w:noProof/>
          <w:color w:val="000000" w:themeColor="text1"/>
          <w:shd w:val="clear" w:color="auto" w:fill="FFFFFF"/>
          <w:lang w:val="en-GB"/>
        </w:rPr>
        <w:t xml:space="preserve"> development programmes working with these communities</w:t>
      </w:r>
      <w:r w:rsidR="002752A6">
        <w:rPr>
          <w:noProof/>
          <w:color w:val="000000" w:themeColor="text1"/>
          <w:shd w:val="clear" w:color="auto" w:fill="FFFFFF"/>
          <w:lang w:val="en-GB"/>
        </w:rPr>
        <w:t xml:space="preserve"> as it will enable more effective and relevant partnership working</w:t>
      </w:r>
      <w:r w:rsidR="000279E7" w:rsidRPr="00D42C26">
        <w:rPr>
          <w:noProof/>
          <w:color w:val="000000" w:themeColor="text1"/>
          <w:shd w:val="clear" w:color="auto" w:fill="FFFFFF"/>
          <w:lang w:val="en-GB"/>
        </w:rPr>
        <w:t>.</w:t>
      </w:r>
      <w:r w:rsidR="002752A6">
        <w:rPr>
          <w:noProof/>
          <w:color w:val="000000" w:themeColor="text1"/>
          <w:shd w:val="clear" w:color="auto" w:fill="FFFFFF"/>
          <w:lang w:val="en-GB"/>
        </w:rPr>
        <w:t xml:space="preserve"> </w:t>
      </w:r>
    </w:p>
    <w:p w14:paraId="5C6D3792" w14:textId="77777777" w:rsidR="00443F58" w:rsidRDefault="00443F58" w:rsidP="004A26B6">
      <w:pPr>
        <w:spacing w:after="0"/>
        <w:rPr>
          <w:noProof/>
          <w:color w:val="000000" w:themeColor="text1"/>
          <w:shd w:val="clear" w:color="auto" w:fill="FFFFFF"/>
          <w:lang w:val="en-GB"/>
        </w:rPr>
      </w:pPr>
    </w:p>
    <w:bookmarkEnd w:id="3"/>
    <w:p w14:paraId="6F8C001B" w14:textId="652BE0C9" w:rsidR="00135724" w:rsidRDefault="00251BCE" w:rsidP="008A6AF6">
      <w:pPr>
        <w:pStyle w:val="Heading1"/>
        <w:numPr>
          <w:ilvl w:val="0"/>
          <w:numId w:val="2"/>
        </w:numPr>
        <w:rPr>
          <w:color w:val="581522"/>
          <w:lang w:val="en-GB"/>
        </w:rPr>
      </w:pPr>
      <w:r w:rsidRPr="00C17F30">
        <w:rPr>
          <w:color w:val="581522"/>
          <w:lang w:val="en-GB"/>
        </w:rPr>
        <w:t>Methodology</w:t>
      </w:r>
      <w:r w:rsidR="0062611B">
        <w:rPr>
          <w:color w:val="581522"/>
          <w:lang w:val="en-GB"/>
        </w:rPr>
        <w:t xml:space="preserve"> and Design</w:t>
      </w:r>
    </w:p>
    <w:p w14:paraId="580157E6" w14:textId="7F66EA90" w:rsidR="00F640BE" w:rsidRDefault="00CB6CF6" w:rsidP="00721BD6">
      <w:pPr>
        <w:spacing w:after="0"/>
        <w:rPr>
          <w:rFonts w:cs="Arial"/>
          <w:color w:val="58585A" w:themeColor="background2"/>
          <w:lang w:val="en-GB"/>
        </w:rPr>
      </w:pPr>
      <w:r>
        <w:rPr>
          <w:rStyle w:val="Heading5Char"/>
          <w:color w:val="auto"/>
          <w:lang w:val="en-GB"/>
        </w:rPr>
        <w:t>3</w:t>
      </w:r>
      <w:r w:rsidR="00251BCE" w:rsidRPr="00C13447">
        <w:rPr>
          <w:rStyle w:val="Heading5Char"/>
          <w:color w:val="auto"/>
          <w:lang w:val="en-GB"/>
        </w:rPr>
        <w:t>.1.</w:t>
      </w:r>
      <w:r w:rsidR="00251BCE" w:rsidRPr="00C13447">
        <w:rPr>
          <w:lang w:val="en-GB"/>
        </w:rPr>
        <w:t xml:space="preserve"> </w:t>
      </w:r>
      <w:r w:rsidR="002F7B7E" w:rsidRPr="00C13447">
        <w:rPr>
          <w:rStyle w:val="Heading5Char"/>
          <w:color w:val="auto"/>
          <w:lang w:val="en-GB"/>
        </w:rPr>
        <w:t>Methodology overview</w:t>
      </w:r>
    </w:p>
    <w:p w14:paraId="4679EBE1" w14:textId="27E8B0EF" w:rsidR="0084206F" w:rsidRDefault="0084206F" w:rsidP="00475AE9">
      <w:pPr>
        <w:spacing w:after="0"/>
        <w:rPr>
          <w:rFonts w:cs="Arial"/>
          <w:color w:val="58585A" w:themeColor="background2"/>
          <w:lang w:val="en-GB"/>
        </w:rPr>
      </w:pPr>
    </w:p>
    <w:p w14:paraId="24D87726" w14:textId="5E54CDD9" w:rsidR="00EE7637" w:rsidRDefault="00EE7637" w:rsidP="00475AE9">
      <w:pPr>
        <w:spacing w:after="0"/>
        <w:rPr>
          <w:rFonts w:cs="Arial"/>
          <w:color w:val="58585A" w:themeColor="background2"/>
          <w:lang w:val="en-GB"/>
        </w:rPr>
      </w:pPr>
      <w:r w:rsidRPr="003B0BAF">
        <w:rPr>
          <w:rFonts w:cs="Arial"/>
          <w:color w:val="58585A" w:themeColor="background2"/>
          <w:sz w:val="24"/>
          <w:szCs w:val="24"/>
          <w:lang w:val="en-GB"/>
        </w:rPr>
        <w:lastRenderedPageBreak/>
        <w:t xml:space="preserve">Research Methodology </w:t>
      </w:r>
    </w:p>
    <w:p w14:paraId="1000E80B" w14:textId="695693B4" w:rsidR="00CE3688" w:rsidRDefault="007A3CF8" w:rsidP="00CE3688">
      <w:pPr>
        <w:spacing w:after="0"/>
        <w:rPr>
          <w:rFonts w:cs="Arial"/>
          <w:lang w:val="en-GB"/>
        </w:rPr>
      </w:pPr>
      <w:r>
        <w:rPr>
          <w:rFonts w:cs="Arial"/>
          <w:lang w:val="en-GB"/>
        </w:rPr>
        <w:t>This pilot study aims to e</w:t>
      </w:r>
      <w:r w:rsidRPr="0081532B">
        <w:rPr>
          <w:rFonts w:cs="Arial"/>
          <w:lang w:val="en-GB"/>
        </w:rPr>
        <w:t xml:space="preserve">xamine the feasibility and suitability of </w:t>
      </w:r>
      <w:r>
        <w:rPr>
          <w:rFonts w:cs="Arial"/>
          <w:lang w:val="en-GB"/>
        </w:rPr>
        <w:t>a</w:t>
      </w:r>
      <w:r w:rsidRPr="0081532B">
        <w:rPr>
          <w:rFonts w:cs="Arial"/>
          <w:lang w:val="en-GB"/>
        </w:rPr>
        <w:t xml:space="preserve"> revised participatory action methodological approach and test the research methods for validity and reliability before applying to the larger study</w:t>
      </w:r>
      <w:r>
        <w:rPr>
          <w:rFonts w:cs="Arial"/>
          <w:lang w:val="en-GB"/>
        </w:rPr>
        <w:t xml:space="preserve"> in Autumn 2021.</w:t>
      </w:r>
      <w:r w:rsidRPr="0081532B">
        <w:rPr>
          <w:rFonts w:cs="Arial"/>
          <w:lang w:val="en-GB"/>
        </w:rPr>
        <w:t xml:space="preserve"> </w:t>
      </w:r>
      <w:r w:rsidR="0094238D" w:rsidRPr="0091325B">
        <w:rPr>
          <w:rFonts w:cs="Arial"/>
          <w:lang w:val="en-GB"/>
        </w:rPr>
        <w:t xml:space="preserve">The methodology for this project builds on the methods and findings from </w:t>
      </w:r>
      <w:r w:rsidR="008F1AE4">
        <w:rPr>
          <w:rFonts w:cs="Arial"/>
          <w:lang w:val="en-GB"/>
        </w:rPr>
        <w:t>previously conducted</w:t>
      </w:r>
      <w:r w:rsidR="0094238D" w:rsidRPr="0091325B">
        <w:rPr>
          <w:rFonts w:cs="Arial"/>
          <w:lang w:val="en-GB"/>
        </w:rPr>
        <w:t xml:space="preserve"> community</w:t>
      </w:r>
      <w:r w:rsidR="0096277F">
        <w:rPr>
          <w:rFonts w:cs="Arial"/>
          <w:lang w:val="en-GB"/>
        </w:rPr>
        <w:t xml:space="preserve"> and resource</w:t>
      </w:r>
      <w:r w:rsidR="0094238D" w:rsidRPr="0091325B">
        <w:rPr>
          <w:rFonts w:cs="Arial"/>
          <w:lang w:val="en-GB"/>
        </w:rPr>
        <w:t xml:space="preserve"> mapping exercises</w:t>
      </w:r>
      <w:r w:rsidR="0096277F">
        <w:rPr>
          <w:rFonts w:cs="Arial"/>
          <w:lang w:val="en-GB"/>
        </w:rPr>
        <w:t xml:space="preserve"> in districts under the SRDP IV Programme</w:t>
      </w:r>
      <w:r w:rsidR="0094238D" w:rsidRPr="0091325B">
        <w:rPr>
          <w:rFonts w:cs="Arial"/>
          <w:lang w:val="en-GB"/>
        </w:rPr>
        <w:t>.</w:t>
      </w:r>
      <w:r w:rsidR="00EA3056">
        <w:rPr>
          <w:rStyle w:val="FootnoteReference"/>
          <w:rFonts w:cs="Arial"/>
          <w:lang w:val="en-GB"/>
        </w:rPr>
        <w:footnoteReference w:id="5"/>
      </w:r>
      <w:r w:rsidR="0094238D" w:rsidRPr="0091325B">
        <w:rPr>
          <w:rFonts w:cs="Arial"/>
          <w:lang w:val="en-GB"/>
        </w:rPr>
        <w:t xml:space="preserve"> </w:t>
      </w:r>
      <w:r w:rsidR="00EA3056">
        <w:rPr>
          <w:rFonts w:cs="Arial"/>
          <w:lang w:val="en-GB"/>
        </w:rPr>
        <w:t>This</w:t>
      </w:r>
      <w:r w:rsidR="0094238D" w:rsidRPr="0091325B">
        <w:rPr>
          <w:rFonts w:cs="Arial"/>
          <w:lang w:val="en-GB"/>
        </w:rPr>
        <w:t xml:space="preserve"> research provided a</w:t>
      </w:r>
      <w:r w:rsidR="00EA3056">
        <w:rPr>
          <w:rFonts w:cs="Arial"/>
          <w:lang w:val="en-GB"/>
        </w:rPr>
        <w:t xml:space="preserve">n </w:t>
      </w:r>
      <w:r w:rsidR="0094238D" w:rsidRPr="0091325B">
        <w:rPr>
          <w:rFonts w:cs="Arial"/>
          <w:lang w:val="en-GB"/>
        </w:rPr>
        <w:t xml:space="preserve">overview </w:t>
      </w:r>
      <w:r w:rsidR="002752A6">
        <w:rPr>
          <w:rFonts w:cs="Arial"/>
          <w:lang w:val="en-GB"/>
        </w:rPr>
        <w:t>of</w:t>
      </w:r>
      <w:r w:rsidR="00EA3056">
        <w:rPr>
          <w:rFonts w:cs="Arial"/>
          <w:lang w:val="en-GB"/>
        </w:rPr>
        <w:t xml:space="preserve"> the</w:t>
      </w:r>
      <w:r w:rsidR="002752A6">
        <w:rPr>
          <w:rFonts w:cs="Arial"/>
          <w:lang w:val="en-GB"/>
        </w:rPr>
        <w:t xml:space="preserve"> m</w:t>
      </w:r>
      <w:r w:rsidR="002752A6" w:rsidRPr="00F94626">
        <w:rPr>
          <w:rFonts w:asciiTheme="minorHAnsi" w:hAnsiTheme="minorHAnsi" w:cs="Arial"/>
          <w:lang w:val="en-GB"/>
        </w:rPr>
        <w:t>anteqas</w:t>
      </w:r>
      <w:r w:rsidR="00172C0A" w:rsidRPr="00F94626">
        <w:rPr>
          <w:rFonts w:asciiTheme="minorHAnsi" w:hAnsiTheme="minorHAnsi" w:cs="Arial"/>
        </w:rPr>
        <w:t>’</w:t>
      </w:r>
      <w:r w:rsidR="002752A6">
        <w:rPr>
          <w:rFonts w:cs="Arial"/>
          <w:lang w:val="en-GB"/>
        </w:rPr>
        <w:t xml:space="preserve"> geographical</w:t>
      </w:r>
      <w:r w:rsidR="00EA3056">
        <w:rPr>
          <w:rFonts w:cs="Arial"/>
          <w:lang w:val="en-GB"/>
        </w:rPr>
        <w:t xml:space="preserve"> boundaries,</w:t>
      </w:r>
      <w:r w:rsidR="002752A6">
        <w:rPr>
          <w:rFonts w:cs="Arial"/>
          <w:lang w:val="en-GB"/>
        </w:rPr>
        <w:t xml:space="preserve"> </w:t>
      </w:r>
      <w:r w:rsidR="0094238D" w:rsidRPr="0091325B">
        <w:rPr>
          <w:rFonts w:cs="Arial"/>
          <w:lang w:val="en-GB"/>
        </w:rPr>
        <w:t xml:space="preserve">yet </w:t>
      </w:r>
      <w:r w:rsidR="006D4B1E">
        <w:rPr>
          <w:rFonts w:cs="Arial"/>
          <w:lang w:val="en-GB"/>
        </w:rPr>
        <w:t>development actors need further detailed information</w:t>
      </w:r>
      <w:r w:rsidR="006D4B1E" w:rsidRPr="00F94626">
        <w:rPr>
          <w:rFonts w:asciiTheme="minorHAnsi" w:hAnsiTheme="minorHAnsi" w:cs="Arial"/>
          <w:lang w:val="en-GB"/>
        </w:rPr>
        <w:t xml:space="preserve"> </w:t>
      </w:r>
      <w:r w:rsidR="00172C0A" w:rsidRPr="00F94626">
        <w:rPr>
          <w:rFonts w:asciiTheme="minorHAnsi" w:hAnsiTheme="minorHAnsi" w:cs="Arial"/>
        </w:rPr>
        <w:t>to</w:t>
      </w:r>
      <w:r w:rsidR="00172C0A">
        <w:rPr>
          <w:rFonts w:ascii="Times New Roman" w:hAnsi="Times New Roman" w:cs="Arial"/>
        </w:rPr>
        <w:t xml:space="preserve"> </w:t>
      </w:r>
      <w:r w:rsidR="0094238D" w:rsidRPr="0091325B">
        <w:rPr>
          <w:rFonts w:cs="Arial"/>
          <w:lang w:val="en-GB"/>
        </w:rPr>
        <w:t>understan</w:t>
      </w:r>
      <w:r w:rsidR="00C0548C">
        <w:rPr>
          <w:rFonts w:cs="Arial"/>
          <w:lang w:val="en-GB"/>
        </w:rPr>
        <w:t xml:space="preserve">d </w:t>
      </w:r>
      <w:r w:rsidR="002752A6" w:rsidRPr="002752A6">
        <w:rPr>
          <w:rFonts w:cs="Arial"/>
          <w:lang w:val="en-GB"/>
        </w:rPr>
        <w:t xml:space="preserve">how </w:t>
      </w:r>
      <w:r w:rsidR="00EA3056">
        <w:rPr>
          <w:rFonts w:cs="Arial"/>
          <w:lang w:val="en-GB"/>
        </w:rPr>
        <w:t>the</w:t>
      </w:r>
      <w:r w:rsidR="00FD331C">
        <w:rPr>
          <w:rFonts w:cs="Arial"/>
          <w:lang w:val="en-GB"/>
        </w:rPr>
        <w:t xml:space="preserve"> land, its</w:t>
      </w:r>
      <w:r w:rsidR="00EA3056">
        <w:rPr>
          <w:rFonts w:cs="Arial"/>
          <w:lang w:val="en-GB"/>
        </w:rPr>
        <w:t xml:space="preserve"> </w:t>
      </w:r>
      <w:r w:rsidR="002752A6" w:rsidRPr="002752A6">
        <w:rPr>
          <w:rFonts w:cs="Arial"/>
          <w:lang w:val="en-GB"/>
        </w:rPr>
        <w:t>resou</w:t>
      </w:r>
      <w:r w:rsidR="002752A6">
        <w:rPr>
          <w:rFonts w:cs="Arial"/>
          <w:lang w:val="en-GB"/>
        </w:rPr>
        <w:t>r</w:t>
      </w:r>
      <w:r w:rsidR="002752A6" w:rsidRPr="002752A6">
        <w:rPr>
          <w:rFonts w:cs="Arial"/>
          <w:lang w:val="en-GB"/>
        </w:rPr>
        <w:t>ces</w:t>
      </w:r>
      <w:r w:rsidR="00FD331C">
        <w:rPr>
          <w:rFonts w:cs="Arial"/>
          <w:lang w:val="en-GB"/>
        </w:rPr>
        <w:t xml:space="preserve"> and </w:t>
      </w:r>
      <w:r w:rsidR="00BF2CB4">
        <w:rPr>
          <w:rFonts w:cs="Arial"/>
          <w:lang w:val="en-GB"/>
        </w:rPr>
        <w:t>social</w:t>
      </w:r>
      <w:r w:rsidR="002752A6" w:rsidRPr="002752A6">
        <w:rPr>
          <w:rFonts w:cs="Arial"/>
          <w:lang w:val="en-GB"/>
        </w:rPr>
        <w:t xml:space="preserve"> </w:t>
      </w:r>
      <w:r w:rsidR="002752A6">
        <w:rPr>
          <w:rFonts w:cs="Arial"/>
          <w:lang w:val="en-GB"/>
        </w:rPr>
        <w:t>and cultural structures</w:t>
      </w:r>
      <w:r w:rsidR="00FD331C">
        <w:rPr>
          <w:rFonts w:cs="Arial"/>
          <w:lang w:val="en-GB"/>
        </w:rPr>
        <w:t xml:space="preserve"> </w:t>
      </w:r>
      <w:r w:rsidR="002752A6">
        <w:rPr>
          <w:rFonts w:cs="Arial"/>
          <w:lang w:val="en-GB"/>
        </w:rPr>
        <w:t xml:space="preserve">combine to </w:t>
      </w:r>
      <w:r w:rsidR="00FD331C">
        <w:rPr>
          <w:rFonts w:cs="Arial"/>
          <w:lang w:val="en-GB"/>
        </w:rPr>
        <w:t>shape</w:t>
      </w:r>
      <w:r w:rsidR="002752A6">
        <w:rPr>
          <w:rFonts w:cs="Arial"/>
          <w:lang w:val="en-GB"/>
        </w:rPr>
        <w:t xml:space="preserve"> </w:t>
      </w:r>
      <w:r w:rsidR="00FD331C">
        <w:rPr>
          <w:rFonts w:cs="Arial"/>
          <w:lang w:val="en-GB"/>
        </w:rPr>
        <w:t xml:space="preserve">these </w:t>
      </w:r>
      <w:r w:rsidR="002752A6">
        <w:rPr>
          <w:rFonts w:cs="Arial"/>
          <w:lang w:val="en-GB"/>
        </w:rPr>
        <w:t>g</w:t>
      </w:r>
      <w:r w:rsidR="002752A6" w:rsidRPr="002752A6">
        <w:rPr>
          <w:rFonts w:cs="Arial"/>
          <w:lang w:val="en-GB"/>
        </w:rPr>
        <w:t>eographic</w:t>
      </w:r>
      <w:r w:rsidR="00FD331C">
        <w:rPr>
          <w:rFonts w:cs="Arial"/>
          <w:lang w:val="en-GB"/>
        </w:rPr>
        <w:t xml:space="preserve">al </w:t>
      </w:r>
      <w:r w:rsidR="002752A6" w:rsidRPr="002752A6">
        <w:rPr>
          <w:rFonts w:cs="Arial"/>
          <w:lang w:val="en-GB"/>
        </w:rPr>
        <w:t>boundaries</w:t>
      </w:r>
      <w:r w:rsidR="006D4B1E">
        <w:rPr>
          <w:rFonts w:cs="Arial"/>
          <w:lang w:val="en-GB"/>
        </w:rPr>
        <w:t xml:space="preserve"> to ensure effective programming</w:t>
      </w:r>
      <w:r w:rsidR="002752A6">
        <w:rPr>
          <w:rFonts w:cs="Arial"/>
          <w:lang w:val="en-GB"/>
        </w:rPr>
        <w:t xml:space="preserve">. </w:t>
      </w:r>
      <w:r w:rsidR="0094238D" w:rsidRPr="0091325B">
        <w:rPr>
          <w:rFonts w:cs="Arial"/>
          <w:lang w:val="en-GB"/>
        </w:rPr>
        <w:t xml:space="preserve">For this reason, this project will use </w:t>
      </w:r>
      <w:r w:rsidR="002752A6">
        <w:rPr>
          <w:rFonts w:cs="Arial"/>
          <w:lang w:val="en-GB"/>
        </w:rPr>
        <w:t>p</w:t>
      </w:r>
      <w:r w:rsidR="0094238D" w:rsidRPr="0091325B">
        <w:rPr>
          <w:rFonts w:cs="Arial"/>
          <w:lang w:val="en-GB"/>
        </w:rPr>
        <w:t xml:space="preserve">articipatory mapping, a form of ‘Participatory Action </w:t>
      </w:r>
      <w:r w:rsidR="00414324" w:rsidRPr="0091325B">
        <w:rPr>
          <w:rFonts w:cs="Arial"/>
          <w:lang w:val="en-GB"/>
        </w:rPr>
        <w:t>Research’, which</w:t>
      </w:r>
      <w:r w:rsidR="0094238D" w:rsidRPr="0091325B">
        <w:rPr>
          <w:rFonts w:cs="Arial"/>
          <w:lang w:val="en-GB"/>
        </w:rPr>
        <w:t xml:space="preserve"> is a crucial tool in community development and learning</w:t>
      </w:r>
      <w:r w:rsidR="002752A6">
        <w:rPr>
          <w:rFonts w:cs="Arial"/>
          <w:lang w:val="en-GB"/>
        </w:rPr>
        <w:t xml:space="preserve"> and actively works to empower </w:t>
      </w:r>
      <w:r w:rsidR="00414324">
        <w:rPr>
          <w:rFonts w:cs="Arial"/>
          <w:lang w:val="en-GB"/>
        </w:rPr>
        <w:t>participants</w:t>
      </w:r>
      <w:r w:rsidR="0094238D" w:rsidRPr="0091325B">
        <w:rPr>
          <w:rFonts w:cs="Arial"/>
          <w:lang w:val="en-GB"/>
        </w:rPr>
        <w:t>.</w:t>
      </w:r>
      <w:r w:rsidR="002752A6">
        <w:rPr>
          <w:rFonts w:cs="Arial"/>
          <w:lang w:val="en-GB"/>
        </w:rPr>
        <w:t xml:space="preserve"> </w:t>
      </w:r>
      <w:r w:rsidR="002752A6" w:rsidRPr="0091325B">
        <w:rPr>
          <w:rFonts w:cs="Arial"/>
          <w:lang w:val="en-GB"/>
        </w:rPr>
        <w:t>This approach moves away from people as research subjects utilised by organisation</w:t>
      </w:r>
      <w:r w:rsidR="002752A6">
        <w:rPr>
          <w:rFonts w:cs="Arial"/>
          <w:lang w:val="en-GB"/>
        </w:rPr>
        <w:t>s</w:t>
      </w:r>
      <w:r w:rsidR="002752A6" w:rsidRPr="0091325B">
        <w:rPr>
          <w:rFonts w:cs="Arial"/>
          <w:lang w:val="en-GB"/>
        </w:rPr>
        <w:t xml:space="preserve"> to achieve their goals and allows participants to be in control of the research process</w:t>
      </w:r>
      <w:r w:rsidR="003370C4">
        <w:rPr>
          <w:rFonts w:cs="Arial"/>
          <w:lang w:val="en-GB"/>
        </w:rPr>
        <w:t xml:space="preserve"> and work with the researchers to achieve the objective</w:t>
      </w:r>
      <w:r w:rsidR="002752A6" w:rsidRPr="0091325B">
        <w:rPr>
          <w:rFonts w:cs="Arial"/>
          <w:lang w:val="en-GB"/>
        </w:rPr>
        <w:t>.</w:t>
      </w:r>
      <w:r w:rsidR="002752A6">
        <w:rPr>
          <w:rFonts w:cs="Arial"/>
          <w:lang w:val="en-GB"/>
        </w:rPr>
        <w:t xml:space="preserve"> </w:t>
      </w:r>
      <w:r w:rsidR="009A12D7">
        <w:rPr>
          <w:lang w:val="en-GB"/>
        </w:rPr>
        <w:t xml:space="preserve">Participatory action research has been explained as </w:t>
      </w:r>
      <w:r w:rsidR="002752A6" w:rsidRPr="00BC4949">
        <w:rPr>
          <w:lang w:val="en-GB"/>
        </w:rPr>
        <w:t>“you get people affected by a problem together, figure out what is going on as a group, and then do something about it”</w:t>
      </w:r>
      <w:r w:rsidR="002752A6">
        <w:rPr>
          <w:lang w:val="en-GB"/>
        </w:rPr>
        <w:t>.</w:t>
      </w:r>
      <w:r w:rsidR="002752A6">
        <w:rPr>
          <w:rStyle w:val="FootnoteReference"/>
          <w:lang w:val="en-GB"/>
        </w:rPr>
        <w:footnoteReference w:id="6"/>
      </w:r>
      <w:r w:rsidR="002752A6">
        <w:rPr>
          <w:lang w:val="en-GB"/>
        </w:rPr>
        <w:t xml:space="preserve"> </w:t>
      </w:r>
      <w:r w:rsidR="00CE3688">
        <w:rPr>
          <w:rFonts w:cs="Arial"/>
          <w:lang w:val="en-GB"/>
        </w:rPr>
        <w:t xml:space="preserve">This methodological approach is suited </w:t>
      </w:r>
      <w:r w:rsidR="00CE3688" w:rsidRPr="002752A6">
        <w:rPr>
          <w:rFonts w:cs="Arial"/>
          <w:lang w:val="en-GB"/>
        </w:rPr>
        <w:t>to capture the resources, communities, and social boundaries of the community in a holistic way</w:t>
      </w:r>
      <w:r w:rsidR="00CE3688">
        <w:rPr>
          <w:rFonts w:cs="Arial"/>
          <w:lang w:val="en-GB"/>
        </w:rPr>
        <w:t xml:space="preserve"> as the residents know these elements intimately and are </w:t>
      </w:r>
      <w:r w:rsidR="006D4B1E">
        <w:rPr>
          <w:rFonts w:cs="Arial"/>
          <w:lang w:val="en-GB"/>
        </w:rPr>
        <w:t>best placed</w:t>
      </w:r>
      <w:r w:rsidR="00CE3688">
        <w:rPr>
          <w:rFonts w:cs="Arial"/>
          <w:lang w:val="en-GB"/>
        </w:rPr>
        <w:t xml:space="preserve"> to guide this mapping. </w:t>
      </w:r>
    </w:p>
    <w:p w14:paraId="2C83A30F" w14:textId="0DD2B0FC" w:rsidR="00EC7096" w:rsidRDefault="00EC7096" w:rsidP="003370C4">
      <w:pPr>
        <w:spacing w:after="0"/>
        <w:rPr>
          <w:lang w:val="en-GB"/>
        </w:rPr>
      </w:pPr>
    </w:p>
    <w:p w14:paraId="0F9420CD" w14:textId="2A4192C5" w:rsidR="00EC7096" w:rsidRPr="000F0357" w:rsidRDefault="00EC7096" w:rsidP="000F0357">
      <w:pPr>
        <w:pStyle w:val="Paragraphe"/>
        <w:rPr>
          <w:rFonts w:cs="Arial"/>
          <w:lang w:val="en-GB"/>
        </w:rPr>
      </w:pPr>
      <w:r w:rsidRPr="000F0357">
        <w:rPr>
          <w:rFonts w:cs="Arial"/>
          <w:lang w:val="en-GB"/>
        </w:rPr>
        <w:t xml:space="preserve">The ‘participatory’ </w:t>
      </w:r>
      <w:r w:rsidR="006E505A" w:rsidRPr="000F0357">
        <w:rPr>
          <w:rFonts w:cs="Arial"/>
          <w:lang w:val="en-GB"/>
        </w:rPr>
        <w:t xml:space="preserve">aspect of this </w:t>
      </w:r>
      <w:r w:rsidRPr="000F0357">
        <w:rPr>
          <w:rFonts w:cs="Arial"/>
          <w:lang w:val="en-GB"/>
        </w:rPr>
        <w:t>methodological approach is cruc</w:t>
      </w:r>
      <w:r w:rsidR="0021367F">
        <w:rPr>
          <w:rFonts w:cs="Arial"/>
          <w:lang w:val="en-GB"/>
        </w:rPr>
        <w:t>i</w:t>
      </w:r>
      <w:r w:rsidRPr="000F0357">
        <w:rPr>
          <w:rFonts w:cs="Arial"/>
          <w:lang w:val="en-GB"/>
        </w:rPr>
        <w:t>al</w:t>
      </w:r>
      <w:r w:rsidR="006E505A" w:rsidRPr="000F0357">
        <w:rPr>
          <w:rFonts w:cs="Arial"/>
          <w:lang w:val="en-GB"/>
        </w:rPr>
        <w:t xml:space="preserve"> to the validity and reliability of this research,</w:t>
      </w:r>
      <w:r w:rsidRPr="000F0357">
        <w:rPr>
          <w:rFonts w:cs="Arial"/>
          <w:lang w:val="en-GB"/>
        </w:rPr>
        <w:t xml:space="preserve"> as </w:t>
      </w:r>
      <w:r w:rsidR="00CE3688" w:rsidRPr="000F0357">
        <w:rPr>
          <w:rFonts w:cs="Arial"/>
          <w:lang w:val="en-GB"/>
        </w:rPr>
        <w:t xml:space="preserve">the residents of the manteqas </w:t>
      </w:r>
      <w:r w:rsidRPr="000F0357">
        <w:rPr>
          <w:rFonts w:cs="Arial"/>
          <w:lang w:val="en-GB"/>
        </w:rPr>
        <w:t>are best placed to identify the</w:t>
      </w:r>
      <w:r w:rsidR="00CE3688" w:rsidRPr="000F0357">
        <w:rPr>
          <w:rFonts w:cs="Arial"/>
          <w:lang w:val="en-GB"/>
        </w:rPr>
        <w:t xml:space="preserve"> geographical boundaries,</w:t>
      </w:r>
      <w:r w:rsidR="009F3933" w:rsidRPr="000F0357">
        <w:rPr>
          <w:rFonts w:cs="Arial"/>
          <w:lang w:val="en-GB"/>
        </w:rPr>
        <w:t xml:space="preserve"> explain</w:t>
      </w:r>
      <w:r w:rsidR="00CE3688" w:rsidRPr="000F0357">
        <w:rPr>
          <w:rFonts w:cs="Arial"/>
          <w:lang w:val="en-GB"/>
        </w:rPr>
        <w:t xml:space="preserve"> the</w:t>
      </w:r>
      <w:r w:rsidRPr="000F0357">
        <w:rPr>
          <w:rFonts w:cs="Arial"/>
          <w:lang w:val="en-GB"/>
        </w:rPr>
        <w:t xml:space="preserve"> sociocultural realities</w:t>
      </w:r>
      <w:r w:rsidR="006E505A" w:rsidRPr="000F0357">
        <w:rPr>
          <w:rFonts w:cs="Arial"/>
          <w:lang w:val="en-GB"/>
        </w:rPr>
        <w:t xml:space="preserve"> which</w:t>
      </w:r>
      <w:r w:rsidRPr="000F0357">
        <w:rPr>
          <w:rFonts w:cs="Arial"/>
          <w:lang w:val="en-GB"/>
        </w:rPr>
        <w:t xml:space="preserve"> influenc</w:t>
      </w:r>
      <w:r w:rsidR="006E505A" w:rsidRPr="000F0357">
        <w:rPr>
          <w:rFonts w:cs="Arial"/>
          <w:lang w:val="en-GB"/>
        </w:rPr>
        <w:t>e</w:t>
      </w:r>
      <w:r w:rsidRPr="000F0357">
        <w:rPr>
          <w:rFonts w:cs="Arial"/>
          <w:lang w:val="en-GB"/>
        </w:rPr>
        <w:t xml:space="preserve"> resource availability and accessibility and provide appropriate, relevant guidance for stakeholder engagement.</w:t>
      </w:r>
      <w:r w:rsidR="00AA3006" w:rsidRPr="000F0357">
        <w:rPr>
          <w:rFonts w:cs="Arial"/>
          <w:lang w:val="en-GB"/>
        </w:rPr>
        <w:t xml:space="preserve"> </w:t>
      </w:r>
      <w:r w:rsidR="00B73FA1" w:rsidRPr="000F0357">
        <w:rPr>
          <w:rFonts w:cs="Arial"/>
          <w:lang w:val="en-GB"/>
        </w:rPr>
        <w:t>The core tenant of participatory action research is that re</w:t>
      </w:r>
      <w:r w:rsidR="00EC7A40">
        <w:rPr>
          <w:rFonts w:cs="Arial"/>
          <w:lang w:val="en-GB"/>
        </w:rPr>
        <w:t>se</w:t>
      </w:r>
      <w:r w:rsidR="00B73FA1" w:rsidRPr="000F0357">
        <w:rPr>
          <w:rFonts w:cs="Arial"/>
          <w:lang w:val="en-GB"/>
        </w:rPr>
        <w:t>a</w:t>
      </w:r>
      <w:r w:rsidR="00EC7A40">
        <w:rPr>
          <w:rFonts w:cs="Arial"/>
          <w:lang w:val="en-GB"/>
        </w:rPr>
        <w:t>r</w:t>
      </w:r>
      <w:r w:rsidR="00B73FA1" w:rsidRPr="000F0357">
        <w:rPr>
          <w:rFonts w:cs="Arial"/>
          <w:lang w:val="en-GB"/>
        </w:rPr>
        <w:t xml:space="preserve">ch conducted without collaborating with </w:t>
      </w:r>
      <w:r w:rsidR="00EC7A40">
        <w:rPr>
          <w:rFonts w:cs="Arial"/>
          <w:lang w:val="en-GB"/>
        </w:rPr>
        <w:t>key</w:t>
      </w:r>
      <w:r w:rsidR="00B73FA1" w:rsidRPr="000F0357">
        <w:rPr>
          <w:rFonts w:cs="Arial"/>
          <w:lang w:val="en-GB"/>
        </w:rPr>
        <w:t xml:space="preserve"> stakeholders is likely to be incompetent, as it does not value or utilise the complex knowledge people have of their everyday lives. </w:t>
      </w:r>
      <w:r w:rsidR="00B73FA1" w:rsidRPr="000F0357">
        <w:rPr>
          <w:rFonts w:cs="Arial"/>
          <w:vertAlign w:val="superscript"/>
        </w:rPr>
        <w:footnoteReference w:id="7"/>
      </w:r>
      <w:r w:rsidR="00B73FA1" w:rsidRPr="000F0357">
        <w:rPr>
          <w:rFonts w:cs="Arial"/>
          <w:lang w:val="en-GB"/>
        </w:rPr>
        <w:t xml:space="preserve"> </w:t>
      </w:r>
      <w:r w:rsidR="00AA3006" w:rsidRPr="000F0357">
        <w:rPr>
          <w:rFonts w:cs="Arial"/>
          <w:lang w:val="en-GB"/>
        </w:rPr>
        <w:t xml:space="preserve">The ‘action’ element is </w:t>
      </w:r>
      <w:r w:rsidR="009E17A2" w:rsidRPr="000F0357">
        <w:rPr>
          <w:rFonts w:cs="Arial"/>
          <w:lang w:val="en-GB"/>
        </w:rPr>
        <w:t xml:space="preserve">crucial </w:t>
      </w:r>
      <w:r w:rsidR="00EC7A40">
        <w:rPr>
          <w:rFonts w:cs="Arial"/>
          <w:lang w:val="en-GB"/>
        </w:rPr>
        <w:t>to</w:t>
      </w:r>
      <w:r w:rsidR="005E4A0E" w:rsidRPr="000F0357">
        <w:rPr>
          <w:rFonts w:cs="Arial"/>
          <w:lang w:val="en-GB"/>
        </w:rPr>
        <w:t xml:space="preserve"> </w:t>
      </w:r>
      <w:r w:rsidR="009E17A2" w:rsidRPr="000F0357">
        <w:rPr>
          <w:rFonts w:cs="Arial"/>
          <w:lang w:val="en-GB"/>
        </w:rPr>
        <w:t>gather</w:t>
      </w:r>
      <w:r w:rsidR="005E4A0E" w:rsidRPr="000F0357">
        <w:rPr>
          <w:rFonts w:cs="Arial"/>
          <w:lang w:val="en-GB"/>
        </w:rPr>
        <w:t xml:space="preserve"> </w:t>
      </w:r>
      <w:r w:rsidR="009E17A2" w:rsidRPr="000F0357">
        <w:rPr>
          <w:rFonts w:cs="Arial"/>
          <w:lang w:val="en-GB"/>
        </w:rPr>
        <w:t>practical, actionable knowledge in a democratic way</w:t>
      </w:r>
      <w:r w:rsidR="005E4A0E" w:rsidRPr="000F0357">
        <w:rPr>
          <w:rFonts w:cs="Arial"/>
          <w:lang w:val="en-GB"/>
        </w:rPr>
        <w:t>,</w:t>
      </w:r>
      <w:r w:rsidR="006F79ED">
        <w:rPr>
          <w:rFonts w:cs="Arial"/>
          <w:lang w:val="en-GB"/>
        </w:rPr>
        <w:t xml:space="preserve"> visually mapping key stakeholders and resources </w:t>
      </w:r>
      <w:r w:rsidR="00B76687">
        <w:rPr>
          <w:rFonts w:cs="Arial"/>
          <w:lang w:val="en-GB"/>
        </w:rPr>
        <w:t xml:space="preserve">to better inform aid provison, </w:t>
      </w:r>
      <w:r w:rsidR="005E4A0E" w:rsidRPr="000F0357">
        <w:rPr>
          <w:rFonts w:cs="Arial"/>
          <w:lang w:val="en-GB"/>
        </w:rPr>
        <w:t xml:space="preserve">which </w:t>
      </w:r>
      <w:r w:rsidR="009E17A2" w:rsidRPr="000F0357">
        <w:rPr>
          <w:rFonts w:cs="Arial"/>
          <w:lang w:val="en-GB"/>
        </w:rPr>
        <w:t xml:space="preserve">ACTED can use </w:t>
      </w:r>
      <w:r w:rsidR="001862FE" w:rsidRPr="000F0357">
        <w:rPr>
          <w:rFonts w:cs="Arial"/>
          <w:lang w:val="en-GB"/>
        </w:rPr>
        <w:t>to inform their programmes</w:t>
      </w:r>
      <w:r w:rsidR="00EF1061" w:rsidRPr="000F0357">
        <w:rPr>
          <w:rFonts w:cs="Arial"/>
          <w:lang w:val="en-GB"/>
        </w:rPr>
        <w:t>.</w:t>
      </w:r>
      <w:r w:rsidR="00790C13" w:rsidRPr="00790C13">
        <w:rPr>
          <w:lang w:val="en-GB"/>
        </w:rPr>
        <w:t xml:space="preserve"> </w:t>
      </w:r>
      <w:r w:rsidR="00790C13">
        <w:rPr>
          <w:lang w:val="en-GB"/>
        </w:rPr>
        <w:t xml:space="preserve">The output of a geographical map is </w:t>
      </w:r>
      <w:r w:rsidR="00106D94">
        <w:rPr>
          <w:lang w:val="en-GB"/>
        </w:rPr>
        <w:t xml:space="preserve">both </w:t>
      </w:r>
      <w:r w:rsidR="00790C13">
        <w:rPr>
          <w:lang w:val="en-GB"/>
        </w:rPr>
        <w:t xml:space="preserve">practical and </w:t>
      </w:r>
      <w:r w:rsidR="00EC7A40">
        <w:rPr>
          <w:lang w:val="en-GB"/>
        </w:rPr>
        <w:t>accessible</w:t>
      </w:r>
      <w:r w:rsidR="00790C13">
        <w:rPr>
          <w:lang w:val="en-GB"/>
        </w:rPr>
        <w:t xml:space="preserve"> as it functions across language</w:t>
      </w:r>
      <w:r w:rsidR="006F79ED">
        <w:rPr>
          <w:lang w:val="en-GB"/>
        </w:rPr>
        <w:t>s</w:t>
      </w:r>
      <w:r w:rsidR="00790C13">
        <w:rPr>
          <w:lang w:val="en-GB"/>
        </w:rPr>
        <w:t>.</w:t>
      </w:r>
      <w:r w:rsidR="00EF1061" w:rsidRPr="000F0357">
        <w:rPr>
          <w:rFonts w:cs="Arial"/>
          <w:lang w:val="en-GB"/>
        </w:rPr>
        <w:t xml:space="preserve"> </w:t>
      </w:r>
      <w:r w:rsidR="00F05442" w:rsidRPr="000F0357">
        <w:rPr>
          <w:rFonts w:cs="Arial"/>
          <w:lang w:val="en-GB"/>
        </w:rPr>
        <w:t>This methodological</w:t>
      </w:r>
      <w:r w:rsidR="00A93851" w:rsidRPr="000F0357">
        <w:rPr>
          <w:rFonts w:cs="Arial"/>
          <w:lang w:val="en-GB"/>
        </w:rPr>
        <w:t xml:space="preserve"> </w:t>
      </w:r>
      <w:r w:rsidR="00F757A5" w:rsidRPr="000F0357">
        <w:rPr>
          <w:rFonts w:cs="Arial"/>
          <w:lang w:val="en-GB"/>
        </w:rPr>
        <w:t>approach</w:t>
      </w:r>
      <w:r w:rsidR="009F3933" w:rsidRPr="000F0357">
        <w:rPr>
          <w:rFonts w:cs="Arial"/>
          <w:lang w:val="en-GB"/>
        </w:rPr>
        <w:t xml:space="preserve"> meets the criteria of validity testing as </w:t>
      </w:r>
      <w:r w:rsidR="00F05442" w:rsidRPr="000F0357">
        <w:rPr>
          <w:rFonts w:cs="Arial"/>
          <w:lang w:val="en-GB"/>
        </w:rPr>
        <w:t xml:space="preserve">the </w:t>
      </w:r>
      <w:r w:rsidR="00A93851" w:rsidRPr="000F0357">
        <w:rPr>
          <w:rFonts w:cs="Arial"/>
          <w:lang w:val="en-GB"/>
        </w:rPr>
        <w:t xml:space="preserve">knowledge </w:t>
      </w:r>
      <w:r w:rsidR="00F05442" w:rsidRPr="000F0357">
        <w:rPr>
          <w:rFonts w:cs="Arial"/>
          <w:lang w:val="en-GB"/>
        </w:rPr>
        <w:t xml:space="preserve">and findings </w:t>
      </w:r>
      <w:r w:rsidR="009F3933" w:rsidRPr="000F0357">
        <w:rPr>
          <w:rFonts w:cs="Arial"/>
          <w:lang w:val="en-GB"/>
        </w:rPr>
        <w:t xml:space="preserve">are tested </w:t>
      </w:r>
      <w:r w:rsidR="00A93851" w:rsidRPr="000F0357">
        <w:rPr>
          <w:rFonts w:cs="Arial"/>
          <w:lang w:val="en-GB"/>
        </w:rPr>
        <w:t>in actio</w:t>
      </w:r>
      <w:r w:rsidR="00F757A5" w:rsidRPr="000F0357">
        <w:rPr>
          <w:rFonts w:cs="Arial"/>
          <w:lang w:val="en-GB"/>
        </w:rPr>
        <w:t>n</w:t>
      </w:r>
      <w:r w:rsidR="00A93851" w:rsidRPr="000F0357">
        <w:rPr>
          <w:rFonts w:cs="Arial"/>
          <w:lang w:val="en-GB"/>
        </w:rPr>
        <w:t xml:space="preserve"> and th</w:t>
      </w:r>
      <w:r w:rsidR="00F05442" w:rsidRPr="000F0357">
        <w:rPr>
          <w:rFonts w:cs="Arial"/>
          <w:lang w:val="en-GB"/>
        </w:rPr>
        <w:t>ose who do the testing, the participants</w:t>
      </w:r>
      <w:r w:rsidR="00F757A5" w:rsidRPr="000F0357">
        <w:rPr>
          <w:rFonts w:cs="Arial"/>
          <w:lang w:val="en-GB"/>
        </w:rPr>
        <w:t>,</w:t>
      </w:r>
      <w:r w:rsidR="00F05442" w:rsidRPr="000F0357">
        <w:rPr>
          <w:rFonts w:cs="Arial"/>
          <w:lang w:val="en-GB"/>
        </w:rPr>
        <w:t xml:space="preserve"> have a vested interest as the findings relate to a personal problem</w:t>
      </w:r>
      <w:r w:rsidR="00F757A5" w:rsidRPr="000F0357">
        <w:rPr>
          <w:rFonts w:cs="Arial"/>
          <w:lang w:val="en-GB"/>
        </w:rPr>
        <w:t xml:space="preserve">. </w:t>
      </w:r>
      <w:r w:rsidR="00637F10">
        <w:rPr>
          <w:rFonts w:cs="Arial"/>
          <w:lang w:val="en-GB"/>
        </w:rPr>
        <w:t>Bias will be mitigated through member checking, whereby different manteqas</w:t>
      </w:r>
      <w:r w:rsidR="00861C99">
        <w:rPr>
          <w:rFonts w:cs="Arial"/>
          <w:lang w:val="en-GB"/>
        </w:rPr>
        <w:t xml:space="preserve"> and facilitators</w:t>
      </w:r>
      <w:r w:rsidR="00637F10">
        <w:rPr>
          <w:rFonts w:cs="Arial"/>
          <w:lang w:val="en-GB"/>
        </w:rPr>
        <w:t xml:space="preserve"> will review </w:t>
      </w:r>
      <w:r w:rsidR="00861C99">
        <w:rPr>
          <w:rFonts w:cs="Arial"/>
          <w:lang w:val="en-GB"/>
        </w:rPr>
        <w:t xml:space="preserve">completed maps and profiles to provide feedback on their reliability and validity. </w:t>
      </w:r>
    </w:p>
    <w:p w14:paraId="0DD01341" w14:textId="77777777" w:rsidR="002752A6" w:rsidRDefault="002752A6" w:rsidP="0094238D">
      <w:pPr>
        <w:pStyle w:val="Paragraphe"/>
        <w:rPr>
          <w:rFonts w:cs="Arial"/>
          <w:lang w:val="en-GB"/>
        </w:rPr>
      </w:pPr>
    </w:p>
    <w:p w14:paraId="3E3100E9" w14:textId="1D6D63FB" w:rsidR="0094238D" w:rsidRPr="002752A6" w:rsidRDefault="002752A6" w:rsidP="0094238D">
      <w:pPr>
        <w:pStyle w:val="Paragraphe"/>
        <w:rPr>
          <w:lang w:val="en-GB"/>
        </w:rPr>
      </w:pPr>
      <w:r>
        <w:rPr>
          <w:rFonts w:cs="Arial"/>
          <w:lang w:val="en-GB"/>
        </w:rPr>
        <w:t>This research is further informed by the settlements approach</w:t>
      </w:r>
      <w:r w:rsidR="000F0357">
        <w:rPr>
          <w:rFonts w:cs="Arial"/>
          <w:lang w:val="en-GB"/>
        </w:rPr>
        <w:t>,</w:t>
      </w:r>
      <w:r>
        <w:rPr>
          <w:rFonts w:cs="Arial"/>
          <w:lang w:val="en-GB"/>
        </w:rPr>
        <w:t xml:space="preserve"> coined by the Urban Settlements Working Group</w:t>
      </w:r>
      <w:r w:rsidR="000F0357">
        <w:rPr>
          <w:rFonts w:cs="Arial"/>
          <w:lang w:val="en-GB"/>
        </w:rPr>
        <w:t>,</w:t>
      </w:r>
      <w:r>
        <w:rPr>
          <w:rFonts w:cs="Arial"/>
          <w:lang w:val="en-GB"/>
        </w:rPr>
        <w:t xml:space="preserve"> which </w:t>
      </w:r>
      <w:r w:rsidR="00EC7A40">
        <w:rPr>
          <w:rFonts w:cs="Arial"/>
          <w:lang w:val="en-GB"/>
        </w:rPr>
        <w:t>encompasses</w:t>
      </w:r>
      <w:r>
        <w:rPr>
          <w:rFonts w:cs="Arial"/>
          <w:lang w:val="en-GB"/>
        </w:rPr>
        <w:t xml:space="preserve"> a place-based, community-based, multisector approach to understanding humanitairian circumstances. </w:t>
      </w:r>
      <w:r>
        <w:rPr>
          <w:rStyle w:val="FootnoteReference"/>
          <w:rFonts w:cs="Arial"/>
          <w:lang w:val="en-GB"/>
        </w:rPr>
        <w:footnoteReference w:id="8"/>
      </w:r>
      <w:r>
        <w:rPr>
          <w:rFonts w:cs="Arial"/>
          <w:lang w:val="en-GB"/>
        </w:rPr>
        <w:t xml:space="preserve"> This socio-spatial approach identifies </w:t>
      </w:r>
      <w:r>
        <w:t xml:space="preserve">the geographical and socio-cultural boundaries of an area while working with multiple sectors and stakeholders to </w:t>
      </w:r>
      <w:r w:rsidR="00C439FD">
        <w:t>create a holistic approach when</w:t>
      </w:r>
      <w:r>
        <w:t xml:space="preserve"> mapping </w:t>
      </w:r>
      <w:r>
        <w:rPr>
          <w:rFonts w:cs="Arial"/>
          <w:lang w:val="en-GB"/>
        </w:rPr>
        <w:t xml:space="preserve">the </w:t>
      </w:r>
      <w:r>
        <w:t xml:space="preserve">needs and assets of </w:t>
      </w:r>
      <w:r w:rsidR="00C83818">
        <w:t>an area’s</w:t>
      </w:r>
      <w:r>
        <w:t xml:space="preserve"> </w:t>
      </w:r>
      <w:r w:rsidR="00C83818">
        <w:t>entire</w:t>
      </w:r>
      <w:r>
        <w:t xml:space="preserve"> population. Applying this methodology will </w:t>
      </w:r>
      <w:r w:rsidR="00C439FD">
        <w:t>support</w:t>
      </w:r>
      <w:r>
        <w:t xml:space="preserve"> this mapping exercise </w:t>
      </w:r>
      <w:r w:rsidR="00C439FD">
        <w:t>in</w:t>
      </w:r>
      <w:r>
        <w:t xml:space="preserve"> recognis</w:t>
      </w:r>
      <w:r w:rsidR="00C439FD">
        <w:t xml:space="preserve">ing </w:t>
      </w:r>
      <w:r>
        <w:t xml:space="preserve">and </w:t>
      </w:r>
      <w:r w:rsidR="00EC7A40">
        <w:t>incorporating</w:t>
      </w:r>
      <w:r>
        <w:t xml:space="preserve"> local leadership</w:t>
      </w:r>
      <w:r w:rsidR="005A6DD2">
        <w:t>, resource management</w:t>
      </w:r>
      <w:r>
        <w:t xml:space="preserve"> and the multifac</w:t>
      </w:r>
      <w:r w:rsidRPr="00F94626">
        <w:rPr>
          <w:rFonts w:asciiTheme="minorHAnsi" w:hAnsiTheme="minorHAnsi"/>
        </w:rPr>
        <w:t>e</w:t>
      </w:r>
      <w:r w:rsidR="000A556C" w:rsidRPr="00F94626">
        <w:rPr>
          <w:rFonts w:asciiTheme="minorHAnsi" w:hAnsiTheme="minorHAnsi"/>
        </w:rPr>
        <w:t>te</w:t>
      </w:r>
      <w:r w:rsidRPr="00F94626">
        <w:rPr>
          <w:rFonts w:asciiTheme="minorHAnsi" w:hAnsiTheme="minorHAnsi"/>
        </w:rPr>
        <w:t xml:space="preserve">d </w:t>
      </w:r>
      <w:r>
        <w:t xml:space="preserve">needs </w:t>
      </w:r>
      <w:r w:rsidR="00C439FD">
        <w:t>of</w:t>
      </w:r>
      <w:r>
        <w:t xml:space="preserve"> the entire </w:t>
      </w:r>
      <w:r w:rsidR="00A654E2">
        <w:t>manteqa</w:t>
      </w:r>
      <w:r w:rsidR="005A6DD2">
        <w:t xml:space="preserve"> and understand the social and geographical </w:t>
      </w:r>
      <w:r w:rsidR="00657495">
        <w:t>boundaries</w:t>
      </w:r>
      <w:r w:rsidR="005A6DD2">
        <w:t>.</w:t>
      </w:r>
      <w:r w:rsidR="00A654E2">
        <w:t xml:space="preserve"> This</w:t>
      </w:r>
      <w:r w:rsidR="00571D0C">
        <w:t xml:space="preserve"> </w:t>
      </w:r>
      <w:r w:rsidR="00657495">
        <w:t>output</w:t>
      </w:r>
      <w:r w:rsidR="00571D0C">
        <w:t xml:space="preserve"> of both a geographic map and manteqa profile,</w:t>
      </w:r>
      <w:r w:rsidR="00A654E2">
        <w:t xml:space="preserve"> will</w:t>
      </w:r>
      <w:r>
        <w:t xml:space="preserve"> strengthen</w:t>
      </w:r>
      <w:r w:rsidRPr="002752A6">
        <w:t xml:space="preserve"> </w:t>
      </w:r>
      <w:r>
        <w:t xml:space="preserve">ACTED’s capacity to </w:t>
      </w:r>
      <w:r w:rsidR="00A654E2">
        <w:t>create relevant and effective programmes</w:t>
      </w:r>
      <w:r w:rsidR="005A6DD2">
        <w:t xml:space="preserve"> as it will shed </w:t>
      </w:r>
      <w:r w:rsidR="0094238D" w:rsidRPr="0091325B">
        <w:rPr>
          <w:rFonts w:cs="Arial"/>
          <w:lang w:val="en-GB"/>
        </w:rPr>
        <w:t>light into sociological in-group/out-group dynamics which form community cohesion</w:t>
      </w:r>
      <w:r w:rsidR="009B7AB5">
        <w:rPr>
          <w:rFonts w:cs="Arial"/>
          <w:lang w:val="en-GB"/>
        </w:rPr>
        <w:t>,</w:t>
      </w:r>
      <w:r w:rsidR="0094238D" w:rsidRPr="0091325B">
        <w:rPr>
          <w:rFonts w:cs="Arial"/>
          <w:lang w:val="en-GB"/>
        </w:rPr>
        <w:t xml:space="preserve"> </w:t>
      </w:r>
      <w:r w:rsidR="00637F10">
        <w:rPr>
          <w:rFonts w:cs="Arial"/>
          <w:lang w:val="en-GB"/>
        </w:rPr>
        <w:t>which</w:t>
      </w:r>
      <w:r w:rsidR="0094238D" w:rsidRPr="0091325B">
        <w:rPr>
          <w:rFonts w:cs="Arial"/>
          <w:lang w:val="en-GB"/>
        </w:rPr>
        <w:t xml:space="preserve"> is critical to understand </w:t>
      </w:r>
      <w:r w:rsidR="00637F10">
        <w:rPr>
          <w:rFonts w:cs="Arial"/>
          <w:lang w:val="en-GB"/>
        </w:rPr>
        <w:t>in</w:t>
      </w:r>
      <w:r w:rsidR="0094238D" w:rsidRPr="0091325B">
        <w:rPr>
          <w:rFonts w:cs="Arial"/>
          <w:lang w:val="en-GB"/>
        </w:rPr>
        <w:t xml:space="preserve"> community development practice</w:t>
      </w:r>
      <w:r w:rsidR="00F621AD">
        <w:rPr>
          <w:rFonts w:cs="Arial"/>
          <w:lang w:val="en-GB"/>
        </w:rPr>
        <w:t>.</w:t>
      </w:r>
      <w:r w:rsidR="0079093D">
        <w:rPr>
          <w:rStyle w:val="FootnoteReference"/>
          <w:rFonts w:cs="Arial"/>
          <w:color w:val="58585A" w:themeColor="background2"/>
          <w:lang w:val="en-GB"/>
        </w:rPr>
        <w:footnoteReference w:id="9"/>
      </w:r>
      <w:r w:rsidR="00233FCB">
        <w:rPr>
          <w:lang w:val="en-GB"/>
        </w:rPr>
        <w:t xml:space="preserve"> </w:t>
      </w:r>
      <w:r w:rsidR="0094238D" w:rsidRPr="0091325B">
        <w:rPr>
          <w:rFonts w:cs="Arial"/>
          <w:lang w:val="en-GB"/>
        </w:rPr>
        <w:t xml:space="preserve">This participatory method will work with </w:t>
      </w:r>
      <w:r w:rsidR="001A51F7">
        <w:rPr>
          <w:rFonts w:cs="Arial"/>
          <w:lang w:val="en-GB"/>
        </w:rPr>
        <w:t>participants</w:t>
      </w:r>
      <w:r w:rsidR="0094238D" w:rsidRPr="0091325B">
        <w:rPr>
          <w:rFonts w:cs="Arial"/>
          <w:lang w:val="en-GB"/>
        </w:rPr>
        <w:t xml:space="preserve"> to understand what data on community cohesion</w:t>
      </w:r>
      <w:r>
        <w:rPr>
          <w:rFonts w:cs="Arial"/>
          <w:lang w:val="en-GB"/>
        </w:rPr>
        <w:t xml:space="preserve"> (including </w:t>
      </w:r>
      <w:r w:rsidRPr="002752A6">
        <w:rPr>
          <w:rFonts w:cs="Arial"/>
          <w:lang w:val="en-GB"/>
        </w:rPr>
        <w:t>resources &amp; residents, community groups, government workers</w:t>
      </w:r>
      <w:r>
        <w:rPr>
          <w:rFonts w:cs="Arial"/>
          <w:lang w:val="en-GB"/>
        </w:rPr>
        <w:t xml:space="preserve">, </w:t>
      </w:r>
      <w:r w:rsidRPr="002752A6">
        <w:rPr>
          <w:rFonts w:cs="Arial"/>
          <w:lang w:val="en-GB"/>
        </w:rPr>
        <w:t>business owner</w:t>
      </w:r>
      <w:r>
        <w:rPr>
          <w:rFonts w:cs="Arial"/>
          <w:lang w:val="en-GB"/>
        </w:rPr>
        <w:t>s and</w:t>
      </w:r>
      <w:r w:rsidRPr="002752A6">
        <w:rPr>
          <w:rFonts w:cs="Arial"/>
          <w:lang w:val="en-GB"/>
        </w:rPr>
        <w:t xml:space="preserve"> neighborhood leaders</w:t>
      </w:r>
      <w:r>
        <w:rPr>
          <w:rFonts w:cs="Arial"/>
          <w:lang w:val="en-GB"/>
        </w:rPr>
        <w:t>)</w:t>
      </w:r>
      <w:r w:rsidR="0094238D" w:rsidRPr="0091325B">
        <w:rPr>
          <w:rFonts w:cs="Arial"/>
          <w:lang w:val="en-GB"/>
        </w:rPr>
        <w:t xml:space="preserve"> is available, how it can be co-created and organised to inform </w:t>
      </w:r>
      <w:r>
        <w:rPr>
          <w:rFonts w:cs="Arial"/>
          <w:lang w:val="en-GB"/>
        </w:rPr>
        <w:t xml:space="preserve">future engagement for ACTED’s </w:t>
      </w:r>
      <w:r w:rsidR="0094238D" w:rsidRPr="0091325B">
        <w:rPr>
          <w:rFonts w:cs="Arial"/>
          <w:lang w:val="en-GB"/>
        </w:rPr>
        <w:t>development projects in the region</w:t>
      </w:r>
      <w:r w:rsidR="001E30AA">
        <w:rPr>
          <w:rFonts w:cs="Arial"/>
          <w:lang w:val="en-GB"/>
        </w:rPr>
        <w:t xml:space="preserve">. </w:t>
      </w:r>
      <w:r>
        <w:rPr>
          <w:rFonts w:cs="Arial"/>
          <w:lang w:val="en-GB"/>
        </w:rPr>
        <w:t xml:space="preserve"> </w:t>
      </w:r>
    </w:p>
    <w:p w14:paraId="5549043C" w14:textId="792D2EEC" w:rsidR="00BC4949" w:rsidRDefault="00BC4949" w:rsidP="0094238D">
      <w:pPr>
        <w:pStyle w:val="Paragraphe"/>
        <w:rPr>
          <w:rFonts w:cs="Arial"/>
          <w:color w:val="FF0000"/>
          <w:lang w:val="en-GB"/>
        </w:rPr>
      </w:pPr>
    </w:p>
    <w:p w14:paraId="556DFC8F" w14:textId="5ABD1B43" w:rsidR="00790C13" w:rsidRPr="003B0BAF" w:rsidRDefault="00790C13" w:rsidP="00790C13">
      <w:pPr>
        <w:spacing w:after="0"/>
        <w:rPr>
          <w:rFonts w:cs="Arial"/>
          <w:color w:val="58585A" w:themeColor="background2"/>
          <w:sz w:val="24"/>
          <w:szCs w:val="24"/>
          <w:lang w:val="en-GB"/>
        </w:rPr>
      </w:pPr>
      <w:r w:rsidRPr="003B0BAF">
        <w:rPr>
          <w:rFonts w:cs="Arial"/>
          <w:color w:val="58585A" w:themeColor="background2"/>
          <w:sz w:val="24"/>
          <w:szCs w:val="24"/>
          <w:lang w:val="en-GB"/>
        </w:rPr>
        <w:t>Research Design</w:t>
      </w:r>
    </w:p>
    <w:p w14:paraId="5FC6905F" w14:textId="77777777" w:rsidR="00EE7637" w:rsidRDefault="00EE7637" w:rsidP="00EE7637">
      <w:pPr>
        <w:pStyle w:val="Paragraphe"/>
        <w:rPr>
          <w:rFonts w:cs="Arial"/>
          <w:lang w:val="en-GB"/>
        </w:rPr>
      </w:pPr>
    </w:p>
    <w:p w14:paraId="63FB0A51" w14:textId="17E78ED3" w:rsidR="004662F4" w:rsidRDefault="004662F4" w:rsidP="004662F4">
      <w:pPr>
        <w:spacing w:after="0"/>
        <w:rPr>
          <w:rFonts w:cs="Arial"/>
          <w:color w:val="58585A" w:themeColor="background2"/>
          <w:lang w:val="en-GB"/>
        </w:rPr>
      </w:pPr>
      <w:r>
        <w:rPr>
          <w:rFonts w:cs="Arial"/>
          <w:color w:val="58585A" w:themeColor="background2"/>
          <w:lang w:val="en-GB"/>
        </w:rPr>
        <w:t xml:space="preserve">Setting and Timeline </w:t>
      </w:r>
    </w:p>
    <w:p w14:paraId="3AEF0EA5" w14:textId="38C77E58" w:rsidR="00B94F9F" w:rsidRPr="00F94626" w:rsidRDefault="00EE7637" w:rsidP="00712512">
      <w:pPr>
        <w:spacing w:after="0"/>
        <w:rPr>
          <w:rFonts w:asciiTheme="minorHAnsi" w:hAnsiTheme="minorHAnsi" w:cs="Arial"/>
          <w:lang w:val="en-GB"/>
        </w:rPr>
      </w:pPr>
      <w:r w:rsidRPr="005521A3">
        <w:rPr>
          <w:rFonts w:cs="Arial"/>
          <w:lang w:val="en-GB"/>
        </w:rPr>
        <w:lastRenderedPageBreak/>
        <w:t xml:space="preserve">The </w:t>
      </w:r>
      <w:r w:rsidR="00243FF6">
        <w:rPr>
          <w:rFonts w:cs="Arial"/>
          <w:lang w:val="en-GB"/>
        </w:rPr>
        <w:t>participatory</w:t>
      </w:r>
      <w:r w:rsidRPr="005521A3">
        <w:rPr>
          <w:rFonts w:cs="Arial"/>
          <w:lang w:val="en-GB"/>
        </w:rPr>
        <w:t xml:space="preserve"> mapping exercise will take place in the three districts of Balkh, N</w:t>
      </w:r>
      <w:r w:rsidR="00ED7807">
        <w:rPr>
          <w:rFonts w:cs="Arial"/>
          <w:lang w:val="en-GB"/>
        </w:rPr>
        <w:t>ahr-i</w:t>
      </w:r>
      <w:r w:rsidRPr="005521A3">
        <w:rPr>
          <w:rFonts w:cs="Arial"/>
          <w:lang w:val="en-GB"/>
        </w:rPr>
        <w:t xml:space="preserve"> S</w:t>
      </w:r>
      <w:r w:rsidR="00721BD6">
        <w:rPr>
          <w:rFonts w:cs="Arial"/>
          <w:lang w:val="en-GB"/>
        </w:rPr>
        <w:t>hari</w:t>
      </w:r>
      <w:r w:rsidRPr="005521A3">
        <w:rPr>
          <w:rFonts w:cs="Arial"/>
          <w:lang w:val="en-GB"/>
        </w:rPr>
        <w:t xml:space="preserve"> and Khulm in</w:t>
      </w:r>
      <w:r w:rsidR="00721BD6">
        <w:rPr>
          <w:rFonts w:cs="Arial"/>
          <w:lang w:val="en-GB"/>
        </w:rPr>
        <w:t xml:space="preserve"> Balkh Province,</w:t>
      </w:r>
      <w:r w:rsidRPr="005521A3">
        <w:rPr>
          <w:rFonts w:cs="Arial"/>
          <w:lang w:val="en-GB"/>
        </w:rPr>
        <w:t xml:space="preserve"> North Afghanistan. The</w:t>
      </w:r>
      <w:r w:rsidR="00243FF6">
        <w:rPr>
          <w:rFonts w:cs="Arial"/>
          <w:lang w:val="en-GB"/>
        </w:rPr>
        <w:t>se</w:t>
      </w:r>
      <w:r w:rsidRPr="005521A3">
        <w:rPr>
          <w:rFonts w:cs="Arial"/>
          <w:lang w:val="en-GB"/>
        </w:rPr>
        <w:t xml:space="preserve"> three districts selected for this pilot project were purposely chosen for convenience. They are located close to the Mazar-</w:t>
      </w:r>
      <w:r>
        <w:rPr>
          <w:rFonts w:cs="Arial"/>
          <w:lang w:val="en-GB"/>
        </w:rPr>
        <w:t>i-</w:t>
      </w:r>
      <w:r w:rsidRPr="005521A3">
        <w:rPr>
          <w:rFonts w:cs="Arial"/>
          <w:lang w:val="en-GB"/>
        </w:rPr>
        <w:t xml:space="preserve">Sharif office, enabling successful </w:t>
      </w:r>
      <w:r w:rsidR="00657495">
        <w:rPr>
          <w:rFonts w:cs="Arial"/>
          <w:lang w:val="en-GB"/>
        </w:rPr>
        <w:t>logistics</w:t>
      </w:r>
      <w:r w:rsidRPr="005521A3">
        <w:rPr>
          <w:rFonts w:cs="Arial"/>
          <w:lang w:val="en-GB"/>
        </w:rPr>
        <w:t xml:space="preserve"> and close monitoring and evaluation </w:t>
      </w:r>
      <w:r w:rsidR="00657495">
        <w:rPr>
          <w:rFonts w:cs="Arial"/>
          <w:lang w:val="en-GB"/>
        </w:rPr>
        <w:t>of</w:t>
      </w:r>
      <w:r w:rsidRPr="005521A3">
        <w:rPr>
          <w:rFonts w:cs="Arial"/>
          <w:lang w:val="en-GB"/>
        </w:rPr>
        <w:t xml:space="preserve"> the pilot. </w:t>
      </w:r>
      <w:r w:rsidR="00813639">
        <w:rPr>
          <w:rFonts w:cs="Arial"/>
          <w:lang w:val="en-GB"/>
        </w:rPr>
        <w:t>T</w:t>
      </w:r>
      <w:r w:rsidR="00813639" w:rsidRPr="00813639">
        <w:rPr>
          <w:rFonts w:cs="Arial"/>
          <w:lang w:val="en-GB"/>
        </w:rPr>
        <w:t xml:space="preserve">he SRDP IV programme </w:t>
      </w:r>
      <w:r w:rsidR="00813639">
        <w:rPr>
          <w:rFonts w:cs="Arial"/>
          <w:lang w:val="en-GB"/>
        </w:rPr>
        <w:t xml:space="preserve">works in </w:t>
      </w:r>
      <w:r w:rsidR="00813639" w:rsidRPr="00813639">
        <w:rPr>
          <w:rFonts w:cs="Arial"/>
          <w:lang w:val="en-GB"/>
        </w:rPr>
        <w:t xml:space="preserve">these districts, and </w:t>
      </w:r>
      <w:r w:rsidR="00001179">
        <w:rPr>
          <w:rFonts w:cs="Arial"/>
          <w:lang w:val="en-GB"/>
        </w:rPr>
        <w:t xml:space="preserve">has established </w:t>
      </w:r>
      <w:r w:rsidR="00813639" w:rsidRPr="00813639">
        <w:rPr>
          <w:rFonts w:cs="Arial"/>
          <w:lang w:val="en-GB"/>
        </w:rPr>
        <w:t xml:space="preserve">ACTED staff, offices, and other infrastructure </w:t>
      </w:r>
      <w:r w:rsidR="00001179">
        <w:rPr>
          <w:rFonts w:cs="Arial"/>
          <w:lang w:val="en-GB"/>
        </w:rPr>
        <w:t>in the region</w:t>
      </w:r>
      <w:r w:rsidR="00813639" w:rsidRPr="00813639">
        <w:rPr>
          <w:rFonts w:cs="Arial"/>
          <w:lang w:val="en-GB"/>
        </w:rPr>
        <w:t xml:space="preserve"> to </w:t>
      </w:r>
      <w:r w:rsidR="00001179">
        <w:rPr>
          <w:rFonts w:cs="Arial"/>
          <w:lang w:val="en-GB"/>
        </w:rPr>
        <w:t>facilitate</w:t>
      </w:r>
      <w:r w:rsidR="00813639" w:rsidRPr="00813639">
        <w:rPr>
          <w:rFonts w:cs="Arial"/>
          <w:lang w:val="en-GB"/>
        </w:rPr>
        <w:t xml:space="preserve"> </w:t>
      </w:r>
      <w:r w:rsidR="00813639">
        <w:rPr>
          <w:rFonts w:cs="Arial"/>
          <w:lang w:val="en-GB"/>
        </w:rPr>
        <w:t>this research</w:t>
      </w:r>
      <w:r w:rsidR="00813639" w:rsidRPr="00813639">
        <w:rPr>
          <w:rFonts w:cs="Arial"/>
          <w:lang w:val="en-GB"/>
        </w:rPr>
        <w:t>.</w:t>
      </w:r>
      <w:r w:rsidR="00813639">
        <w:rPr>
          <w:rFonts w:cs="Arial"/>
          <w:lang w:val="en-GB"/>
        </w:rPr>
        <w:t xml:space="preserve"> As a result</w:t>
      </w:r>
      <w:r w:rsidR="00001179">
        <w:rPr>
          <w:rFonts w:cs="Arial"/>
          <w:lang w:val="en-GB"/>
        </w:rPr>
        <w:t>,</w:t>
      </w:r>
      <w:r w:rsidR="00813639">
        <w:rPr>
          <w:rFonts w:cs="Arial"/>
          <w:lang w:val="en-GB"/>
        </w:rPr>
        <w:t xml:space="preserve"> a</w:t>
      </w:r>
      <w:r w:rsidRPr="005521A3">
        <w:rPr>
          <w:rFonts w:cs="Arial"/>
          <w:lang w:val="en-GB"/>
        </w:rPr>
        <w:t xml:space="preserve">ll staff are familiar with the region, including its resources and the sociocultural </w:t>
      </w:r>
      <w:r w:rsidR="008D1674">
        <w:rPr>
          <w:rFonts w:cs="Arial"/>
          <w:lang w:val="en-GB"/>
        </w:rPr>
        <w:t>structures,</w:t>
      </w:r>
      <w:r w:rsidRPr="005521A3">
        <w:rPr>
          <w:rFonts w:cs="Arial"/>
          <w:lang w:val="en-GB"/>
        </w:rPr>
        <w:t xml:space="preserve"> which strengthens the relevance and suitability of the research methodology and design</w:t>
      </w:r>
      <w:r w:rsidRPr="00A902DE">
        <w:rPr>
          <w:lang w:bidi="prs-AF"/>
        </w:rPr>
        <w:t xml:space="preserve">. </w:t>
      </w:r>
      <w:r w:rsidR="00A902DE" w:rsidRPr="00A902DE">
        <w:rPr>
          <w:lang w:bidi="prs-AF"/>
        </w:rPr>
        <w:t>The research will be conducted in community centres in Nari-Shahi and Khulm and where possible, the primary IMPACT office in Mazar-</w:t>
      </w:r>
      <w:r w:rsidR="00ED7807">
        <w:rPr>
          <w:lang w:bidi="prs-AF"/>
        </w:rPr>
        <w:t>i</w:t>
      </w:r>
      <w:r w:rsidR="00A902DE" w:rsidRPr="00A902DE">
        <w:rPr>
          <w:lang w:bidi="prs-AF"/>
        </w:rPr>
        <w:t xml:space="preserve"> Sharif for the research conducted in Balkh</w:t>
      </w:r>
      <w:r w:rsidR="00001179">
        <w:rPr>
          <w:lang w:bidi="prs-AF"/>
        </w:rPr>
        <w:t xml:space="preserve"> </w:t>
      </w:r>
      <w:r w:rsidR="0061607C">
        <w:rPr>
          <w:lang w:bidi="prs-AF"/>
        </w:rPr>
        <w:t>district</w:t>
      </w:r>
      <w:r w:rsidR="00A902DE" w:rsidRPr="00A902DE">
        <w:rPr>
          <w:lang w:bidi="prs-AF"/>
        </w:rPr>
        <w:t xml:space="preserve">. Two mapping exercises will </w:t>
      </w:r>
      <w:r w:rsidR="008D1674">
        <w:rPr>
          <w:lang w:bidi="prs-AF"/>
        </w:rPr>
        <w:t>occur</w:t>
      </w:r>
      <w:r w:rsidR="00A902DE" w:rsidRPr="00A902DE">
        <w:rPr>
          <w:lang w:bidi="prs-AF"/>
        </w:rPr>
        <w:t xml:space="preserve"> each day over a seven-day period, from </w:t>
      </w:r>
      <w:r w:rsidR="00721BD6">
        <w:rPr>
          <w:lang w:bidi="prs-AF"/>
        </w:rPr>
        <w:t>11</w:t>
      </w:r>
      <w:r w:rsidR="00721BD6" w:rsidRPr="00721BD6">
        <w:rPr>
          <w:vertAlign w:val="superscript"/>
          <w:lang w:bidi="prs-AF"/>
        </w:rPr>
        <w:t>th</w:t>
      </w:r>
      <w:r w:rsidR="00721BD6">
        <w:rPr>
          <w:lang w:bidi="prs-AF"/>
        </w:rPr>
        <w:t xml:space="preserve"> April </w:t>
      </w:r>
      <w:r w:rsidR="00A902DE" w:rsidRPr="00A902DE">
        <w:rPr>
          <w:lang w:bidi="prs-AF"/>
        </w:rPr>
        <w:t>t</w:t>
      </w:r>
      <w:r w:rsidR="00721BD6">
        <w:rPr>
          <w:lang w:bidi="prs-AF"/>
        </w:rPr>
        <w:t>o 18</w:t>
      </w:r>
      <w:r w:rsidR="00A902DE" w:rsidRPr="00A902DE">
        <w:rPr>
          <w:lang w:bidi="prs-AF"/>
        </w:rPr>
        <w:t>th April.</w:t>
      </w:r>
      <w:r w:rsidR="00712512">
        <w:rPr>
          <w:lang w:bidi="prs-AF"/>
        </w:rPr>
        <w:t xml:space="preserve"> </w:t>
      </w:r>
      <w:r w:rsidR="00712512">
        <w:rPr>
          <w:rFonts w:cs="Arial"/>
          <w:lang w:val="en-GB"/>
        </w:rPr>
        <w:t>There will be three research teams</w:t>
      </w:r>
      <w:r w:rsidR="009B007A" w:rsidRPr="00712512">
        <w:rPr>
          <w:rFonts w:cs="Arial"/>
          <w:lang w:val="en-GB"/>
        </w:rPr>
        <w:t>, one for each district, comprised</w:t>
      </w:r>
      <w:r w:rsidR="00B94F9F" w:rsidRPr="00712512">
        <w:rPr>
          <w:rFonts w:cs="Arial"/>
          <w:lang w:val="en-GB"/>
        </w:rPr>
        <w:t xml:space="preserve"> of </w:t>
      </w:r>
      <w:r w:rsidR="000A556C" w:rsidRPr="00F94626">
        <w:rPr>
          <w:rFonts w:asciiTheme="minorHAnsi" w:hAnsiTheme="minorHAnsi" w:cs="Arial"/>
        </w:rPr>
        <w:t>four</w:t>
      </w:r>
      <w:r w:rsidR="00B94F9F" w:rsidRPr="00712512">
        <w:rPr>
          <w:rFonts w:cs="Arial"/>
          <w:lang w:val="en-GB"/>
        </w:rPr>
        <w:t xml:space="preserve"> people: </w:t>
      </w:r>
      <w:r w:rsidR="000A556C" w:rsidRPr="00F94626">
        <w:rPr>
          <w:rFonts w:asciiTheme="minorHAnsi" w:hAnsiTheme="minorHAnsi" w:cs="Arial"/>
        </w:rPr>
        <w:t>one</w:t>
      </w:r>
      <w:r w:rsidR="00235F9A" w:rsidRPr="00712512">
        <w:rPr>
          <w:rFonts w:cs="Arial"/>
          <w:lang w:val="en-GB"/>
        </w:rPr>
        <w:t xml:space="preserve"> </w:t>
      </w:r>
      <w:r w:rsidR="00B94F9F" w:rsidRPr="00712512">
        <w:rPr>
          <w:rFonts w:cs="Arial"/>
          <w:lang w:val="en-GB"/>
        </w:rPr>
        <w:t xml:space="preserve">supervisor, </w:t>
      </w:r>
      <w:r w:rsidR="000A556C" w:rsidRPr="00F94626">
        <w:rPr>
          <w:rFonts w:asciiTheme="minorHAnsi" w:hAnsiTheme="minorHAnsi" w:cs="Arial"/>
        </w:rPr>
        <w:t>two</w:t>
      </w:r>
      <w:r w:rsidR="009B007A" w:rsidRPr="00F94626">
        <w:rPr>
          <w:rFonts w:asciiTheme="minorHAnsi" w:hAnsiTheme="minorHAnsi" w:cs="Arial"/>
          <w:lang w:val="en-GB"/>
        </w:rPr>
        <w:t xml:space="preserve"> </w:t>
      </w:r>
      <w:r w:rsidR="00B94F9F" w:rsidRPr="00F94626">
        <w:rPr>
          <w:rFonts w:asciiTheme="minorHAnsi" w:hAnsiTheme="minorHAnsi" w:cs="Arial"/>
          <w:lang w:val="en-GB"/>
        </w:rPr>
        <w:t>scribe</w:t>
      </w:r>
      <w:r w:rsidR="009B007A" w:rsidRPr="00F94626">
        <w:rPr>
          <w:rFonts w:asciiTheme="minorHAnsi" w:hAnsiTheme="minorHAnsi" w:cs="Arial"/>
          <w:lang w:val="en-GB"/>
        </w:rPr>
        <w:t>s</w:t>
      </w:r>
      <w:r w:rsidR="00B94F9F" w:rsidRPr="00F94626">
        <w:rPr>
          <w:rFonts w:asciiTheme="minorHAnsi" w:hAnsiTheme="minorHAnsi" w:cs="Arial"/>
          <w:lang w:val="en-GB"/>
        </w:rPr>
        <w:t xml:space="preserve"> (</w:t>
      </w:r>
      <w:r w:rsidR="000A556C" w:rsidRPr="00F94626">
        <w:rPr>
          <w:rFonts w:asciiTheme="minorHAnsi" w:hAnsiTheme="minorHAnsi" w:cs="Arial"/>
        </w:rPr>
        <w:t>one</w:t>
      </w:r>
      <w:r w:rsidR="00235F9A" w:rsidRPr="00F94626">
        <w:rPr>
          <w:rFonts w:asciiTheme="minorHAnsi" w:hAnsiTheme="minorHAnsi" w:cs="Arial"/>
          <w:lang w:val="en-GB"/>
        </w:rPr>
        <w:t xml:space="preserve"> </w:t>
      </w:r>
      <w:r w:rsidR="00B94F9F" w:rsidRPr="00F94626">
        <w:rPr>
          <w:rFonts w:asciiTheme="minorHAnsi" w:hAnsiTheme="minorHAnsi" w:cs="Arial"/>
          <w:lang w:val="en-GB"/>
        </w:rPr>
        <w:t xml:space="preserve">morning </w:t>
      </w:r>
      <w:r w:rsidR="009B007A" w:rsidRPr="00F94626">
        <w:rPr>
          <w:rFonts w:asciiTheme="minorHAnsi" w:hAnsiTheme="minorHAnsi" w:cs="Arial"/>
          <w:lang w:val="en-GB"/>
        </w:rPr>
        <w:t xml:space="preserve">shift </w:t>
      </w:r>
      <w:r w:rsidR="00B94F9F" w:rsidRPr="00F94626">
        <w:rPr>
          <w:rFonts w:asciiTheme="minorHAnsi" w:hAnsiTheme="minorHAnsi" w:cs="Arial"/>
          <w:lang w:val="en-GB"/>
        </w:rPr>
        <w:t xml:space="preserve">and </w:t>
      </w:r>
      <w:r w:rsidR="000A556C" w:rsidRPr="00F94626">
        <w:rPr>
          <w:rFonts w:asciiTheme="minorHAnsi" w:hAnsiTheme="minorHAnsi" w:cs="Arial"/>
        </w:rPr>
        <w:t>one</w:t>
      </w:r>
      <w:r w:rsidR="00235F9A" w:rsidRPr="00F94626">
        <w:rPr>
          <w:rFonts w:asciiTheme="minorHAnsi" w:hAnsiTheme="minorHAnsi" w:cs="Arial"/>
          <w:lang w:val="en-GB"/>
        </w:rPr>
        <w:t xml:space="preserve"> </w:t>
      </w:r>
      <w:r w:rsidR="00B94F9F" w:rsidRPr="00F94626">
        <w:rPr>
          <w:rFonts w:asciiTheme="minorHAnsi" w:hAnsiTheme="minorHAnsi" w:cs="Arial"/>
          <w:lang w:val="en-GB"/>
        </w:rPr>
        <w:t>afternoon</w:t>
      </w:r>
      <w:r w:rsidR="009B007A" w:rsidRPr="00F94626">
        <w:rPr>
          <w:rFonts w:asciiTheme="minorHAnsi" w:hAnsiTheme="minorHAnsi" w:cs="Arial"/>
          <w:lang w:val="en-GB"/>
        </w:rPr>
        <w:t xml:space="preserve"> </w:t>
      </w:r>
      <w:r w:rsidR="008D1674" w:rsidRPr="00F94626">
        <w:rPr>
          <w:rFonts w:asciiTheme="minorHAnsi" w:hAnsiTheme="minorHAnsi" w:cs="Arial"/>
          <w:lang w:val="en-GB"/>
        </w:rPr>
        <w:t>shift),</w:t>
      </w:r>
      <w:r w:rsidR="00B94F9F" w:rsidRPr="00F94626">
        <w:rPr>
          <w:rFonts w:asciiTheme="minorHAnsi" w:hAnsiTheme="minorHAnsi" w:cs="Arial"/>
          <w:lang w:val="en-GB"/>
        </w:rPr>
        <w:t xml:space="preserve"> and </w:t>
      </w:r>
      <w:r w:rsidR="000A556C" w:rsidRPr="00F94626">
        <w:rPr>
          <w:rFonts w:asciiTheme="minorHAnsi" w:hAnsiTheme="minorHAnsi" w:cs="Arial"/>
        </w:rPr>
        <w:t>one</w:t>
      </w:r>
      <w:r w:rsidR="00235F9A" w:rsidRPr="00F94626">
        <w:rPr>
          <w:rFonts w:asciiTheme="minorHAnsi" w:hAnsiTheme="minorHAnsi" w:cs="Arial"/>
          <w:lang w:val="en-GB"/>
        </w:rPr>
        <w:t xml:space="preserve"> </w:t>
      </w:r>
      <w:r w:rsidR="00B94F9F" w:rsidRPr="00F94626">
        <w:rPr>
          <w:rFonts w:asciiTheme="minorHAnsi" w:hAnsiTheme="minorHAnsi" w:cs="Arial"/>
          <w:lang w:val="en-GB"/>
        </w:rPr>
        <w:t>discussion facilitator</w:t>
      </w:r>
      <w:r w:rsidR="00750E50" w:rsidRPr="00F94626">
        <w:rPr>
          <w:rFonts w:asciiTheme="minorHAnsi" w:hAnsiTheme="minorHAnsi" w:cs="Arial"/>
          <w:lang w:val="en-GB"/>
        </w:rPr>
        <w:t>.</w:t>
      </w:r>
    </w:p>
    <w:p w14:paraId="62656912" w14:textId="77777777" w:rsidR="00750E50" w:rsidRPr="00712512" w:rsidRDefault="00750E50" w:rsidP="00712512">
      <w:pPr>
        <w:spacing w:after="0"/>
        <w:rPr>
          <w:rFonts w:cs="Arial"/>
          <w:lang w:val="en-GB"/>
        </w:rPr>
      </w:pPr>
    </w:p>
    <w:p w14:paraId="5D6A0516" w14:textId="77777777" w:rsidR="00712512" w:rsidRDefault="00712512" w:rsidP="00712512">
      <w:pPr>
        <w:spacing w:after="0"/>
        <w:rPr>
          <w:lang w:bidi="prs-AF"/>
        </w:rPr>
      </w:pPr>
      <w:r>
        <w:rPr>
          <w:lang w:bidi="prs-AF"/>
        </w:rPr>
        <w:t xml:space="preserve">Table 1: Unit of Analysis and Number of Participants </w:t>
      </w:r>
    </w:p>
    <w:p w14:paraId="475201D8" w14:textId="77777777" w:rsidR="00712512" w:rsidRDefault="00712512" w:rsidP="00712512">
      <w:pPr>
        <w:pStyle w:val="Paragraphe"/>
        <w:rPr>
          <w:lang w:bidi="prs-A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537"/>
        <w:gridCol w:w="2221"/>
        <w:gridCol w:w="2698"/>
        <w:gridCol w:w="2792"/>
      </w:tblGrid>
      <w:tr w:rsidR="00712512" w:rsidRPr="00281D3C" w14:paraId="4F3AF3A4" w14:textId="77777777" w:rsidTr="005617CD">
        <w:tc>
          <w:tcPr>
            <w:tcW w:w="581" w:type="dxa"/>
            <w:shd w:val="clear" w:color="auto" w:fill="auto"/>
          </w:tcPr>
          <w:p w14:paraId="301DA80B" w14:textId="77777777" w:rsidR="00712512" w:rsidRPr="00281D3C" w:rsidRDefault="00712512" w:rsidP="005617CD">
            <w:pPr>
              <w:spacing w:line="240" w:lineRule="auto"/>
              <w:contextualSpacing/>
              <w:jc w:val="right"/>
              <w:rPr>
                <w:lang w:bidi="prs-AF"/>
              </w:rPr>
            </w:pPr>
            <w:r>
              <w:rPr>
                <w:lang w:bidi="prs-AF"/>
              </w:rPr>
              <w:t>No</w:t>
            </w:r>
          </w:p>
        </w:tc>
        <w:tc>
          <w:tcPr>
            <w:tcW w:w="2116" w:type="dxa"/>
            <w:shd w:val="clear" w:color="auto" w:fill="auto"/>
          </w:tcPr>
          <w:p w14:paraId="7CC46909" w14:textId="77777777" w:rsidR="00712512" w:rsidRPr="00281D3C" w:rsidRDefault="00712512" w:rsidP="005617CD">
            <w:pPr>
              <w:spacing w:line="240" w:lineRule="auto"/>
              <w:contextualSpacing/>
              <w:rPr>
                <w:lang w:bidi="prs-AF"/>
              </w:rPr>
            </w:pPr>
            <w:r w:rsidRPr="00281D3C">
              <w:rPr>
                <w:lang w:bidi="prs-AF"/>
              </w:rPr>
              <w:t>District Name</w:t>
            </w:r>
          </w:p>
        </w:tc>
        <w:tc>
          <w:tcPr>
            <w:tcW w:w="2968" w:type="dxa"/>
            <w:shd w:val="clear" w:color="auto" w:fill="auto"/>
          </w:tcPr>
          <w:p w14:paraId="15FE8392" w14:textId="76F1C1EA" w:rsidR="00712512" w:rsidRPr="00281D3C" w:rsidRDefault="007C1AA0" w:rsidP="005617CD">
            <w:pPr>
              <w:spacing w:line="240" w:lineRule="auto"/>
              <w:contextualSpacing/>
              <w:jc w:val="right"/>
              <w:rPr>
                <w:lang w:bidi="prs-AF"/>
              </w:rPr>
            </w:pPr>
            <w:r>
              <w:rPr>
                <w:lang w:bidi="prs-AF"/>
              </w:rPr>
              <w:t>Approximate</w:t>
            </w:r>
            <w:r w:rsidR="00712512">
              <w:rPr>
                <w:lang w:bidi="prs-AF"/>
              </w:rPr>
              <w:t xml:space="preserve"> Number of Village Clusters: Unit of Analysis </w:t>
            </w:r>
          </w:p>
        </w:tc>
        <w:tc>
          <w:tcPr>
            <w:tcW w:w="3969" w:type="dxa"/>
          </w:tcPr>
          <w:p w14:paraId="600A30E8" w14:textId="77777777" w:rsidR="00712512" w:rsidRDefault="00712512" w:rsidP="005617CD">
            <w:pPr>
              <w:spacing w:line="240" w:lineRule="auto"/>
              <w:contextualSpacing/>
              <w:jc w:val="right"/>
              <w:rPr>
                <w:lang w:bidi="prs-AF"/>
              </w:rPr>
            </w:pPr>
            <w:r>
              <w:rPr>
                <w:lang w:bidi="prs-AF"/>
              </w:rPr>
              <w:t>Days Needed for Data Collection</w:t>
            </w:r>
          </w:p>
        </w:tc>
        <w:tc>
          <w:tcPr>
            <w:tcW w:w="3969" w:type="dxa"/>
          </w:tcPr>
          <w:p w14:paraId="02032F51" w14:textId="77777777" w:rsidR="00712512" w:rsidRDefault="00712512" w:rsidP="005617CD">
            <w:pPr>
              <w:spacing w:line="240" w:lineRule="auto"/>
              <w:contextualSpacing/>
              <w:jc w:val="right"/>
              <w:rPr>
                <w:lang w:bidi="prs-AF"/>
              </w:rPr>
            </w:pPr>
            <w:r>
              <w:rPr>
                <w:lang w:bidi="prs-AF"/>
              </w:rPr>
              <w:t>Number of Participants per Mapping Exercise</w:t>
            </w:r>
          </w:p>
        </w:tc>
      </w:tr>
      <w:tr w:rsidR="00712512" w:rsidRPr="00281D3C" w14:paraId="530E6A3D" w14:textId="77777777" w:rsidTr="005617CD">
        <w:trPr>
          <w:trHeight w:val="161"/>
        </w:trPr>
        <w:tc>
          <w:tcPr>
            <w:tcW w:w="581" w:type="dxa"/>
            <w:shd w:val="clear" w:color="auto" w:fill="auto"/>
          </w:tcPr>
          <w:p w14:paraId="23A1C3C8" w14:textId="77777777" w:rsidR="00712512" w:rsidRPr="00281D3C" w:rsidRDefault="00712512" w:rsidP="005617CD">
            <w:pPr>
              <w:spacing w:line="240" w:lineRule="auto"/>
              <w:contextualSpacing/>
              <w:jc w:val="right"/>
              <w:rPr>
                <w:lang w:bidi="prs-AF"/>
              </w:rPr>
            </w:pPr>
            <w:r w:rsidRPr="00281D3C">
              <w:rPr>
                <w:lang w:bidi="prs-AF"/>
              </w:rPr>
              <w:t>1</w:t>
            </w:r>
          </w:p>
        </w:tc>
        <w:tc>
          <w:tcPr>
            <w:tcW w:w="2116" w:type="dxa"/>
            <w:shd w:val="clear" w:color="auto" w:fill="auto"/>
          </w:tcPr>
          <w:p w14:paraId="0FE09B0A" w14:textId="77777777" w:rsidR="00712512" w:rsidRPr="00281D3C" w:rsidRDefault="00712512" w:rsidP="005617CD">
            <w:pPr>
              <w:spacing w:line="240" w:lineRule="auto"/>
              <w:contextualSpacing/>
              <w:rPr>
                <w:lang w:bidi="prs-AF"/>
              </w:rPr>
            </w:pPr>
            <w:bookmarkStart w:id="4" w:name="_Hlk65578198"/>
            <w:r w:rsidRPr="00281D3C">
              <w:rPr>
                <w:lang w:bidi="prs-AF"/>
              </w:rPr>
              <w:t>Nahr-i-Shahi</w:t>
            </w:r>
            <w:bookmarkEnd w:id="4"/>
          </w:p>
        </w:tc>
        <w:tc>
          <w:tcPr>
            <w:tcW w:w="2968" w:type="dxa"/>
            <w:shd w:val="clear" w:color="auto" w:fill="auto"/>
          </w:tcPr>
          <w:p w14:paraId="36A877C5" w14:textId="77777777" w:rsidR="00712512" w:rsidRPr="00281D3C" w:rsidRDefault="00712512" w:rsidP="005617CD">
            <w:pPr>
              <w:spacing w:line="240" w:lineRule="auto"/>
              <w:contextualSpacing/>
              <w:jc w:val="right"/>
              <w:rPr>
                <w:lang w:bidi="prs-AF"/>
              </w:rPr>
            </w:pPr>
            <w:r>
              <w:rPr>
                <w:lang w:bidi="prs-AF"/>
              </w:rPr>
              <w:t xml:space="preserve">9 </w:t>
            </w:r>
          </w:p>
        </w:tc>
        <w:tc>
          <w:tcPr>
            <w:tcW w:w="3969" w:type="dxa"/>
          </w:tcPr>
          <w:p w14:paraId="78078FB0" w14:textId="77777777" w:rsidR="00712512" w:rsidRDefault="00712512" w:rsidP="005617CD">
            <w:pPr>
              <w:spacing w:line="240" w:lineRule="auto"/>
              <w:contextualSpacing/>
              <w:jc w:val="right"/>
              <w:rPr>
                <w:lang w:bidi="prs-AF"/>
              </w:rPr>
            </w:pPr>
            <w:r>
              <w:rPr>
                <w:lang w:bidi="prs-AF"/>
              </w:rPr>
              <w:t>5</w:t>
            </w:r>
          </w:p>
        </w:tc>
        <w:tc>
          <w:tcPr>
            <w:tcW w:w="3969" w:type="dxa"/>
          </w:tcPr>
          <w:p w14:paraId="55204BF2" w14:textId="77777777" w:rsidR="00712512" w:rsidRPr="00281D3C" w:rsidRDefault="00712512" w:rsidP="005617CD">
            <w:pPr>
              <w:spacing w:line="240" w:lineRule="auto"/>
              <w:contextualSpacing/>
              <w:jc w:val="right"/>
              <w:rPr>
                <w:lang w:bidi="prs-AF"/>
              </w:rPr>
            </w:pPr>
            <w:r>
              <w:rPr>
                <w:lang w:bidi="prs-AF"/>
              </w:rPr>
              <w:t>6</w:t>
            </w:r>
          </w:p>
        </w:tc>
      </w:tr>
      <w:tr w:rsidR="00712512" w:rsidRPr="00281D3C" w14:paraId="7DBF532B" w14:textId="77777777" w:rsidTr="005617CD">
        <w:tc>
          <w:tcPr>
            <w:tcW w:w="581" w:type="dxa"/>
            <w:shd w:val="clear" w:color="auto" w:fill="auto"/>
          </w:tcPr>
          <w:p w14:paraId="6B0E9281" w14:textId="77777777" w:rsidR="00712512" w:rsidRPr="00281D3C" w:rsidRDefault="00712512" w:rsidP="005617CD">
            <w:pPr>
              <w:spacing w:line="240" w:lineRule="auto"/>
              <w:contextualSpacing/>
              <w:jc w:val="right"/>
              <w:rPr>
                <w:lang w:bidi="prs-AF"/>
              </w:rPr>
            </w:pPr>
            <w:r w:rsidRPr="00281D3C">
              <w:rPr>
                <w:lang w:bidi="prs-AF"/>
              </w:rPr>
              <w:t>2</w:t>
            </w:r>
          </w:p>
        </w:tc>
        <w:tc>
          <w:tcPr>
            <w:tcW w:w="2116" w:type="dxa"/>
            <w:shd w:val="clear" w:color="auto" w:fill="auto"/>
          </w:tcPr>
          <w:p w14:paraId="291751BB" w14:textId="77777777" w:rsidR="00712512" w:rsidRPr="00281D3C" w:rsidRDefault="00712512" w:rsidP="005617CD">
            <w:pPr>
              <w:spacing w:line="240" w:lineRule="auto"/>
              <w:contextualSpacing/>
              <w:rPr>
                <w:lang w:bidi="prs-AF"/>
              </w:rPr>
            </w:pPr>
            <w:r w:rsidRPr="00281D3C">
              <w:rPr>
                <w:lang w:bidi="prs-AF"/>
              </w:rPr>
              <w:t>Khulm</w:t>
            </w:r>
          </w:p>
        </w:tc>
        <w:tc>
          <w:tcPr>
            <w:tcW w:w="2968" w:type="dxa"/>
            <w:shd w:val="clear" w:color="auto" w:fill="auto"/>
          </w:tcPr>
          <w:p w14:paraId="7EA737F0" w14:textId="77777777" w:rsidR="00712512" w:rsidRPr="00281D3C" w:rsidRDefault="00712512" w:rsidP="005617CD">
            <w:pPr>
              <w:spacing w:line="240" w:lineRule="auto"/>
              <w:contextualSpacing/>
              <w:jc w:val="right"/>
              <w:rPr>
                <w:lang w:bidi="prs-AF"/>
              </w:rPr>
            </w:pPr>
            <w:r>
              <w:rPr>
                <w:lang w:bidi="prs-AF"/>
              </w:rPr>
              <w:t>5</w:t>
            </w:r>
          </w:p>
        </w:tc>
        <w:tc>
          <w:tcPr>
            <w:tcW w:w="3969" w:type="dxa"/>
          </w:tcPr>
          <w:p w14:paraId="7019FD8D" w14:textId="77777777" w:rsidR="00712512" w:rsidRDefault="00712512" w:rsidP="005617CD">
            <w:pPr>
              <w:spacing w:line="240" w:lineRule="auto"/>
              <w:contextualSpacing/>
              <w:jc w:val="right"/>
              <w:rPr>
                <w:lang w:bidi="prs-AF"/>
              </w:rPr>
            </w:pPr>
            <w:r>
              <w:rPr>
                <w:lang w:bidi="prs-AF"/>
              </w:rPr>
              <w:t>3</w:t>
            </w:r>
          </w:p>
        </w:tc>
        <w:tc>
          <w:tcPr>
            <w:tcW w:w="3969" w:type="dxa"/>
          </w:tcPr>
          <w:p w14:paraId="302104BB" w14:textId="77777777" w:rsidR="00712512" w:rsidRPr="00281D3C" w:rsidRDefault="00712512" w:rsidP="005617CD">
            <w:pPr>
              <w:spacing w:line="240" w:lineRule="auto"/>
              <w:contextualSpacing/>
              <w:jc w:val="right"/>
              <w:rPr>
                <w:lang w:bidi="prs-AF"/>
              </w:rPr>
            </w:pPr>
            <w:r>
              <w:rPr>
                <w:lang w:bidi="prs-AF"/>
              </w:rPr>
              <w:t xml:space="preserve">6 </w:t>
            </w:r>
          </w:p>
        </w:tc>
      </w:tr>
      <w:tr w:rsidR="00712512" w:rsidRPr="00281D3C" w14:paraId="6A0FA3F4" w14:textId="77777777" w:rsidTr="005617CD">
        <w:tc>
          <w:tcPr>
            <w:tcW w:w="581" w:type="dxa"/>
            <w:shd w:val="clear" w:color="auto" w:fill="auto"/>
          </w:tcPr>
          <w:p w14:paraId="2FE6A5A3" w14:textId="77777777" w:rsidR="00712512" w:rsidRPr="00281D3C" w:rsidRDefault="00712512" w:rsidP="005617CD">
            <w:pPr>
              <w:spacing w:line="240" w:lineRule="auto"/>
              <w:contextualSpacing/>
              <w:jc w:val="right"/>
              <w:rPr>
                <w:lang w:bidi="prs-AF"/>
              </w:rPr>
            </w:pPr>
            <w:r w:rsidRPr="00281D3C">
              <w:rPr>
                <w:lang w:bidi="prs-AF"/>
              </w:rPr>
              <w:t>3</w:t>
            </w:r>
          </w:p>
        </w:tc>
        <w:tc>
          <w:tcPr>
            <w:tcW w:w="2116" w:type="dxa"/>
            <w:shd w:val="clear" w:color="auto" w:fill="auto"/>
          </w:tcPr>
          <w:p w14:paraId="3E6D325C" w14:textId="77777777" w:rsidR="00712512" w:rsidRPr="00281D3C" w:rsidRDefault="00712512" w:rsidP="005617CD">
            <w:pPr>
              <w:spacing w:line="240" w:lineRule="auto"/>
              <w:contextualSpacing/>
              <w:rPr>
                <w:lang w:bidi="prs-AF"/>
              </w:rPr>
            </w:pPr>
            <w:bookmarkStart w:id="5" w:name="_Hlk65578207"/>
            <w:r w:rsidRPr="00281D3C">
              <w:rPr>
                <w:lang w:bidi="prs-AF"/>
              </w:rPr>
              <w:t>Balkh</w:t>
            </w:r>
            <w:bookmarkEnd w:id="5"/>
          </w:p>
        </w:tc>
        <w:tc>
          <w:tcPr>
            <w:tcW w:w="2968" w:type="dxa"/>
            <w:shd w:val="clear" w:color="auto" w:fill="auto"/>
          </w:tcPr>
          <w:p w14:paraId="7E31CC95" w14:textId="77777777" w:rsidR="00712512" w:rsidRPr="00281D3C" w:rsidRDefault="00712512" w:rsidP="005617CD">
            <w:pPr>
              <w:spacing w:line="240" w:lineRule="auto"/>
              <w:contextualSpacing/>
              <w:jc w:val="right"/>
              <w:rPr>
                <w:lang w:bidi="prs-AF"/>
              </w:rPr>
            </w:pPr>
            <w:r>
              <w:rPr>
                <w:lang w:bidi="prs-AF"/>
              </w:rPr>
              <w:t>9</w:t>
            </w:r>
          </w:p>
        </w:tc>
        <w:tc>
          <w:tcPr>
            <w:tcW w:w="3969" w:type="dxa"/>
          </w:tcPr>
          <w:p w14:paraId="5782762D" w14:textId="77777777" w:rsidR="00712512" w:rsidRDefault="00712512" w:rsidP="005617CD">
            <w:pPr>
              <w:spacing w:line="240" w:lineRule="auto"/>
              <w:contextualSpacing/>
              <w:jc w:val="right"/>
              <w:rPr>
                <w:lang w:bidi="prs-AF"/>
              </w:rPr>
            </w:pPr>
            <w:r>
              <w:rPr>
                <w:lang w:bidi="prs-AF"/>
              </w:rPr>
              <w:t>5</w:t>
            </w:r>
          </w:p>
        </w:tc>
        <w:tc>
          <w:tcPr>
            <w:tcW w:w="3969" w:type="dxa"/>
          </w:tcPr>
          <w:p w14:paraId="42FC748A" w14:textId="77777777" w:rsidR="00712512" w:rsidRPr="00281D3C" w:rsidRDefault="00712512" w:rsidP="005617CD">
            <w:pPr>
              <w:spacing w:line="240" w:lineRule="auto"/>
              <w:contextualSpacing/>
              <w:jc w:val="right"/>
              <w:rPr>
                <w:lang w:bidi="prs-AF"/>
              </w:rPr>
            </w:pPr>
            <w:r>
              <w:rPr>
                <w:lang w:bidi="prs-AF"/>
              </w:rPr>
              <w:t>6</w:t>
            </w:r>
          </w:p>
        </w:tc>
      </w:tr>
      <w:tr w:rsidR="00712512" w:rsidRPr="00281D3C" w14:paraId="1C5E7371" w14:textId="77777777" w:rsidTr="005617CD">
        <w:tc>
          <w:tcPr>
            <w:tcW w:w="581" w:type="dxa"/>
            <w:shd w:val="clear" w:color="auto" w:fill="auto"/>
          </w:tcPr>
          <w:p w14:paraId="7511AEF7" w14:textId="77777777" w:rsidR="00712512" w:rsidRPr="00281D3C" w:rsidRDefault="00712512" w:rsidP="005617CD">
            <w:pPr>
              <w:spacing w:line="240" w:lineRule="auto"/>
              <w:contextualSpacing/>
              <w:jc w:val="right"/>
              <w:rPr>
                <w:lang w:bidi="prs-AF"/>
              </w:rPr>
            </w:pPr>
          </w:p>
        </w:tc>
        <w:tc>
          <w:tcPr>
            <w:tcW w:w="2116" w:type="dxa"/>
            <w:shd w:val="clear" w:color="auto" w:fill="auto"/>
          </w:tcPr>
          <w:p w14:paraId="42722614" w14:textId="77777777" w:rsidR="00712512" w:rsidRPr="00281D3C" w:rsidRDefault="00712512" w:rsidP="005617CD">
            <w:pPr>
              <w:spacing w:line="240" w:lineRule="auto"/>
              <w:contextualSpacing/>
              <w:rPr>
                <w:lang w:bidi="prs-AF"/>
              </w:rPr>
            </w:pPr>
          </w:p>
        </w:tc>
        <w:tc>
          <w:tcPr>
            <w:tcW w:w="2968" w:type="dxa"/>
            <w:shd w:val="clear" w:color="auto" w:fill="auto"/>
          </w:tcPr>
          <w:p w14:paraId="302B99EB" w14:textId="77777777" w:rsidR="00712512" w:rsidRDefault="00712512" w:rsidP="005617CD">
            <w:pPr>
              <w:spacing w:line="240" w:lineRule="auto"/>
              <w:contextualSpacing/>
              <w:rPr>
                <w:lang w:bidi="prs-AF"/>
              </w:rPr>
            </w:pPr>
          </w:p>
        </w:tc>
        <w:tc>
          <w:tcPr>
            <w:tcW w:w="3969" w:type="dxa"/>
          </w:tcPr>
          <w:p w14:paraId="13BC9F3F" w14:textId="77777777" w:rsidR="00712512" w:rsidRDefault="00712512" w:rsidP="005617CD">
            <w:pPr>
              <w:spacing w:line="240" w:lineRule="auto"/>
              <w:contextualSpacing/>
              <w:rPr>
                <w:lang w:bidi="prs-AF"/>
              </w:rPr>
            </w:pPr>
          </w:p>
        </w:tc>
        <w:tc>
          <w:tcPr>
            <w:tcW w:w="3969" w:type="dxa"/>
          </w:tcPr>
          <w:p w14:paraId="4635E351" w14:textId="77777777" w:rsidR="00712512" w:rsidRDefault="00712512" w:rsidP="005617CD">
            <w:pPr>
              <w:spacing w:line="240" w:lineRule="auto"/>
              <w:contextualSpacing/>
              <w:rPr>
                <w:lang w:bidi="prs-AF"/>
              </w:rPr>
            </w:pPr>
          </w:p>
        </w:tc>
      </w:tr>
      <w:tr w:rsidR="00712512" w:rsidRPr="00281D3C" w14:paraId="038C0199" w14:textId="77777777" w:rsidTr="005617CD">
        <w:tc>
          <w:tcPr>
            <w:tcW w:w="581" w:type="dxa"/>
            <w:shd w:val="clear" w:color="auto" w:fill="auto"/>
          </w:tcPr>
          <w:p w14:paraId="6E7F87CC" w14:textId="77777777" w:rsidR="00712512" w:rsidRPr="00281D3C" w:rsidRDefault="00712512" w:rsidP="005617CD">
            <w:pPr>
              <w:spacing w:line="240" w:lineRule="auto"/>
              <w:contextualSpacing/>
              <w:jc w:val="right"/>
              <w:rPr>
                <w:lang w:bidi="prs-AF"/>
              </w:rPr>
            </w:pPr>
          </w:p>
        </w:tc>
        <w:tc>
          <w:tcPr>
            <w:tcW w:w="2116" w:type="dxa"/>
            <w:shd w:val="clear" w:color="auto" w:fill="auto"/>
          </w:tcPr>
          <w:p w14:paraId="2D897D78" w14:textId="77777777" w:rsidR="00712512" w:rsidRPr="00281D3C" w:rsidRDefault="00712512" w:rsidP="005617CD">
            <w:pPr>
              <w:spacing w:line="240" w:lineRule="auto"/>
              <w:contextualSpacing/>
              <w:rPr>
                <w:lang w:bidi="prs-AF"/>
              </w:rPr>
            </w:pPr>
          </w:p>
        </w:tc>
        <w:tc>
          <w:tcPr>
            <w:tcW w:w="2968" w:type="dxa"/>
            <w:shd w:val="clear" w:color="auto" w:fill="auto"/>
          </w:tcPr>
          <w:p w14:paraId="0E9F2EDA" w14:textId="7AB8124C" w:rsidR="00712512" w:rsidRPr="00281D3C" w:rsidRDefault="007C1AA0" w:rsidP="005617CD">
            <w:pPr>
              <w:spacing w:line="240" w:lineRule="auto"/>
              <w:contextualSpacing/>
              <w:rPr>
                <w:lang w:bidi="prs-AF"/>
              </w:rPr>
            </w:pPr>
            <w:r>
              <w:rPr>
                <w:lang w:bidi="prs-AF"/>
              </w:rPr>
              <w:t>Approximate</w:t>
            </w:r>
            <w:r w:rsidR="00712512">
              <w:rPr>
                <w:lang w:bidi="prs-AF"/>
              </w:rPr>
              <w:t xml:space="preserve"> #  Mapping Exercises = 23</w:t>
            </w:r>
          </w:p>
        </w:tc>
        <w:tc>
          <w:tcPr>
            <w:tcW w:w="3969" w:type="dxa"/>
          </w:tcPr>
          <w:p w14:paraId="0BD514E6" w14:textId="77777777" w:rsidR="00712512" w:rsidRDefault="00712512" w:rsidP="005617CD">
            <w:pPr>
              <w:spacing w:line="240" w:lineRule="auto"/>
              <w:contextualSpacing/>
              <w:rPr>
                <w:lang w:bidi="prs-AF"/>
              </w:rPr>
            </w:pPr>
            <w:r>
              <w:rPr>
                <w:lang w:bidi="prs-AF"/>
              </w:rPr>
              <w:t>Total # of Days needed= 7 (Two Slack Days)</w:t>
            </w:r>
          </w:p>
        </w:tc>
        <w:tc>
          <w:tcPr>
            <w:tcW w:w="3969" w:type="dxa"/>
          </w:tcPr>
          <w:p w14:paraId="088F7BC6" w14:textId="30FC9176" w:rsidR="00712512" w:rsidRDefault="00406E4B" w:rsidP="005617CD">
            <w:pPr>
              <w:spacing w:line="240" w:lineRule="auto"/>
              <w:contextualSpacing/>
              <w:rPr>
                <w:lang w:bidi="prs-AF"/>
              </w:rPr>
            </w:pPr>
            <w:r>
              <w:rPr>
                <w:lang w:bidi="prs-AF"/>
              </w:rPr>
              <w:t>Approximate</w:t>
            </w:r>
            <w:r w:rsidR="00712512">
              <w:rPr>
                <w:lang w:bidi="prs-AF"/>
              </w:rPr>
              <w:t xml:space="preserve"> #  Participants = 138 </w:t>
            </w:r>
          </w:p>
        </w:tc>
      </w:tr>
    </w:tbl>
    <w:p w14:paraId="2D25F392" w14:textId="77777777" w:rsidR="00712512" w:rsidRDefault="00712512" w:rsidP="00712512">
      <w:pPr>
        <w:pStyle w:val="Paragraphe"/>
      </w:pPr>
    </w:p>
    <w:p w14:paraId="23FDE93B" w14:textId="77777777" w:rsidR="00712512" w:rsidRDefault="00712512" w:rsidP="00712512">
      <w:pPr>
        <w:spacing w:after="0"/>
        <w:rPr>
          <w:rFonts w:cs="Arial"/>
          <w:color w:val="58585A" w:themeColor="background2"/>
          <w:lang w:val="en-GB"/>
        </w:rPr>
      </w:pPr>
    </w:p>
    <w:p w14:paraId="3354ADDC" w14:textId="77777777" w:rsidR="004662F4" w:rsidRDefault="004662F4" w:rsidP="004662F4">
      <w:pPr>
        <w:spacing w:after="0"/>
        <w:rPr>
          <w:rFonts w:cs="Arial"/>
          <w:color w:val="58585A" w:themeColor="background2"/>
          <w:lang w:val="en-GB"/>
        </w:rPr>
      </w:pPr>
    </w:p>
    <w:p w14:paraId="5B16E2FE" w14:textId="6141C9FB" w:rsidR="00D41044" w:rsidRDefault="004662F4" w:rsidP="00A902DE">
      <w:pPr>
        <w:spacing w:after="0"/>
        <w:rPr>
          <w:lang w:bidi="prs-AF"/>
        </w:rPr>
      </w:pPr>
      <w:r w:rsidRPr="00105363">
        <w:rPr>
          <w:rFonts w:cs="Arial"/>
          <w:color w:val="58585A" w:themeColor="background2"/>
          <w:lang w:val="en-GB"/>
        </w:rPr>
        <w:t>Case Selection</w:t>
      </w:r>
      <w:r>
        <w:rPr>
          <w:rFonts w:cs="Arial"/>
          <w:color w:val="58585A" w:themeColor="background2"/>
          <w:lang w:val="en-GB"/>
        </w:rPr>
        <w:t>, Measurement and Analysis</w:t>
      </w:r>
    </w:p>
    <w:p w14:paraId="7C975924" w14:textId="7F2CBA6A" w:rsidR="00EE7637" w:rsidRDefault="00EE7637" w:rsidP="00C511D1">
      <w:pPr>
        <w:spacing w:after="0"/>
        <w:rPr>
          <w:lang w:bidi="prs-AF"/>
        </w:rPr>
      </w:pPr>
      <w:r w:rsidRPr="00A902DE">
        <w:rPr>
          <w:lang w:bidi="prs-AF"/>
        </w:rPr>
        <w:t>The</w:t>
      </w:r>
      <w:r w:rsidRPr="005521A3">
        <w:rPr>
          <w:rFonts w:cs="Arial"/>
          <w:lang w:val="en-GB"/>
        </w:rPr>
        <w:t xml:space="preserve"> unit of measurement of this design are the</w:t>
      </w:r>
      <w:r w:rsidR="001A51F7">
        <w:rPr>
          <w:rFonts w:cs="Arial"/>
          <w:lang w:val="en-GB"/>
        </w:rPr>
        <w:t xml:space="preserve"> 20-25</w:t>
      </w:r>
      <w:r w:rsidRPr="005521A3">
        <w:rPr>
          <w:rFonts w:cs="Arial"/>
          <w:lang w:val="en-GB"/>
        </w:rPr>
        <w:t xml:space="preserve"> cases chosen, </w:t>
      </w:r>
      <w:r w:rsidR="008D1674">
        <w:rPr>
          <w:rFonts w:cs="Arial"/>
          <w:lang w:val="en-GB"/>
        </w:rPr>
        <w:t>namely,</w:t>
      </w:r>
      <w:r w:rsidRPr="005521A3">
        <w:rPr>
          <w:rFonts w:cs="Arial"/>
          <w:lang w:val="en-GB"/>
        </w:rPr>
        <w:t xml:space="preserve"> the</w:t>
      </w:r>
      <w:r w:rsidR="007A721B">
        <w:rPr>
          <w:rFonts w:cs="Arial"/>
          <w:lang w:val="en-GB"/>
        </w:rPr>
        <w:t xml:space="preserve"> village clusters or</w:t>
      </w:r>
      <w:r w:rsidRPr="005521A3">
        <w:rPr>
          <w:rFonts w:cs="Arial"/>
          <w:lang w:val="en-GB"/>
        </w:rPr>
        <w:t xml:space="preserve"> </w:t>
      </w:r>
      <w:r w:rsidR="007A721B">
        <w:rPr>
          <w:rFonts w:cs="Arial"/>
          <w:lang w:val="en-GB"/>
        </w:rPr>
        <w:t>‘manteqa</w:t>
      </w:r>
      <w:r w:rsidR="0080050C">
        <w:rPr>
          <w:rFonts w:cs="Arial"/>
          <w:lang w:val="en-GB"/>
        </w:rPr>
        <w:t>s</w:t>
      </w:r>
      <w:r w:rsidR="007A721B">
        <w:rPr>
          <w:rFonts w:cs="Arial"/>
          <w:lang w:val="en-GB"/>
        </w:rPr>
        <w:t>’</w:t>
      </w:r>
      <w:r w:rsidR="0080050C">
        <w:rPr>
          <w:rFonts w:cs="Arial"/>
          <w:lang w:val="en-GB"/>
        </w:rPr>
        <w:t xml:space="preserve"> </w:t>
      </w:r>
      <w:r w:rsidRPr="005521A3">
        <w:rPr>
          <w:rFonts w:cs="Arial"/>
          <w:lang w:val="en-GB"/>
        </w:rPr>
        <w:t>which AGORA will assess.</w:t>
      </w:r>
      <w:r>
        <w:rPr>
          <w:rFonts w:cs="Arial"/>
          <w:lang w:val="en-GB"/>
        </w:rPr>
        <w:t xml:space="preserve"> </w:t>
      </w:r>
      <w:r w:rsidR="00D41044" w:rsidRPr="005521A3">
        <w:rPr>
          <w:rFonts w:cs="Arial"/>
          <w:lang w:val="en-GB"/>
        </w:rPr>
        <w:t>The case selection in this research project is drawn from the successful design used when mapping 'Basic Service Units' for the Hard to Reach Programme.</w:t>
      </w:r>
      <w:r w:rsidR="00E37DAF">
        <w:rPr>
          <w:rStyle w:val="FootnoteReference"/>
          <w:rFonts w:cs="Arial"/>
          <w:lang w:val="en-GB"/>
        </w:rPr>
        <w:footnoteReference w:id="10"/>
      </w:r>
      <w:r w:rsidR="00D41044" w:rsidRPr="005521A3">
        <w:rPr>
          <w:rFonts w:cs="Arial"/>
          <w:lang w:val="en-GB"/>
        </w:rPr>
        <w:t xml:space="preserve"> AGORA has examined maps of the districts in detail and identified where villages tend to cluster.</w:t>
      </w:r>
      <w:r>
        <w:rPr>
          <w:lang w:bidi="prs-AF"/>
        </w:rPr>
        <w:t xml:space="preserve">This research uses a </w:t>
      </w:r>
      <w:r w:rsidR="00923B5E">
        <w:rPr>
          <w:lang w:bidi="prs-AF"/>
        </w:rPr>
        <w:t xml:space="preserve">descriptive </w:t>
      </w:r>
      <w:r>
        <w:rPr>
          <w:lang w:bidi="prs-AF"/>
        </w:rPr>
        <w:t xml:space="preserve">collective case, or </w:t>
      </w:r>
      <w:r w:rsidR="008D1674">
        <w:rPr>
          <w:lang w:bidi="prs-AF"/>
        </w:rPr>
        <w:t>multisite</w:t>
      </w:r>
      <w:r>
        <w:rPr>
          <w:lang w:bidi="prs-AF"/>
        </w:rPr>
        <w:t>, study design</w:t>
      </w:r>
      <w:r>
        <w:rPr>
          <w:rStyle w:val="FootnoteReference"/>
          <w:lang w:bidi="prs-AF"/>
        </w:rPr>
        <w:footnoteReference w:id="11"/>
      </w:r>
      <w:r>
        <w:rPr>
          <w:lang w:bidi="prs-AF"/>
        </w:rPr>
        <w:t xml:space="preserve">. The cases chosen in this study are typical, or </w:t>
      </w:r>
      <w:r w:rsidR="008D1674">
        <w:rPr>
          <w:lang w:bidi="prs-AF"/>
        </w:rPr>
        <w:t>exemplifying</w:t>
      </w:r>
      <w:r>
        <w:rPr>
          <w:lang w:bidi="prs-AF"/>
        </w:rPr>
        <w:t xml:space="preserve"> cases</w:t>
      </w:r>
      <w:r w:rsidR="00423382">
        <w:rPr>
          <w:lang w:bidi="prs-AF"/>
        </w:rPr>
        <w:t>.</w:t>
      </w:r>
      <w:r>
        <w:rPr>
          <w:rStyle w:val="FootnoteReference"/>
          <w:lang w:bidi="prs-AF"/>
        </w:rPr>
        <w:footnoteReference w:id="12"/>
      </w:r>
      <w:r>
        <w:rPr>
          <w:lang w:bidi="prs-AF"/>
        </w:rPr>
        <w:t xml:space="preserve"> </w:t>
      </w:r>
      <w:r w:rsidR="00160E02">
        <w:rPr>
          <w:rFonts w:cs="Arial"/>
          <w:lang w:val="en-GB"/>
        </w:rPr>
        <w:t>This</w:t>
      </w:r>
      <w:r w:rsidRPr="005521A3">
        <w:rPr>
          <w:rFonts w:cs="Arial"/>
          <w:lang w:val="en-GB"/>
        </w:rPr>
        <w:t xml:space="preserve"> case</w:t>
      </w:r>
      <w:r w:rsidR="00160E02">
        <w:rPr>
          <w:rFonts w:cs="Arial"/>
          <w:lang w:val="en-GB"/>
        </w:rPr>
        <w:t xml:space="preserve"> type</w:t>
      </w:r>
      <w:r w:rsidRPr="005521A3">
        <w:rPr>
          <w:rFonts w:cs="Arial"/>
          <w:lang w:val="en-GB"/>
        </w:rPr>
        <w:t xml:space="preserve"> allow</w:t>
      </w:r>
      <w:r w:rsidR="00160E02">
        <w:rPr>
          <w:rFonts w:cs="Arial"/>
          <w:lang w:val="en-GB"/>
        </w:rPr>
        <w:t>s</w:t>
      </w:r>
      <w:r w:rsidRPr="005521A3">
        <w:rPr>
          <w:rFonts w:cs="Arial"/>
          <w:lang w:val="en-GB"/>
        </w:rPr>
        <w:t xml:space="preserve"> </w:t>
      </w:r>
      <w:r w:rsidR="00160E02">
        <w:rPr>
          <w:rFonts w:cs="Arial"/>
          <w:lang w:val="en-GB"/>
        </w:rPr>
        <w:t>the researcher</w:t>
      </w:r>
      <w:r w:rsidRPr="005521A3">
        <w:rPr>
          <w:rFonts w:cs="Arial"/>
          <w:lang w:val="en-GB"/>
        </w:rPr>
        <w:t xml:space="preserve"> to capture the </w:t>
      </w:r>
      <w:r w:rsidR="00423382">
        <w:rPr>
          <w:rFonts w:cs="Arial"/>
          <w:lang w:val="en-GB"/>
        </w:rPr>
        <w:t xml:space="preserve">structures which govern the </w:t>
      </w:r>
      <w:r w:rsidRPr="005521A3">
        <w:rPr>
          <w:rFonts w:cs="Arial"/>
          <w:lang w:val="en-GB"/>
        </w:rPr>
        <w:t>everyday life and are suitable for exemplifying other cases which are similar. These cases</w:t>
      </w:r>
      <w:r w:rsidR="00423382">
        <w:rPr>
          <w:rFonts w:cs="Arial"/>
          <w:lang w:val="en-GB"/>
        </w:rPr>
        <w:t xml:space="preserve">, which we </w:t>
      </w:r>
      <w:r w:rsidR="00DE02C2">
        <w:rPr>
          <w:rFonts w:cs="Arial"/>
          <w:lang w:val="en-GB"/>
        </w:rPr>
        <w:t>identified</w:t>
      </w:r>
      <w:r w:rsidR="00423382">
        <w:rPr>
          <w:rFonts w:cs="Arial"/>
          <w:lang w:val="en-GB"/>
        </w:rPr>
        <w:t xml:space="preserve"> to be 23</w:t>
      </w:r>
      <w:r w:rsidR="00DE02C2">
        <w:rPr>
          <w:rFonts w:cs="Arial"/>
          <w:lang w:val="en-GB"/>
        </w:rPr>
        <w:t xml:space="preserve"> cases in the form of village clusters</w:t>
      </w:r>
      <w:r w:rsidR="002D0C22">
        <w:rPr>
          <w:rFonts w:cs="Arial"/>
          <w:lang w:val="en-GB"/>
        </w:rPr>
        <w:t xml:space="preserve"> based on proximity</w:t>
      </w:r>
      <w:r w:rsidR="00A92F7D">
        <w:rPr>
          <w:rFonts w:cs="Arial"/>
          <w:lang w:val="en-GB"/>
        </w:rPr>
        <w:t xml:space="preserve"> of villages to one another</w:t>
      </w:r>
      <w:r w:rsidR="00423382">
        <w:rPr>
          <w:rFonts w:cs="Arial"/>
          <w:lang w:val="en-GB"/>
        </w:rPr>
        <w:t>,</w:t>
      </w:r>
      <w:r w:rsidRPr="005521A3">
        <w:rPr>
          <w:rFonts w:cs="Arial"/>
          <w:lang w:val="en-GB"/>
        </w:rPr>
        <w:t xml:space="preserve"> are suitable for a pilot as they allow the development of the contextual knowledge needed before beginning the full study. </w:t>
      </w:r>
      <w:r w:rsidR="00D41044">
        <w:rPr>
          <w:rFonts w:cs="Arial"/>
          <w:lang w:val="en-GB"/>
        </w:rPr>
        <w:t xml:space="preserve"> A thematic analysis in the form of a structured template analysis will be conducted on the research findings to allow for a ‘bottom-up’ inductive approac</w:t>
      </w:r>
      <w:r w:rsidR="007A721B">
        <w:rPr>
          <w:rFonts w:cs="Arial"/>
          <w:lang w:val="en-GB"/>
        </w:rPr>
        <w:t>h to qualitative data analysis.</w:t>
      </w:r>
      <w:r w:rsidR="007A721B">
        <w:rPr>
          <w:lang w:bidi="prs-AF"/>
        </w:rPr>
        <w:t xml:space="preserve"> T</w:t>
      </w:r>
      <w:r w:rsidRPr="0026270A">
        <w:rPr>
          <w:lang w:bidi="prs-AF"/>
        </w:rPr>
        <w:t xml:space="preserve">able </w:t>
      </w:r>
      <w:r w:rsidR="007A721B">
        <w:rPr>
          <w:lang w:bidi="prs-AF"/>
        </w:rPr>
        <w:t>1 above</w:t>
      </w:r>
      <w:r w:rsidRPr="0026270A">
        <w:rPr>
          <w:lang w:bidi="prs-AF"/>
        </w:rPr>
        <w:t xml:space="preserve"> </w:t>
      </w:r>
      <w:r>
        <w:rPr>
          <w:lang w:bidi="prs-AF"/>
        </w:rPr>
        <w:t>illustrates</w:t>
      </w:r>
      <w:r w:rsidRPr="0026270A">
        <w:rPr>
          <w:lang w:bidi="prs-AF"/>
        </w:rPr>
        <w:t xml:space="preserve"> the number of </w:t>
      </w:r>
      <w:r w:rsidR="00441201">
        <w:rPr>
          <w:lang w:bidi="prs-AF"/>
        </w:rPr>
        <w:t>village</w:t>
      </w:r>
      <w:r w:rsidR="00070686">
        <w:rPr>
          <w:lang w:bidi="prs-AF"/>
        </w:rPr>
        <w:t xml:space="preserve"> clusters</w:t>
      </w:r>
      <w:r w:rsidR="00A07CC9">
        <w:rPr>
          <w:lang w:bidi="prs-AF"/>
        </w:rPr>
        <w:t xml:space="preserve">, or possible </w:t>
      </w:r>
      <w:r w:rsidR="0061607C">
        <w:rPr>
          <w:lang w:bidi="prs-AF"/>
        </w:rPr>
        <w:t>manteqas</w:t>
      </w:r>
      <w:r w:rsidR="00A07CC9">
        <w:rPr>
          <w:lang w:bidi="prs-AF"/>
        </w:rPr>
        <w:t>,</w:t>
      </w:r>
      <w:r>
        <w:rPr>
          <w:lang w:bidi="prs-AF"/>
        </w:rPr>
        <w:t xml:space="preserve"> in each of the three proposed districts</w:t>
      </w:r>
      <w:r w:rsidR="00070686">
        <w:rPr>
          <w:lang w:bidi="prs-AF"/>
        </w:rPr>
        <w:t xml:space="preserve"> that will be assessed. </w:t>
      </w:r>
    </w:p>
    <w:p w14:paraId="42D746A9" w14:textId="57BE9CF5" w:rsidR="00C511D1" w:rsidRDefault="00C511D1" w:rsidP="00C511D1">
      <w:pPr>
        <w:spacing w:after="0"/>
        <w:rPr>
          <w:lang w:bidi="prs-AF"/>
        </w:rPr>
      </w:pPr>
    </w:p>
    <w:p w14:paraId="4102B51D" w14:textId="77777777" w:rsidR="00247F31" w:rsidRDefault="00247F31" w:rsidP="00475AE9">
      <w:pPr>
        <w:spacing w:after="0"/>
        <w:rPr>
          <w:rFonts w:cs="Arial"/>
          <w:color w:val="58585A" w:themeColor="background2"/>
          <w:lang w:val="en-GB"/>
        </w:rPr>
      </w:pPr>
    </w:p>
    <w:p w14:paraId="2E23578B" w14:textId="453CCF37" w:rsidR="002F7B7E" w:rsidRPr="00CB6CF6" w:rsidRDefault="002F7B7E" w:rsidP="008A6AF6">
      <w:pPr>
        <w:pStyle w:val="ListParagraph"/>
        <w:numPr>
          <w:ilvl w:val="1"/>
          <w:numId w:val="4"/>
        </w:numPr>
        <w:spacing w:before="120" w:after="0" w:line="360" w:lineRule="auto"/>
        <w:rPr>
          <w:rFonts w:cs="Arial"/>
          <w:lang w:val="en-GB"/>
        </w:rPr>
      </w:pPr>
      <w:r w:rsidRPr="00CB6CF6">
        <w:rPr>
          <w:rStyle w:val="Heading5Char"/>
          <w:color w:val="auto"/>
          <w:lang w:val="en-GB"/>
        </w:rPr>
        <w:t>Population of interest</w:t>
      </w:r>
      <w:r w:rsidRPr="00CB6CF6">
        <w:rPr>
          <w:rFonts w:cs="Arial"/>
          <w:lang w:val="en-GB"/>
        </w:rPr>
        <w:t xml:space="preserve"> </w:t>
      </w:r>
      <w:r w:rsidR="000E34EF" w:rsidRPr="00CB6CF6">
        <w:rPr>
          <w:rFonts w:cs="Arial"/>
          <w:color w:val="FF0000"/>
          <w:lang w:val="en-GB"/>
        </w:rPr>
        <w:t>[One paragraph]</w:t>
      </w:r>
    </w:p>
    <w:p w14:paraId="47181779" w14:textId="55D6AEC9" w:rsidR="00502584" w:rsidRDefault="003B0BAF" w:rsidP="002752A6">
      <w:pPr>
        <w:spacing w:after="0"/>
        <w:rPr>
          <w:rFonts w:cs="Arial"/>
          <w:color w:val="58585A" w:themeColor="background2"/>
          <w:lang w:val="en-GB"/>
        </w:rPr>
      </w:pPr>
      <w:r>
        <w:rPr>
          <w:rFonts w:cs="Arial"/>
          <w:color w:val="58585A" w:themeColor="background2"/>
          <w:lang w:val="en-GB"/>
        </w:rPr>
        <w:t>Research</w:t>
      </w:r>
      <w:r w:rsidR="002752A6">
        <w:rPr>
          <w:rFonts w:cs="Arial"/>
          <w:color w:val="58585A" w:themeColor="background2"/>
          <w:lang w:val="en-GB"/>
        </w:rPr>
        <w:t xml:space="preserve"> </w:t>
      </w:r>
      <w:r w:rsidR="002752A6" w:rsidRPr="002752A6">
        <w:rPr>
          <w:rFonts w:cs="Arial"/>
          <w:color w:val="58585A" w:themeColor="background2"/>
          <w:lang w:val="en-GB"/>
        </w:rPr>
        <w:t>Participants</w:t>
      </w:r>
    </w:p>
    <w:p w14:paraId="61D3F374" w14:textId="7B5CDE54" w:rsidR="00DE093A" w:rsidRDefault="00BD50FC" w:rsidP="002752A6">
      <w:pPr>
        <w:spacing w:after="0"/>
        <w:rPr>
          <w:lang w:bidi="prs-AF"/>
        </w:rPr>
      </w:pPr>
      <w:r>
        <w:rPr>
          <w:lang w:bidi="prs-AF"/>
        </w:rPr>
        <w:t>AGORA will w</w:t>
      </w:r>
      <w:r w:rsidR="004A7EA5" w:rsidRPr="00607134">
        <w:rPr>
          <w:lang w:bidi="prs-AF"/>
        </w:rPr>
        <w:t>ork in partnership with ACTED’s programme team</w:t>
      </w:r>
      <w:r>
        <w:rPr>
          <w:lang w:bidi="prs-AF"/>
        </w:rPr>
        <w:t>s</w:t>
      </w:r>
      <w:r>
        <w:t xml:space="preserve"> involved with the SRDP IV project</w:t>
      </w:r>
      <w:r>
        <w:rPr>
          <w:lang w:bidi="prs-AF"/>
        </w:rPr>
        <w:t xml:space="preserve">, who </w:t>
      </w:r>
      <w:r w:rsidR="004A7EA5" w:rsidRPr="00607134">
        <w:rPr>
          <w:lang w:bidi="prs-AF"/>
        </w:rPr>
        <w:t xml:space="preserve">will reach out and invite </w:t>
      </w:r>
      <w:r w:rsidR="00DE0AC8">
        <w:rPr>
          <w:lang w:bidi="prs-AF"/>
        </w:rPr>
        <w:t xml:space="preserve">six </w:t>
      </w:r>
      <w:r w:rsidR="004A7EA5" w:rsidRPr="00607134">
        <w:rPr>
          <w:lang w:bidi="prs-AF"/>
        </w:rPr>
        <w:t>community leaders</w:t>
      </w:r>
      <w:r w:rsidR="00DE0AC8">
        <w:rPr>
          <w:lang w:bidi="prs-AF"/>
        </w:rPr>
        <w:t xml:space="preserve"> from each respective </w:t>
      </w:r>
      <w:r w:rsidR="004A7EA5" w:rsidRPr="00607134">
        <w:rPr>
          <w:lang w:bidi="prs-AF"/>
        </w:rPr>
        <w:t>village</w:t>
      </w:r>
      <w:r w:rsidR="00943958">
        <w:rPr>
          <w:lang w:bidi="prs-AF"/>
        </w:rPr>
        <w:t xml:space="preserve"> cluster</w:t>
      </w:r>
      <w:r w:rsidR="00DE0AC8">
        <w:rPr>
          <w:lang w:bidi="prs-AF"/>
        </w:rPr>
        <w:t xml:space="preserve"> in the three districts</w:t>
      </w:r>
      <w:r w:rsidR="004A7EA5" w:rsidRPr="00607134">
        <w:rPr>
          <w:lang w:bidi="prs-AF"/>
        </w:rPr>
        <w:t xml:space="preserve"> to participate in the study</w:t>
      </w:r>
      <w:r w:rsidR="003506E5">
        <w:rPr>
          <w:lang w:bidi="prs-AF"/>
        </w:rPr>
        <w:t xml:space="preserve">. This approach is based </w:t>
      </w:r>
      <w:r w:rsidR="00DE0AC8">
        <w:rPr>
          <w:lang w:bidi="prs-AF"/>
        </w:rPr>
        <w:t>on</w:t>
      </w:r>
      <w:r w:rsidR="003506E5">
        <w:rPr>
          <w:lang w:bidi="prs-AF"/>
        </w:rPr>
        <w:t xml:space="preserve"> a nonprobability</w:t>
      </w:r>
      <w:r w:rsidR="002040B8">
        <w:rPr>
          <w:lang w:bidi="prs-AF"/>
        </w:rPr>
        <w:t xml:space="preserve"> quota</w:t>
      </w:r>
      <w:r w:rsidR="003506E5">
        <w:rPr>
          <w:lang w:bidi="prs-AF"/>
        </w:rPr>
        <w:t xml:space="preserve"> sampling technique</w:t>
      </w:r>
      <w:r w:rsidR="00BA7564">
        <w:rPr>
          <w:lang w:bidi="prs-AF"/>
        </w:rPr>
        <w:t xml:space="preserve">, allowing for a </w:t>
      </w:r>
      <w:r w:rsidR="002D0C22" w:rsidRPr="002D0C22">
        <w:rPr>
          <w:lang w:bidi="prs-AF"/>
        </w:rPr>
        <w:t>purposive</w:t>
      </w:r>
      <w:r w:rsidR="002D0C22" w:rsidRPr="002D0C22" w:rsidDel="002D0C22">
        <w:rPr>
          <w:lang w:bidi="prs-AF"/>
        </w:rPr>
        <w:t xml:space="preserve"> </w:t>
      </w:r>
      <w:r w:rsidR="00BA7564">
        <w:rPr>
          <w:lang w:bidi="prs-AF"/>
        </w:rPr>
        <w:t xml:space="preserve">sample of </w:t>
      </w:r>
      <w:r w:rsidR="002040B8">
        <w:rPr>
          <w:lang w:bidi="prs-AF"/>
        </w:rPr>
        <w:t xml:space="preserve">community leaders, </w:t>
      </w:r>
      <w:r w:rsidR="002040B8">
        <w:rPr>
          <w:lang w:bidi="prs-AF"/>
        </w:rPr>
        <w:lastRenderedPageBreak/>
        <w:t xml:space="preserve">participating as </w:t>
      </w:r>
      <w:r w:rsidR="00BA7564">
        <w:rPr>
          <w:lang w:bidi="prs-AF"/>
        </w:rPr>
        <w:t>key informants</w:t>
      </w:r>
      <w:r w:rsidR="00DE0AC8">
        <w:rPr>
          <w:lang w:bidi="prs-AF"/>
        </w:rPr>
        <w:t>,</w:t>
      </w:r>
      <w:r w:rsidR="00BA7564">
        <w:rPr>
          <w:lang w:bidi="prs-AF"/>
        </w:rPr>
        <w:t xml:space="preserve"> to </w:t>
      </w:r>
      <w:r w:rsidR="003506E5">
        <w:rPr>
          <w:lang w:bidi="prs-AF"/>
        </w:rPr>
        <w:t>opt into and be</w:t>
      </w:r>
      <w:r w:rsidR="00BA7564">
        <w:rPr>
          <w:lang w:bidi="prs-AF"/>
        </w:rPr>
        <w:t xml:space="preserve"> selected</w:t>
      </w:r>
      <w:r w:rsidR="003506E5">
        <w:rPr>
          <w:lang w:bidi="prs-AF"/>
        </w:rPr>
        <w:t xml:space="preserve"> </w:t>
      </w:r>
      <w:r w:rsidR="00DE0AC8">
        <w:rPr>
          <w:lang w:bidi="prs-AF"/>
        </w:rPr>
        <w:t>for</w:t>
      </w:r>
      <w:r w:rsidR="003506E5">
        <w:rPr>
          <w:lang w:bidi="prs-AF"/>
        </w:rPr>
        <w:t xml:space="preserve"> this research</w:t>
      </w:r>
      <w:r w:rsidR="004A7EA5" w:rsidRPr="00607134">
        <w:rPr>
          <w:lang w:bidi="prs-AF"/>
        </w:rPr>
        <w:t>.</w:t>
      </w:r>
      <w:r w:rsidR="00267CD9">
        <w:rPr>
          <w:lang w:bidi="prs-AF"/>
        </w:rPr>
        <w:t xml:space="preserve"> </w:t>
      </w:r>
      <w:r w:rsidR="009510CD">
        <w:rPr>
          <w:lang w:bidi="prs-AF"/>
        </w:rPr>
        <w:t xml:space="preserve">These six </w:t>
      </w:r>
      <w:r w:rsidR="004A7EA5" w:rsidRPr="00607134">
        <w:rPr>
          <w:lang w:bidi="prs-AF"/>
        </w:rPr>
        <w:t>community leaders</w:t>
      </w:r>
      <w:r w:rsidR="002040B8">
        <w:rPr>
          <w:lang w:bidi="prs-AF"/>
        </w:rPr>
        <w:t xml:space="preserve"> from each village cluster (</w:t>
      </w:r>
      <w:r w:rsidR="0027500C">
        <w:rPr>
          <w:lang w:bidi="prs-AF"/>
        </w:rPr>
        <w:t xml:space="preserve">possible </w:t>
      </w:r>
      <w:r w:rsidR="002040B8">
        <w:rPr>
          <w:lang w:bidi="prs-AF"/>
        </w:rPr>
        <w:t>mante</w:t>
      </w:r>
      <w:r w:rsidR="0027500C">
        <w:rPr>
          <w:lang w:bidi="prs-AF"/>
        </w:rPr>
        <w:t>q</w:t>
      </w:r>
      <w:r w:rsidR="002040B8">
        <w:rPr>
          <w:lang w:bidi="prs-AF"/>
        </w:rPr>
        <w:t>a)</w:t>
      </w:r>
      <w:r w:rsidR="004A7EA5" w:rsidRPr="00607134">
        <w:rPr>
          <w:lang w:bidi="prs-AF"/>
        </w:rPr>
        <w:t>,</w:t>
      </w:r>
      <w:r w:rsidR="009510CD">
        <w:rPr>
          <w:lang w:bidi="prs-AF"/>
        </w:rPr>
        <w:t xml:space="preserve"> </w:t>
      </w:r>
      <w:r w:rsidR="004A7EA5" w:rsidRPr="00607134">
        <w:rPr>
          <w:lang w:bidi="prs-AF"/>
        </w:rPr>
        <w:t xml:space="preserve">for </w:t>
      </w:r>
      <w:r w:rsidR="00844238">
        <w:rPr>
          <w:lang w:bidi="prs-AF"/>
        </w:rPr>
        <w:t>instance,</w:t>
      </w:r>
      <w:r w:rsidR="004A7EA5" w:rsidRPr="00607134">
        <w:rPr>
          <w:lang w:bidi="prs-AF"/>
        </w:rPr>
        <w:t xml:space="preserve"> mirabs, arbabs, and qarya dars,</w:t>
      </w:r>
      <w:r w:rsidR="005B5BF8">
        <w:rPr>
          <w:rStyle w:val="FootnoteReference"/>
          <w:lang w:bidi="prs-AF"/>
        </w:rPr>
        <w:footnoteReference w:id="13"/>
      </w:r>
      <w:r w:rsidR="004A7EA5" w:rsidRPr="00607134">
        <w:rPr>
          <w:lang w:bidi="prs-AF"/>
        </w:rPr>
        <w:t xml:space="preserve"> will be </w:t>
      </w:r>
      <w:r w:rsidR="00943958">
        <w:rPr>
          <w:lang w:bidi="prs-AF"/>
        </w:rPr>
        <w:t>selected</w:t>
      </w:r>
      <w:r w:rsidR="004A7EA5" w:rsidRPr="00607134">
        <w:rPr>
          <w:lang w:bidi="prs-AF"/>
        </w:rPr>
        <w:t xml:space="preserve"> to </w:t>
      </w:r>
      <w:r w:rsidR="00943958">
        <w:rPr>
          <w:lang w:bidi="prs-AF"/>
        </w:rPr>
        <w:t>participate</w:t>
      </w:r>
      <w:r w:rsidR="009510CD">
        <w:rPr>
          <w:lang w:bidi="prs-AF"/>
        </w:rPr>
        <w:t xml:space="preserve"> in</w:t>
      </w:r>
      <w:r w:rsidR="004A7EA5" w:rsidRPr="00607134">
        <w:rPr>
          <w:lang w:bidi="prs-AF"/>
        </w:rPr>
        <w:t xml:space="preserve"> </w:t>
      </w:r>
      <w:r w:rsidR="00943958">
        <w:rPr>
          <w:lang w:bidi="prs-AF"/>
        </w:rPr>
        <w:t>this participatory</w:t>
      </w:r>
      <w:r w:rsidR="004A7EA5" w:rsidRPr="00607134">
        <w:rPr>
          <w:lang w:bidi="prs-AF"/>
        </w:rPr>
        <w:t xml:space="preserve"> community mapping exercise of their village</w:t>
      </w:r>
      <w:r w:rsidR="00943958">
        <w:rPr>
          <w:lang w:bidi="prs-AF"/>
        </w:rPr>
        <w:t xml:space="preserve"> cluster</w:t>
      </w:r>
      <w:r w:rsidR="004A7EA5" w:rsidRPr="00607134">
        <w:rPr>
          <w:lang w:bidi="prs-AF"/>
        </w:rPr>
        <w:t xml:space="preserve"> and</w:t>
      </w:r>
      <w:r w:rsidR="0027500C">
        <w:rPr>
          <w:lang w:bidi="prs-AF"/>
        </w:rPr>
        <w:t xml:space="preserve"> its</w:t>
      </w:r>
      <w:r w:rsidR="004A7EA5" w:rsidRPr="00607134">
        <w:rPr>
          <w:lang w:bidi="prs-AF"/>
        </w:rPr>
        <w:t xml:space="preserve"> surrounding area.</w:t>
      </w:r>
      <w:r w:rsidR="00BA7564" w:rsidRPr="00BA7564">
        <w:rPr>
          <w:lang w:bidi="prs-AF"/>
        </w:rPr>
        <w:t xml:space="preserve"> </w:t>
      </w:r>
      <w:r w:rsidR="00BA7564" w:rsidRPr="00607134">
        <w:rPr>
          <w:lang w:bidi="prs-AF"/>
        </w:rPr>
        <w:t xml:space="preserve">These participants are respected well-known community representatives and are familiar with research processes, rendering them suitable participants for this mapping exercise.  </w:t>
      </w:r>
      <w:r w:rsidR="00923B5E">
        <w:rPr>
          <w:lang w:bidi="prs-AF"/>
        </w:rPr>
        <w:t>One limitation arising from this design is that we may be working with the ‘usual</w:t>
      </w:r>
      <w:r w:rsidR="00E94426">
        <w:rPr>
          <w:lang w:bidi="prs-AF"/>
        </w:rPr>
        <w:t xml:space="preserve"> </w:t>
      </w:r>
      <w:r w:rsidR="00923B5E">
        <w:rPr>
          <w:lang w:bidi="prs-AF"/>
        </w:rPr>
        <w:t>suspects</w:t>
      </w:r>
      <w:r w:rsidR="00E94426">
        <w:rPr>
          <w:lang w:bidi="prs-AF"/>
        </w:rPr>
        <w:t>’</w:t>
      </w:r>
      <w:r w:rsidR="003A5003">
        <w:rPr>
          <w:lang w:bidi="prs-AF"/>
        </w:rPr>
        <w:t xml:space="preserve">. It is </w:t>
      </w:r>
      <w:r w:rsidR="00E94426">
        <w:rPr>
          <w:lang w:bidi="prs-AF"/>
        </w:rPr>
        <w:t xml:space="preserve">likely that these community leaders, participating as key informants, have been </w:t>
      </w:r>
      <w:r w:rsidR="00B74A43">
        <w:rPr>
          <w:lang w:bidi="prs-AF"/>
        </w:rPr>
        <w:t xml:space="preserve">frequently consulted </w:t>
      </w:r>
      <w:r w:rsidR="003A5003">
        <w:rPr>
          <w:lang w:bidi="prs-AF"/>
        </w:rPr>
        <w:t xml:space="preserve">about their </w:t>
      </w:r>
      <w:r w:rsidR="001870C3">
        <w:rPr>
          <w:lang w:bidi="prs-AF"/>
        </w:rPr>
        <w:t xml:space="preserve">perspective of the </w:t>
      </w:r>
      <w:r w:rsidR="00E13318">
        <w:rPr>
          <w:lang w:bidi="prs-AF"/>
        </w:rPr>
        <w:t>communities’</w:t>
      </w:r>
      <w:r w:rsidR="003A5003">
        <w:rPr>
          <w:lang w:bidi="prs-AF"/>
        </w:rPr>
        <w:t xml:space="preserve"> strengths and needs, </w:t>
      </w:r>
      <w:r w:rsidR="00B74A43">
        <w:rPr>
          <w:lang w:bidi="prs-AF"/>
        </w:rPr>
        <w:t>and</w:t>
      </w:r>
      <w:r w:rsidR="00740752">
        <w:rPr>
          <w:lang w:bidi="prs-AF"/>
        </w:rPr>
        <w:t xml:space="preserve"> that</w:t>
      </w:r>
      <w:r w:rsidR="00B74A43">
        <w:rPr>
          <w:lang w:bidi="prs-AF"/>
        </w:rPr>
        <w:t xml:space="preserve"> </w:t>
      </w:r>
      <w:r w:rsidR="00740752">
        <w:rPr>
          <w:lang w:bidi="prs-AF"/>
        </w:rPr>
        <w:t xml:space="preserve">through this design we </w:t>
      </w:r>
      <w:r w:rsidR="0010790A" w:rsidRPr="0010790A">
        <w:rPr>
          <w:lang w:bidi="prs-AF"/>
        </w:rPr>
        <w:t xml:space="preserve">exclude often-unheard voices in the community. This is a limitation to bear in mind when interpreting the findings of this study and one to consider in the design of future projects” </w:t>
      </w:r>
    </w:p>
    <w:p w14:paraId="21ED69F5" w14:textId="17705D81" w:rsidR="007D59FE" w:rsidRDefault="002F7B7E" w:rsidP="008A6AF6">
      <w:pPr>
        <w:pStyle w:val="ListParagraph"/>
        <w:numPr>
          <w:ilvl w:val="1"/>
          <w:numId w:val="4"/>
        </w:numPr>
        <w:spacing w:before="120" w:after="0" w:line="360" w:lineRule="auto"/>
        <w:rPr>
          <w:rFonts w:cs="Arial"/>
          <w:color w:val="58585A" w:themeColor="background2"/>
          <w:lang w:val="en-GB"/>
        </w:rPr>
      </w:pPr>
      <w:r w:rsidRPr="00CB6CF6">
        <w:rPr>
          <w:rStyle w:val="Heading5Char"/>
          <w:color w:val="auto"/>
          <w:lang w:val="en-GB"/>
        </w:rPr>
        <w:t>Secondary data review</w:t>
      </w:r>
      <w:r w:rsidRPr="00CB6CF6">
        <w:rPr>
          <w:rFonts w:cs="Arial"/>
          <w:lang w:val="en-GB"/>
        </w:rPr>
        <w:t xml:space="preserve"> </w:t>
      </w:r>
    </w:p>
    <w:p w14:paraId="60BD0999" w14:textId="238AA191" w:rsidR="00E245E9" w:rsidRDefault="00E245E9" w:rsidP="009B7309">
      <w:pPr>
        <w:autoSpaceDE w:val="0"/>
        <w:autoSpaceDN w:val="0"/>
        <w:adjustRightInd w:val="0"/>
        <w:spacing w:after="0"/>
      </w:pPr>
      <w:r>
        <w:t xml:space="preserve">A secondary data review on </w:t>
      </w:r>
      <w:r w:rsidR="00844238">
        <w:t>the research</w:t>
      </w:r>
      <w:r>
        <w:t xml:space="preserve"> conducted to date was conducted to inform this research methodology and design. This data review will continue to be collected and used to inform this research throughout the entire research cycle. This research review focused on community cohesion, livelihoods, resource management and settlement-based approaches in Afghanistan. </w:t>
      </w:r>
    </w:p>
    <w:p w14:paraId="04E1F871" w14:textId="77777777" w:rsidR="00E245E9" w:rsidRDefault="00E245E9" w:rsidP="009B7309">
      <w:pPr>
        <w:autoSpaceDE w:val="0"/>
        <w:autoSpaceDN w:val="0"/>
        <w:adjustRightInd w:val="0"/>
        <w:spacing w:after="0"/>
      </w:pPr>
    </w:p>
    <w:p w14:paraId="38008835" w14:textId="2EBBF417" w:rsidR="00911863" w:rsidRDefault="00E245E9" w:rsidP="009B7309">
      <w:pPr>
        <w:autoSpaceDE w:val="0"/>
        <w:autoSpaceDN w:val="0"/>
        <w:adjustRightInd w:val="0"/>
        <w:spacing w:after="0"/>
        <w:rPr>
          <w:rFonts w:asciiTheme="majorHAnsi" w:hAnsiTheme="majorHAnsi" w:cs="ArialNarrow"/>
        </w:rPr>
      </w:pPr>
      <w:r>
        <w:t>To begin, a</w:t>
      </w:r>
      <w:r w:rsidR="00733EFC">
        <w:t xml:space="preserve"> review of the </w:t>
      </w:r>
      <w:r w:rsidR="000577A2">
        <w:t>debate and understand</w:t>
      </w:r>
      <w:r w:rsidR="004422EF">
        <w:t>ing</w:t>
      </w:r>
      <w:r w:rsidR="000577A2">
        <w:t xml:space="preserve"> of </w:t>
      </w:r>
      <w:r w:rsidR="0061607C">
        <w:t>manteqas</w:t>
      </w:r>
      <w:r w:rsidR="000577A2">
        <w:t xml:space="preserve"> in Afghanistan was conducted to develop a contextual understanding and to identify information maps. In </w:t>
      </w:r>
      <w:r w:rsidR="00060246">
        <w:t>summary,</w:t>
      </w:r>
      <w:r w:rsidR="000577A2">
        <w:t xml:space="preserve"> </w:t>
      </w:r>
      <w:r w:rsidR="00060246">
        <w:t xml:space="preserve">traditionally </w:t>
      </w:r>
      <w:r w:rsidR="00DC6948">
        <w:t xml:space="preserve">Afghanistan’s </w:t>
      </w:r>
      <w:r w:rsidR="00060246">
        <w:t xml:space="preserve">leadership </w:t>
      </w:r>
      <w:r w:rsidR="00DC6948">
        <w:t xml:space="preserve">secured their </w:t>
      </w:r>
      <w:r w:rsidR="00060246">
        <w:t xml:space="preserve">positioning </w:t>
      </w:r>
      <w:r w:rsidR="00DC6948">
        <w:t xml:space="preserve">through lineage or conquest. </w:t>
      </w:r>
      <w:r w:rsidR="00B21AE9">
        <w:t xml:space="preserve">Barfield (2010) explains that Afghanistan </w:t>
      </w:r>
      <w:r w:rsidR="0067124B">
        <w:t xml:space="preserve">historically </w:t>
      </w:r>
      <w:r w:rsidR="00B21AE9">
        <w:t>avoided political or state collapse as power and state control was rarely contested.</w:t>
      </w:r>
      <w:r w:rsidR="009862D6">
        <w:rPr>
          <w:rStyle w:val="FootnoteReference"/>
        </w:rPr>
        <w:footnoteReference w:id="14"/>
      </w:r>
      <w:r w:rsidR="00B21AE9">
        <w:t xml:space="preserve"> </w:t>
      </w:r>
      <w:r w:rsidR="006E630A">
        <w:t xml:space="preserve">Yet after Soviet invasion the social and political </w:t>
      </w:r>
      <w:r w:rsidR="00A34409">
        <w:t>structures</w:t>
      </w:r>
      <w:r w:rsidR="006E630A">
        <w:t xml:space="preserve"> across the country collapsed. The boundaries of </w:t>
      </w:r>
      <w:r w:rsidR="00A34409">
        <w:t>provinces, districts and villages were redrawn</w:t>
      </w:r>
      <w:r w:rsidR="00BD5997">
        <w:t xml:space="preserve"> in 2003/2004</w:t>
      </w:r>
      <w:r w:rsidR="00A34409">
        <w:t xml:space="preserve"> which separated and reshaped social, </w:t>
      </w:r>
      <w:r w:rsidR="0061607C">
        <w:t>cultural,</w:t>
      </w:r>
      <w:r w:rsidR="00A34409">
        <w:t xml:space="preserve"> and political </w:t>
      </w:r>
      <w:r w:rsidR="00BD5997">
        <w:t xml:space="preserve">power </w:t>
      </w:r>
      <w:r w:rsidR="00A34409">
        <w:t>structures</w:t>
      </w:r>
      <w:r w:rsidR="00BD5997">
        <w:t>.</w:t>
      </w:r>
      <w:r w:rsidR="00BD5997">
        <w:rPr>
          <w:rStyle w:val="FootnoteReference"/>
        </w:rPr>
        <w:footnoteReference w:id="15"/>
      </w:r>
      <w:r w:rsidR="00BD5997">
        <w:t xml:space="preserve"> T</w:t>
      </w:r>
      <w:r w:rsidR="005D7EFE">
        <w:t>he Constitutional Loya Jirga did not clearly define these geographical boundaries and particularly in rural areas they remain ambiguous and open to interpretation.</w:t>
      </w:r>
      <w:r w:rsidR="00177E2E">
        <w:t xml:space="preserve"> Moreover, maps have been found to contradict one</w:t>
      </w:r>
      <w:r w:rsidR="004422EF">
        <w:t xml:space="preserve"> </w:t>
      </w:r>
      <w:r w:rsidR="00177E2E">
        <w:t>another.</w:t>
      </w:r>
      <w:r w:rsidR="009C489A">
        <w:rPr>
          <w:rStyle w:val="FootnoteReference"/>
        </w:rPr>
        <w:footnoteReference w:id="16"/>
      </w:r>
      <w:r w:rsidR="0021367F">
        <w:rPr>
          <w:i/>
          <w:iCs/>
        </w:rPr>
        <w:t xml:space="preserve"> </w:t>
      </w:r>
      <w:r w:rsidR="00177E2E" w:rsidRPr="00106405">
        <w:t>For the</w:t>
      </w:r>
      <w:r w:rsidR="0067124B">
        <w:t xml:space="preserve">se </w:t>
      </w:r>
      <w:r w:rsidR="00177E2E" w:rsidRPr="00106405">
        <w:t xml:space="preserve">reasons, the concept of the traditional manteqa – the community ‘area’, remains </w:t>
      </w:r>
      <w:r w:rsidR="0002277B">
        <w:t xml:space="preserve">relevant </w:t>
      </w:r>
      <w:r w:rsidR="00177E2E" w:rsidRPr="00106405">
        <w:t>in rural areas</w:t>
      </w:r>
      <w:r w:rsidR="0002277B">
        <w:t xml:space="preserve"> today</w:t>
      </w:r>
      <w:r w:rsidR="00177E2E" w:rsidRPr="00106405">
        <w:t>.</w:t>
      </w:r>
      <w:r w:rsidR="00FB2161">
        <w:t xml:space="preserve"> This is imperative for ACTED’s programme</w:t>
      </w:r>
      <w:r w:rsidR="008B2591">
        <w:t>s, specifically SRDP, which works solely in rural areas.</w:t>
      </w:r>
      <w:r w:rsidR="00177E2E" w:rsidRPr="00106405">
        <w:t xml:space="preserve"> </w:t>
      </w:r>
      <w:r w:rsidR="00911863">
        <w:t>M</w:t>
      </w:r>
      <w:r w:rsidR="00911863" w:rsidRPr="00CA4C19">
        <w:t>ost Afghans often identify</w:t>
      </w:r>
      <w:r w:rsidR="00911863">
        <w:t xml:space="preserve"> </w:t>
      </w:r>
      <w:r w:rsidR="00911863" w:rsidRPr="00CA4C19">
        <w:t xml:space="preserve">themselves as being part of a larger historical, social, and territorial unit known as a </w:t>
      </w:r>
      <w:r w:rsidR="00911863">
        <w:t>manteqa</w:t>
      </w:r>
      <w:r w:rsidR="00911863" w:rsidRPr="00CA4C19">
        <w:t>.</w:t>
      </w:r>
      <w:r w:rsidR="00911863" w:rsidRPr="00790E28">
        <w:rPr>
          <w:vertAlign w:val="superscript"/>
        </w:rPr>
        <w:footnoteReference w:id="17"/>
      </w:r>
      <w:r w:rsidR="00911863" w:rsidRPr="00790E28">
        <w:rPr>
          <w:vertAlign w:val="superscript"/>
        </w:rPr>
        <w:t xml:space="preserve"> </w:t>
      </w:r>
      <w:r w:rsidR="00911863" w:rsidRPr="00106405">
        <w:t xml:space="preserve">Manteqa </w:t>
      </w:r>
      <w:r w:rsidR="00EE4461" w:rsidRPr="00106405">
        <w:t>is often translated to mean</w:t>
      </w:r>
      <w:r w:rsidR="00911863" w:rsidRPr="00106405">
        <w:t xml:space="preserve"> ‘area’</w:t>
      </w:r>
      <w:r w:rsidR="00733EFC">
        <w:t xml:space="preserve"> </w:t>
      </w:r>
      <w:r w:rsidR="00911863" w:rsidRPr="00790E28">
        <w:rPr>
          <w:vertAlign w:val="superscript"/>
        </w:rPr>
        <w:footnoteReference w:id="18"/>
      </w:r>
      <w:r w:rsidR="00EE4461" w:rsidRPr="00106405">
        <w:t xml:space="preserve"> </w:t>
      </w:r>
      <w:r w:rsidR="00844238">
        <w:t>however,</w:t>
      </w:r>
      <w:r w:rsidR="00EE4461" w:rsidRPr="00106405">
        <w:t xml:space="preserve"> strong social,</w:t>
      </w:r>
      <w:r w:rsidR="005B0670" w:rsidRPr="00106405">
        <w:t xml:space="preserve"> historical,</w:t>
      </w:r>
      <w:r w:rsidR="00EE4461" w:rsidRPr="00106405">
        <w:t xml:space="preserve"> </w:t>
      </w:r>
      <w:r w:rsidR="0061607C" w:rsidRPr="00106405">
        <w:t>cultural,</w:t>
      </w:r>
      <w:r w:rsidR="00EE4461" w:rsidRPr="00106405">
        <w:t xml:space="preserve"> and political</w:t>
      </w:r>
      <w:r w:rsidR="005B0670" w:rsidRPr="00106405">
        <w:t xml:space="preserve"> meanings have become associated with </w:t>
      </w:r>
      <w:r w:rsidR="00EE4461" w:rsidRPr="00106405">
        <w:t>this concept</w:t>
      </w:r>
      <w:r w:rsidR="005B0670" w:rsidRPr="00106405">
        <w:t>. An inherent social structure has been developed in rural Afghanistan</w:t>
      </w:r>
      <w:r w:rsidR="00106405" w:rsidRPr="00106405">
        <w:t>’s manteqas</w:t>
      </w:r>
      <w:r w:rsidR="00911863" w:rsidRPr="00790E28">
        <w:rPr>
          <w:vertAlign w:val="superscript"/>
        </w:rPr>
        <w:footnoteReference w:id="19"/>
      </w:r>
      <w:r w:rsidR="00911863" w:rsidRPr="00790E28">
        <w:rPr>
          <w:vertAlign w:val="superscript"/>
        </w:rPr>
        <w:t xml:space="preserve"> </w:t>
      </w:r>
      <w:r w:rsidR="005B0670">
        <w:t>and the geographical</w:t>
      </w:r>
      <w:r w:rsidR="0044316D">
        <w:t xml:space="preserve"> territory is understood to </w:t>
      </w:r>
      <w:r w:rsidR="0044316D" w:rsidRPr="00106405">
        <w:t>lie</w:t>
      </w:r>
      <w:r w:rsidR="00911863" w:rsidRPr="00106405">
        <w:t xml:space="preserve"> between the village and district level.</w:t>
      </w:r>
      <w:r w:rsidR="00911863" w:rsidRPr="00790E28">
        <w:rPr>
          <w:vertAlign w:val="superscript"/>
        </w:rPr>
        <w:footnoteReference w:id="20"/>
      </w:r>
      <w:r w:rsidR="00911863" w:rsidRPr="00106405">
        <w:t xml:space="preserve"> Manteqas are communal in nature and are usually </w:t>
      </w:r>
      <w:r w:rsidR="002305DE" w:rsidRPr="00106405">
        <w:t>compos</w:t>
      </w:r>
      <w:r w:rsidR="002305DE">
        <w:t>e</w:t>
      </w:r>
      <w:r w:rsidR="002305DE" w:rsidRPr="00106405">
        <w:t>d</w:t>
      </w:r>
      <w:r w:rsidR="00911863" w:rsidRPr="00106405">
        <w:t xml:space="preserve"> of a cluster of villages based around shared resources, particularly </w:t>
      </w:r>
      <w:r w:rsidR="0044316D" w:rsidRPr="00106405">
        <w:t>water sources, markets, and pasture land</w:t>
      </w:r>
      <w:r w:rsidR="00790E28">
        <w:t>.</w:t>
      </w:r>
      <w:r w:rsidR="00911863" w:rsidRPr="00790E28">
        <w:rPr>
          <w:vertAlign w:val="superscript"/>
        </w:rPr>
        <w:footnoteReference w:id="21"/>
      </w:r>
      <w:r w:rsidR="00911863" w:rsidRPr="00790E28">
        <w:rPr>
          <w:vertAlign w:val="superscript"/>
        </w:rPr>
        <w:t xml:space="preserve"> </w:t>
      </w:r>
      <w:r w:rsidR="0067124B" w:rsidRPr="002911D2">
        <w:rPr>
          <w:rFonts w:cs="Arial"/>
          <w:color w:val="000000" w:themeColor="text1"/>
          <w:lang w:val="en-GB"/>
        </w:rPr>
        <w:t>T</w:t>
      </w:r>
      <w:r w:rsidR="005605D1">
        <w:rPr>
          <w:rFonts w:cs="Arial"/>
          <w:color w:val="000000" w:themeColor="text1"/>
          <w:lang w:val="en-GB"/>
        </w:rPr>
        <w:t>hese scholarly debates have been</w:t>
      </w:r>
      <w:r w:rsidR="006D2C2D">
        <w:rPr>
          <w:rFonts w:cs="Arial"/>
          <w:color w:val="000000" w:themeColor="text1"/>
          <w:lang w:val="en-GB"/>
        </w:rPr>
        <w:t xml:space="preserve"> collated and synthesised </w:t>
      </w:r>
      <w:r w:rsidR="005605D1">
        <w:rPr>
          <w:rFonts w:cs="Arial"/>
          <w:color w:val="000000" w:themeColor="text1"/>
          <w:lang w:val="en-GB"/>
        </w:rPr>
        <w:t xml:space="preserve">to inform </w:t>
      </w:r>
      <w:r w:rsidR="006D2C2D">
        <w:rPr>
          <w:rFonts w:cs="Arial"/>
          <w:color w:val="000000" w:themeColor="text1"/>
          <w:lang w:val="en-GB"/>
        </w:rPr>
        <w:t xml:space="preserve">the contextual </w:t>
      </w:r>
      <w:r w:rsidR="0067124B" w:rsidRPr="002911D2">
        <w:rPr>
          <w:rFonts w:cs="Arial"/>
          <w:color w:val="000000" w:themeColor="text1"/>
          <w:lang w:val="en-GB"/>
        </w:rPr>
        <w:t>understand</w:t>
      </w:r>
      <w:r w:rsidR="006D2C2D">
        <w:rPr>
          <w:rFonts w:cs="Arial"/>
          <w:color w:val="000000" w:themeColor="text1"/>
          <w:lang w:val="en-GB"/>
        </w:rPr>
        <w:t xml:space="preserve">ing of rural Afghanistan, its </w:t>
      </w:r>
      <w:r w:rsidR="00A721A2">
        <w:rPr>
          <w:rFonts w:cs="Arial"/>
          <w:color w:val="000000" w:themeColor="text1"/>
          <w:lang w:val="en-GB"/>
        </w:rPr>
        <w:t>resources and social structures to ensure an appropriate and relevant research design was drawn. To</w:t>
      </w:r>
      <w:r w:rsidR="0009019E">
        <w:rPr>
          <w:rFonts w:cs="Arial"/>
          <w:color w:val="000000" w:themeColor="text1"/>
          <w:lang w:val="en-GB"/>
        </w:rPr>
        <w:t xml:space="preserve"> gain a holistic and comprehensive understanding of an area</w:t>
      </w:r>
      <w:r w:rsidR="0072776B">
        <w:rPr>
          <w:rFonts w:cs="Arial"/>
          <w:color w:val="000000" w:themeColor="text1"/>
          <w:lang w:val="en-GB"/>
        </w:rPr>
        <w:t>’s</w:t>
      </w:r>
      <w:r w:rsidR="0067124B" w:rsidRPr="002911D2">
        <w:rPr>
          <w:rFonts w:cs="Arial"/>
          <w:color w:val="000000" w:themeColor="text1"/>
          <w:lang w:val="en-GB"/>
        </w:rPr>
        <w:t xml:space="preserve"> assets and </w:t>
      </w:r>
      <w:r w:rsidR="00844238">
        <w:rPr>
          <w:rFonts w:cs="Arial"/>
          <w:color w:val="000000" w:themeColor="text1"/>
          <w:lang w:val="en-GB"/>
        </w:rPr>
        <w:t>needs,</w:t>
      </w:r>
      <w:r w:rsidR="0067124B" w:rsidRPr="002911D2">
        <w:rPr>
          <w:rFonts w:cs="Arial"/>
          <w:color w:val="000000" w:themeColor="text1"/>
          <w:lang w:val="en-GB"/>
        </w:rPr>
        <w:t xml:space="preserve"> it is </w:t>
      </w:r>
      <w:r w:rsidR="0072776B">
        <w:rPr>
          <w:rFonts w:cs="Arial"/>
          <w:color w:val="000000" w:themeColor="text1"/>
          <w:lang w:val="en-GB"/>
        </w:rPr>
        <w:t>imperative</w:t>
      </w:r>
      <w:r w:rsidR="0067124B" w:rsidRPr="002911D2">
        <w:rPr>
          <w:rFonts w:cs="Arial"/>
          <w:color w:val="000000" w:themeColor="text1"/>
          <w:lang w:val="en-GB"/>
        </w:rPr>
        <w:t xml:space="preserve"> to </w:t>
      </w:r>
      <w:r w:rsidR="003443FE">
        <w:rPr>
          <w:rFonts w:cs="Arial"/>
          <w:color w:val="000000" w:themeColor="text1"/>
          <w:lang w:val="en-GB"/>
        </w:rPr>
        <w:t xml:space="preserve">explore the feasibility of </w:t>
      </w:r>
      <w:r w:rsidR="0067124B" w:rsidRPr="002911D2">
        <w:rPr>
          <w:rFonts w:cs="Arial"/>
          <w:color w:val="000000" w:themeColor="text1"/>
          <w:lang w:val="en-GB"/>
        </w:rPr>
        <w:t>assess</w:t>
      </w:r>
      <w:r w:rsidR="003443FE">
        <w:rPr>
          <w:rFonts w:cs="Arial"/>
          <w:color w:val="000000" w:themeColor="text1"/>
          <w:lang w:val="en-GB"/>
        </w:rPr>
        <w:t>ing</w:t>
      </w:r>
      <w:r w:rsidR="0067124B" w:rsidRPr="002911D2">
        <w:rPr>
          <w:rFonts w:cs="Arial"/>
          <w:color w:val="000000" w:themeColor="text1"/>
          <w:lang w:val="en-GB"/>
        </w:rPr>
        <w:t xml:space="preserve"> at this Manteqa level. </w:t>
      </w:r>
      <w:r w:rsidR="00B04B08" w:rsidRPr="00106405">
        <w:t>R, Favre</w:t>
      </w:r>
      <w:r w:rsidR="00106405" w:rsidRPr="00106405">
        <w:t xml:space="preserve"> (2005)</w:t>
      </w:r>
      <w:r w:rsidR="00B04B08" w:rsidRPr="00106405">
        <w:t xml:space="preserve"> </w:t>
      </w:r>
      <w:r w:rsidR="00396567">
        <w:t>asserts</w:t>
      </w:r>
      <w:r w:rsidR="00B04B08">
        <w:rPr>
          <w:rFonts w:asciiTheme="majorHAnsi" w:hAnsiTheme="majorHAnsi" w:cs="ArialNarrow"/>
        </w:rPr>
        <w:t xml:space="preserve"> that </w:t>
      </w:r>
      <w:r w:rsidR="00911863" w:rsidRPr="00911863">
        <w:rPr>
          <w:rFonts w:asciiTheme="majorHAnsi" w:hAnsiTheme="majorHAnsi" w:cs="ArialNarrow"/>
        </w:rPr>
        <w:t xml:space="preserve">mapping of </w:t>
      </w:r>
      <w:r w:rsidR="00844238">
        <w:rPr>
          <w:rFonts w:asciiTheme="majorHAnsi" w:hAnsiTheme="majorHAnsi" w:cs="ArialNarrow"/>
        </w:rPr>
        <w:t>manteqas</w:t>
      </w:r>
      <w:r w:rsidR="00911863" w:rsidRPr="00911863">
        <w:rPr>
          <w:rFonts w:asciiTheme="majorHAnsi" w:hAnsiTheme="majorHAnsi" w:cs="ArialNarrow"/>
        </w:rPr>
        <w:t xml:space="preserve"> across Afghanistan would ensure fair representation of all population groups, which is considered a key factor in emergency and humanitarian programming.</w:t>
      </w:r>
      <w:r w:rsidR="00911863">
        <w:rPr>
          <w:rStyle w:val="FootnoteReference"/>
          <w:rFonts w:asciiTheme="majorHAnsi" w:hAnsiTheme="majorHAnsi" w:cs="ArialNarrow"/>
        </w:rPr>
        <w:footnoteReference w:id="22"/>
      </w:r>
    </w:p>
    <w:p w14:paraId="00A9EAA4" w14:textId="119B4011" w:rsidR="00183EC6" w:rsidRDefault="00183EC6" w:rsidP="009B7309">
      <w:pPr>
        <w:autoSpaceDE w:val="0"/>
        <w:autoSpaceDN w:val="0"/>
        <w:adjustRightInd w:val="0"/>
        <w:spacing w:after="0"/>
        <w:rPr>
          <w:rFonts w:asciiTheme="majorHAnsi" w:hAnsiTheme="majorHAnsi" w:cs="ArialNarrow"/>
        </w:rPr>
      </w:pPr>
    </w:p>
    <w:p w14:paraId="0BF57F48" w14:textId="06A2C5F5" w:rsidR="00183EC6" w:rsidRDefault="00527FE6" w:rsidP="00C46748">
      <w:pPr>
        <w:autoSpaceDE w:val="0"/>
        <w:autoSpaceDN w:val="0"/>
        <w:adjustRightInd w:val="0"/>
        <w:spacing w:after="0"/>
        <w:rPr>
          <w:rFonts w:cs="Arial"/>
          <w:lang w:val="en-GB"/>
        </w:rPr>
      </w:pPr>
      <w:r w:rsidRPr="008A68D5">
        <w:rPr>
          <w:rFonts w:cs="Arial"/>
          <w:lang w:val="en-GB"/>
        </w:rPr>
        <w:t>Th</w:t>
      </w:r>
      <w:r>
        <w:rPr>
          <w:rFonts w:cs="Arial"/>
          <w:lang w:val="en-GB"/>
        </w:rPr>
        <w:t xml:space="preserve">e </w:t>
      </w:r>
      <w:r w:rsidR="00F11202">
        <w:rPr>
          <w:rFonts w:cs="Arial"/>
          <w:lang w:val="en-GB"/>
        </w:rPr>
        <w:t xml:space="preserve">secondary data collection </w:t>
      </w:r>
      <w:r w:rsidR="00DD17C7">
        <w:rPr>
          <w:rFonts w:cs="Arial"/>
          <w:lang w:val="en-GB"/>
        </w:rPr>
        <w:t xml:space="preserve">then narrowed its </w:t>
      </w:r>
      <w:r w:rsidR="00F11202">
        <w:rPr>
          <w:rFonts w:cs="Arial"/>
          <w:lang w:val="en-GB"/>
        </w:rPr>
        <w:t>focus</w:t>
      </w:r>
      <w:r w:rsidR="00DD17C7">
        <w:rPr>
          <w:rFonts w:cs="Arial"/>
          <w:lang w:val="en-GB"/>
        </w:rPr>
        <w:t xml:space="preserve"> to</w:t>
      </w:r>
      <w:r w:rsidR="003443FE">
        <w:rPr>
          <w:rFonts w:cs="Arial"/>
          <w:lang w:val="en-GB"/>
        </w:rPr>
        <w:t xml:space="preserve"> published</w:t>
      </w:r>
      <w:r w:rsidR="00DD17C7">
        <w:rPr>
          <w:rFonts w:cs="Arial"/>
          <w:lang w:val="en-GB"/>
        </w:rPr>
        <w:t xml:space="preserve"> research conducted </w:t>
      </w:r>
      <w:r w:rsidR="00F11202">
        <w:rPr>
          <w:rFonts w:cs="Arial"/>
          <w:lang w:val="en-GB"/>
        </w:rPr>
        <w:t>on resource management in rural Afghanistan</w:t>
      </w:r>
      <w:r w:rsidR="00045D10">
        <w:rPr>
          <w:rFonts w:cs="Arial"/>
          <w:lang w:val="en-GB"/>
        </w:rPr>
        <w:t xml:space="preserve">, </w:t>
      </w:r>
      <w:r w:rsidR="00E51F62">
        <w:rPr>
          <w:rFonts w:cs="Arial"/>
          <w:lang w:val="en-GB"/>
        </w:rPr>
        <w:t xml:space="preserve">including </w:t>
      </w:r>
      <w:r w:rsidR="00045D10">
        <w:rPr>
          <w:rFonts w:cs="Arial"/>
          <w:lang w:val="en-GB"/>
        </w:rPr>
        <w:t xml:space="preserve">information from </w:t>
      </w:r>
      <w:r>
        <w:rPr>
          <w:rFonts w:cs="Arial"/>
          <w:lang w:val="en-GB"/>
        </w:rPr>
        <w:t>r</w:t>
      </w:r>
      <w:r w:rsidRPr="008A68D5">
        <w:rPr>
          <w:rFonts w:cs="Arial"/>
          <w:lang w:val="en-GB"/>
        </w:rPr>
        <w:t xml:space="preserve">eports and assessments from </w:t>
      </w:r>
      <w:r>
        <w:rPr>
          <w:rFonts w:cs="Arial"/>
          <w:lang w:val="en-GB"/>
        </w:rPr>
        <w:t>previous AGORA assessments including the</w:t>
      </w:r>
      <w:r w:rsidRPr="00527FE6">
        <w:rPr>
          <w:rFonts w:cs="Arial"/>
          <w:lang w:val="en-GB"/>
        </w:rPr>
        <w:t xml:space="preserve"> </w:t>
      </w:r>
      <w:r w:rsidRPr="00570DE8">
        <w:rPr>
          <w:rFonts w:cs="Arial"/>
          <w:i/>
          <w:iCs/>
          <w:lang w:val="en-GB"/>
        </w:rPr>
        <w:lastRenderedPageBreak/>
        <w:t>AGORA, SRDP IV Executive Summary, December 2019</w:t>
      </w:r>
      <w:r w:rsidR="00A06494">
        <w:rPr>
          <w:rFonts w:cs="Arial"/>
          <w:lang w:val="en-GB"/>
        </w:rPr>
        <w:t>;</w:t>
      </w:r>
      <w:r w:rsidR="007450DD">
        <w:rPr>
          <w:rStyle w:val="FootnoteReference"/>
          <w:rFonts w:cs="Arial"/>
          <w:lang w:val="en-GB"/>
        </w:rPr>
        <w:footnoteReference w:id="23"/>
      </w:r>
      <w:r>
        <w:rPr>
          <w:rFonts w:cs="Arial"/>
          <w:lang w:val="en-GB"/>
        </w:rPr>
        <w:t xml:space="preserve"> </w:t>
      </w:r>
      <w:r w:rsidRPr="00570DE8">
        <w:rPr>
          <w:rFonts w:cs="Arial"/>
          <w:i/>
          <w:iCs/>
          <w:lang w:val="en-GB"/>
        </w:rPr>
        <w:t>AGORA, Manteqa Development Plans, December 2019</w:t>
      </w:r>
      <w:r w:rsidR="00A06494">
        <w:rPr>
          <w:rFonts w:cs="Arial"/>
          <w:lang w:val="en-GB"/>
        </w:rPr>
        <w:t>;</w:t>
      </w:r>
      <w:r w:rsidR="007450DD">
        <w:rPr>
          <w:rStyle w:val="FootnoteReference"/>
          <w:rFonts w:cs="Arial"/>
          <w:lang w:val="en-GB"/>
        </w:rPr>
        <w:footnoteReference w:id="24"/>
      </w:r>
      <w:r w:rsidRPr="00527FE6">
        <w:rPr>
          <w:rFonts w:cs="Arial"/>
          <w:lang w:val="en-GB"/>
        </w:rPr>
        <w:t xml:space="preserve"> </w:t>
      </w:r>
      <w:r w:rsidRPr="00570DE8">
        <w:rPr>
          <w:rFonts w:cs="Arial"/>
          <w:i/>
          <w:iCs/>
          <w:lang w:val="en-GB"/>
        </w:rPr>
        <w:t>Social Water Management in Faryab: A Manteqas Case Study, ACTED, 2016</w:t>
      </w:r>
      <w:r w:rsidR="00A06494">
        <w:rPr>
          <w:rFonts w:cs="Arial"/>
          <w:lang w:val="en-GB"/>
        </w:rPr>
        <w:t>;</w:t>
      </w:r>
      <w:r w:rsidR="00045D10">
        <w:rPr>
          <w:rFonts w:cs="Arial"/>
          <w:lang w:val="en-GB"/>
        </w:rPr>
        <w:t xml:space="preserve"> </w:t>
      </w:r>
      <w:r>
        <w:rPr>
          <w:rFonts w:cs="Arial"/>
          <w:lang w:val="en-GB"/>
        </w:rPr>
        <w:t xml:space="preserve">the most recent </w:t>
      </w:r>
      <w:r w:rsidRPr="00570DE8">
        <w:rPr>
          <w:rFonts w:cs="Arial"/>
          <w:i/>
          <w:iCs/>
          <w:lang w:val="en-GB"/>
        </w:rPr>
        <w:t>Water Systems Management</w:t>
      </w:r>
      <w:r w:rsidR="00570DE8">
        <w:rPr>
          <w:rFonts w:cs="Arial"/>
          <w:i/>
          <w:iCs/>
          <w:lang w:val="en-GB"/>
        </w:rPr>
        <w:t xml:space="preserve">, December 2020  </w:t>
      </w:r>
      <w:r w:rsidR="00570DE8">
        <w:rPr>
          <w:rFonts w:cs="Arial"/>
          <w:lang w:val="en-GB"/>
        </w:rPr>
        <w:t>r</w:t>
      </w:r>
      <w:r w:rsidR="002C6D7D">
        <w:rPr>
          <w:rFonts w:cs="Arial"/>
          <w:lang w:val="en-GB"/>
        </w:rPr>
        <w:t>esearch and</w:t>
      </w:r>
      <w:r w:rsidR="00045D10">
        <w:rPr>
          <w:rFonts w:cs="Arial"/>
          <w:lang w:val="en-GB"/>
        </w:rPr>
        <w:t xml:space="preserve"> the recently commissioned</w:t>
      </w:r>
      <w:r w:rsidR="002C6D7D">
        <w:rPr>
          <w:rFonts w:cs="Arial"/>
          <w:lang w:val="en-GB"/>
        </w:rPr>
        <w:t xml:space="preserve"> </w:t>
      </w:r>
      <w:r w:rsidR="00A06494">
        <w:rPr>
          <w:rFonts w:cs="Arial"/>
          <w:lang w:val="en-GB"/>
        </w:rPr>
        <w:t>‘</w:t>
      </w:r>
      <w:r w:rsidR="002C6D7D" w:rsidRPr="00570DE8">
        <w:rPr>
          <w:rFonts w:cs="Arial"/>
          <w:i/>
          <w:iCs/>
          <w:lang w:val="en-GB"/>
        </w:rPr>
        <w:t>Manteqa: From Theory to Practice</w:t>
      </w:r>
      <w:r w:rsidR="00A06494">
        <w:rPr>
          <w:rFonts w:cs="Arial"/>
          <w:i/>
          <w:iCs/>
          <w:lang w:val="en-GB"/>
        </w:rPr>
        <w:t>’</w:t>
      </w:r>
      <w:r w:rsidR="002C6D7D">
        <w:rPr>
          <w:rFonts w:cs="Arial"/>
          <w:lang w:val="en-GB"/>
        </w:rPr>
        <w:t xml:space="preserve"> research paper.</w:t>
      </w:r>
      <w:r w:rsidR="000A5521">
        <w:rPr>
          <w:rFonts w:cs="Arial"/>
          <w:lang w:val="en-GB"/>
        </w:rPr>
        <w:t xml:space="preserve"> The findings of this research </w:t>
      </w:r>
      <w:r w:rsidR="001C3CC3">
        <w:rPr>
          <w:rFonts w:cs="Arial"/>
          <w:lang w:val="en-GB"/>
        </w:rPr>
        <w:t>shaped</w:t>
      </w:r>
      <w:r w:rsidR="000A5521">
        <w:rPr>
          <w:rFonts w:cs="Arial"/>
          <w:lang w:val="en-GB"/>
        </w:rPr>
        <w:t xml:space="preserve"> the </w:t>
      </w:r>
      <w:r w:rsidR="006A79A9">
        <w:rPr>
          <w:rFonts w:cs="Arial"/>
          <w:lang w:val="en-GB"/>
        </w:rPr>
        <w:t xml:space="preserve">research methodology and design and </w:t>
      </w:r>
      <w:r w:rsidR="00C44E8E">
        <w:rPr>
          <w:rFonts w:cs="Arial"/>
          <w:lang w:val="en-GB"/>
        </w:rPr>
        <w:t xml:space="preserve">played a fundamental role in shaping </w:t>
      </w:r>
      <w:r w:rsidR="00774F85">
        <w:rPr>
          <w:rFonts w:cs="Arial"/>
          <w:lang w:val="en-GB"/>
        </w:rPr>
        <w:t>t</w:t>
      </w:r>
      <w:r w:rsidR="006A79A9">
        <w:rPr>
          <w:rFonts w:cs="Arial"/>
          <w:lang w:val="en-GB"/>
        </w:rPr>
        <w:t xml:space="preserve">he </w:t>
      </w:r>
      <w:r w:rsidR="00CC30D0">
        <w:rPr>
          <w:rFonts w:cs="Arial"/>
          <w:lang w:val="en-GB"/>
        </w:rPr>
        <w:t xml:space="preserve">participatory </w:t>
      </w:r>
      <w:r w:rsidR="000A5521">
        <w:rPr>
          <w:rFonts w:cs="Arial"/>
          <w:lang w:val="en-GB"/>
        </w:rPr>
        <w:t>mapping topic guide</w:t>
      </w:r>
      <w:r w:rsidR="006A79A9">
        <w:rPr>
          <w:rFonts w:cs="Arial"/>
          <w:lang w:val="en-GB"/>
        </w:rPr>
        <w:t>,</w:t>
      </w:r>
      <w:r w:rsidR="000A5521">
        <w:rPr>
          <w:rFonts w:cs="Arial"/>
          <w:lang w:val="en-GB"/>
        </w:rPr>
        <w:t xml:space="preserve"> </w:t>
      </w:r>
      <w:r w:rsidR="001C3CC3">
        <w:rPr>
          <w:rFonts w:cs="Arial"/>
          <w:lang w:val="en-GB"/>
        </w:rPr>
        <w:t xml:space="preserve">data collection </w:t>
      </w:r>
      <w:r w:rsidR="00844238">
        <w:rPr>
          <w:rFonts w:cs="Arial"/>
          <w:lang w:val="en-GB"/>
        </w:rPr>
        <w:t>sites,</w:t>
      </w:r>
      <w:r w:rsidR="001C3CC3">
        <w:rPr>
          <w:rFonts w:cs="Arial"/>
          <w:lang w:val="en-GB"/>
        </w:rPr>
        <w:t xml:space="preserve"> </w:t>
      </w:r>
      <w:r w:rsidR="000A5521">
        <w:rPr>
          <w:rFonts w:cs="Arial"/>
          <w:lang w:val="en-GB"/>
        </w:rPr>
        <w:t>and participant recruitment.</w:t>
      </w:r>
      <w:r w:rsidR="00E51F62">
        <w:rPr>
          <w:rFonts w:cs="Arial"/>
          <w:lang w:val="en-GB"/>
        </w:rPr>
        <w:t xml:space="preserve"> </w:t>
      </w:r>
      <w:r w:rsidR="00844238">
        <w:rPr>
          <w:rFonts w:cs="Arial"/>
          <w:lang w:val="en-GB"/>
        </w:rPr>
        <w:t>In</w:t>
      </w:r>
      <w:r w:rsidR="00774F85">
        <w:rPr>
          <w:rFonts w:cs="Arial"/>
          <w:lang w:val="en-GB"/>
        </w:rPr>
        <w:t xml:space="preserve"> conclusion of </w:t>
      </w:r>
      <w:r w:rsidR="00610BB1">
        <w:rPr>
          <w:rFonts w:cs="Arial"/>
          <w:lang w:val="en-GB"/>
        </w:rPr>
        <w:t>AGORA’s research which explored manteqa’s structure and geographical boundaries</w:t>
      </w:r>
      <w:r w:rsidR="00F17A52">
        <w:rPr>
          <w:rFonts w:cs="Arial"/>
          <w:lang w:val="en-GB"/>
        </w:rPr>
        <w:t>, k</w:t>
      </w:r>
      <w:r w:rsidR="00C46748" w:rsidRPr="00C46748">
        <w:rPr>
          <w:rFonts w:cs="Arial"/>
          <w:lang w:val="en-GB"/>
        </w:rPr>
        <w:t xml:space="preserve">ey questions remain, including (1) </w:t>
      </w:r>
      <w:r w:rsidR="00C46748" w:rsidRPr="00F17A52">
        <w:rPr>
          <w:rFonts w:cs="Arial"/>
          <w:i/>
          <w:iCs/>
          <w:lang w:val="en-GB"/>
        </w:rPr>
        <w:t>What are the key objective characteristics that might be used to define a manteqa? (</w:t>
      </w:r>
      <w:r w:rsidR="00C46748" w:rsidRPr="00C46748">
        <w:rPr>
          <w:rFonts w:cs="Arial"/>
          <w:lang w:val="en-GB"/>
        </w:rPr>
        <w:t xml:space="preserve">2) </w:t>
      </w:r>
      <w:r w:rsidR="00C46748" w:rsidRPr="00F17A52">
        <w:rPr>
          <w:rFonts w:cs="Arial"/>
          <w:i/>
          <w:iCs/>
          <w:lang w:val="en-GB"/>
        </w:rPr>
        <w:t>Can the manteqa act as a primary unit for community solidarity in rural Afghanistan beyond the joint management of shared economic resources?</w:t>
      </w:r>
      <w:r w:rsidR="00C46748" w:rsidRPr="00C46748">
        <w:rPr>
          <w:rFonts w:cs="Arial"/>
          <w:lang w:val="en-GB"/>
        </w:rPr>
        <w:t xml:space="preserve"> </w:t>
      </w:r>
      <w:r w:rsidR="00F17A52">
        <w:rPr>
          <w:rFonts w:cs="Arial"/>
          <w:lang w:val="en-GB"/>
        </w:rPr>
        <w:t>Using this knowledge gap as a starting point</w:t>
      </w:r>
      <w:r w:rsidR="00D26607">
        <w:rPr>
          <w:rFonts w:cs="Arial"/>
          <w:lang w:val="en-GB"/>
        </w:rPr>
        <w:t xml:space="preserve">, AGORA designed four key topics, </w:t>
      </w:r>
      <w:r w:rsidR="002309D9">
        <w:rPr>
          <w:rFonts w:cs="Arial"/>
          <w:lang w:val="en-GB"/>
        </w:rPr>
        <w:t xml:space="preserve">asked </w:t>
      </w:r>
      <w:r w:rsidR="00D26607">
        <w:rPr>
          <w:rFonts w:cs="Arial"/>
          <w:lang w:val="en-GB"/>
        </w:rPr>
        <w:t>in order of importance for answering the research question</w:t>
      </w:r>
      <w:r w:rsidR="002305DE">
        <w:rPr>
          <w:rFonts w:cs="Arial"/>
          <w:lang w:val="en-GB"/>
        </w:rPr>
        <w:t xml:space="preserve">, with questions </w:t>
      </w:r>
      <w:r w:rsidR="002309D9">
        <w:rPr>
          <w:rFonts w:cs="Arial"/>
          <w:lang w:val="en-GB"/>
        </w:rPr>
        <w:t>under</w:t>
      </w:r>
      <w:r w:rsidR="002305DE">
        <w:rPr>
          <w:rFonts w:cs="Arial"/>
          <w:lang w:val="en-GB"/>
        </w:rPr>
        <w:t xml:space="preserve"> each topic</w:t>
      </w:r>
      <w:r w:rsidR="002309D9">
        <w:rPr>
          <w:rFonts w:cs="Arial"/>
          <w:lang w:val="en-GB"/>
        </w:rPr>
        <w:t xml:space="preserve"> heading</w:t>
      </w:r>
      <w:r w:rsidR="002305DE">
        <w:rPr>
          <w:rFonts w:cs="Arial"/>
          <w:lang w:val="en-GB"/>
        </w:rPr>
        <w:t xml:space="preserve"> </w:t>
      </w:r>
      <w:r w:rsidR="002309D9">
        <w:rPr>
          <w:rFonts w:cs="Arial"/>
          <w:lang w:val="en-GB"/>
        </w:rPr>
        <w:t xml:space="preserve">moving </w:t>
      </w:r>
      <w:r w:rsidR="002305DE">
        <w:rPr>
          <w:rFonts w:cs="Arial"/>
          <w:lang w:val="en-GB"/>
        </w:rPr>
        <w:t xml:space="preserve">from </w:t>
      </w:r>
      <w:r w:rsidR="00844238">
        <w:rPr>
          <w:rFonts w:cs="Arial"/>
          <w:lang w:val="en-GB"/>
        </w:rPr>
        <w:t>general</w:t>
      </w:r>
      <w:r w:rsidR="002305DE">
        <w:rPr>
          <w:rFonts w:cs="Arial"/>
          <w:lang w:val="en-GB"/>
        </w:rPr>
        <w:t xml:space="preserve"> to the specific as</w:t>
      </w:r>
      <w:r w:rsidR="00C15D47">
        <w:rPr>
          <w:rFonts w:cs="Arial"/>
          <w:lang w:val="en-GB"/>
        </w:rPr>
        <w:t xml:space="preserve"> advised by Litosseliti (2003,</w:t>
      </w:r>
      <w:r w:rsidR="002305DE">
        <w:rPr>
          <w:rFonts w:cs="Arial"/>
          <w:lang w:val="en-GB"/>
        </w:rPr>
        <w:t xml:space="preserve"> </w:t>
      </w:r>
      <w:r w:rsidR="002309D9">
        <w:rPr>
          <w:rFonts w:cs="Arial"/>
          <w:lang w:val="en-GB"/>
        </w:rPr>
        <w:t>pg.</w:t>
      </w:r>
      <w:r w:rsidR="002305DE">
        <w:rPr>
          <w:rFonts w:cs="Arial"/>
          <w:lang w:val="en-GB"/>
        </w:rPr>
        <w:t xml:space="preserve"> 59</w:t>
      </w:r>
      <w:r w:rsidR="00C15D47">
        <w:rPr>
          <w:rFonts w:cs="Arial"/>
          <w:lang w:val="en-GB"/>
        </w:rPr>
        <w:t xml:space="preserve">) </w:t>
      </w:r>
      <w:r w:rsidR="00C15D47">
        <w:rPr>
          <w:rStyle w:val="FootnoteReference"/>
          <w:rFonts w:cs="Arial"/>
          <w:lang w:val="en-GB"/>
        </w:rPr>
        <w:footnoteReference w:id="25"/>
      </w:r>
      <w:r w:rsidR="00D26607">
        <w:rPr>
          <w:rFonts w:cs="Arial"/>
          <w:lang w:val="en-GB"/>
        </w:rPr>
        <w:t xml:space="preserve"> to frame the topic guide: </w:t>
      </w:r>
    </w:p>
    <w:p w14:paraId="2C433A54" w14:textId="77777777" w:rsidR="00263605" w:rsidRDefault="00263605" w:rsidP="00263605">
      <w:pPr>
        <w:spacing w:after="0"/>
      </w:pPr>
    </w:p>
    <w:p w14:paraId="2A217133" w14:textId="77777777" w:rsidR="00263605" w:rsidRDefault="00263605" w:rsidP="008A6AF6">
      <w:pPr>
        <w:pStyle w:val="ListParagraph"/>
        <w:numPr>
          <w:ilvl w:val="0"/>
          <w:numId w:val="9"/>
        </w:numPr>
        <w:spacing w:after="0"/>
      </w:pPr>
      <w:r>
        <w:t xml:space="preserve">Geographical Boundaries </w:t>
      </w:r>
    </w:p>
    <w:p w14:paraId="60006C58" w14:textId="77777777" w:rsidR="00263605" w:rsidRDefault="00263605" w:rsidP="008A6AF6">
      <w:pPr>
        <w:pStyle w:val="ListParagraph"/>
        <w:numPr>
          <w:ilvl w:val="0"/>
          <w:numId w:val="9"/>
        </w:numPr>
        <w:spacing w:after="0"/>
      </w:pPr>
      <w:r>
        <w:t>Natural Resource Access and Management</w:t>
      </w:r>
    </w:p>
    <w:p w14:paraId="0B495C5D" w14:textId="77777777" w:rsidR="00263605" w:rsidRDefault="00263605" w:rsidP="008A6AF6">
      <w:pPr>
        <w:pStyle w:val="ListParagraph"/>
        <w:numPr>
          <w:ilvl w:val="0"/>
          <w:numId w:val="9"/>
        </w:numPr>
        <w:spacing w:after="0"/>
      </w:pPr>
      <w:r>
        <w:t xml:space="preserve">Community Cohesion </w:t>
      </w:r>
    </w:p>
    <w:p w14:paraId="186920F2" w14:textId="77777777" w:rsidR="00263605" w:rsidRDefault="00263605" w:rsidP="008A6AF6">
      <w:pPr>
        <w:pStyle w:val="ListParagraph"/>
        <w:numPr>
          <w:ilvl w:val="0"/>
          <w:numId w:val="9"/>
        </w:numPr>
        <w:spacing w:after="0"/>
      </w:pPr>
      <w:r>
        <w:t>Social Services Access and Management</w:t>
      </w:r>
    </w:p>
    <w:p w14:paraId="1F3807A7" w14:textId="77777777" w:rsidR="00263605" w:rsidRPr="009B7309" w:rsidRDefault="00263605" w:rsidP="00527FE6">
      <w:pPr>
        <w:autoSpaceDE w:val="0"/>
        <w:autoSpaceDN w:val="0"/>
        <w:adjustRightInd w:val="0"/>
        <w:spacing w:after="0"/>
      </w:pPr>
    </w:p>
    <w:p w14:paraId="2F62F7DA" w14:textId="77777777" w:rsidR="0044316D" w:rsidRPr="00911863" w:rsidRDefault="0044316D" w:rsidP="00177E2E">
      <w:pPr>
        <w:pStyle w:val="ListParagraph"/>
        <w:spacing w:after="0"/>
        <w:ind w:left="360"/>
        <w:rPr>
          <w:rFonts w:cs="Arial"/>
          <w:color w:val="58585A" w:themeColor="background2"/>
          <w:lang w:val="en-GB"/>
        </w:rPr>
      </w:pPr>
    </w:p>
    <w:bookmarkEnd w:id="2"/>
    <w:p w14:paraId="4E16B9BE" w14:textId="58CB60DD" w:rsidR="002F7B7E" w:rsidRPr="00766F13" w:rsidRDefault="002F7B7E" w:rsidP="008A6AF6">
      <w:pPr>
        <w:pStyle w:val="ListParagraph"/>
        <w:numPr>
          <w:ilvl w:val="1"/>
          <w:numId w:val="4"/>
        </w:numPr>
        <w:spacing w:before="120" w:after="0" w:line="360" w:lineRule="auto"/>
        <w:rPr>
          <w:rFonts w:cs="Arial"/>
          <w:lang w:val="en-GB"/>
        </w:rPr>
      </w:pPr>
      <w:r w:rsidRPr="00C13447">
        <w:rPr>
          <w:rStyle w:val="Heading5Char"/>
          <w:color w:val="auto"/>
          <w:lang w:val="en-GB"/>
        </w:rPr>
        <w:t>Primary Data Collection</w:t>
      </w:r>
    </w:p>
    <w:p w14:paraId="6442C83B" w14:textId="6AC02D86" w:rsidR="005D472C" w:rsidRPr="00C7602B" w:rsidRDefault="0089547F" w:rsidP="0089547F">
      <w:pPr>
        <w:spacing w:after="0"/>
        <w:rPr>
          <w:rFonts w:cs="Arial"/>
          <w:color w:val="58585A" w:themeColor="background2"/>
          <w:lang w:val="en-GB"/>
        </w:rPr>
      </w:pPr>
      <w:r w:rsidRPr="00C7602B">
        <w:rPr>
          <w:rFonts w:cs="Arial"/>
          <w:color w:val="58585A" w:themeColor="background2"/>
          <w:lang w:val="en-GB"/>
        </w:rPr>
        <w:t>Method</w:t>
      </w:r>
    </w:p>
    <w:p w14:paraId="183F6C0E" w14:textId="4CC12FCF" w:rsidR="000A0683" w:rsidRDefault="00C616A8" w:rsidP="00C62345">
      <w:pPr>
        <w:spacing w:after="0"/>
      </w:pPr>
      <w:r>
        <w:t xml:space="preserve">Each </w:t>
      </w:r>
      <w:r w:rsidR="00C44E8E">
        <w:t xml:space="preserve">of the three </w:t>
      </w:r>
      <w:r>
        <w:t>district</w:t>
      </w:r>
      <w:r w:rsidR="00C44E8E">
        <w:t>s</w:t>
      </w:r>
      <w:r>
        <w:t xml:space="preserve"> will have one designated</w:t>
      </w:r>
      <w:r w:rsidR="00224B3A">
        <w:t xml:space="preserve"> research</w:t>
      </w:r>
      <w:r>
        <w:t xml:space="preserve"> team.</w:t>
      </w:r>
      <w:r w:rsidR="00224B3A">
        <w:t xml:space="preserve"> Each team will have four staff members: a team leader, a discussion facilitator and two transcribers. </w:t>
      </w:r>
      <w:r>
        <w:t xml:space="preserve">This allows the team to </w:t>
      </w:r>
      <w:r w:rsidR="00E230D0">
        <w:t xml:space="preserve">learn from their practice and </w:t>
      </w:r>
      <w:r>
        <w:t xml:space="preserve">apply the </w:t>
      </w:r>
      <w:r w:rsidR="00E230D0">
        <w:t>findings they documented i</w:t>
      </w:r>
      <w:r>
        <w:t>n each proceeding mapping exercise. This will improve data validity and reliability. There will be two mapping exercises run a day</w:t>
      </w:r>
      <w:r w:rsidR="00C45502">
        <w:t>, morning and afternoon respectfully</w:t>
      </w:r>
      <w:r>
        <w:t xml:space="preserve">, each lasting </w:t>
      </w:r>
      <w:r w:rsidR="00406E4B">
        <w:t>approximately</w:t>
      </w:r>
      <w:r>
        <w:t xml:space="preserve"> 90 minute</w:t>
      </w:r>
      <w:r w:rsidR="0002277B">
        <w:t>s</w:t>
      </w:r>
      <w:r w:rsidR="00E230D0">
        <w:t xml:space="preserve"> </w:t>
      </w:r>
      <w:r>
        <w:t>includ</w:t>
      </w:r>
      <w:r w:rsidR="00E230D0">
        <w:t xml:space="preserve">ing one </w:t>
      </w:r>
      <w:r w:rsidR="008C546C">
        <w:t>15-minute</w:t>
      </w:r>
      <w:r>
        <w:t xml:space="preserve"> health break</w:t>
      </w:r>
      <w:r w:rsidR="008C546C">
        <w:t xml:space="preserve">, </w:t>
      </w:r>
      <w:r w:rsidR="00844238">
        <w:t>introductions,</w:t>
      </w:r>
      <w:r w:rsidR="00E230D0">
        <w:t xml:space="preserve"> and </w:t>
      </w:r>
      <w:r w:rsidR="00D57890">
        <w:t>conclusion</w:t>
      </w:r>
      <w:r>
        <w:t xml:space="preserve">. </w:t>
      </w:r>
      <w:r w:rsidR="00C45502" w:rsidRPr="00C45502">
        <w:t>One</w:t>
      </w:r>
      <w:r>
        <w:t xml:space="preserve"> transcriber</w:t>
      </w:r>
      <w:r w:rsidR="00C45502">
        <w:t xml:space="preserve"> will take notes in the morning and the other in the afternoon, at each exercise, </w:t>
      </w:r>
      <w:r>
        <w:t>switch</w:t>
      </w:r>
      <w:r w:rsidR="00C45502">
        <w:t>ing</w:t>
      </w:r>
      <w:r>
        <w:t xml:space="preserve"> shifts to have enough time to transcribe</w:t>
      </w:r>
      <w:r w:rsidR="00C45502">
        <w:t xml:space="preserve"> within a </w:t>
      </w:r>
      <w:r w:rsidR="00DE2D2D">
        <w:t>24-hour</w:t>
      </w:r>
      <w:r w:rsidR="00C45502">
        <w:t xml:space="preserve"> period to ensure high data quality</w:t>
      </w:r>
      <w:r>
        <w:t xml:space="preserve">. </w:t>
      </w:r>
      <w:r w:rsidR="00041FAE">
        <w:t xml:space="preserve">As IMPACT specialises in quantitative data collection, this method may be new to many staff members. </w:t>
      </w:r>
      <w:r>
        <w:t>The team leader will be there to support the facilitators and transcribers in this participatory method</w:t>
      </w:r>
      <w:r w:rsidR="00E010F9">
        <w:t>, drawing on the training they receive as part of this research cycle</w:t>
      </w:r>
      <w:r>
        <w:t xml:space="preserve">. </w:t>
      </w:r>
      <w:r w:rsidR="00DF5AC3">
        <w:t xml:space="preserve">The materials needed for this </w:t>
      </w:r>
      <w:r w:rsidR="00EB17CC">
        <w:t xml:space="preserve">research include a large printed map of the cluster of villages and its surrounding areas, pens for marking on the map, a printed topic guide to guide the </w:t>
      </w:r>
      <w:r w:rsidR="00D57890">
        <w:t>discussion,</w:t>
      </w:r>
      <w:r w:rsidR="00EB17CC">
        <w:t xml:space="preserve"> and pens and paper for note taking. </w:t>
      </w:r>
      <w:r w:rsidR="005A3634">
        <w:t>After documenting demographic data and discussing and noting informed consent, t</w:t>
      </w:r>
      <w:r w:rsidR="00EB17CC">
        <w:t xml:space="preserve">he facilitator will begin by familiarising the participants with the </w:t>
      </w:r>
      <w:r w:rsidR="005A3634">
        <w:t>map. The facilitator will then proceed to work through the topic guide</w:t>
      </w:r>
      <w:r w:rsidR="00387722" w:rsidRPr="00387722">
        <w:t xml:space="preserve"> </w:t>
      </w:r>
      <w:r w:rsidR="00387722">
        <w:t>and the associated probes,</w:t>
      </w:r>
      <w:r w:rsidR="006C2BB4">
        <w:t xml:space="preserve"> following the allocated time for each section while</w:t>
      </w:r>
      <w:r w:rsidR="00387722">
        <w:t xml:space="preserve"> allowing the conversation to be led by the participants,</w:t>
      </w:r>
      <w:r w:rsidR="005A3634">
        <w:t xml:space="preserve"> </w:t>
      </w:r>
      <w:r w:rsidR="00EF2B60">
        <w:t xml:space="preserve">to explore, understand, map and mark the </w:t>
      </w:r>
      <w:r w:rsidR="00FC6169">
        <w:t xml:space="preserve">number and description of the </w:t>
      </w:r>
      <w:r w:rsidR="00EF2B60">
        <w:t xml:space="preserve">various resources and social structures initiated by the participants socio-spatially. </w:t>
      </w:r>
      <w:r w:rsidR="00C62345">
        <w:t>Th</w:t>
      </w:r>
      <w:r w:rsidR="00FC6169">
        <w:t>is</w:t>
      </w:r>
      <w:r w:rsidR="000A0683">
        <w:t xml:space="preserve"> quantitative</w:t>
      </w:r>
      <w:r w:rsidR="009948E6">
        <w:t xml:space="preserve"> and qualitative</w:t>
      </w:r>
      <w:r w:rsidR="00C62345">
        <w:t xml:space="preserve"> </w:t>
      </w:r>
      <w:r w:rsidR="000A0683">
        <w:t xml:space="preserve">data will be recorded </w:t>
      </w:r>
      <w:r w:rsidR="00293494">
        <w:t xml:space="preserve">both </w:t>
      </w:r>
      <w:r w:rsidR="000A0683">
        <w:t>on the map</w:t>
      </w:r>
      <w:r w:rsidR="00293494">
        <w:t xml:space="preserve"> and in the mapping exercise transcript. </w:t>
      </w:r>
    </w:p>
    <w:p w14:paraId="4E608686" w14:textId="77777777" w:rsidR="00C62345" w:rsidRDefault="00C62345" w:rsidP="00C62345">
      <w:pPr>
        <w:spacing w:after="0"/>
      </w:pPr>
    </w:p>
    <w:p w14:paraId="7A2E9C4E" w14:textId="22335432" w:rsidR="00FC6EED" w:rsidRDefault="00FC6EED" w:rsidP="00C616A8">
      <w:pPr>
        <w:spacing w:after="0"/>
        <w:rPr>
          <w:noProof/>
        </w:rPr>
      </w:pPr>
      <w:r>
        <w:t>Image 1: Example of</w:t>
      </w:r>
      <w:r w:rsidR="00387722">
        <w:t xml:space="preserve"> an output </w:t>
      </w:r>
      <w:r w:rsidR="006C2BB4">
        <w:t>from a</w:t>
      </w:r>
      <w:r>
        <w:t xml:space="preserve"> participatory mapping</w:t>
      </w:r>
      <w:r w:rsidR="006C2BB4">
        <w:t xml:space="preserve"> </w:t>
      </w:r>
      <w:r w:rsidR="00C62345">
        <w:t>exercise</w:t>
      </w:r>
      <w:r>
        <w:t xml:space="preserve"> with rural communities</w:t>
      </w:r>
    </w:p>
    <w:p w14:paraId="0686C3C5" w14:textId="557810F0" w:rsidR="0003198C" w:rsidRDefault="0003198C" w:rsidP="00C616A8">
      <w:pPr>
        <w:spacing w:after="0"/>
      </w:pPr>
      <w:r>
        <w:rPr>
          <w:noProof/>
          <w:lang w:eastAsia="en-IE"/>
        </w:rPr>
        <w:lastRenderedPageBreak/>
        <w:drawing>
          <wp:inline distT="0" distB="0" distL="0" distR="0" wp14:anchorId="47C1073F" wp14:editId="106438DE">
            <wp:extent cx="6210935" cy="4223385"/>
            <wp:effectExtent l="0" t="0" r="0" b="5715"/>
            <wp:docPr id="2" name="Picture 2" descr="Mapping Ecosystem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ping Ecosystem Servic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10935" cy="4223385"/>
                    </a:xfrm>
                    <a:prstGeom prst="rect">
                      <a:avLst/>
                    </a:prstGeom>
                    <a:noFill/>
                    <a:ln>
                      <a:noFill/>
                    </a:ln>
                  </pic:spPr>
                </pic:pic>
              </a:graphicData>
            </a:graphic>
          </wp:inline>
        </w:drawing>
      </w:r>
    </w:p>
    <w:p w14:paraId="70CDB69B" w14:textId="359BF88A" w:rsidR="0003198C" w:rsidRPr="00387722" w:rsidRDefault="006C2BB4" w:rsidP="00C616A8">
      <w:pPr>
        <w:spacing w:after="0"/>
        <w:rPr>
          <w:sz w:val="18"/>
          <w:szCs w:val="18"/>
        </w:rPr>
      </w:pPr>
      <w:r>
        <w:rPr>
          <w:rFonts w:ascii="Arial" w:hAnsi="Arial" w:cs="Arial"/>
          <w:sz w:val="16"/>
          <w:szCs w:val="16"/>
          <w:shd w:val="clear" w:color="auto" w:fill="FFFFFF"/>
        </w:rPr>
        <w:t xml:space="preserve">Source: </w:t>
      </w:r>
      <w:r w:rsidR="00FC6EED" w:rsidRPr="00387722">
        <w:rPr>
          <w:rFonts w:ascii="Arial" w:hAnsi="Arial" w:cs="Arial"/>
          <w:sz w:val="16"/>
          <w:szCs w:val="16"/>
          <w:shd w:val="clear" w:color="auto" w:fill="FFFFFF"/>
        </w:rPr>
        <w:t>Willemen, L., Crossman, N. D., Quatrini, S., Egoh, B., Kalaba, F. K., Mbilinyi, B., &amp; de Groot, R. (2018). Identifying ecosystem service hotspots for targeting land degradation neutrality investments in south-eastern Africa. </w:t>
      </w:r>
      <w:r w:rsidR="00FC6EED" w:rsidRPr="00387722">
        <w:rPr>
          <w:rFonts w:ascii="Arial" w:hAnsi="Arial" w:cs="Arial"/>
          <w:i/>
          <w:iCs/>
          <w:sz w:val="16"/>
          <w:szCs w:val="16"/>
          <w:shd w:val="clear" w:color="auto" w:fill="FFFFFF"/>
        </w:rPr>
        <w:t>Journal of arid environments</w:t>
      </w:r>
      <w:r w:rsidR="00FC6EED" w:rsidRPr="00387722">
        <w:rPr>
          <w:rFonts w:ascii="Arial" w:hAnsi="Arial" w:cs="Arial"/>
          <w:sz w:val="16"/>
          <w:szCs w:val="16"/>
          <w:shd w:val="clear" w:color="auto" w:fill="FFFFFF"/>
        </w:rPr>
        <w:t>, </w:t>
      </w:r>
      <w:r w:rsidR="00FC6EED" w:rsidRPr="00387722">
        <w:rPr>
          <w:rFonts w:ascii="Arial" w:hAnsi="Arial" w:cs="Arial"/>
          <w:i/>
          <w:iCs/>
          <w:sz w:val="16"/>
          <w:szCs w:val="16"/>
          <w:shd w:val="clear" w:color="auto" w:fill="FFFFFF"/>
        </w:rPr>
        <w:t>159</w:t>
      </w:r>
      <w:r w:rsidR="00FC6EED" w:rsidRPr="00387722">
        <w:rPr>
          <w:rFonts w:ascii="Arial" w:hAnsi="Arial" w:cs="Arial"/>
          <w:sz w:val="16"/>
          <w:szCs w:val="16"/>
          <w:shd w:val="clear" w:color="auto" w:fill="FFFFFF"/>
        </w:rPr>
        <w:t>, 75-86.</w:t>
      </w:r>
    </w:p>
    <w:p w14:paraId="1134FD72" w14:textId="77777777" w:rsidR="0003198C" w:rsidRDefault="0003198C" w:rsidP="00C616A8">
      <w:pPr>
        <w:spacing w:after="0"/>
      </w:pPr>
    </w:p>
    <w:p w14:paraId="509EB73A" w14:textId="1E523023" w:rsidR="00670190" w:rsidRDefault="00C616A8" w:rsidP="00C616A8">
      <w:pPr>
        <w:spacing w:after="0"/>
      </w:pPr>
      <w:r>
        <w:t>During the research, the transcribers will take careful notes, documenting descriptions and definitions the group initiate</w:t>
      </w:r>
      <w:r w:rsidR="0083144B">
        <w:t xml:space="preserve"> verbatim (</w:t>
      </w:r>
      <w:r w:rsidR="008F6DFA">
        <w:t>first person using the same words that were used originally)</w:t>
      </w:r>
      <w:r>
        <w:t xml:space="preserve">. </w:t>
      </w:r>
      <w:r w:rsidR="006938D2">
        <w:t>Alongside this, t</w:t>
      </w:r>
      <w:r>
        <w:t>he transcribers will document the dynamics between the participants, nothing when participants agree and disagree on definitions of boundaries</w:t>
      </w:r>
      <w:r w:rsidR="006938D2">
        <w:t>, resource management</w:t>
      </w:r>
      <w:r>
        <w:t xml:space="preserve"> and community cohesion. The notes of what transcribers saw </w:t>
      </w:r>
      <w:r w:rsidR="006938D2">
        <w:t xml:space="preserve">and heard </w:t>
      </w:r>
      <w:r>
        <w:t>will be documented in the transcript and the debrief from will capture how they interpreted this.</w:t>
      </w:r>
    </w:p>
    <w:p w14:paraId="7C2B87DA" w14:textId="77777777" w:rsidR="00C616A8" w:rsidRDefault="00C616A8" w:rsidP="00C616A8">
      <w:pPr>
        <w:spacing w:after="0"/>
        <w:rPr>
          <w:rFonts w:cs="Arial"/>
          <w:color w:val="58585A" w:themeColor="background2"/>
          <w:lang w:val="en-GB"/>
        </w:rPr>
      </w:pPr>
    </w:p>
    <w:p w14:paraId="2611BF1B" w14:textId="0CB1B6EA" w:rsidR="007E2BC1" w:rsidRDefault="007E2BC1" w:rsidP="007E2BC1">
      <w:pPr>
        <w:spacing w:after="0"/>
        <w:rPr>
          <w:lang w:bidi="prs-AF"/>
        </w:rPr>
      </w:pPr>
      <w:r>
        <w:rPr>
          <w:rFonts w:cs="Arial"/>
          <w:color w:val="58585A" w:themeColor="background2"/>
          <w:lang w:val="en-GB"/>
        </w:rPr>
        <w:t>Participant Recruitment</w:t>
      </w:r>
    </w:p>
    <w:p w14:paraId="5043EFE0" w14:textId="45271212" w:rsidR="00024FFB" w:rsidRDefault="003116DD" w:rsidP="0089547F">
      <w:pPr>
        <w:spacing w:after="0"/>
        <w:rPr>
          <w:lang w:val="en-AU"/>
        </w:rPr>
      </w:pPr>
      <w:r>
        <w:rPr>
          <w:lang w:bidi="prs-AF"/>
        </w:rPr>
        <w:t xml:space="preserve">As detailed </w:t>
      </w:r>
      <w:r w:rsidR="00D57890">
        <w:rPr>
          <w:lang w:bidi="prs-AF"/>
        </w:rPr>
        <w:t>above,</w:t>
      </w:r>
      <w:r>
        <w:rPr>
          <w:lang w:bidi="prs-AF"/>
        </w:rPr>
        <w:t xml:space="preserve"> leaders of the village clusters will be invited by ACTED’s SRDP programme </w:t>
      </w:r>
      <w:r w:rsidR="00D57890">
        <w:rPr>
          <w:lang w:bidi="prs-AF"/>
        </w:rPr>
        <w:t>team</w:t>
      </w:r>
      <w:r>
        <w:rPr>
          <w:lang w:bidi="prs-AF"/>
        </w:rPr>
        <w:t xml:space="preserve"> to participate. A total of five or six people will be accepted to attend, using the criterion </w:t>
      </w:r>
      <w:r w:rsidR="00FF07AA">
        <w:rPr>
          <w:lang w:bidi="prs-AF"/>
        </w:rPr>
        <w:t>of a ‘community leader’,</w:t>
      </w:r>
      <w:r w:rsidR="00452324">
        <w:rPr>
          <w:lang w:bidi="prs-AF"/>
        </w:rPr>
        <w:t xml:space="preserve"> meaning </w:t>
      </w:r>
      <w:r w:rsidR="00FF07AA">
        <w:rPr>
          <w:lang w:bidi="prs-AF"/>
        </w:rPr>
        <w:t xml:space="preserve">a person </w:t>
      </w:r>
      <w:r w:rsidR="00D57890">
        <w:rPr>
          <w:lang w:bidi="prs-AF"/>
        </w:rPr>
        <w:t>with</w:t>
      </w:r>
      <w:r w:rsidR="00FF07AA">
        <w:rPr>
          <w:lang w:bidi="prs-AF"/>
        </w:rPr>
        <w:t xml:space="preserve"> a social positioning who has specialist, in-depth first-hand knowledge of what is going on in the area they reside</w:t>
      </w:r>
      <w:r w:rsidR="00C543FC">
        <w:rPr>
          <w:lang w:bidi="prs-AF"/>
        </w:rPr>
        <w:t xml:space="preserve"> that is more detailed or privileged than ordinary residents</w:t>
      </w:r>
      <w:r w:rsidR="00FF07AA">
        <w:rPr>
          <w:lang w:bidi="prs-AF"/>
        </w:rPr>
        <w:t>.</w:t>
      </w:r>
      <w:r w:rsidR="00C543FC">
        <w:rPr>
          <w:rStyle w:val="FootnoteReference"/>
          <w:lang w:bidi="prs-AF"/>
        </w:rPr>
        <w:footnoteReference w:id="26"/>
      </w:r>
      <w:r w:rsidR="00C543FC">
        <w:rPr>
          <w:lang w:bidi="prs-AF"/>
        </w:rPr>
        <w:t xml:space="preserve"> </w:t>
      </w:r>
      <w:r w:rsidR="00607134" w:rsidRPr="00607134">
        <w:rPr>
          <w:lang w:bidi="prs-AF"/>
        </w:rPr>
        <w:t xml:space="preserve">On arrival, participants will receive a participant information </w:t>
      </w:r>
      <w:r w:rsidR="00452324">
        <w:rPr>
          <w:lang w:bidi="prs-AF"/>
        </w:rPr>
        <w:t xml:space="preserve">sheet detailing what data will be collected, how it will be stored, how it will be used, and how to contact </w:t>
      </w:r>
      <w:r w:rsidR="00D1005B" w:rsidRPr="00607134">
        <w:rPr>
          <w:lang w:bidi="prs-AF"/>
        </w:rPr>
        <w:t xml:space="preserve">ACTED’s feedback and complaints mechanism </w:t>
      </w:r>
      <w:r w:rsidR="00607134" w:rsidRPr="00607134">
        <w:rPr>
          <w:lang w:bidi="prs-AF"/>
        </w:rPr>
        <w:t>if they have any concerns or would like to withdraw retrospectively. Each facilitator will begin by explaining the purpose of the study, that the study is voluntary, confidential and that all data will be de-identified. Participants will be given the option to share demographic data if they agree to take part. The reasons why this personal information is helpful to the study will be explained.</w:t>
      </w:r>
      <w:r w:rsidR="00891808">
        <w:rPr>
          <w:lang w:bidi="prs-AF"/>
        </w:rPr>
        <w:t xml:space="preserve"> </w:t>
      </w:r>
      <w:r w:rsidR="009C3CE4" w:rsidRPr="00961253">
        <w:rPr>
          <w:lang w:bidi="prs-AF"/>
        </w:rPr>
        <w:t>The facilitator will explain</w:t>
      </w:r>
      <w:r w:rsidR="001D2663" w:rsidRPr="00961253">
        <w:rPr>
          <w:lang w:bidi="prs-AF"/>
        </w:rPr>
        <w:t xml:space="preserve"> to </w:t>
      </w:r>
      <w:r w:rsidR="009C3CE4" w:rsidRPr="00961253">
        <w:rPr>
          <w:lang w:bidi="prs-AF"/>
        </w:rPr>
        <w:t>participants that they</w:t>
      </w:r>
      <w:r w:rsidR="0001795F">
        <w:rPr>
          <w:lang w:bidi="prs-AF"/>
        </w:rPr>
        <w:t xml:space="preserve"> have three options to participate 1) they</w:t>
      </w:r>
      <w:r w:rsidR="009C3CE4" w:rsidRPr="00961253">
        <w:rPr>
          <w:lang w:bidi="prs-AF"/>
        </w:rPr>
        <w:t xml:space="preserve"> can </w:t>
      </w:r>
      <w:r w:rsidR="001D2663" w:rsidRPr="00961253">
        <w:rPr>
          <w:lang w:bidi="prs-AF"/>
        </w:rPr>
        <w:t xml:space="preserve">choose a </w:t>
      </w:r>
      <w:r w:rsidR="00D57890" w:rsidRPr="00961253">
        <w:rPr>
          <w:lang w:bidi="prs-AF"/>
        </w:rPr>
        <w:t>pseudonym</w:t>
      </w:r>
      <w:r w:rsidR="0001795F">
        <w:rPr>
          <w:lang w:bidi="prs-AF"/>
        </w:rPr>
        <w:t>, 2) they can choose to</w:t>
      </w:r>
      <w:r w:rsidR="001D2663" w:rsidRPr="00961253">
        <w:rPr>
          <w:lang w:bidi="prs-AF"/>
        </w:rPr>
        <w:t xml:space="preserve"> </w:t>
      </w:r>
      <w:r w:rsidR="009C3CE4" w:rsidRPr="00961253">
        <w:rPr>
          <w:lang w:bidi="prs-AF"/>
        </w:rPr>
        <w:t>speak in their own n</w:t>
      </w:r>
      <w:r w:rsidR="001D2663" w:rsidRPr="00961253">
        <w:rPr>
          <w:lang w:bidi="prs-AF"/>
        </w:rPr>
        <w:t xml:space="preserve">ame if they would </w:t>
      </w:r>
      <w:r w:rsidR="005F536A" w:rsidRPr="00961253">
        <w:rPr>
          <w:lang w:bidi="prs-AF"/>
        </w:rPr>
        <w:t xml:space="preserve">like, </w:t>
      </w:r>
      <w:r w:rsidR="009C3CE4" w:rsidRPr="00961253">
        <w:rPr>
          <w:lang w:bidi="prs-AF"/>
        </w:rPr>
        <w:t>or</w:t>
      </w:r>
      <w:r w:rsidR="0001795F">
        <w:rPr>
          <w:lang w:bidi="prs-AF"/>
        </w:rPr>
        <w:t xml:space="preserve"> 3)</w:t>
      </w:r>
      <w:r w:rsidR="009C3CE4" w:rsidRPr="00961253">
        <w:rPr>
          <w:lang w:bidi="prs-AF"/>
        </w:rPr>
        <w:t xml:space="preserve"> we can choose</w:t>
      </w:r>
      <w:r w:rsidR="005F536A" w:rsidRPr="00961253">
        <w:rPr>
          <w:lang w:bidi="prs-AF"/>
        </w:rPr>
        <w:t xml:space="preserve"> a pseudonym for them</w:t>
      </w:r>
      <w:r w:rsidR="001D2663" w:rsidRPr="00961253">
        <w:rPr>
          <w:lang w:bidi="prs-AF"/>
        </w:rPr>
        <w:t>.</w:t>
      </w:r>
      <w:r w:rsidR="001D2663" w:rsidRPr="00961253">
        <w:rPr>
          <w:vertAlign w:val="superscript"/>
          <w:lang w:bidi="prs-AF"/>
        </w:rPr>
        <w:footnoteReference w:id="27"/>
      </w:r>
      <w:r w:rsidR="001D2663" w:rsidRPr="00961253">
        <w:rPr>
          <w:vertAlign w:val="superscript"/>
          <w:lang w:bidi="prs-AF"/>
        </w:rPr>
        <w:t xml:space="preserve"> </w:t>
      </w:r>
      <w:r w:rsidR="00BB34E4">
        <w:rPr>
          <w:lang w:bidi="prs-AF"/>
        </w:rPr>
        <w:t>It</w:t>
      </w:r>
      <w:r w:rsidR="00BB34E4">
        <w:t xml:space="preserve"> is </w:t>
      </w:r>
      <w:r w:rsidR="00B11329">
        <w:t xml:space="preserve">important for </w:t>
      </w:r>
      <w:r w:rsidR="00BB34E4">
        <w:t xml:space="preserve">both </w:t>
      </w:r>
      <w:r w:rsidR="00B11329">
        <w:t>ethical and logistical reasons</w:t>
      </w:r>
      <w:r w:rsidR="00BB34E4">
        <w:t xml:space="preserve"> that a pseudonym is </w:t>
      </w:r>
      <w:r w:rsidR="00E60DE0">
        <w:t>chosen</w:t>
      </w:r>
      <w:r w:rsidR="00B11329">
        <w:t xml:space="preserve">: </w:t>
      </w:r>
      <w:r w:rsidR="00006F8B">
        <w:t xml:space="preserve">referencing the </w:t>
      </w:r>
      <w:r w:rsidR="00E60DE0">
        <w:t xml:space="preserve">findings </w:t>
      </w:r>
      <w:r w:rsidR="00006F8B">
        <w:t xml:space="preserve">using a pseudonym retains a person-centred approach to the participatory design, furthermore, </w:t>
      </w:r>
      <w:r w:rsidR="003D7259">
        <w:t xml:space="preserve">a </w:t>
      </w:r>
      <w:r w:rsidR="00E60DE0">
        <w:t xml:space="preserve">key-informant e.g. </w:t>
      </w:r>
      <w:r w:rsidR="003D7259">
        <w:t>village leader may be more comfortable speak</w:t>
      </w:r>
      <w:r w:rsidR="00E60DE0">
        <w:t>ing</w:t>
      </w:r>
      <w:r w:rsidR="00BB34E4">
        <w:t xml:space="preserve"> </w:t>
      </w:r>
      <w:r w:rsidR="003D7259">
        <w:t xml:space="preserve">in their own name and it is not ethically </w:t>
      </w:r>
      <w:r w:rsidR="00BB34E4">
        <w:t>sound</w:t>
      </w:r>
      <w:r w:rsidR="003D7259">
        <w:t xml:space="preserve"> to silence a person if they would rather speak in their </w:t>
      </w:r>
      <w:r w:rsidR="003D7259">
        <w:lastRenderedPageBreak/>
        <w:t>own name</w:t>
      </w:r>
      <w:r w:rsidR="000F439E">
        <w:t>.</w:t>
      </w:r>
      <w:r w:rsidR="00AB5076">
        <w:rPr>
          <w:rStyle w:val="FootnoteReference"/>
        </w:rPr>
        <w:footnoteReference w:id="28"/>
      </w:r>
      <w:r w:rsidR="003D7259">
        <w:t xml:space="preserve"> Finally, </w:t>
      </w:r>
      <w:r w:rsidR="00BB34E4">
        <w:t xml:space="preserve">for logistical reasons, </w:t>
      </w:r>
      <w:r w:rsidR="003D7259">
        <w:t xml:space="preserve">a pseudonym is needed for </w:t>
      </w:r>
      <w:r w:rsidR="00E60DE0">
        <w:t>auto-coding</w:t>
      </w:r>
      <w:r w:rsidR="003D7259">
        <w:t xml:space="preserve"> on NVIVO 64. </w:t>
      </w:r>
      <w:r w:rsidR="00006F8B">
        <w:t xml:space="preserve"> </w:t>
      </w:r>
      <w:r w:rsidR="00607134" w:rsidRPr="00607134">
        <w:rPr>
          <w:lang w:val="en-AU"/>
        </w:rPr>
        <w:t>After having an opportunity to ask questions and discuss the study, participants will be asked if they are willing to participate, and if so, whether they are comfortable to have oral consent documented and witnessed.</w:t>
      </w:r>
    </w:p>
    <w:p w14:paraId="07BB3D2B" w14:textId="77777777" w:rsidR="00607134" w:rsidRDefault="00607134" w:rsidP="0089547F">
      <w:pPr>
        <w:spacing w:after="0"/>
        <w:rPr>
          <w:lang w:val="en-AU"/>
        </w:rPr>
      </w:pPr>
    </w:p>
    <w:p w14:paraId="3FC07289" w14:textId="64821712" w:rsidR="0089547F" w:rsidRDefault="00A80D25" w:rsidP="0089547F">
      <w:pPr>
        <w:spacing w:after="0"/>
        <w:rPr>
          <w:rFonts w:cs="Arial"/>
          <w:color w:val="58585A" w:themeColor="background2"/>
          <w:lang w:val="en-GB"/>
        </w:rPr>
      </w:pPr>
      <w:r>
        <w:rPr>
          <w:rFonts w:cs="Arial"/>
          <w:color w:val="58585A" w:themeColor="background2"/>
          <w:lang w:val="en-GB"/>
        </w:rPr>
        <w:t>Topic Guide</w:t>
      </w:r>
      <w:r w:rsidR="009B7309">
        <w:rPr>
          <w:rFonts w:cs="Arial"/>
          <w:color w:val="58585A" w:themeColor="background2"/>
          <w:lang w:val="en-GB"/>
        </w:rPr>
        <w:t>: Tools</w:t>
      </w:r>
    </w:p>
    <w:p w14:paraId="0C8E9246" w14:textId="0D4FF3C7" w:rsidR="00E04F6B" w:rsidRDefault="00D21C44" w:rsidP="00FF4ED1">
      <w:pPr>
        <w:spacing w:after="0"/>
      </w:pPr>
      <w:r w:rsidRPr="00D21C44">
        <w:t>The topic guide’s was co-created with</w:t>
      </w:r>
      <w:r w:rsidR="003A193D">
        <w:t xml:space="preserve"> an</w:t>
      </w:r>
      <w:r w:rsidRPr="00D21C44">
        <w:t xml:space="preserve"> Afghan research consultant</w:t>
      </w:r>
      <w:r w:rsidR="003A193D">
        <w:t xml:space="preserve">, </w:t>
      </w:r>
      <w:r w:rsidRPr="00D21C44">
        <w:t>strengthen</w:t>
      </w:r>
      <w:r w:rsidR="003A193D">
        <w:t xml:space="preserve">ing </w:t>
      </w:r>
      <w:r w:rsidRPr="00D21C44">
        <w:t>the suitability and relevance as they have intimate knowledge of regional practices and extensive experience working with the district’s communities. The knowledge gap identified in the previous mapping exercise frames the topic guide</w:t>
      </w:r>
      <w:r w:rsidR="00024FFB">
        <w:t>:</w:t>
      </w:r>
    </w:p>
    <w:p w14:paraId="4398B7BB" w14:textId="77777777" w:rsidR="00024FFB" w:rsidRDefault="00024FFB" w:rsidP="00FF4ED1">
      <w:pPr>
        <w:spacing w:after="0"/>
      </w:pPr>
    </w:p>
    <w:p w14:paraId="5D72F4D9" w14:textId="5DEFECF8" w:rsidR="00C62952" w:rsidRDefault="003B6B33" w:rsidP="008A6AF6">
      <w:pPr>
        <w:pStyle w:val="ListParagraph"/>
        <w:numPr>
          <w:ilvl w:val="0"/>
          <w:numId w:val="20"/>
        </w:numPr>
        <w:spacing w:after="0"/>
      </w:pPr>
      <w:r>
        <w:t>Natural Resource Access and Management</w:t>
      </w:r>
    </w:p>
    <w:p w14:paraId="2BE5AF4E" w14:textId="77777777" w:rsidR="002240A4" w:rsidRDefault="002240A4" w:rsidP="002240A4">
      <w:pPr>
        <w:pStyle w:val="ListParagraph"/>
        <w:numPr>
          <w:ilvl w:val="0"/>
          <w:numId w:val="20"/>
        </w:numPr>
        <w:spacing w:after="0"/>
      </w:pPr>
      <w:r>
        <w:t xml:space="preserve">Geographical Boundaries </w:t>
      </w:r>
    </w:p>
    <w:p w14:paraId="6C4AE5C1" w14:textId="5862CD0B" w:rsidR="00985078" w:rsidRDefault="00985078" w:rsidP="008A6AF6">
      <w:pPr>
        <w:pStyle w:val="ListParagraph"/>
        <w:numPr>
          <w:ilvl w:val="0"/>
          <w:numId w:val="20"/>
        </w:numPr>
        <w:spacing w:after="0"/>
      </w:pPr>
      <w:r>
        <w:t xml:space="preserve">Community Cohesion </w:t>
      </w:r>
    </w:p>
    <w:p w14:paraId="35760603" w14:textId="248199BB" w:rsidR="003B6B33" w:rsidRDefault="003B6B33" w:rsidP="008A6AF6">
      <w:pPr>
        <w:pStyle w:val="ListParagraph"/>
        <w:numPr>
          <w:ilvl w:val="0"/>
          <w:numId w:val="20"/>
        </w:numPr>
        <w:spacing w:after="0"/>
      </w:pPr>
      <w:r>
        <w:t>Social Services Access and Management</w:t>
      </w:r>
    </w:p>
    <w:p w14:paraId="7C29C7DE" w14:textId="77777777" w:rsidR="003B6B33" w:rsidRDefault="003B6B33" w:rsidP="00FF4ED1">
      <w:pPr>
        <w:spacing w:after="0"/>
      </w:pPr>
    </w:p>
    <w:p w14:paraId="32E3D245" w14:textId="274F6D29" w:rsidR="00FF4ED1" w:rsidRPr="002716DF" w:rsidRDefault="002F2DC4" w:rsidP="009B69CB">
      <w:pPr>
        <w:spacing w:after="0"/>
      </w:pPr>
      <w:r>
        <w:rPr>
          <w:lang w:val="en-US"/>
        </w:rPr>
        <w:t xml:space="preserve">The topic guide </w:t>
      </w:r>
      <w:r w:rsidR="0050268F">
        <w:rPr>
          <w:lang w:val="en-US"/>
        </w:rPr>
        <w:t>was created as</w:t>
      </w:r>
      <w:r>
        <w:rPr>
          <w:lang w:val="en-US"/>
        </w:rPr>
        <w:t xml:space="preserve"> a series of questions </w:t>
      </w:r>
      <w:r w:rsidR="0050268F">
        <w:rPr>
          <w:lang w:val="en-US"/>
        </w:rPr>
        <w:t>under these four topics</w:t>
      </w:r>
      <w:r w:rsidR="009C43AB">
        <w:rPr>
          <w:lang w:val="en-US"/>
        </w:rPr>
        <w:t xml:space="preserve"> in </w:t>
      </w:r>
      <w:r w:rsidR="00D57890">
        <w:rPr>
          <w:lang w:val="en-US"/>
        </w:rPr>
        <w:t>order</w:t>
      </w:r>
      <w:r w:rsidR="009C43AB">
        <w:rPr>
          <w:lang w:val="en-US"/>
        </w:rPr>
        <w:t xml:space="preserve"> of importance for </w:t>
      </w:r>
      <w:r w:rsidR="00B62461">
        <w:rPr>
          <w:lang w:val="en-US"/>
        </w:rPr>
        <w:t>answering the research question</w:t>
      </w:r>
      <w:r w:rsidR="00FD465C">
        <w:rPr>
          <w:lang w:val="en-US"/>
        </w:rPr>
        <w:t>; t</w:t>
      </w:r>
      <w:r w:rsidR="00FD465C" w:rsidRPr="00D21C44">
        <w:rPr>
          <w:lang w:val="en-US"/>
        </w:rPr>
        <w:t>he sequence was purposively created</w:t>
      </w:r>
      <w:r w:rsidR="00FD465C">
        <w:rPr>
          <w:lang w:val="en-US"/>
        </w:rPr>
        <w:t xml:space="preserve"> as it starts at </w:t>
      </w:r>
      <w:r w:rsidR="003A71F2">
        <w:rPr>
          <w:lang w:val="en-US"/>
        </w:rPr>
        <w:t xml:space="preserve">the general </w:t>
      </w:r>
      <w:r w:rsidR="003A71F2">
        <w:rPr>
          <w:bCs/>
          <w:lang w:val="en-GB"/>
        </w:rPr>
        <w:t xml:space="preserve">(‘tell me about’ </w:t>
      </w:r>
      <w:r w:rsidR="006D4472">
        <w:rPr>
          <w:bCs/>
          <w:lang w:val="en-GB"/>
        </w:rPr>
        <w:t xml:space="preserve">or ‘where and how many’ </w:t>
      </w:r>
      <w:r w:rsidR="003A71F2">
        <w:rPr>
          <w:bCs/>
          <w:lang w:val="en-GB"/>
        </w:rPr>
        <w:t xml:space="preserve">questions) </w:t>
      </w:r>
      <w:r w:rsidR="00FD465C">
        <w:rPr>
          <w:bCs/>
          <w:lang w:val="en-GB"/>
        </w:rPr>
        <w:t>and moves to</w:t>
      </w:r>
      <w:r w:rsidR="003A71F2">
        <w:rPr>
          <w:bCs/>
          <w:lang w:val="en-GB"/>
        </w:rPr>
        <w:t xml:space="preserve"> specific (‘what do you think of’ questions) and then mov</w:t>
      </w:r>
      <w:r w:rsidR="006D4472">
        <w:rPr>
          <w:bCs/>
          <w:lang w:val="en-GB"/>
        </w:rPr>
        <w:t>e</w:t>
      </w:r>
      <w:r w:rsidR="003A71F2">
        <w:rPr>
          <w:bCs/>
          <w:lang w:val="en-GB"/>
        </w:rPr>
        <w:t xml:space="preserve"> onto</w:t>
      </w:r>
      <w:r w:rsidR="003A71F2" w:rsidRPr="00F94626">
        <w:rPr>
          <w:rFonts w:asciiTheme="minorHAnsi" w:hAnsiTheme="minorHAnsi"/>
          <w:bCs/>
          <w:lang w:val="en-GB"/>
        </w:rPr>
        <w:t xml:space="preserve"> </w:t>
      </w:r>
      <w:r w:rsidR="001248B3" w:rsidRPr="00F94626">
        <w:rPr>
          <w:rFonts w:asciiTheme="minorHAnsi" w:hAnsiTheme="minorHAnsi"/>
          <w:bCs/>
        </w:rPr>
        <w:t>the</w:t>
      </w:r>
      <w:r w:rsidR="001248B3">
        <w:rPr>
          <w:rFonts w:ascii="Times New Roman" w:hAnsi="Times New Roman"/>
          <w:bCs/>
        </w:rPr>
        <w:t xml:space="preserve"> </w:t>
      </w:r>
      <w:r w:rsidR="003A71F2">
        <w:rPr>
          <w:bCs/>
          <w:lang w:val="en-GB"/>
        </w:rPr>
        <w:t>next topic.</w:t>
      </w:r>
      <w:r w:rsidR="006D4472">
        <w:rPr>
          <w:bCs/>
          <w:lang w:val="en-GB"/>
        </w:rPr>
        <w:t xml:space="preserve"> </w:t>
      </w:r>
      <w:r w:rsidR="0050268F">
        <w:rPr>
          <w:lang w:val="en-US"/>
        </w:rPr>
        <w:t>It does not have a question &amp; answer format.</w:t>
      </w:r>
      <w:r w:rsidR="0050268F">
        <w:rPr>
          <w:rStyle w:val="FootnoteReference"/>
          <w:lang w:val="en-US"/>
        </w:rPr>
        <w:footnoteReference w:id="29"/>
      </w:r>
      <w:r w:rsidR="00FD465C">
        <w:rPr>
          <w:lang w:val="en-US"/>
        </w:rPr>
        <w:t xml:space="preserve"> </w:t>
      </w:r>
      <w:r w:rsidR="00D21C44" w:rsidRPr="00D21C44">
        <w:rPr>
          <w:lang w:val="en-US"/>
        </w:rPr>
        <w:t>Simple</w:t>
      </w:r>
      <w:r w:rsidR="00FD465C">
        <w:rPr>
          <w:lang w:val="en-US"/>
        </w:rPr>
        <w:t xml:space="preserve">, </w:t>
      </w:r>
      <w:r w:rsidR="00D57890">
        <w:rPr>
          <w:lang w:val="en-US"/>
        </w:rPr>
        <w:t>broad,</w:t>
      </w:r>
      <w:r w:rsidR="00D21C44" w:rsidRPr="00D21C44">
        <w:rPr>
          <w:lang w:val="en-US"/>
        </w:rPr>
        <w:t xml:space="preserve"> and factual questions are at the beginning to allow participants to relax and get involved in the discussion.</w:t>
      </w:r>
      <w:r w:rsidR="00985078">
        <w:rPr>
          <w:rStyle w:val="FootnoteReference"/>
          <w:bCs/>
          <w:lang w:val="en-GB"/>
        </w:rPr>
        <w:footnoteReference w:id="30"/>
      </w:r>
      <w:r w:rsidR="005971A7">
        <w:rPr>
          <w:bCs/>
          <w:lang w:val="en-GB"/>
        </w:rPr>
        <w:t xml:space="preserve"> </w:t>
      </w:r>
      <w:r w:rsidR="003B6B33">
        <w:t xml:space="preserve">The probes were </w:t>
      </w:r>
      <w:r w:rsidR="005971A7">
        <w:t xml:space="preserve">created with guidance from </w:t>
      </w:r>
      <w:r w:rsidR="006D4472">
        <w:t>research consultants and senior staff</w:t>
      </w:r>
      <w:r w:rsidR="00DD73C1">
        <w:t xml:space="preserve"> working across the country to ensure</w:t>
      </w:r>
      <w:r w:rsidR="00DD0875" w:rsidRPr="002716DF">
        <w:t xml:space="preserve"> </w:t>
      </w:r>
      <w:r w:rsidR="00D10D36" w:rsidRPr="002716DF">
        <w:t>that the</w:t>
      </w:r>
      <w:r w:rsidR="002716DF" w:rsidRPr="002716DF">
        <w:t xml:space="preserve"> research tools are</w:t>
      </w:r>
      <w:r w:rsidR="00D10D36" w:rsidRPr="002716DF">
        <w:t xml:space="preserve"> </w:t>
      </w:r>
      <w:r w:rsidR="002716DF" w:rsidRPr="002716DF">
        <w:t xml:space="preserve">relevant and culturally appropriate. </w:t>
      </w:r>
    </w:p>
    <w:p w14:paraId="69CE8F00" w14:textId="77777777" w:rsidR="002716DF" w:rsidRPr="00FF4ED1" w:rsidRDefault="002716DF" w:rsidP="00FF4ED1">
      <w:pPr>
        <w:spacing w:after="0"/>
        <w:rPr>
          <w:rFonts w:cs="Arial"/>
          <w:color w:val="58585A" w:themeColor="background2"/>
          <w:lang w:val="en-GB"/>
        </w:rPr>
      </w:pPr>
    </w:p>
    <w:p w14:paraId="417D522E" w14:textId="04B1332A" w:rsidR="002F7B7E" w:rsidRPr="008B79C9" w:rsidRDefault="008B79C9" w:rsidP="008B79C9">
      <w:pPr>
        <w:spacing w:after="0"/>
        <w:rPr>
          <w:rFonts w:cs="Arial"/>
          <w:lang w:val="en-GB"/>
        </w:rPr>
      </w:pPr>
      <w:r>
        <w:rPr>
          <w:rFonts w:cs="Arial"/>
          <w:color w:val="58585A" w:themeColor="background2"/>
          <w:lang w:val="en-GB"/>
        </w:rPr>
        <w:t>T</w:t>
      </w:r>
      <w:r w:rsidR="00F640BE" w:rsidRPr="008B79C9">
        <w:rPr>
          <w:rFonts w:cs="Arial"/>
          <w:color w:val="58585A" w:themeColor="background2"/>
          <w:lang w:val="en-GB"/>
        </w:rPr>
        <w:t xml:space="preserve">riangulation </w:t>
      </w:r>
      <w:r>
        <w:rPr>
          <w:rFonts w:cs="Arial"/>
          <w:color w:val="58585A" w:themeColor="background2"/>
          <w:lang w:val="en-GB"/>
        </w:rPr>
        <w:t>&amp;</w:t>
      </w:r>
      <w:r w:rsidR="00F640BE" w:rsidRPr="008B79C9">
        <w:rPr>
          <w:rFonts w:cs="Arial"/>
          <w:color w:val="58585A" w:themeColor="background2"/>
          <w:lang w:val="en-GB"/>
        </w:rPr>
        <w:t xml:space="preserve"> briefing and d</w:t>
      </w:r>
      <w:r w:rsidR="002F7B7E" w:rsidRPr="008B79C9">
        <w:rPr>
          <w:rFonts w:cs="Arial"/>
          <w:color w:val="58585A" w:themeColor="background2"/>
          <w:lang w:val="en-GB"/>
        </w:rPr>
        <w:t>ebriefing of enumerato</w:t>
      </w:r>
      <w:r w:rsidR="00F640BE" w:rsidRPr="008B79C9">
        <w:rPr>
          <w:rFonts w:cs="Arial"/>
          <w:color w:val="58585A" w:themeColor="background2"/>
          <w:lang w:val="en-GB"/>
        </w:rPr>
        <w:t xml:space="preserve">rs </w:t>
      </w:r>
    </w:p>
    <w:p w14:paraId="4111EA13" w14:textId="3DD4BEC8" w:rsidR="002262C5" w:rsidRPr="00CC0F00" w:rsidRDefault="002262C5" w:rsidP="002262C5">
      <w:pPr>
        <w:rPr>
          <w:lang w:val="en-US"/>
        </w:rPr>
      </w:pPr>
      <w:r>
        <w:rPr>
          <w:lang w:val="en-US"/>
        </w:rPr>
        <w:t xml:space="preserve">Before the research </w:t>
      </w:r>
      <w:r w:rsidR="00B13961">
        <w:rPr>
          <w:lang w:val="en-US"/>
        </w:rPr>
        <w:t>begins,</w:t>
      </w:r>
      <w:r>
        <w:rPr>
          <w:lang w:val="en-US"/>
        </w:rPr>
        <w:t xml:space="preserve"> the team leaders, facilitators, transcribers, and senior field officers will receive a training by the Assessment Officer</w:t>
      </w:r>
      <w:r w:rsidR="000770CC">
        <w:rPr>
          <w:lang w:val="en-US"/>
        </w:rPr>
        <w:t xml:space="preserve"> and Research Manager</w:t>
      </w:r>
      <w:r>
        <w:rPr>
          <w:lang w:val="en-US"/>
        </w:rPr>
        <w:t>. The training will be co-designed with Senior Field Officers to ensure its relevance and suitability.</w:t>
      </w:r>
      <w:r w:rsidR="00E32DEC">
        <w:rPr>
          <w:lang w:val="en-US"/>
        </w:rPr>
        <w:t xml:space="preserve"> The Database Officers</w:t>
      </w:r>
      <w:r>
        <w:rPr>
          <w:lang w:val="en-US"/>
        </w:rPr>
        <w:t xml:space="preserve"> will receive a briefing on the words used in the topic guide and their meaning to prevent data being lost in translation. </w:t>
      </w:r>
    </w:p>
    <w:p w14:paraId="4787E58E" w14:textId="463E91FD" w:rsidR="00961253" w:rsidRDefault="00692F2D" w:rsidP="00024FFB">
      <w:pPr>
        <w:spacing w:after="0"/>
        <w:rPr>
          <w:rFonts w:cs="Arial"/>
          <w:lang w:val="en-GB"/>
        </w:rPr>
      </w:pPr>
      <w:r w:rsidRPr="00692F2D">
        <w:rPr>
          <w:rFonts w:cs="Arial"/>
          <w:lang w:val="en-GB"/>
        </w:rPr>
        <w:t xml:space="preserve">The transcribers will split their days between notetaking in the exercises and transcribing notes. </w:t>
      </w:r>
      <w:r w:rsidR="00E32DEC" w:rsidRPr="00E32DEC">
        <w:rPr>
          <w:lang w:val="en-US"/>
        </w:rPr>
        <w:t xml:space="preserve"> </w:t>
      </w:r>
      <w:r w:rsidR="00E32DEC">
        <w:rPr>
          <w:lang w:val="en-US"/>
        </w:rPr>
        <w:t xml:space="preserve">The Database Officers </w:t>
      </w:r>
      <w:r w:rsidRPr="00692F2D">
        <w:rPr>
          <w:rFonts w:cs="Arial"/>
          <w:lang w:val="en-GB"/>
        </w:rPr>
        <w:t xml:space="preserve">will translate the transcriptions daily and send these for review by the Assessment Officer </w:t>
      </w:r>
      <w:r w:rsidR="00B13961">
        <w:rPr>
          <w:rFonts w:cs="Arial"/>
          <w:lang w:val="en-GB"/>
        </w:rPr>
        <w:t>on</w:t>
      </w:r>
      <w:r w:rsidRPr="00692F2D">
        <w:rPr>
          <w:rFonts w:cs="Arial"/>
          <w:lang w:val="en-GB"/>
        </w:rPr>
        <w:t xml:space="preserve"> a rolling basis. Th</w:t>
      </w:r>
      <w:r w:rsidR="00E757CE">
        <w:rPr>
          <w:rFonts w:cs="Arial"/>
          <w:lang w:val="en-GB"/>
        </w:rPr>
        <w:t xml:space="preserve">e Assessment Officer and Research Manager will check these translated transcriptions and debriefing forms </w:t>
      </w:r>
      <w:r w:rsidR="009061DF">
        <w:rPr>
          <w:rFonts w:cs="Arial"/>
          <w:lang w:val="en-GB"/>
        </w:rPr>
        <w:t xml:space="preserve">as they arrive </w:t>
      </w:r>
      <w:r w:rsidR="00770CEE">
        <w:rPr>
          <w:rFonts w:cs="Arial"/>
          <w:lang w:val="en-GB"/>
        </w:rPr>
        <w:t xml:space="preserve">to ensure they uphold a high standard of </w:t>
      </w:r>
      <w:r w:rsidR="00C00000">
        <w:rPr>
          <w:rFonts w:cs="Arial"/>
          <w:lang w:val="en-GB"/>
        </w:rPr>
        <w:t>data</w:t>
      </w:r>
      <w:r w:rsidR="00E757CE">
        <w:rPr>
          <w:rFonts w:cs="Arial"/>
          <w:lang w:val="en-GB"/>
        </w:rPr>
        <w:t xml:space="preserve"> reliability and validity</w:t>
      </w:r>
      <w:r w:rsidR="00770CEE">
        <w:rPr>
          <w:rFonts w:cs="Arial"/>
          <w:lang w:val="en-GB"/>
        </w:rPr>
        <w:t xml:space="preserve">, </w:t>
      </w:r>
      <w:r w:rsidR="00C00000">
        <w:rPr>
          <w:rFonts w:cs="Arial"/>
          <w:lang w:val="en-GB"/>
        </w:rPr>
        <w:t xml:space="preserve">alongside </w:t>
      </w:r>
      <w:r w:rsidRPr="00692F2D">
        <w:rPr>
          <w:rFonts w:cs="Arial"/>
          <w:lang w:val="en-GB"/>
        </w:rPr>
        <w:t>ensur</w:t>
      </w:r>
      <w:r w:rsidR="00C00000">
        <w:rPr>
          <w:rFonts w:cs="Arial"/>
          <w:lang w:val="en-GB"/>
        </w:rPr>
        <w:t>ing</w:t>
      </w:r>
      <w:r w:rsidRPr="00692F2D">
        <w:rPr>
          <w:rFonts w:cs="Arial"/>
          <w:lang w:val="en-GB"/>
        </w:rPr>
        <w:t xml:space="preserve"> </w:t>
      </w:r>
      <w:r w:rsidR="00541D9D">
        <w:rPr>
          <w:rFonts w:cs="Arial"/>
          <w:lang w:val="en-GB"/>
        </w:rPr>
        <w:t xml:space="preserve">the </w:t>
      </w:r>
      <w:r w:rsidRPr="00692F2D">
        <w:rPr>
          <w:rFonts w:cs="Arial"/>
          <w:lang w:val="en-GB"/>
        </w:rPr>
        <w:t xml:space="preserve">research </w:t>
      </w:r>
      <w:r w:rsidR="00541D9D">
        <w:rPr>
          <w:rFonts w:cs="Arial"/>
          <w:lang w:val="en-GB"/>
        </w:rPr>
        <w:t xml:space="preserve">is being conducted with </w:t>
      </w:r>
      <w:r w:rsidRPr="00692F2D">
        <w:rPr>
          <w:rFonts w:cs="Arial"/>
          <w:lang w:val="en-GB"/>
        </w:rPr>
        <w:t>integrity</w:t>
      </w:r>
      <w:r w:rsidR="00541D9D">
        <w:rPr>
          <w:rFonts w:cs="Arial"/>
          <w:lang w:val="en-GB"/>
        </w:rPr>
        <w:t xml:space="preserve"> and ethics, so that the right of </w:t>
      </w:r>
      <w:r w:rsidRPr="00692F2D">
        <w:rPr>
          <w:rFonts w:cs="Arial"/>
          <w:lang w:val="en-GB"/>
        </w:rPr>
        <w:t xml:space="preserve">the research participants is being protected. This </w:t>
      </w:r>
      <w:r w:rsidR="009061DF">
        <w:rPr>
          <w:rFonts w:cs="Arial"/>
          <w:lang w:val="en-GB"/>
        </w:rPr>
        <w:t xml:space="preserve">data monitoring </w:t>
      </w:r>
      <w:r w:rsidRPr="00692F2D">
        <w:rPr>
          <w:rFonts w:cs="Arial"/>
          <w:lang w:val="en-GB"/>
        </w:rPr>
        <w:t xml:space="preserve">will also check the quality of documentation and translation to ensure </w:t>
      </w:r>
      <w:r w:rsidR="009F3E83">
        <w:rPr>
          <w:rFonts w:cs="Arial"/>
          <w:lang w:val="en-GB"/>
        </w:rPr>
        <w:t xml:space="preserve">that the data collected and translation is at the quality needed. </w:t>
      </w:r>
      <w:r w:rsidRPr="00692F2D">
        <w:rPr>
          <w:rFonts w:cs="Arial"/>
          <w:lang w:val="en-GB"/>
        </w:rPr>
        <w:t xml:space="preserve"> Transcriptions will be checked to ensure that the facilitators are not </w:t>
      </w:r>
      <w:r w:rsidR="00FC6169">
        <w:rPr>
          <w:rFonts w:cs="Arial"/>
          <w:lang w:val="en-GB"/>
        </w:rPr>
        <w:t xml:space="preserve">only </w:t>
      </w:r>
      <w:r w:rsidRPr="00692F2D">
        <w:rPr>
          <w:rFonts w:cs="Arial"/>
          <w:lang w:val="en-GB"/>
        </w:rPr>
        <w:t xml:space="preserve">following </w:t>
      </w:r>
      <w:r w:rsidR="00A631E2">
        <w:rPr>
          <w:rFonts w:cs="Arial"/>
          <w:lang w:val="en-GB"/>
        </w:rPr>
        <w:t>a linear</w:t>
      </w:r>
      <w:r w:rsidR="00A631E2" w:rsidRPr="00692F2D">
        <w:rPr>
          <w:rFonts w:cs="Arial"/>
          <w:lang w:val="en-GB"/>
        </w:rPr>
        <w:t xml:space="preserve"> </w:t>
      </w:r>
      <w:r w:rsidRPr="00692F2D">
        <w:rPr>
          <w:rFonts w:cs="Arial"/>
          <w:lang w:val="en-GB"/>
        </w:rPr>
        <w:t xml:space="preserve">Q&amp;A </w:t>
      </w:r>
      <w:r w:rsidR="00E50A57" w:rsidRPr="00692F2D">
        <w:rPr>
          <w:rFonts w:cs="Arial"/>
          <w:lang w:val="en-GB"/>
        </w:rPr>
        <w:t>format but</w:t>
      </w:r>
      <w:r w:rsidRPr="00692F2D">
        <w:rPr>
          <w:rFonts w:cs="Arial"/>
          <w:lang w:val="en-GB"/>
        </w:rPr>
        <w:t xml:space="preserve"> </w:t>
      </w:r>
      <w:r w:rsidR="00FC6169">
        <w:rPr>
          <w:rFonts w:cs="Arial"/>
          <w:lang w:val="en-GB"/>
        </w:rPr>
        <w:t xml:space="preserve">will allow </w:t>
      </w:r>
      <w:r w:rsidRPr="00692F2D">
        <w:rPr>
          <w:rFonts w:cs="Arial"/>
          <w:lang w:val="en-GB"/>
        </w:rPr>
        <w:t>discussion to deviate fro</w:t>
      </w:r>
      <w:r w:rsidR="00961253">
        <w:rPr>
          <w:rFonts w:cs="Arial"/>
          <w:lang w:val="en-GB"/>
        </w:rPr>
        <w:t xml:space="preserve">m the topic guide. This allows </w:t>
      </w:r>
      <w:r w:rsidRPr="00692F2D">
        <w:rPr>
          <w:rFonts w:cs="Arial"/>
          <w:lang w:val="en-GB"/>
        </w:rPr>
        <w:t xml:space="preserve">participants to have ownership in the research process and will enable the participatory action research objective. If consistent findings emerge in the </w:t>
      </w:r>
      <w:r w:rsidR="00B13961">
        <w:rPr>
          <w:rFonts w:cs="Arial"/>
          <w:lang w:val="en-GB"/>
        </w:rPr>
        <w:t>transcripts,</w:t>
      </w:r>
      <w:r w:rsidRPr="00692F2D">
        <w:rPr>
          <w:rFonts w:cs="Arial"/>
          <w:lang w:val="en-GB"/>
        </w:rPr>
        <w:t xml:space="preserve"> the Assessment Officer will incorporate these into the topic guide for the facilitator to raise in the form of probes, for instance ‘other participants have suggested that X is important in shaping community cohesion, what do you think about this?’. This is a form of member checking, an important form of triangulation in qualitative research. </w:t>
      </w:r>
    </w:p>
    <w:p w14:paraId="62B3B42B" w14:textId="77777777" w:rsidR="00961253" w:rsidRDefault="00961253" w:rsidP="00024FFB">
      <w:pPr>
        <w:spacing w:after="0"/>
        <w:rPr>
          <w:rFonts w:cs="Arial"/>
          <w:lang w:val="en-GB"/>
        </w:rPr>
      </w:pPr>
    </w:p>
    <w:p w14:paraId="309BF0D5" w14:textId="437E6349" w:rsidR="00D2144C" w:rsidRDefault="00F0399A" w:rsidP="00024FFB">
      <w:pPr>
        <w:spacing w:after="0"/>
        <w:rPr>
          <w:rFonts w:cs="Arial"/>
          <w:lang w:val="en-GB"/>
        </w:rPr>
      </w:pPr>
      <w:r>
        <w:rPr>
          <w:rFonts w:cs="Arial"/>
          <w:lang w:val="en-GB"/>
        </w:rPr>
        <w:t xml:space="preserve">If </w:t>
      </w:r>
      <w:r w:rsidR="00152EFB">
        <w:rPr>
          <w:rFonts w:cs="Arial"/>
          <w:lang w:val="en-GB"/>
        </w:rPr>
        <w:t xml:space="preserve">a research team’s work is not at the expected standards </w:t>
      </w:r>
      <w:r>
        <w:rPr>
          <w:rFonts w:cs="Arial"/>
          <w:lang w:val="en-GB"/>
        </w:rPr>
        <w:t xml:space="preserve">then the Senior Field Officers will communicate and explain the </w:t>
      </w:r>
      <w:r w:rsidR="00152EFB">
        <w:rPr>
          <w:rFonts w:cs="Arial"/>
          <w:lang w:val="en-GB"/>
        </w:rPr>
        <w:t xml:space="preserve">procedure </w:t>
      </w:r>
      <w:r w:rsidR="00B13961">
        <w:rPr>
          <w:rFonts w:cs="Arial"/>
          <w:lang w:val="en-GB"/>
        </w:rPr>
        <w:t>to</w:t>
      </w:r>
      <w:r w:rsidR="00152EFB">
        <w:rPr>
          <w:rFonts w:cs="Arial"/>
          <w:lang w:val="en-GB"/>
        </w:rPr>
        <w:t xml:space="preserve"> the research team and ensure that it is being explained well, they understand, and that they have the support they need to carry out the work. </w:t>
      </w:r>
      <w:r w:rsidR="00692F2D" w:rsidRPr="00692F2D">
        <w:rPr>
          <w:rFonts w:cs="Arial"/>
          <w:lang w:val="en-GB"/>
        </w:rPr>
        <w:t xml:space="preserve">Community mapping facilitators and transcribers will be requested to complete the debrief form after each mapping exercise (See Annex 2). This form will collect their perception of the participant’s experience, including whether the participants understood the questions, group dynamics and consensus. This is also a space for describing </w:t>
      </w:r>
      <w:r w:rsidR="00B13961">
        <w:rPr>
          <w:rFonts w:cs="Arial"/>
          <w:lang w:val="en-GB"/>
        </w:rPr>
        <w:t>nonverbal</w:t>
      </w:r>
      <w:r w:rsidR="00692F2D" w:rsidRPr="00692F2D">
        <w:rPr>
          <w:rFonts w:cs="Arial"/>
          <w:lang w:val="en-GB"/>
        </w:rPr>
        <w:t xml:space="preserve"> communication, </w:t>
      </w:r>
      <w:r w:rsidR="00B13961">
        <w:rPr>
          <w:rFonts w:cs="Arial"/>
          <w:lang w:val="en-GB"/>
        </w:rPr>
        <w:t>interpreting</w:t>
      </w:r>
      <w:r w:rsidR="00692F2D" w:rsidRPr="00692F2D">
        <w:rPr>
          <w:rFonts w:cs="Arial"/>
          <w:lang w:val="en-GB"/>
        </w:rPr>
        <w:t xml:space="preserve"> and explain</w:t>
      </w:r>
      <w:r w:rsidR="00B13961">
        <w:rPr>
          <w:rFonts w:cs="Arial"/>
          <w:lang w:val="en-GB"/>
        </w:rPr>
        <w:t>ing</w:t>
      </w:r>
      <w:r w:rsidR="00692F2D" w:rsidRPr="00692F2D">
        <w:rPr>
          <w:rFonts w:cs="Arial"/>
          <w:lang w:val="en-GB"/>
        </w:rPr>
        <w:t xml:space="preserve"> social </w:t>
      </w:r>
      <w:r w:rsidR="00B13961">
        <w:rPr>
          <w:rFonts w:cs="Arial"/>
          <w:lang w:val="en-GB"/>
        </w:rPr>
        <w:t>dynamics,</w:t>
      </w:r>
      <w:r w:rsidR="00692F2D" w:rsidRPr="00692F2D">
        <w:rPr>
          <w:rFonts w:cs="Arial"/>
          <w:lang w:val="en-GB"/>
        </w:rPr>
        <w:t xml:space="preserve"> and any ‘taken for granted </w:t>
      </w:r>
      <w:r w:rsidR="00B13961">
        <w:rPr>
          <w:rFonts w:cs="Arial"/>
          <w:lang w:val="en-GB"/>
        </w:rPr>
        <w:t>assumptions</w:t>
      </w:r>
      <w:r w:rsidR="00692F2D" w:rsidRPr="00692F2D">
        <w:rPr>
          <w:rFonts w:cs="Arial"/>
          <w:lang w:val="en-GB"/>
        </w:rPr>
        <w:t xml:space="preserve">’ </w:t>
      </w:r>
      <w:r w:rsidR="00692F2D" w:rsidRPr="00692F2D">
        <w:rPr>
          <w:rFonts w:cs="Arial"/>
          <w:lang w:val="en-GB"/>
        </w:rPr>
        <w:lastRenderedPageBreak/>
        <w:t xml:space="preserve">that the Assessment Officer may need to know to understand the social structure of the mapping exercise.  Furthermore, this debrief form asks questions about question order, </w:t>
      </w:r>
      <w:r w:rsidR="00B13961">
        <w:rPr>
          <w:rFonts w:cs="Arial"/>
          <w:lang w:val="en-GB"/>
        </w:rPr>
        <w:t>structure,</w:t>
      </w:r>
      <w:r w:rsidR="00692F2D" w:rsidRPr="00692F2D">
        <w:rPr>
          <w:rFonts w:cs="Arial"/>
          <w:lang w:val="en-GB"/>
        </w:rPr>
        <w:t xml:space="preserve"> and timing. All of this information will be used to improve the topic guide for the pilot and further </w:t>
      </w:r>
      <w:r w:rsidR="00B13961">
        <w:rPr>
          <w:rFonts w:cs="Arial"/>
          <w:lang w:val="en-GB"/>
        </w:rPr>
        <w:t>studies</w:t>
      </w:r>
      <w:r w:rsidR="00692F2D" w:rsidRPr="00692F2D">
        <w:rPr>
          <w:rFonts w:cs="Arial"/>
          <w:lang w:val="en-GB"/>
        </w:rPr>
        <w:t>.</w:t>
      </w:r>
    </w:p>
    <w:p w14:paraId="371635BE" w14:textId="77777777" w:rsidR="00692F2D" w:rsidRPr="00024FFB" w:rsidRDefault="00692F2D" w:rsidP="00024FFB">
      <w:pPr>
        <w:spacing w:after="0"/>
        <w:rPr>
          <w:rFonts w:cs="Arial"/>
          <w:lang w:val="en-GB"/>
        </w:rPr>
      </w:pPr>
    </w:p>
    <w:p w14:paraId="5F9DF684" w14:textId="2789AC1B" w:rsidR="00055280" w:rsidRDefault="00CB6CF6" w:rsidP="00721BD6">
      <w:pPr>
        <w:rPr>
          <w:rFonts w:cs="Akzidenz Grotesk BE"/>
          <w:b/>
          <w:lang w:val="en-GB"/>
        </w:rPr>
      </w:pPr>
      <w:r>
        <w:rPr>
          <w:rStyle w:val="Heading5Char"/>
          <w:color w:val="auto"/>
        </w:rPr>
        <w:t>3</w:t>
      </w:r>
      <w:r w:rsidR="00251BCE" w:rsidRPr="00C13447">
        <w:rPr>
          <w:rStyle w:val="Heading5Char"/>
          <w:color w:val="auto"/>
        </w:rPr>
        <w:t>.5.</w:t>
      </w:r>
      <w:r w:rsidR="00251BCE" w:rsidRPr="003500BA">
        <w:rPr>
          <w:rFonts w:cs="Arial"/>
          <w:b/>
          <w:i/>
          <w:lang w:val="en-GB"/>
        </w:rPr>
        <w:t xml:space="preserve"> </w:t>
      </w:r>
      <w:r w:rsidR="002F7B7E" w:rsidRPr="00C13447">
        <w:rPr>
          <w:rStyle w:val="Heading5Char"/>
          <w:color w:val="auto"/>
          <w:lang w:val="en-GB"/>
        </w:rPr>
        <w:t xml:space="preserve">Data </w:t>
      </w:r>
      <w:r w:rsidR="00CB6AAE" w:rsidRPr="00C13447">
        <w:rPr>
          <w:rStyle w:val="Heading5Char"/>
          <w:color w:val="auto"/>
          <w:lang w:val="en-GB"/>
        </w:rPr>
        <w:t>Processing</w:t>
      </w:r>
      <w:r w:rsidR="00A70CF9" w:rsidRPr="00C13447">
        <w:rPr>
          <w:rStyle w:val="Heading5Char"/>
          <w:color w:val="auto"/>
          <w:lang w:val="en-GB"/>
        </w:rPr>
        <w:t xml:space="preserve"> &amp; </w:t>
      </w:r>
      <w:r w:rsidR="003500BA" w:rsidRPr="003500BA">
        <w:rPr>
          <w:rStyle w:val="Heading5Char"/>
          <w:color w:val="auto"/>
          <w:lang w:val="en-GB"/>
        </w:rPr>
        <w:t>Analysis</w:t>
      </w:r>
    </w:p>
    <w:p w14:paraId="4445BC11" w14:textId="4BA9D9D3" w:rsidR="00372CCE" w:rsidRDefault="00372CCE" w:rsidP="00697CCF">
      <w:pPr>
        <w:spacing w:after="0"/>
        <w:rPr>
          <w:rFonts w:cs="Akzidenz Grotesk BE"/>
          <w:b/>
          <w:lang w:val="en-GB"/>
        </w:rPr>
      </w:pPr>
      <w:r>
        <w:rPr>
          <w:rFonts w:cs="Akzidenz Grotesk BE"/>
          <w:b/>
          <w:lang w:val="en-GB"/>
        </w:rPr>
        <w:t>Data Entry</w:t>
      </w:r>
    </w:p>
    <w:p w14:paraId="4E164E17" w14:textId="64FC939C" w:rsidR="00372CCE" w:rsidRDefault="00372CCE" w:rsidP="00697CCF">
      <w:pPr>
        <w:spacing w:after="0"/>
        <w:rPr>
          <w:rFonts w:cs="Akzidenz Grotesk BE"/>
          <w:b/>
          <w:lang w:val="en-GB"/>
        </w:rPr>
      </w:pPr>
    </w:p>
    <w:p w14:paraId="7284AF80" w14:textId="08F51C82" w:rsidR="00152D02" w:rsidRDefault="00794A33" w:rsidP="00697CCF">
      <w:pPr>
        <w:spacing w:after="0"/>
        <w:rPr>
          <w:rFonts w:cs="Akzidenz Grotesk BE"/>
          <w:bCs/>
          <w:lang w:val="en-GB"/>
        </w:rPr>
      </w:pPr>
      <w:r w:rsidRPr="00794A33">
        <w:rPr>
          <w:rFonts w:cs="Akzidenz Grotesk BE"/>
          <w:bCs/>
          <w:lang w:val="en-GB"/>
        </w:rPr>
        <w:t>The qualitative data will be in the form of text in</w:t>
      </w:r>
      <w:r w:rsidR="00F81EF8">
        <w:rPr>
          <w:rFonts w:cs="Akzidenz Grotesk BE"/>
          <w:bCs/>
          <w:lang w:val="en-GB"/>
        </w:rPr>
        <w:t xml:space="preserve"> </w:t>
      </w:r>
      <w:r w:rsidR="00406E4B">
        <w:rPr>
          <w:rFonts w:cs="Akzidenz Grotesk BE"/>
          <w:bCs/>
          <w:lang w:val="en-GB"/>
        </w:rPr>
        <w:t>approximately</w:t>
      </w:r>
      <w:r w:rsidR="00F81EF8">
        <w:rPr>
          <w:rFonts w:cs="Akzidenz Grotesk BE"/>
          <w:bCs/>
          <w:lang w:val="en-GB"/>
        </w:rPr>
        <w:t xml:space="preserve"> </w:t>
      </w:r>
      <w:r w:rsidRPr="00794A33">
        <w:rPr>
          <w:rFonts w:cs="Akzidenz Grotesk BE"/>
          <w:bCs/>
          <w:lang w:val="en-GB"/>
        </w:rPr>
        <w:t xml:space="preserve">23 Microsoft </w:t>
      </w:r>
      <w:r w:rsidR="005B503C">
        <w:rPr>
          <w:rFonts w:cs="Akzidenz Grotesk BE"/>
          <w:bCs/>
          <w:lang w:val="en-GB"/>
        </w:rPr>
        <w:t>W</w:t>
      </w:r>
      <w:r w:rsidRPr="00794A33">
        <w:rPr>
          <w:rFonts w:cs="Akzidenz Grotesk BE"/>
          <w:bCs/>
          <w:lang w:val="en-GB"/>
        </w:rPr>
        <w:t xml:space="preserve">ord documents, one for each case and unit of analysis. The Assessment Officer (AO) will upload these word documents into NVIVO 64 and create a case for each transcript. The values of </w:t>
      </w:r>
      <w:r w:rsidR="00084C65">
        <w:rPr>
          <w:rFonts w:cs="Akzidenz Grotesk BE"/>
          <w:bCs/>
          <w:lang w:val="en-GB"/>
        </w:rPr>
        <w:t>f</w:t>
      </w:r>
      <w:r w:rsidRPr="00794A33">
        <w:rPr>
          <w:rFonts w:cs="Akzidenz Grotesk BE"/>
          <w:bCs/>
          <w:lang w:val="en-GB"/>
        </w:rPr>
        <w:t xml:space="preserve">acilitator and </w:t>
      </w:r>
      <w:r w:rsidR="00084C65">
        <w:rPr>
          <w:rFonts w:cs="Akzidenz Grotesk BE"/>
          <w:bCs/>
          <w:lang w:val="en-GB"/>
        </w:rPr>
        <w:t>l</w:t>
      </w:r>
      <w:r w:rsidRPr="00794A33">
        <w:rPr>
          <w:rFonts w:cs="Akzidenz Grotesk BE"/>
          <w:bCs/>
          <w:lang w:val="en-GB"/>
        </w:rPr>
        <w:t xml:space="preserve">ocation will be added for each case. The AO will begin to code with the </w:t>
      </w:r>
      <w:r w:rsidR="00067F02">
        <w:rPr>
          <w:rFonts w:cs="Akzidenz Grotesk BE"/>
          <w:bCs/>
          <w:lang w:val="en-GB"/>
        </w:rPr>
        <w:t>a priori</w:t>
      </w:r>
      <w:r w:rsidR="00084C65">
        <w:rPr>
          <w:rFonts w:cs="Akzidenz Grotesk BE"/>
          <w:bCs/>
          <w:lang w:val="en-GB"/>
        </w:rPr>
        <w:t>, or predefined,</w:t>
      </w:r>
      <w:r w:rsidRPr="00794A33">
        <w:rPr>
          <w:rFonts w:cs="Akzidenz Grotesk BE"/>
          <w:bCs/>
          <w:lang w:val="en-GB"/>
        </w:rPr>
        <w:t xml:space="preserve"> codes found in </w:t>
      </w:r>
      <w:r w:rsidRPr="00F94626">
        <w:rPr>
          <w:rFonts w:asciiTheme="minorHAnsi" w:hAnsiTheme="minorHAnsi" w:cs="Akzidenz Grotesk BE"/>
          <w:bCs/>
          <w:lang w:val="en-GB"/>
        </w:rPr>
        <w:t xml:space="preserve">Annex </w:t>
      </w:r>
      <w:r w:rsidR="0035656D" w:rsidRPr="00F94626">
        <w:rPr>
          <w:rFonts w:asciiTheme="minorHAnsi" w:hAnsiTheme="minorHAnsi" w:cs="Akzidenz Grotesk BE"/>
          <w:bCs/>
        </w:rPr>
        <w:t>3</w:t>
      </w:r>
      <w:r w:rsidR="00067F02" w:rsidRPr="00F94626">
        <w:rPr>
          <w:rFonts w:asciiTheme="minorHAnsi" w:hAnsiTheme="minorHAnsi" w:cs="Akzidenz Grotesk BE"/>
          <w:bCs/>
          <w:lang w:val="en-GB"/>
        </w:rPr>
        <w:t>,</w:t>
      </w:r>
      <w:r w:rsidRPr="00794A33">
        <w:rPr>
          <w:rFonts w:cs="Akzidenz Grotesk BE"/>
          <w:bCs/>
          <w:lang w:val="en-GB"/>
        </w:rPr>
        <w:t xml:space="preserve"> with more codes being added as the analysis progresses. The GIS </w:t>
      </w:r>
      <w:r w:rsidR="00A11868" w:rsidRPr="00794A33">
        <w:rPr>
          <w:rFonts w:cs="Akzidenz Grotesk BE"/>
          <w:bCs/>
          <w:lang w:val="en-GB"/>
        </w:rPr>
        <w:t>o</w:t>
      </w:r>
      <w:r w:rsidR="00A11868" w:rsidRPr="00F94626">
        <w:rPr>
          <w:rFonts w:asciiTheme="minorHAnsi" w:hAnsiTheme="minorHAnsi" w:cs="Akzidenz Grotesk BE"/>
          <w:bCs/>
        </w:rPr>
        <w:t>fficer</w:t>
      </w:r>
      <w:r w:rsidR="00A11868" w:rsidRPr="00794A33">
        <w:rPr>
          <w:rFonts w:cs="Akzidenz Grotesk BE"/>
          <w:bCs/>
          <w:lang w:val="en-GB"/>
        </w:rPr>
        <w:t xml:space="preserve"> </w:t>
      </w:r>
      <w:r w:rsidRPr="00794A33">
        <w:rPr>
          <w:rFonts w:cs="Akzidenz Grotesk BE"/>
          <w:bCs/>
          <w:lang w:val="en-GB"/>
        </w:rPr>
        <w:t xml:space="preserve">will digitize the maps by </w:t>
      </w:r>
      <w:r w:rsidR="00067F02">
        <w:rPr>
          <w:rFonts w:cs="Akzidenz Grotesk BE"/>
          <w:bCs/>
          <w:lang w:val="en-GB"/>
        </w:rPr>
        <w:t>taking</w:t>
      </w:r>
      <w:r w:rsidRPr="00794A33">
        <w:rPr>
          <w:rFonts w:cs="Akzidenz Grotesk BE"/>
          <w:bCs/>
          <w:lang w:val="en-GB"/>
        </w:rPr>
        <w:t xml:space="preserve"> a high-resolution photograph and uploading this to the GIS mapping software. The GIS </w:t>
      </w:r>
      <w:r w:rsidR="00A11868" w:rsidRPr="00794A33">
        <w:rPr>
          <w:rFonts w:cs="Akzidenz Grotesk BE"/>
          <w:bCs/>
          <w:lang w:val="en-GB"/>
        </w:rPr>
        <w:t>o</w:t>
      </w:r>
      <w:r w:rsidR="00A11868" w:rsidRPr="0055668F">
        <w:rPr>
          <w:rFonts w:asciiTheme="minorHAnsi" w:hAnsiTheme="minorHAnsi" w:cs="Akzidenz Grotesk BE"/>
          <w:bCs/>
        </w:rPr>
        <w:t>fficer</w:t>
      </w:r>
      <w:r w:rsidR="00A11868" w:rsidRPr="00794A33" w:rsidDel="00A11868">
        <w:rPr>
          <w:rFonts w:cs="Akzidenz Grotesk BE"/>
          <w:bCs/>
          <w:lang w:val="en-GB"/>
        </w:rPr>
        <w:t xml:space="preserve"> </w:t>
      </w:r>
      <w:r w:rsidRPr="00794A33">
        <w:rPr>
          <w:rFonts w:cs="Akzidenz Grotesk BE"/>
          <w:bCs/>
          <w:lang w:val="en-GB"/>
        </w:rPr>
        <w:t>will trace the markings and names of the locations added by the participants</w:t>
      </w:r>
      <w:r w:rsidR="00F81EF8">
        <w:rPr>
          <w:rFonts w:cs="Akzidenz Grotesk BE"/>
          <w:bCs/>
          <w:lang w:val="en-GB"/>
        </w:rPr>
        <w:t xml:space="preserve"> using th</w:t>
      </w:r>
      <w:r w:rsidR="005B503C">
        <w:rPr>
          <w:rFonts w:cs="Akzidenz Grotesk BE"/>
          <w:bCs/>
          <w:lang w:val="en-GB"/>
        </w:rPr>
        <w:t>e</w:t>
      </w:r>
      <w:r w:rsidR="00F81EF8">
        <w:rPr>
          <w:rFonts w:cs="Akzidenz Grotesk BE"/>
          <w:bCs/>
          <w:lang w:val="en-GB"/>
        </w:rPr>
        <w:t xml:space="preserve"> GIS software</w:t>
      </w:r>
      <w:r w:rsidRPr="00794A33">
        <w:rPr>
          <w:rFonts w:cs="Akzidenz Grotesk BE"/>
          <w:bCs/>
          <w:lang w:val="en-GB"/>
        </w:rPr>
        <w:t>.</w:t>
      </w:r>
      <w:r w:rsidR="005B503C">
        <w:rPr>
          <w:rFonts w:cs="Akzidenz Grotesk BE"/>
          <w:bCs/>
          <w:lang w:val="en-GB"/>
        </w:rPr>
        <w:t xml:space="preserve"> All </w:t>
      </w:r>
      <w:r w:rsidR="0084553F">
        <w:rPr>
          <w:rFonts w:cs="Akzidenz Grotesk BE"/>
          <w:bCs/>
          <w:lang w:val="en-GB"/>
        </w:rPr>
        <w:t>quantitative data found in the transcripts</w:t>
      </w:r>
      <w:r w:rsidR="005B503C">
        <w:rPr>
          <w:rFonts w:cs="Akzidenz Grotesk BE"/>
          <w:bCs/>
          <w:lang w:val="en-GB"/>
        </w:rPr>
        <w:t xml:space="preserve"> data will be entered into a Microsoft Excel spreadsheet. </w:t>
      </w:r>
      <w:r w:rsidR="00E50A57">
        <w:rPr>
          <w:rFonts w:cs="Akzidenz Grotesk BE"/>
          <w:bCs/>
          <w:lang w:val="en-GB"/>
        </w:rPr>
        <w:t>The word documents, the</w:t>
      </w:r>
      <w:r w:rsidR="005B503C">
        <w:rPr>
          <w:rFonts w:cs="Akzidenz Grotesk BE"/>
          <w:bCs/>
          <w:lang w:val="en-GB"/>
        </w:rPr>
        <w:t xml:space="preserve"> </w:t>
      </w:r>
      <w:r w:rsidR="00067F02">
        <w:rPr>
          <w:rFonts w:cs="Akzidenz Grotesk BE"/>
          <w:bCs/>
          <w:lang w:val="en-GB"/>
        </w:rPr>
        <w:t>Excel</w:t>
      </w:r>
      <w:r w:rsidR="007E226B">
        <w:rPr>
          <w:rFonts w:cs="Akzidenz Grotesk BE"/>
          <w:bCs/>
          <w:lang w:val="en-GB"/>
        </w:rPr>
        <w:t xml:space="preserve"> </w:t>
      </w:r>
      <w:r w:rsidR="00067F02">
        <w:rPr>
          <w:rFonts w:cs="Akzidenz Grotesk BE"/>
          <w:bCs/>
          <w:lang w:val="en-GB"/>
        </w:rPr>
        <w:t>spreadsheet,</w:t>
      </w:r>
      <w:r w:rsidR="005B503C">
        <w:rPr>
          <w:rFonts w:cs="Akzidenz Grotesk BE"/>
          <w:bCs/>
          <w:lang w:val="en-GB"/>
        </w:rPr>
        <w:t xml:space="preserve"> and digitized images will all be added to NVIVO 64 for analysis and storage. </w:t>
      </w:r>
    </w:p>
    <w:p w14:paraId="3C51A9EB" w14:textId="77777777" w:rsidR="00152D02" w:rsidRDefault="00152D02" w:rsidP="00152D02">
      <w:pPr>
        <w:spacing w:after="0"/>
        <w:rPr>
          <w:rFonts w:cs="Akzidenz Grotesk BE"/>
          <w:b/>
          <w:lang w:val="en-GB"/>
        </w:rPr>
      </w:pPr>
    </w:p>
    <w:p w14:paraId="23F0722B" w14:textId="77777777" w:rsidR="00152D02" w:rsidRDefault="00152D02" w:rsidP="00152D02">
      <w:pPr>
        <w:spacing w:after="0"/>
        <w:rPr>
          <w:rFonts w:cs="Akzidenz Grotesk BE"/>
          <w:b/>
          <w:lang w:val="en-GB"/>
        </w:rPr>
      </w:pPr>
      <w:r>
        <w:rPr>
          <w:rFonts w:cs="Akzidenz Grotesk BE"/>
          <w:b/>
          <w:lang w:val="en-GB"/>
        </w:rPr>
        <w:t>Analysis</w:t>
      </w:r>
    </w:p>
    <w:p w14:paraId="2A132A7C" w14:textId="77777777" w:rsidR="00152D02" w:rsidRDefault="00152D02" w:rsidP="00697CCF">
      <w:pPr>
        <w:spacing w:after="0"/>
        <w:rPr>
          <w:rFonts w:cs="Akzidenz Grotesk BE"/>
          <w:bCs/>
          <w:lang w:val="en-GB"/>
        </w:rPr>
      </w:pPr>
    </w:p>
    <w:p w14:paraId="0E7C0F97" w14:textId="2C460C8D" w:rsidR="006346DF" w:rsidRDefault="000E6CA7" w:rsidP="0033475F">
      <w:pPr>
        <w:spacing w:after="0"/>
        <w:rPr>
          <w:rFonts w:cs="Akzidenz Grotesk BE"/>
          <w:bCs/>
          <w:lang w:val="en-GB"/>
        </w:rPr>
      </w:pPr>
      <w:r>
        <w:rPr>
          <w:rFonts w:cs="Akzidenz Grotesk BE"/>
          <w:bCs/>
          <w:lang w:val="en-GB"/>
        </w:rPr>
        <w:t xml:space="preserve">The cases for analysis, or </w:t>
      </w:r>
      <w:r w:rsidR="00067F02">
        <w:rPr>
          <w:rFonts w:cs="Akzidenz Grotesk BE"/>
          <w:bCs/>
          <w:lang w:val="en-GB"/>
        </w:rPr>
        <w:t>units</w:t>
      </w:r>
      <w:r>
        <w:rPr>
          <w:rFonts w:cs="Akzidenz Grotesk BE"/>
          <w:bCs/>
          <w:lang w:val="en-GB"/>
        </w:rPr>
        <w:t xml:space="preserve"> of </w:t>
      </w:r>
      <w:r w:rsidR="00067F02">
        <w:rPr>
          <w:rFonts w:cs="Akzidenz Grotesk BE"/>
          <w:bCs/>
          <w:lang w:val="en-GB"/>
        </w:rPr>
        <w:t>measurement</w:t>
      </w:r>
      <w:r>
        <w:rPr>
          <w:rFonts w:cs="Akzidenz Grotesk BE"/>
          <w:bCs/>
          <w:lang w:val="en-GB"/>
        </w:rPr>
        <w:t xml:space="preserve"> in this research are manteqas. </w:t>
      </w:r>
      <w:r w:rsidR="00EB4C76">
        <w:rPr>
          <w:rFonts w:cs="Akzidenz Grotesk BE"/>
          <w:bCs/>
          <w:lang w:val="en-GB"/>
        </w:rPr>
        <w:t>A debriefing session will be held with all research staff to</w:t>
      </w:r>
      <w:r>
        <w:rPr>
          <w:rFonts w:cs="Akzidenz Grotesk BE"/>
          <w:bCs/>
          <w:lang w:val="en-GB"/>
        </w:rPr>
        <w:t xml:space="preserve"> ensure that the data</w:t>
      </w:r>
      <w:r w:rsidR="00C868D2">
        <w:rPr>
          <w:rFonts w:cs="Akzidenz Grotesk BE"/>
          <w:bCs/>
          <w:lang w:val="en-GB"/>
        </w:rPr>
        <w:t xml:space="preserve"> is</w:t>
      </w:r>
      <w:r>
        <w:rPr>
          <w:rFonts w:cs="Akzidenz Grotesk BE"/>
          <w:bCs/>
          <w:lang w:val="en-GB"/>
        </w:rPr>
        <w:t xml:space="preserve"> </w:t>
      </w:r>
      <w:r w:rsidR="00067F02">
        <w:rPr>
          <w:rFonts w:cs="Akzidenz Grotesk BE"/>
          <w:bCs/>
          <w:lang w:val="en-GB"/>
        </w:rPr>
        <w:t>analysed</w:t>
      </w:r>
      <w:r w:rsidR="00EB4C76">
        <w:rPr>
          <w:rFonts w:cs="Akzidenz Grotesk BE"/>
          <w:bCs/>
          <w:lang w:val="en-GB"/>
        </w:rPr>
        <w:t xml:space="preserve"> </w:t>
      </w:r>
      <w:r w:rsidR="00C868D2">
        <w:rPr>
          <w:rFonts w:cs="Akzidenz Grotesk BE"/>
          <w:bCs/>
          <w:lang w:val="en-GB"/>
        </w:rPr>
        <w:t xml:space="preserve">at a </w:t>
      </w:r>
      <w:r w:rsidR="00EB4C76">
        <w:rPr>
          <w:rFonts w:cs="Akzidenz Grotesk BE"/>
          <w:bCs/>
          <w:lang w:val="en-GB"/>
        </w:rPr>
        <w:t>manteqa</w:t>
      </w:r>
      <w:r w:rsidR="00C868D2">
        <w:rPr>
          <w:rFonts w:cs="Akzidenz Grotesk BE"/>
          <w:bCs/>
          <w:lang w:val="en-GB"/>
        </w:rPr>
        <w:t xml:space="preserve"> level, rather than at a </w:t>
      </w:r>
      <w:r w:rsidR="00EB4C76">
        <w:rPr>
          <w:rFonts w:cs="Akzidenz Grotesk BE"/>
          <w:bCs/>
          <w:lang w:val="en-GB"/>
        </w:rPr>
        <w:t xml:space="preserve">village </w:t>
      </w:r>
      <w:r w:rsidR="00C868D2">
        <w:rPr>
          <w:rFonts w:cs="Akzidenz Grotesk BE"/>
          <w:bCs/>
          <w:lang w:val="en-GB"/>
        </w:rPr>
        <w:t xml:space="preserve">cluster level. </w:t>
      </w:r>
      <w:r w:rsidR="00A631E2">
        <w:rPr>
          <w:rFonts w:cs="Akzidenz Grotesk BE"/>
          <w:bCs/>
          <w:lang w:val="en-GB"/>
        </w:rPr>
        <w:t>W</w:t>
      </w:r>
      <w:r w:rsidR="0050665F">
        <w:rPr>
          <w:rFonts w:cs="Akzidenz Grotesk BE"/>
          <w:bCs/>
          <w:lang w:val="en-GB"/>
        </w:rPr>
        <w:t xml:space="preserve">e do not expect </w:t>
      </w:r>
      <w:r w:rsidR="00A631E2">
        <w:rPr>
          <w:rFonts w:cs="Akzidenz Grotesk BE"/>
          <w:bCs/>
          <w:lang w:val="en-GB"/>
        </w:rPr>
        <w:t xml:space="preserve">all village clusters </w:t>
      </w:r>
      <w:r w:rsidR="0050665F">
        <w:rPr>
          <w:rFonts w:cs="Akzidenz Grotesk BE"/>
          <w:bCs/>
          <w:lang w:val="en-GB"/>
        </w:rPr>
        <w:t>to</w:t>
      </w:r>
      <w:r w:rsidR="00A631E2">
        <w:rPr>
          <w:rFonts w:cs="Akzidenz Grotesk BE"/>
          <w:bCs/>
          <w:lang w:val="en-GB"/>
        </w:rPr>
        <w:t xml:space="preserve"> be manteqas</w:t>
      </w:r>
      <w:r w:rsidR="0050665F">
        <w:rPr>
          <w:rFonts w:cs="Akzidenz Grotesk BE"/>
          <w:bCs/>
          <w:lang w:val="en-GB"/>
        </w:rPr>
        <w:t xml:space="preserve">, </w:t>
      </w:r>
      <w:r w:rsidR="00BD1454">
        <w:rPr>
          <w:rFonts w:cs="Akzidenz Grotesk BE"/>
          <w:bCs/>
          <w:lang w:val="en-GB"/>
        </w:rPr>
        <w:t xml:space="preserve">it </w:t>
      </w:r>
      <w:r w:rsidR="0050665F">
        <w:rPr>
          <w:rFonts w:cs="Akzidenz Grotesk BE"/>
          <w:bCs/>
          <w:lang w:val="en-GB"/>
        </w:rPr>
        <w:t xml:space="preserve">may </w:t>
      </w:r>
      <w:r w:rsidR="00BD1454">
        <w:rPr>
          <w:rFonts w:cs="Akzidenz Grotesk BE"/>
          <w:bCs/>
          <w:lang w:val="en-GB"/>
        </w:rPr>
        <w:t>be explained in the mapping exercises that some village clusters are two separate mante</w:t>
      </w:r>
      <w:r w:rsidR="00357C32">
        <w:rPr>
          <w:rFonts w:cs="Akzidenz Grotesk BE"/>
          <w:bCs/>
          <w:lang w:val="en-GB"/>
        </w:rPr>
        <w:t>qas.</w:t>
      </w:r>
      <w:r w:rsidR="00BD1454">
        <w:rPr>
          <w:rFonts w:cs="Akzidenz Grotesk BE"/>
          <w:bCs/>
          <w:lang w:val="en-GB"/>
        </w:rPr>
        <w:t xml:space="preserve"> </w:t>
      </w:r>
      <w:r w:rsidR="00067F02">
        <w:rPr>
          <w:rFonts w:cs="Akzidenz Grotesk BE"/>
          <w:bCs/>
          <w:lang w:val="en-GB"/>
        </w:rPr>
        <w:t>To</w:t>
      </w:r>
      <w:r w:rsidR="00C868D2">
        <w:rPr>
          <w:rFonts w:cs="Akzidenz Grotesk BE"/>
          <w:bCs/>
          <w:lang w:val="en-GB"/>
        </w:rPr>
        <w:t xml:space="preserve"> </w:t>
      </w:r>
      <w:r w:rsidR="00357C32">
        <w:rPr>
          <w:rFonts w:cs="Akzidenz Grotesk BE"/>
          <w:bCs/>
          <w:lang w:val="en-GB"/>
        </w:rPr>
        <w:t>figure this out</w:t>
      </w:r>
      <w:r w:rsidR="00C868D2">
        <w:rPr>
          <w:rFonts w:cs="Akzidenz Grotesk BE"/>
          <w:bCs/>
          <w:lang w:val="en-GB"/>
        </w:rPr>
        <w:t xml:space="preserve">, </w:t>
      </w:r>
      <w:r w:rsidR="007E226B">
        <w:rPr>
          <w:rFonts w:cs="Akzidenz Grotesk BE"/>
          <w:bCs/>
          <w:lang w:val="en-GB"/>
        </w:rPr>
        <w:t xml:space="preserve">the Database Officers will collate all </w:t>
      </w:r>
      <w:r w:rsidR="00EE37B1">
        <w:rPr>
          <w:rFonts w:cs="Akzidenz Grotesk BE"/>
          <w:bCs/>
          <w:lang w:val="en-GB"/>
        </w:rPr>
        <w:t xml:space="preserve">20-25 maps and digitize these </w:t>
      </w:r>
      <w:r w:rsidR="004C18EA">
        <w:rPr>
          <w:rFonts w:cs="Akzidenz Grotesk BE"/>
          <w:bCs/>
          <w:lang w:val="en-GB"/>
        </w:rPr>
        <w:t>into</w:t>
      </w:r>
      <w:r w:rsidR="00EE37B1">
        <w:rPr>
          <w:rFonts w:cs="Akzidenz Grotesk BE"/>
          <w:bCs/>
          <w:lang w:val="en-GB"/>
        </w:rPr>
        <w:t xml:space="preserve"> </w:t>
      </w:r>
      <w:r w:rsidR="00AA4F67">
        <w:rPr>
          <w:rFonts w:cs="Akzidenz Grotesk BE"/>
          <w:bCs/>
          <w:lang w:val="en-GB"/>
        </w:rPr>
        <w:t>the three district maps</w:t>
      </w:r>
      <w:r w:rsidR="00EE37B1">
        <w:rPr>
          <w:rFonts w:cs="Akzidenz Grotesk BE"/>
          <w:bCs/>
          <w:lang w:val="en-GB"/>
        </w:rPr>
        <w:t>.</w:t>
      </w:r>
      <w:r w:rsidR="003A2321">
        <w:rPr>
          <w:rFonts w:cs="Akzidenz Grotesk BE"/>
          <w:bCs/>
          <w:lang w:val="en-GB"/>
        </w:rPr>
        <w:t xml:space="preserve"> Then, a</w:t>
      </w:r>
      <w:r w:rsidR="00EE37B1">
        <w:rPr>
          <w:rFonts w:cs="Akzidenz Grotesk BE"/>
          <w:bCs/>
          <w:lang w:val="en-GB"/>
        </w:rPr>
        <w:t xml:space="preserve"> </w:t>
      </w:r>
      <w:r w:rsidR="00D4249C">
        <w:rPr>
          <w:rFonts w:cs="Akzidenz Grotesk BE"/>
          <w:bCs/>
          <w:lang w:val="en-GB"/>
        </w:rPr>
        <w:t xml:space="preserve">paid </w:t>
      </w:r>
      <w:r w:rsidR="00EE37B1">
        <w:rPr>
          <w:rFonts w:cs="Akzidenz Grotesk BE"/>
          <w:bCs/>
          <w:lang w:val="en-GB"/>
        </w:rPr>
        <w:t xml:space="preserve">debriefing session will be held </w:t>
      </w:r>
      <w:r w:rsidR="003A2A3C">
        <w:rPr>
          <w:rFonts w:cs="Akzidenz Grotesk BE"/>
          <w:bCs/>
          <w:lang w:val="en-GB"/>
        </w:rPr>
        <w:t xml:space="preserve">in the </w:t>
      </w:r>
      <w:r w:rsidR="00927186" w:rsidRPr="00F94626">
        <w:rPr>
          <w:rFonts w:asciiTheme="minorHAnsi" w:hAnsiTheme="minorHAnsi" w:cs="Akzidenz Grotesk BE"/>
          <w:bCs/>
          <w:lang w:val="en-GB"/>
        </w:rPr>
        <w:t>Mazar-</w:t>
      </w:r>
      <w:r w:rsidR="0035656D" w:rsidRPr="00F94626">
        <w:rPr>
          <w:rFonts w:asciiTheme="minorHAnsi" w:hAnsiTheme="minorHAnsi" w:cs="Akzidenz Grotesk BE"/>
          <w:bCs/>
        </w:rPr>
        <w:t>i-</w:t>
      </w:r>
      <w:r w:rsidR="00927186" w:rsidRPr="00F94626">
        <w:rPr>
          <w:rFonts w:asciiTheme="minorHAnsi" w:hAnsiTheme="minorHAnsi" w:cs="Akzidenz Grotesk BE"/>
          <w:bCs/>
          <w:lang w:val="en-GB"/>
        </w:rPr>
        <w:t>Sharif</w:t>
      </w:r>
      <w:r w:rsidR="00927186">
        <w:rPr>
          <w:rFonts w:cs="Akzidenz Grotesk BE"/>
          <w:bCs/>
          <w:lang w:val="en-GB"/>
        </w:rPr>
        <w:t xml:space="preserve"> office </w:t>
      </w:r>
      <w:r w:rsidR="00C868D2">
        <w:rPr>
          <w:rFonts w:cs="Akzidenz Grotesk BE"/>
          <w:bCs/>
          <w:lang w:val="en-GB"/>
        </w:rPr>
        <w:t xml:space="preserve">in the second week of </w:t>
      </w:r>
      <w:r w:rsidR="00D5060C">
        <w:rPr>
          <w:rFonts w:cs="Akzidenz Grotesk BE"/>
          <w:bCs/>
          <w:lang w:val="en-GB"/>
        </w:rPr>
        <w:t xml:space="preserve">April, whereby all research staff members </w:t>
      </w:r>
      <w:r w:rsidR="00D70C28">
        <w:rPr>
          <w:rFonts w:cs="Akzidenz Grotesk BE"/>
          <w:bCs/>
          <w:lang w:val="en-GB"/>
        </w:rPr>
        <w:t>who collected data will review the manteqa</w:t>
      </w:r>
      <w:r w:rsidR="007B71CE">
        <w:rPr>
          <w:rFonts w:cs="Akzidenz Grotesk BE"/>
          <w:bCs/>
          <w:lang w:val="en-GB"/>
        </w:rPr>
        <w:t xml:space="preserve"> </w:t>
      </w:r>
      <w:r w:rsidR="00D70C28">
        <w:rPr>
          <w:rFonts w:cs="Akzidenz Grotesk BE"/>
          <w:bCs/>
          <w:lang w:val="en-GB"/>
        </w:rPr>
        <w:t>boundaries</w:t>
      </w:r>
      <w:r w:rsidR="006346DF">
        <w:rPr>
          <w:rFonts w:cs="Akzidenz Grotesk BE"/>
          <w:bCs/>
          <w:lang w:val="en-GB"/>
        </w:rPr>
        <w:t xml:space="preserve"> proposed in the data and discuss, </w:t>
      </w:r>
      <w:r w:rsidR="00D4249C">
        <w:rPr>
          <w:rFonts w:cs="Akzidenz Grotesk BE"/>
          <w:bCs/>
          <w:lang w:val="en-GB"/>
        </w:rPr>
        <w:t>negotiate</w:t>
      </w:r>
      <w:r w:rsidR="006346DF">
        <w:rPr>
          <w:rFonts w:cs="Akzidenz Grotesk BE"/>
          <w:bCs/>
          <w:lang w:val="en-GB"/>
        </w:rPr>
        <w:t xml:space="preserve"> and resolve any discrepancies in the boundaries</w:t>
      </w:r>
      <w:r w:rsidR="00927186">
        <w:rPr>
          <w:rFonts w:cs="Akzidenz Grotesk BE"/>
          <w:bCs/>
          <w:lang w:val="en-GB"/>
        </w:rPr>
        <w:t xml:space="preserve">, </w:t>
      </w:r>
      <w:r w:rsidR="006346DF">
        <w:rPr>
          <w:rFonts w:cs="Akzidenz Grotesk BE"/>
          <w:bCs/>
          <w:lang w:val="en-GB"/>
        </w:rPr>
        <w:t>profiles</w:t>
      </w:r>
      <w:r w:rsidR="00927186">
        <w:rPr>
          <w:rFonts w:cs="Akzidenz Grotesk BE"/>
          <w:bCs/>
          <w:lang w:val="en-GB"/>
        </w:rPr>
        <w:t xml:space="preserve"> and their associated resources</w:t>
      </w:r>
      <w:r w:rsidR="003A2321">
        <w:rPr>
          <w:rFonts w:cs="Akzidenz Grotesk BE"/>
          <w:bCs/>
          <w:lang w:val="en-GB"/>
        </w:rPr>
        <w:t xml:space="preserve">. This is a </w:t>
      </w:r>
      <w:r w:rsidR="00D4249C">
        <w:rPr>
          <w:rFonts w:cs="Akzidenz Grotesk BE"/>
          <w:bCs/>
          <w:lang w:val="en-GB"/>
        </w:rPr>
        <w:t>form of member checking</w:t>
      </w:r>
      <w:r w:rsidR="003A2321">
        <w:rPr>
          <w:rFonts w:cs="Akzidenz Grotesk BE"/>
          <w:bCs/>
          <w:lang w:val="en-GB"/>
        </w:rPr>
        <w:t xml:space="preserve"> which will </w:t>
      </w:r>
      <w:r>
        <w:rPr>
          <w:rFonts w:cs="Akzidenz Grotesk BE"/>
          <w:bCs/>
          <w:lang w:val="en-GB"/>
        </w:rPr>
        <w:t>improve</w:t>
      </w:r>
      <w:r w:rsidR="00D4249C">
        <w:rPr>
          <w:rFonts w:cs="Akzidenz Grotesk BE"/>
          <w:bCs/>
          <w:lang w:val="en-GB"/>
        </w:rPr>
        <w:t xml:space="preserve"> data reliability and validity.</w:t>
      </w:r>
      <w:r w:rsidR="003A2A3C">
        <w:rPr>
          <w:rFonts w:cs="Akzidenz Grotesk BE"/>
          <w:bCs/>
          <w:lang w:val="en-GB"/>
        </w:rPr>
        <w:t xml:space="preserve"> All 23 maps and </w:t>
      </w:r>
      <w:r>
        <w:rPr>
          <w:rFonts w:cs="Akzidenz Grotesk BE"/>
          <w:bCs/>
          <w:lang w:val="en-GB"/>
        </w:rPr>
        <w:t xml:space="preserve">their </w:t>
      </w:r>
      <w:r w:rsidR="003A2321">
        <w:rPr>
          <w:rFonts w:cs="Akzidenz Grotesk BE"/>
          <w:bCs/>
          <w:lang w:val="en-GB"/>
        </w:rPr>
        <w:t>raw data</w:t>
      </w:r>
      <w:r w:rsidR="003A2A3C">
        <w:rPr>
          <w:rFonts w:cs="Akzidenz Grotesk BE"/>
          <w:bCs/>
          <w:lang w:val="en-GB"/>
        </w:rPr>
        <w:t xml:space="preserve"> </w:t>
      </w:r>
      <w:r>
        <w:rPr>
          <w:rFonts w:cs="Akzidenz Grotesk BE"/>
          <w:bCs/>
          <w:lang w:val="en-GB"/>
        </w:rPr>
        <w:t xml:space="preserve">in the form of transcripts </w:t>
      </w:r>
      <w:r w:rsidR="003A2A3C">
        <w:rPr>
          <w:rFonts w:cs="Akzidenz Grotesk BE"/>
          <w:bCs/>
          <w:lang w:val="en-GB"/>
        </w:rPr>
        <w:t xml:space="preserve">will be </w:t>
      </w:r>
      <w:r w:rsidR="00927186">
        <w:rPr>
          <w:rFonts w:cs="Akzidenz Grotesk BE"/>
          <w:bCs/>
          <w:lang w:val="en-GB"/>
        </w:rPr>
        <w:t>present for staff to revise and confer with</w:t>
      </w:r>
      <w:r w:rsidR="00F278B2">
        <w:rPr>
          <w:rFonts w:cs="Akzidenz Grotesk BE"/>
          <w:bCs/>
          <w:lang w:val="en-GB"/>
        </w:rPr>
        <w:t xml:space="preserve"> as a memory aid</w:t>
      </w:r>
      <w:r w:rsidR="00927186">
        <w:rPr>
          <w:rFonts w:cs="Akzidenz Grotesk BE"/>
          <w:bCs/>
          <w:lang w:val="en-GB"/>
        </w:rPr>
        <w:t xml:space="preserve">. </w:t>
      </w:r>
    </w:p>
    <w:p w14:paraId="5DA270E2" w14:textId="77777777" w:rsidR="006346DF" w:rsidRDefault="006346DF" w:rsidP="0033475F">
      <w:pPr>
        <w:spacing w:after="0"/>
        <w:rPr>
          <w:rFonts w:cs="Akzidenz Grotesk BE"/>
          <w:bCs/>
          <w:lang w:val="en-GB"/>
        </w:rPr>
      </w:pPr>
    </w:p>
    <w:p w14:paraId="6EB8152D" w14:textId="6DE9647B" w:rsidR="00A805F6" w:rsidRDefault="002C45C1" w:rsidP="00D47158">
      <w:pPr>
        <w:spacing w:after="0"/>
        <w:rPr>
          <w:rFonts w:cs="Arial"/>
          <w:lang w:val="en-GB"/>
        </w:rPr>
      </w:pPr>
      <w:r>
        <w:rPr>
          <w:rFonts w:cs="Akzidenz Grotesk BE"/>
          <w:bCs/>
          <w:lang w:val="en-GB"/>
        </w:rPr>
        <w:t>Once the manteqa boundaries are established, a</w:t>
      </w:r>
      <w:r w:rsidR="00401832">
        <w:rPr>
          <w:rFonts w:cs="Akzidenz Grotesk BE"/>
          <w:bCs/>
          <w:lang w:val="en-GB"/>
        </w:rPr>
        <w:t xml:space="preserve"> template analysis will be used by the Assessment Officer in this research. </w:t>
      </w:r>
      <w:r w:rsidR="007E4BFA" w:rsidRPr="000B2541">
        <w:rPr>
          <w:lang w:val="en-GB" w:eastAsia="fr-FR"/>
        </w:rPr>
        <w:t xml:space="preserve">Template analysis works particularly well when the aim is to compare the perspectives of different groups of </w:t>
      </w:r>
      <w:r w:rsidR="007E4BFA">
        <w:rPr>
          <w:lang w:val="en-GB" w:eastAsia="fr-FR"/>
        </w:rPr>
        <w:t>people</w:t>
      </w:r>
      <w:r w:rsidR="007E4BFA" w:rsidRPr="000B2541">
        <w:rPr>
          <w:lang w:val="en-GB" w:eastAsia="fr-FR"/>
        </w:rPr>
        <w:t xml:space="preserve"> within a specific context.</w:t>
      </w:r>
      <w:r w:rsidR="007E4BFA">
        <w:rPr>
          <w:rStyle w:val="FootnoteReference"/>
          <w:lang w:val="en-GB" w:eastAsia="fr-FR"/>
        </w:rPr>
        <w:footnoteReference w:id="31"/>
      </w:r>
      <w:r w:rsidR="0033475F">
        <w:rPr>
          <w:lang w:val="en-GB" w:eastAsia="fr-FR"/>
        </w:rPr>
        <w:t xml:space="preserve"> </w:t>
      </w:r>
      <w:r w:rsidR="007E4BFA" w:rsidRPr="007E4BFA">
        <w:rPr>
          <w:lang w:val="en-GB" w:eastAsia="fr-FR"/>
        </w:rPr>
        <w:t xml:space="preserve">It incorporates a high degree of structure when analysing </w:t>
      </w:r>
      <w:r w:rsidR="000A3329" w:rsidRPr="007E4BFA">
        <w:rPr>
          <w:lang w:val="en-GB" w:eastAsia="fr-FR"/>
        </w:rPr>
        <w:t>data yet</w:t>
      </w:r>
      <w:r w:rsidR="007E4BFA" w:rsidRPr="007E4BFA">
        <w:rPr>
          <w:lang w:val="en-GB" w:eastAsia="fr-FR"/>
        </w:rPr>
        <w:t xml:space="preserve"> leaves room for some flexibility to adapt it if required.</w:t>
      </w:r>
      <w:r w:rsidR="002C4C21">
        <w:rPr>
          <w:lang w:val="en-GB" w:eastAsia="fr-FR"/>
        </w:rPr>
        <w:t xml:space="preserve"> Template Analysis is typically best suited to working with 20 to 30 cases.</w:t>
      </w:r>
      <w:r w:rsidR="002C4C21">
        <w:rPr>
          <w:rStyle w:val="FootnoteReference"/>
          <w:lang w:val="en-GB" w:eastAsia="fr-FR"/>
        </w:rPr>
        <w:footnoteReference w:id="32"/>
      </w:r>
      <w:r w:rsidR="002C4C21">
        <w:rPr>
          <w:lang w:val="en-GB" w:eastAsia="fr-FR"/>
        </w:rPr>
        <w:t xml:space="preserve"> </w:t>
      </w:r>
      <w:r w:rsidR="0033475F" w:rsidRPr="0033475F">
        <w:rPr>
          <w:rFonts w:cs="Arial"/>
          <w:lang w:val="en-GB"/>
        </w:rPr>
        <w:t xml:space="preserve">The template of a priori </w:t>
      </w:r>
      <w:r w:rsidR="00437949">
        <w:rPr>
          <w:rFonts w:cs="Arial"/>
          <w:lang w:val="en-GB"/>
        </w:rPr>
        <w:t xml:space="preserve">(predefined) </w:t>
      </w:r>
      <w:r w:rsidR="0033475F" w:rsidRPr="0033475F">
        <w:rPr>
          <w:rFonts w:cs="Arial"/>
          <w:lang w:val="en-GB"/>
        </w:rPr>
        <w:t>codes that will be used for analysis in NVIVO 64</w:t>
      </w:r>
      <w:r w:rsidR="00DD12BC">
        <w:rPr>
          <w:rFonts w:cs="Arial"/>
          <w:lang w:val="en-GB"/>
        </w:rPr>
        <w:t xml:space="preserve"> and the Data Saturation and Analysis Grid</w:t>
      </w:r>
      <w:r w:rsidR="0033475F" w:rsidRPr="0033475F">
        <w:rPr>
          <w:rFonts w:cs="Arial"/>
          <w:lang w:val="en-GB"/>
        </w:rPr>
        <w:t xml:space="preserve"> can be found in</w:t>
      </w:r>
      <w:r w:rsidR="0033475F" w:rsidRPr="0035656D">
        <w:rPr>
          <w:rFonts w:cs="Arial"/>
          <w:lang w:val="en-GB"/>
        </w:rPr>
        <w:t xml:space="preserve"> </w:t>
      </w:r>
      <w:r w:rsidR="0035656D" w:rsidRPr="00F94626">
        <w:rPr>
          <w:rFonts w:cs="Arial"/>
        </w:rPr>
        <w:t>A</w:t>
      </w:r>
      <w:r w:rsidR="0033475F" w:rsidRPr="0035656D">
        <w:rPr>
          <w:rFonts w:cs="Arial"/>
          <w:lang w:val="en-GB"/>
        </w:rPr>
        <w:t>nnex</w:t>
      </w:r>
      <w:r w:rsidR="0033475F" w:rsidRPr="0033475F">
        <w:rPr>
          <w:rFonts w:cs="Arial"/>
          <w:lang w:val="en-GB"/>
        </w:rPr>
        <w:t xml:space="preserve"> 3. The AO will modify th</w:t>
      </w:r>
      <w:r w:rsidR="00AA230D">
        <w:rPr>
          <w:rFonts w:cs="Arial"/>
          <w:lang w:val="en-GB"/>
        </w:rPr>
        <w:t>e template</w:t>
      </w:r>
      <w:r w:rsidR="0033475F" w:rsidRPr="0033475F">
        <w:rPr>
          <w:rFonts w:cs="Arial"/>
          <w:lang w:val="en-GB"/>
        </w:rPr>
        <w:t xml:space="preserve"> in light of ongoing analysis as it moves from descriptive to interpretive analysis to summarising themes in the data</w:t>
      </w:r>
      <w:r w:rsidR="00B37B18">
        <w:rPr>
          <w:rFonts w:cs="Arial"/>
          <w:lang w:val="en-GB"/>
        </w:rPr>
        <w:t>. All research</w:t>
      </w:r>
      <w:r w:rsidR="007F6A14">
        <w:rPr>
          <w:rFonts w:cs="Arial"/>
          <w:lang w:val="en-GB"/>
        </w:rPr>
        <w:t xml:space="preserve"> analysis</w:t>
      </w:r>
      <w:r w:rsidR="00B37B18">
        <w:rPr>
          <w:rFonts w:cs="Arial"/>
          <w:lang w:val="en-GB"/>
        </w:rPr>
        <w:t xml:space="preserve"> will be guided by the</w:t>
      </w:r>
      <w:r w:rsidR="00D47158" w:rsidRPr="00D47158">
        <w:t xml:space="preserve"> </w:t>
      </w:r>
      <w:r w:rsidR="00D47158" w:rsidRPr="00D47158">
        <w:rPr>
          <w:rFonts w:cs="Arial"/>
          <w:lang w:val="en-GB"/>
        </w:rPr>
        <w:t>IMPACT Minimum Standards Checklist for Semi-Structured</w:t>
      </w:r>
      <w:r w:rsidR="00D47158">
        <w:rPr>
          <w:rFonts w:cs="Arial"/>
          <w:lang w:val="en-GB"/>
        </w:rPr>
        <w:t xml:space="preserve"> </w:t>
      </w:r>
      <w:r w:rsidR="00D47158" w:rsidRPr="00D47158">
        <w:rPr>
          <w:rFonts w:cs="Arial"/>
          <w:lang w:val="en-GB"/>
        </w:rPr>
        <w:t>(Qualitative) Data Processing and Analysis</w:t>
      </w:r>
      <w:r w:rsidR="00D47158">
        <w:rPr>
          <w:rStyle w:val="FootnoteReference"/>
          <w:rFonts w:cs="Arial"/>
          <w:lang w:val="en-GB"/>
        </w:rPr>
        <w:footnoteReference w:id="33"/>
      </w:r>
      <w:r w:rsidR="0033475F" w:rsidRPr="0033475F">
        <w:rPr>
          <w:rFonts w:cs="Arial"/>
          <w:lang w:val="en-GB"/>
        </w:rPr>
        <w:t xml:space="preserve"> The Assessment Officer will </w:t>
      </w:r>
      <w:r w:rsidR="00437949">
        <w:rPr>
          <w:rFonts w:cs="Arial"/>
          <w:lang w:val="en-GB"/>
        </w:rPr>
        <w:t xml:space="preserve">use the </w:t>
      </w:r>
      <w:r w:rsidR="0033475F" w:rsidRPr="0033475F">
        <w:rPr>
          <w:rFonts w:cs="Arial"/>
          <w:lang w:val="en-GB"/>
        </w:rPr>
        <w:t>auto-code</w:t>
      </w:r>
      <w:r w:rsidR="00437949">
        <w:rPr>
          <w:rFonts w:cs="Arial"/>
          <w:lang w:val="en-GB"/>
        </w:rPr>
        <w:t xml:space="preserve"> function in NVIVO 64</w:t>
      </w:r>
      <w:r w:rsidR="0033475F" w:rsidRPr="0033475F">
        <w:rPr>
          <w:rFonts w:cs="Arial"/>
          <w:lang w:val="en-GB"/>
        </w:rPr>
        <w:t xml:space="preserve"> </w:t>
      </w:r>
      <w:r w:rsidR="004C18EA">
        <w:rPr>
          <w:rFonts w:cs="Arial"/>
          <w:lang w:val="en-GB"/>
        </w:rPr>
        <w:t>for</w:t>
      </w:r>
      <w:r w:rsidR="0033475F" w:rsidRPr="0033475F">
        <w:rPr>
          <w:rFonts w:cs="Arial"/>
          <w:lang w:val="en-GB"/>
        </w:rPr>
        <w:t xml:space="preserve"> each speaker </w:t>
      </w:r>
      <w:r w:rsidR="00437949">
        <w:rPr>
          <w:rFonts w:cs="Arial"/>
          <w:lang w:val="en-GB"/>
        </w:rPr>
        <w:t>(pseudo)</w:t>
      </w:r>
      <w:r w:rsidR="0033475F" w:rsidRPr="0033475F">
        <w:rPr>
          <w:rFonts w:cs="Arial"/>
          <w:lang w:val="en-GB"/>
        </w:rPr>
        <w:t>name. Parallel coding will be permitted</w:t>
      </w:r>
      <w:r w:rsidR="00437949">
        <w:rPr>
          <w:rFonts w:cs="Arial"/>
          <w:lang w:val="en-GB"/>
        </w:rPr>
        <w:t>, whereby a piece of text can be coded multiple times</w:t>
      </w:r>
      <w:r w:rsidR="0033475F" w:rsidRPr="0033475F">
        <w:rPr>
          <w:rFonts w:cs="Arial"/>
          <w:lang w:val="en-GB"/>
        </w:rPr>
        <w:t xml:space="preserve">. The Assessment Officer will classify the cases by their different attributes to enable cross-case analysis. Attributes will include demographic data, </w:t>
      </w:r>
      <w:r w:rsidR="004C18EA">
        <w:rPr>
          <w:rFonts w:cs="Arial"/>
          <w:lang w:val="en-GB"/>
        </w:rPr>
        <w:t>location</w:t>
      </w:r>
      <w:r w:rsidR="0033475F" w:rsidRPr="0033475F">
        <w:rPr>
          <w:rFonts w:cs="Arial"/>
          <w:lang w:val="en-GB"/>
        </w:rPr>
        <w:t xml:space="preserve"> and its </w:t>
      </w:r>
      <w:r w:rsidR="004C18EA">
        <w:rPr>
          <w:rFonts w:cs="Arial"/>
          <w:lang w:val="en-GB"/>
        </w:rPr>
        <w:t>resources,</w:t>
      </w:r>
      <w:r w:rsidR="0033475F" w:rsidRPr="0033475F">
        <w:rPr>
          <w:rFonts w:cs="Arial"/>
          <w:lang w:val="en-GB"/>
        </w:rPr>
        <w:t xml:space="preserve"> and the geographical and social boundaries described by the participants. This template and its codes will be revised in the following instances: deletion, insertion of new codes, changing the higher order of importance merges or changing the scope of the code. </w:t>
      </w:r>
      <w:r w:rsidR="00326959">
        <w:rPr>
          <w:rFonts w:cs="Arial"/>
          <w:lang w:val="en-GB"/>
        </w:rPr>
        <w:t>Alongside the word documents, th</w:t>
      </w:r>
      <w:r w:rsidR="0033475F" w:rsidRPr="0033475F">
        <w:rPr>
          <w:rFonts w:cs="Arial"/>
          <w:lang w:val="en-GB"/>
        </w:rPr>
        <w:t>e AO will upload the maps</w:t>
      </w:r>
      <w:r w:rsidR="00326959">
        <w:rPr>
          <w:rFonts w:cs="Arial"/>
          <w:lang w:val="en-GB"/>
        </w:rPr>
        <w:t xml:space="preserve"> and excel spreadsheets</w:t>
      </w:r>
      <w:r w:rsidR="0033475F" w:rsidRPr="0033475F">
        <w:rPr>
          <w:rFonts w:cs="Arial"/>
          <w:lang w:val="en-GB"/>
        </w:rPr>
        <w:t xml:space="preserve"> into NVIVO 64</w:t>
      </w:r>
      <w:r w:rsidR="00A41765">
        <w:rPr>
          <w:rFonts w:cs="Arial"/>
          <w:lang w:val="en-GB"/>
        </w:rPr>
        <w:t xml:space="preserve">, to allow </w:t>
      </w:r>
      <w:r w:rsidR="00F278B2">
        <w:rPr>
          <w:rFonts w:cs="Arial"/>
          <w:lang w:val="en-GB"/>
        </w:rPr>
        <w:t>multiple</w:t>
      </w:r>
      <w:r w:rsidR="00A41765">
        <w:rPr>
          <w:rFonts w:cs="Arial"/>
          <w:lang w:val="en-GB"/>
        </w:rPr>
        <w:t xml:space="preserve"> data sources to be linked using </w:t>
      </w:r>
      <w:r w:rsidR="004C18EA">
        <w:rPr>
          <w:rFonts w:cs="Arial"/>
          <w:lang w:val="en-GB"/>
        </w:rPr>
        <w:t>functions</w:t>
      </w:r>
      <w:r w:rsidR="00A41765">
        <w:rPr>
          <w:rFonts w:cs="Arial"/>
          <w:lang w:val="en-GB"/>
        </w:rPr>
        <w:t xml:space="preserve"> such as memos. Th</w:t>
      </w:r>
      <w:r w:rsidR="0033475F" w:rsidRPr="0033475F">
        <w:rPr>
          <w:rFonts w:cs="Arial"/>
          <w:lang w:val="en-GB"/>
        </w:rPr>
        <w:t xml:space="preserve">e </w:t>
      </w:r>
      <w:r w:rsidR="00326959">
        <w:rPr>
          <w:rFonts w:cs="Arial"/>
          <w:lang w:val="en-GB"/>
        </w:rPr>
        <w:t>three</w:t>
      </w:r>
      <w:r w:rsidR="0033475F" w:rsidRPr="0033475F">
        <w:rPr>
          <w:rFonts w:cs="Arial"/>
          <w:lang w:val="en-GB"/>
        </w:rPr>
        <w:t xml:space="preserve"> forms of data will be separated under file classifications.</w:t>
      </w:r>
    </w:p>
    <w:p w14:paraId="0E0EFBB9" w14:textId="77777777" w:rsidR="003D69B8" w:rsidRDefault="003D69B8" w:rsidP="0033475F">
      <w:pPr>
        <w:spacing w:after="0"/>
        <w:rPr>
          <w:rFonts w:cs="Arial"/>
          <w:lang w:val="en-GB"/>
        </w:rPr>
      </w:pPr>
    </w:p>
    <w:p w14:paraId="12520259" w14:textId="6F03ECFD" w:rsidR="00A92953" w:rsidRPr="003D69B8" w:rsidRDefault="00A92953" w:rsidP="0033475F">
      <w:pPr>
        <w:spacing w:after="0"/>
        <w:rPr>
          <w:rFonts w:cs="Arial"/>
          <w:smallCaps/>
          <w:color w:val="58585A" w:themeColor="background2"/>
          <w:lang w:val="en-GB"/>
        </w:rPr>
      </w:pPr>
      <w:r w:rsidRPr="003D69B8">
        <w:rPr>
          <w:rFonts w:cs="Arial"/>
          <w:color w:val="58585A" w:themeColor="background2"/>
          <w:lang w:val="en-GB"/>
        </w:rPr>
        <w:t>Outputs</w:t>
      </w:r>
    </w:p>
    <w:p w14:paraId="6DEAF67B" w14:textId="23D43622" w:rsidR="002752A6" w:rsidRPr="00B3501E" w:rsidRDefault="001570D6" w:rsidP="0033475F">
      <w:pPr>
        <w:spacing w:after="0"/>
        <w:rPr>
          <w:rFonts w:cs="Arial"/>
          <w:lang w:val="en-GB"/>
        </w:rPr>
      </w:pPr>
      <w:r w:rsidRPr="005563BA">
        <w:rPr>
          <w:rFonts w:cs="Arial"/>
          <w:lang w:val="en-GB"/>
        </w:rPr>
        <w:t xml:space="preserve">The outputs from this research are expected to </w:t>
      </w:r>
      <w:r w:rsidR="00AA4F67" w:rsidRPr="005563BA">
        <w:rPr>
          <w:rFonts w:cs="Arial"/>
          <w:lang w:val="en-GB"/>
        </w:rPr>
        <w:t xml:space="preserve">be </w:t>
      </w:r>
      <w:r w:rsidR="00565E78" w:rsidRPr="005563BA">
        <w:rPr>
          <w:rFonts w:cs="Arial"/>
          <w:lang w:val="en-GB"/>
        </w:rPr>
        <w:t xml:space="preserve">approximately </w:t>
      </w:r>
      <w:r w:rsidR="0035656D" w:rsidRPr="00F94626">
        <w:rPr>
          <w:rFonts w:cs="Arial"/>
        </w:rPr>
        <w:t>20</w:t>
      </w:r>
      <w:r w:rsidR="0035656D" w:rsidRPr="0035656D">
        <w:rPr>
          <w:rFonts w:cs="Arial"/>
          <w:lang w:val="en-GB"/>
        </w:rPr>
        <w:t xml:space="preserve"> </w:t>
      </w:r>
      <w:r w:rsidR="00565E78" w:rsidRPr="0035656D">
        <w:rPr>
          <w:rFonts w:cs="Arial"/>
          <w:lang w:val="en-GB"/>
        </w:rPr>
        <w:t xml:space="preserve">to </w:t>
      </w:r>
      <w:r w:rsidR="0035656D" w:rsidRPr="00F94626">
        <w:rPr>
          <w:rFonts w:cs="Arial"/>
        </w:rPr>
        <w:t>25</w:t>
      </w:r>
      <w:r w:rsidR="00565E78" w:rsidRPr="005563BA">
        <w:rPr>
          <w:rFonts w:cs="Arial"/>
          <w:lang w:val="en-GB"/>
        </w:rPr>
        <w:t xml:space="preserve"> manteqa ma</w:t>
      </w:r>
      <w:r w:rsidR="00ED2F5D" w:rsidRPr="005563BA">
        <w:rPr>
          <w:rFonts w:cs="Arial"/>
          <w:lang w:val="en-GB"/>
        </w:rPr>
        <w:t xml:space="preserve">ps and profiles. These outputs will </w:t>
      </w:r>
      <w:r w:rsidR="00565E78" w:rsidRPr="005563BA">
        <w:rPr>
          <w:rFonts w:cs="Arial"/>
          <w:lang w:val="en-GB"/>
        </w:rPr>
        <w:t>map the key participant-identified social and cultural structures, natural resources and stakeholders of each manteqa. ACTED will use this catalogue of manteqa</w:t>
      </w:r>
      <w:r w:rsidR="00ED2F5D" w:rsidRPr="005563BA">
        <w:rPr>
          <w:rFonts w:cs="Arial"/>
          <w:lang w:val="en-GB"/>
        </w:rPr>
        <w:t>s</w:t>
      </w:r>
      <w:r w:rsidR="00565E78" w:rsidRPr="005563BA">
        <w:rPr>
          <w:rFonts w:cs="Arial"/>
          <w:lang w:val="en-GB"/>
        </w:rPr>
        <w:t xml:space="preserve"> to </w:t>
      </w:r>
      <w:r w:rsidR="00ED2F5D" w:rsidRPr="005563BA">
        <w:rPr>
          <w:rFonts w:cs="Arial"/>
          <w:lang w:val="en-GB"/>
        </w:rPr>
        <w:t xml:space="preserve">inform their </w:t>
      </w:r>
      <w:r w:rsidR="005563BA" w:rsidRPr="005563BA">
        <w:rPr>
          <w:rFonts w:cs="Arial"/>
          <w:lang w:val="en-GB"/>
        </w:rPr>
        <w:t>entry-point when establishing new development projects to ensure relevancy and effectiveness. These maps and profiles will be published and hosted on the relevant IMPACT websites for other development actors to use to inform their approach to community partnership. Finally, e</w:t>
      </w:r>
      <w:r w:rsidR="002752A6" w:rsidRPr="005563BA">
        <w:rPr>
          <w:rFonts w:cs="Arial"/>
          <w:lang w:val="en-GB"/>
        </w:rPr>
        <w:t>a</w:t>
      </w:r>
      <w:r w:rsidR="005563BA" w:rsidRPr="005563BA">
        <w:rPr>
          <w:rFonts w:cs="Arial"/>
          <w:lang w:val="en-GB"/>
        </w:rPr>
        <w:t>ch manteqa</w:t>
      </w:r>
      <w:r w:rsidR="002752A6" w:rsidRPr="005563BA">
        <w:rPr>
          <w:rFonts w:cs="Arial"/>
          <w:lang w:val="en-GB"/>
        </w:rPr>
        <w:t xml:space="preserve"> will receive the final product, a copy of their co-created manteqa map and </w:t>
      </w:r>
      <w:r w:rsidR="005563BA" w:rsidRPr="005563BA">
        <w:rPr>
          <w:rFonts w:cs="Arial"/>
          <w:lang w:val="en-GB"/>
        </w:rPr>
        <w:t>profile, which</w:t>
      </w:r>
      <w:r w:rsidR="002752A6" w:rsidRPr="005563BA">
        <w:rPr>
          <w:rFonts w:cs="Arial"/>
          <w:lang w:val="en-GB"/>
        </w:rPr>
        <w:t xml:space="preserve"> they </w:t>
      </w:r>
      <w:r w:rsidR="005563BA" w:rsidRPr="005563BA">
        <w:rPr>
          <w:rFonts w:cs="Arial"/>
          <w:lang w:val="en-GB"/>
        </w:rPr>
        <w:t>can present</w:t>
      </w:r>
      <w:r w:rsidR="002752A6" w:rsidRPr="005563BA">
        <w:rPr>
          <w:rFonts w:cs="Arial"/>
          <w:lang w:val="en-GB"/>
        </w:rPr>
        <w:t xml:space="preserve"> to external stakeholders who approach the community for future </w:t>
      </w:r>
      <w:r w:rsidR="005563BA" w:rsidRPr="005563BA">
        <w:rPr>
          <w:rFonts w:cs="Arial"/>
          <w:lang w:val="en-GB"/>
        </w:rPr>
        <w:t>programming;</w:t>
      </w:r>
      <w:r w:rsidR="002752A6" w:rsidRPr="005563BA">
        <w:rPr>
          <w:rFonts w:cs="Arial"/>
          <w:lang w:val="en-GB"/>
        </w:rPr>
        <w:t xml:space="preserve"> this will strengthen their negotiation and representation</w:t>
      </w:r>
    </w:p>
    <w:p w14:paraId="6532721B" w14:textId="5E00F6F0" w:rsidR="00DD450B" w:rsidRDefault="00DD450B" w:rsidP="00DD450B">
      <w:pPr>
        <w:pStyle w:val="CommentText"/>
      </w:pPr>
      <w:r w:rsidRPr="00DD450B">
        <w:t xml:space="preserve"> </w:t>
      </w:r>
    </w:p>
    <w:p w14:paraId="22357B1E" w14:textId="77777777" w:rsidR="0089547F" w:rsidRPr="00697CCF" w:rsidRDefault="0089547F" w:rsidP="00697CCF">
      <w:pPr>
        <w:spacing w:after="0"/>
        <w:rPr>
          <w:rFonts w:cs="Akzidenz Grotesk BE"/>
          <w:b/>
          <w:lang w:val="en-GB"/>
        </w:rPr>
      </w:pPr>
    </w:p>
    <w:p w14:paraId="1B8DC2F5" w14:textId="77777777" w:rsidR="003749DC" w:rsidRDefault="003749DC" w:rsidP="008A6AF6">
      <w:pPr>
        <w:pStyle w:val="Heading1"/>
        <w:numPr>
          <w:ilvl w:val="0"/>
          <w:numId w:val="2"/>
        </w:numPr>
        <w:rPr>
          <w:color w:val="581522"/>
          <w:lang w:val="en-GB"/>
        </w:rPr>
      </w:pPr>
      <w:bookmarkStart w:id="6" w:name="_Toc377979131"/>
      <w:bookmarkStart w:id="7" w:name="_Toc377979262"/>
      <w:bookmarkStart w:id="8" w:name="_Toc377995761"/>
      <w:bookmarkEnd w:id="6"/>
      <w:bookmarkEnd w:id="7"/>
      <w:bookmarkEnd w:id="8"/>
      <w:r>
        <w:rPr>
          <w:color w:val="581522"/>
          <w:lang w:val="en-GB"/>
        </w:rPr>
        <w:t>Key ethical considerations and related risks</w:t>
      </w:r>
    </w:p>
    <w:p w14:paraId="5023C59C" w14:textId="77777777" w:rsidR="001153EA" w:rsidRPr="001153EA" w:rsidRDefault="001153EA" w:rsidP="001153EA">
      <w:pPr>
        <w:rPr>
          <w:i/>
          <w:color w:val="58585A"/>
          <w:lang w:val="en-GB" w:eastAsia="fr-FR"/>
        </w:rPr>
      </w:pPr>
      <w:r w:rsidRPr="001153EA">
        <w:rPr>
          <w:i/>
          <w:color w:val="58585A"/>
          <w:lang w:val="en-GB" w:eastAsia="fr-FR"/>
        </w:rPr>
        <w:t>**For detailed guidance on how to complete this section, see also Step 5 of the IMPACT Research Design Guidelines**</w:t>
      </w:r>
    </w:p>
    <w:p w14:paraId="0760D0C2" w14:textId="77777777" w:rsidR="001153EA" w:rsidRPr="001153EA" w:rsidRDefault="001153EA" w:rsidP="001153EA">
      <w:pPr>
        <w:rPr>
          <w:color w:val="000000" w:themeColor="text1"/>
          <w:lang w:val="en-GB" w:eastAsia="fr-FR"/>
        </w:rPr>
      </w:pPr>
      <w:r w:rsidRPr="001153EA">
        <w:rPr>
          <w:color w:val="000000" w:themeColor="text1"/>
          <w:lang w:val="en-GB" w:eastAsia="fr-FR"/>
        </w:rPr>
        <w:t>The proposed research design meets / does not meet the following 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1153EA" w:rsidRPr="00197767" w14:paraId="62170D7A" w14:textId="77777777" w:rsidTr="00077821">
        <w:trPr>
          <w:trHeight w:val="362"/>
        </w:trPr>
        <w:tc>
          <w:tcPr>
            <w:tcW w:w="5529" w:type="dxa"/>
            <w:shd w:val="clear" w:color="auto" w:fill="D1D3D4"/>
          </w:tcPr>
          <w:p w14:paraId="28356936" w14:textId="77777777" w:rsidR="001153EA" w:rsidRPr="00197767" w:rsidRDefault="001153EA" w:rsidP="00077821">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24120214" w14:textId="77777777" w:rsidR="001153EA" w:rsidRPr="00197767" w:rsidRDefault="001153EA" w:rsidP="00077821">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61E67B5A" w14:textId="77777777" w:rsidR="001153EA" w:rsidRPr="00197767" w:rsidRDefault="001153EA" w:rsidP="00077821">
            <w:pPr>
              <w:rPr>
                <w:b/>
                <w:i/>
                <w:color w:val="000000" w:themeColor="text1"/>
                <w:lang w:val="en-GB" w:eastAsia="fr-FR"/>
              </w:rPr>
            </w:pPr>
            <w:r w:rsidRPr="00197767">
              <w:rPr>
                <w:b/>
                <w:i/>
                <w:color w:val="000000" w:themeColor="text1"/>
                <w:lang w:val="en-GB" w:eastAsia="fr-FR"/>
              </w:rPr>
              <w:t>Details if no (including mitigation)</w:t>
            </w:r>
          </w:p>
        </w:tc>
      </w:tr>
      <w:tr w:rsidR="001153EA" w:rsidRPr="00197767" w14:paraId="04931FAA" w14:textId="77777777" w:rsidTr="00077821">
        <w:tc>
          <w:tcPr>
            <w:tcW w:w="5529" w:type="dxa"/>
          </w:tcPr>
          <w:p w14:paraId="296CDCBC" w14:textId="77777777" w:rsidR="001153EA" w:rsidRPr="00197767" w:rsidRDefault="001153EA" w:rsidP="00077821">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Has been coordinated with relevant stakeholders to </w:t>
            </w:r>
            <w:r w:rsidRPr="00197767">
              <w:rPr>
                <w:b/>
                <w:color w:val="000000" w:themeColor="text1"/>
                <w:lang w:val="en-GB" w:eastAsia="fr-FR"/>
              </w:rPr>
              <w:t>avoid unnecessary duplication</w:t>
            </w:r>
            <w:r w:rsidRPr="00197767">
              <w:rPr>
                <w:color w:val="000000" w:themeColor="text1"/>
                <w:lang w:val="en-GB" w:eastAsia="fr-FR"/>
              </w:rPr>
              <w:t xml:space="preserve"> of data collection efforts?</w:t>
            </w:r>
          </w:p>
        </w:tc>
        <w:tc>
          <w:tcPr>
            <w:tcW w:w="992" w:type="dxa"/>
          </w:tcPr>
          <w:p w14:paraId="505CE2DA" w14:textId="0EF273B6" w:rsidR="001153EA" w:rsidRPr="00197767" w:rsidRDefault="00486D30" w:rsidP="00077821">
            <w:pPr>
              <w:rPr>
                <w:color w:val="000000" w:themeColor="text1"/>
                <w:lang w:val="en-GB" w:eastAsia="fr-FR"/>
              </w:rPr>
            </w:pPr>
            <w:r>
              <w:rPr>
                <w:color w:val="000000" w:themeColor="text1"/>
                <w:lang w:val="en-GB" w:eastAsia="fr-FR"/>
              </w:rPr>
              <w:t>yes</w:t>
            </w:r>
          </w:p>
        </w:tc>
        <w:tc>
          <w:tcPr>
            <w:tcW w:w="3363" w:type="dxa"/>
          </w:tcPr>
          <w:p w14:paraId="167794C6" w14:textId="77777777" w:rsidR="001153EA" w:rsidRPr="00197767" w:rsidRDefault="001153EA" w:rsidP="00077821">
            <w:pPr>
              <w:rPr>
                <w:color w:val="000000" w:themeColor="text1"/>
                <w:lang w:val="en-GB" w:eastAsia="fr-FR"/>
              </w:rPr>
            </w:pPr>
          </w:p>
        </w:tc>
      </w:tr>
      <w:tr w:rsidR="001153EA" w:rsidRPr="00197767" w14:paraId="2548FE4E" w14:textId="77777777" w:rsidTr="00077821">
        <w:tc>
          <w:tcPr>
            <w:tcW w:w="5529" w:type="dxa"/>
          </w:tcPr>
          <w:p w14:paraId="1B3264EC" w14:textId="77777777" w:rsidR="001153EA" w:rsidRPr="00197767" w:rsidRDefault="001153EA" w:rsidP="00077821">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775672FE" w14:textId="064DB834" w:rsidR="001153EA" w:rsidRPr="00197767" w:rsidRDefault="00486D30" w:rsidP="00077821">
            <w:pPr>
              <w:rPr>
                <w:color w:val="000000" w:themeColor="text1"/>
                <w:lang w:val="en-GB" w:eastAsia="fr-FR"/>
              </w:rPr>
            </w:pPr>
            <w:r>
              <w:rPr>
                <w:color w:val="000000" w:themeColor="text1"/>
                <w:lang w:val="en-GB" w:eastAsia="fr-FR"/>
              </w:rPr>
              <w:t>yes</w:t>
            </w:r>
          </w:p>
        </w:tc>
        <w:tc>
          <w:tcPr>
            <w:tcW w:w="3363" w:type="dxa"/>
          </w:tcPr>
          <w:p w14:paraId="4A86827E" w14:textId="77777777" w:rsidR="001153EA" w:rsidRPr="00197767" w:rsidRDefault="001153EA" w:rsidP="00077821">
            <w:pPr>
              <w:rPr>
                <w:color w:val="000000" w:themeColor="text1"/>
                <w:lang w:val="en-GB" w:eastAsia="fr-FR"/>
              </w:rPr>
            </w:pPr>
          </w:p>
        </w:tc>
      </w:tr>
      <w:tr w:rsidR="001153EA" w:rsidRPr="00197767" w14:paraId="26BB758D" w14:textId="77777777" w:rsidTr="00077821">
        <w:tc>
          <w:tcPr>
            <w:tcW w:w="5529" w:type="dxa"/>
          </w:tcPr>
          <w:p w14:paraId="7C50CAB4" w14:textId="77777777" w:rsidR="001153EA" w:rsidRPr="00197767" w:rsidRDefault="001153EA" w:rsidP="00077821">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427D4976" w14:textId="6EA0675F" w:rsidR="001153EA" w:rsidRPr="00197767" w:rsidRDefault="00486D30" w:rsidP="00077821">
            <w:pPr>
              <w:rPr>
                <w:color w:val="000000" w:themeColor="text1"/>
                <w:lang w:val="en-GB" w:eastAsia="fr-FR"/>
              </w:rPr>
            </w:pPr>
            <w:r>
              <w:rPr>
                <w:color w:val="000000" w:themeColor="text1"/>
                <w:lang w:val="en-GB" w:eastAsia="fr-FR"/>
              </w:rPr>
              <w:t>yes</w:t>
            </w:r>
          </w:p>
        </w:tc>
        <w:tc>
          <w:tcPr>
            <w:tcW w:w="3363" w:type="dxa"/>
          </w:tcPr>
          <w:p w14:paraId="5B780743" w14:textId="77777777" w:rsidR="001153EA" w:rsidRPr="00197767" w:rsidRDefault="001153EA" w:rsidP="00077821">
            <w:pPr>
              <w:rPr>
                <w:color w:val="000000" w:themeColor="text1"/>
                <w:lang w:val="en-GB" w:eastAsia="fr-FR"/>
              </w:rPr>
            </w:pPr>
          </w:p>
        </w:tc>
      </w:tr>
      <w:tr w:rsidR="001153EA" w:rsidRPr="00197767" w14:paraId="293D231F" w14:textId="77777777" w:rsidTr="00077821">
        <w:tc>
          <w:tcPr>
            <w:tcW w:w="5529" w:type="dxa"/>
          </w:tcPr>
          <w:p w14:paraId="00995E65" w14:textId="77777777" w:rsidR="001153EA" w:rsidRPr="00197767" w:rsidRDefault="001153EA" w:rsidP="00077821">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6C6F6B3" w14:textId="1AAAA877" w:rsidR="001153EA" w:rsidRPr="00197767" w:rsidRDefault="00486D30" w:rsidP="00077821">
            <w:pPr>
              <w:rPr>
                <w:color w:val="000000" w:themeColor="text1"/>
                <w:lang w:val="en-GB" w:eastAsia="fr-FR"/>
              </w:rPr>
            </w:pPr>
            <w:r>
              <w:rPr>
                <w:color w:val="000000" w:themeColor="text1"/>
                <w:lang w:val="en-GB" w:eastAsia="fr-FR"/>
              </w:rPr>
              <w:t>no</w:t>
            </w:r>
          </w:p>
        </w:tc>
        <w:tc>
          <w:tcPr>
            <w:tcW w:w="3363" w:type="dxa"/>
          </w:tcPr>
          <w:p w14:paraId="69F2F8BC" w14:textId="1F2D6D6D" w:rsidR="001153EA" w:rsidRPr="00197767" w:rsidRDefault="00486D30">
            <w:pPr>
              <w:rPr>
                <w:color w:val="000000" w:themeColor="text1"/>
                <w:lang w:val="en-GB" w:eastAsia="fr-FR"/>
              </w:rPr>
            </w:pPr>
            <w:r>
              <w:rPr>
                <w:color w:val="000000" w:themeColor="text1"/>
                <w:lang w:val="en-GB" w:eastAsia="fr-FR"/>
              </w:rPr>
              <w:t xml:space="preserve">The risk of </w:t>
            </w:r>
            <w:r w:rsidR="0093791D" w:rsidRPr="00F94626">
              <w:rPr>
                <w:rFonts w:asciiTheme="minorHAnsi" w:hAnsiTheme="minorHAnsi"/>
                <w:color w:val="000000" w:themeColor="text1"/>
                <w:lang w:val="en-GB" w:eastAsia="fr-FR"/>
              </w:rPr>
              <w:t>C</w:t>
            </w:r>
            <w:r w:rsidR="0093791D" w:rsidRPr="00F94626">
              <w:rPr>
                <w:rFonts w:asciiTheme="minorHAnsi" w:hAnsiTheme="minorHAnsi"/>
                <w:color w:val="000000" w:themeColor="text1"/>
                <w:lang w:eastAsia="fr-FR"/>
              </w:rPr>
              <w:t>OVID</w:t>
            </w:r>
            <w:r w:rsidRPr="00F94626">
              <w:rPr>
                <w:rFonts w:asciiTheme="minorHAnsi" w:hAnsiTheme="minorHAnsi"/>
                <w:color w:val="000000" w:themeColor="text1"/>
                <w:lang w:val="en-GB" w:eastAsia="fr-FR"/>
              </w:rPr>
              <w:t>-19</w:t>
            </w:r>
            <w:r w:rsidR="003B0497">
              <w:rPr>
                <w:color w:val="000000" w:themeColor="text1"/>
                <w:lang w:val="en-GB" w:eastAsia="fr-FR"/>
              </w:rPr>
              <w:t xml:space="preserve"> contraction</w:t>
            </w:r>
            <w:r>
              <w:rPr>
                <w:color w:val="000000" w:themeColor="text1"/>
                <w:lang w:val="en-GB" w:eastAsia="fr-FR"/>
              </w:rPr>
              <w:t xml:space="preserve"> may increase </w:t>
            </w:r>
            <w:r w:rsidR="000B31F6">
              <w:rPr>
                <w:color w:val="000000" w:themeColor="text1"/>
                <w:lang w:val="en-GB" w:eastAsia="fr-FR"/>
              </w:rPr>
              <w:t xml:space="preserve">in through participation. To mitigate this risk, all </w:t>
            </w:r>
            <w:r w:rsidR="000734F3">
              <w:rPr>
                <w:color w:val="000000" w:themeColor="text1"/>
                <w:lang w:val="en-GB" w:eastAsia="fr-FR"/>
              </w:rPr>
              <w:t>participants</w:t>
            </w:r>
            <w:r w:rsidR="000B31F6">
              <w:rPr>
                <w:color w:val="000000" w:themeColor="text1"/>
                <w:lang w:val="en-GB" w:eastAsia="fr-FR"/>
              </w:rPr>
              <w:t xml:space="preserve"> will be asked to wear a mask where possible, and hand </w:t>
            </w:r>
            <w:r w:rsidR="000734F3">
              <w:rPr>
                <w:color w:val="000000" w:themeColor="text1"/>
                <w:lang w:val="en-GB" w:eastAsia="fr-FR"/>
              </w:rPr>
              <w:t xml:space="preserve">sanitiser </w:t>
            </w:r>
            <w:r w:rsidR="000B31F6">
              <w:rPr>
                <w:color w:val="000000" w:themeColor="text1"/>
                <w:lang w:val="en-GB" w:eastAsia="fr-FR"/>
              </w:rPr>
              <w:t xml:space="preserve">will be provided. Facilitators </w:t>
            </w:r>
            <w:r w:rsidR="000734F3">
              <w:rPr>
                <w:color w:val="000000" w:themeColor="text1"/>
                <w:lang w:val="en-GB" w:eastAsia="fr-FR"/>
              </w:rPr>
              <w:t xml:space="preserve">will be trained to lead participants in physical distancing to mitigate risk where possible.  </w:t>
            </w:r>
          </w:p>
        </w:tc>
      </w:tr>
      <w:tr w:rsidR="001153EA" w:rsidRPr="00197767" w14:paraId="775BC835" w14:textId="77777777" w:rsidTr="00077821">
        <w:tc>
          <w:tcPr>
            <w:tcW w:w="5529" w:type="dxa"/>
          </w:tcPr>
          <w:p w14:paraId="29791DC0" w14:textId="77777777" w:rsidR="001153EA" w:rsidRPr="00197767" w:rsidRDefault="001153EA" w:rsidP="00077821">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26771F26" w14:textId="6333E649" w:rsidR="001153EA" w:rsidRPr="00197767" w:rsidRDefault="000734F3" w:rsidP="00077821">
            <w:pPr>
              <w:rPr>
                <w:color w:val="000000" w:themeColor="text1"/>
                <w:lang w:val="en-GB" w:eastAsia="fr-FR"/>
              </w:rPr>
            </w:pPr>
            <w:r>
              <w:rPr>
                <w:color w:val="000000" w:themeColor="text1"/>
                <w:lang w:val="en-GB" w:eastAsia="fr-FR"/>
              </w:rPr>
              <w:t>Yes</w:t>
            </w:r>
          </w:p>
        </w:tc>
        <w:tc>
          <w:tcPr>
            <w:tcW w:w="3363" w:type="dxa"/>
          </w:tcPr>
          <w:p w14:paraId="42F2CAD3" w14:textId="77777777" w:rsidR="001153EA" w:rsidRPr="00197767" w:rsidRDefault="001153EA" w:rsidP="00077821">
            <w:pPr>
              <w:rPr>
                <w:color w:val="000000" w:themeColor="text1"/>
                <w:lang w:val="en-GB" w:eastAsia="fr-FR"/>
              </w:rPr>
            </w:pPr>
          </w:p>
        </w:tc>
      </w:tr>
      <w:tr w:rsidR="001153EA" w:rsidRPr="00197767" w14:paraId="7139EF4F" w14:textId="77777777" w:rsidTr="00077821">
        <w:tc>
          <w:tcPr>
            <w:tcW w:w="5529" w:type="dxa"/>
          </w:tcPr>
          <w:p w14:paraId="171C8501" w14:textId="77777777" w:rsidR="001153EA" w:rsidRPr="00197767" w:rsidRDefault="001153EA" w:rsidP="00077821">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3C2732A2" w14:textId="32ABEBA0" w:rsidR="001153EA" w:rsidRPr="00197767" w:rsidRDefault="000734F3" w:rsidP="00077821">
            <w:pPr>
              <w:rPr>
                <w:color w:val="000000" w:themeColor="text1"/>
                <w:lang w:val="en-GB" w:eastAsia="fr-FR"/>
              </w:rPr>
            </w:pPr>
            <w:r>
              <w:rPr>
                <w:color w:val="000000" w:themeColor="text1"/>
                <w:lang w:val="en-GB" w:eastAsia="fr-FR"/>
              </w:rPr>
              <w:t>Yes</w:t>
            </w:r>
          </w:p>
        </w:tc>
        <w:tc>
          <w:tcPr>
            <w:tcW w:w="3363" w:type="dxa"/>
          </w:tcPr>
          <w:p w14:paraId="46CE3E54" w14:textId="77777777" w:rsidR="001153EA" w:rsidRPr="00197767" w:rsidRDefault="001153EA" w:rsidP="00077821">
            <w:pPr>
              <w:rPr>
                <w:color w:val="000000" w:themeColor="text1"/>
                <w:lang w:val="en-GB" w:eastAsia="fr-FR"/>
              </w:rPr>
            </w:pPr>
          </w:p>
        </w:tc>
      </w:tr>
      <w:tr w:rsidR="001153EA" w:rsidRPr="00197767" w14:paraId="7495F74D" w14:textId="77777777" w:rsidTr="00077821">
        <w:tc>
          <w:tcPr>
            <w:tcW w:w="5529" w:type="dxa"/>
          </w:tcPr>
          <w:p w14:paraId="569E9EE3" w14:textId="77777777" w:rsidR="001153EA" w:rsidRPr="00197767" w:rsidRDefault="001153EA" w:rsidP="00077821">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1E42479A" w14:textId="76D0311D" w:rsidR="001153EA" w:rsidRPr="00197767" w:rsidRDefault="00B924BD" w:rsidP="00077821">
            <w:pPr>
              <w:rPr>
                <w:color w:val="000000" w:themeColor="text1"/>
                <w:lang w:val="en-GB" w:eastAsia="fr-FR"/>
              </w:rPr>
            </w:pPr>
            <w:r>
              <w:rPr>
                <w:color w:val="000000" w:themeColor="text1"/>
                <w:lang w:val="en-GB" w:eastAsia="fr-FR"/>
              </w:rPr>
              <w:t>Yes</w:t>
            </w:r>
          </w:p>
        </w:tc>
        <w:tc>
          <w:tcPr>
            <w:tcW w:w="3363" w:type="dxa"/>
          </w:tcPr>
          <w:p w14:paraId="6FC1B051" w14:textId="77777777" w:rsidR="001153EA" w:rsidRPr="00197767" w:rsidRDefault="001153EA" w:rsidP="00077821">
            <w:pPr>
              <w:rPr>
                <w:color w:val="000000" w:themeColor="text1"/>
                <w:lang w:val="en-GB" w:eastAsia="fr-FR"/>
              </w:rPr>
            </w:pPr>
          </w:p>
        </w:tc>
      </w:tr>
      <w:tr w:rsidR="001153EA" w:rsidRPr="00197767" w14:paraId="3574D4C1" w14:textId="77777777" w:rsidTr="00077821">
        <w:trPr>
          <w:trHeight w:val="676"/>
        </w:trPr>
        <w:tc>
          <w:tcPr>
            <w:tcW w:w="5529" w:type="dxa"/>
          </w:tcPr>
          <w:p w14:paraId="383D4A1F" w14:textId="77777777" w:rsidR="001153EA" w:rsidRPr="00197767" w:rsidRDefault="001153EA" w:rsidP="00077821">
            <w:pPr>
              <w:rPr>
                <w:color w:val="000000" w:themeColor="text1"/>
                <w:lang w:val="en-GB" w:eastAsia="fr-FR"/>
              </w:rPr>
            </w:pPr>
            <w:r>
              <w:rPr>
                <w:color w:val="000000" w:themeColor="text1"/>
                <w:lang w:val="en-GB" w:eastAsia="fr-FR"/>
              </w:rPr>
              <w:lastRenderedPageBreak/>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22515890" w14:textId="402A11CD" w:rsidR="001153EA" w:rsidRPr="00197767" w:rsidRDefault="00B924BD" w:rsidP="00077821">
            <w:pPr>
              <w:rPr>
                <w:color w:val="000000" w:themeColor="text1"/>
                <w:lang w:val="en-GB" w:eastAsia="fr-FR"/>
              </w:rPr>
            </w:pPr>
            <w:r>
              <w:rPr>
                <w:color w:val="000000" w:themeColor="text1"/>
                <w:lang w:val="en-GB" w:eastAsia="fr-FR"/>
              </w:rPr>
              <w:t>Yes</w:t>
            </w:r>
          </w:p>
        </w:tc>
        <w:tc>
          <w:tcPr>
            <w:tcW w:w="3363" w:type="dxa"/>
          </w:tcPr>
          <w:p w14:paraId="25BF42DD" w14:textId="77777777" w:rsidR="001153EA" w:rsidRPr="00197767" w:rsidRDefault="001153EA" w:rsidP="00077821">
            <w:pPr>
              <w:rPr>
                <w:color w:val="000000" w:themeColor="text1"/>
                <w:lang w:val="en-GB" w:eastAsia="fr-FR"/>
              </w:rPr>
            </w:pPr>
          </w:p>
        </w:tc>
      </w:tr>
    </w:tbl>
    <w:p w14:paraId="66C86EEB" w14:textId="70EC0D4A" w:rsidR="006F3E44" w:rsidRPr="00C17F30" w:rsidRDefault="00251BCE" w:rsidP="008A6AF6">
      <w:pPr>
        <w:pStyle w:val="Heading1"/>
        <w:numPr>
          <w:ilvl w:val="0"/>
          <w:numId w:val="2"/>
        </w:numPr>
        <w:rPr>
          <w:color w:val="581522"/>
          <w:lang w:val="en-GB"/>
        </w:rPr>
      </w:pPr>
      <w:r w:rsidRPr="00C17F30">
        <w:rPr>
          <w:color w:val="581522"/>
          <w:lang w:val="en-GB"/>
        </w:rPr>
        <w:t>Roles and responsibilities</w:t>
      </w:r>
    </w:p>
    <w:p w14:paraId="4B6F66CC" w14:textId="21CF594A" w:rsidR="007D4BAC" w:rsidRPr="003500BA" w:rsidRDefault="007D4BAC" w:rsidP="003A195C">
      <w:pPr>
        <w:pStyle w:val="Caption"/>
        <w:spacing w:after="120"/>
        <w:rPr>
          <w:rFonts w:cs="Arial"/>
          <w:lang w:val="en-GB"/>
        </w:rPr>
      </w:pPr>
      <w:bookmarkStart w:id="9" w:name="_Toc377979133"/>
      <w:bookmarkStart w:id="10" w:name="_Toc377979264"/>
      <w:bookmarkStart w:id="11" w:name="_Toc378417570"/>
      <w:bookmarkStart w:id="12" w:name="_Toc378417937"/>
      <w:bookmarkStart w:id="13" w:name="_Toc378690952"/>
      <w:bookmarkStart w:id="14" w:name="_Toc378691227"/>
      <w:bookmarkStart w:id="15" w:name="_Toc379274750"/>
      <w:r w:rsidRPr="003500BA">
        <w:rPr>
          <w:lang w:val="en-GB"/>
        </w:rPr>
        <w:t>Table 2: Description of roles and responsibilities</w:t>
      </w:r>
    </w:p>
    <w:tbl>
      <w:tblPr>
        <w:tblStyle w:val="ListTable7Colorful1"/>
        <w:tblW w:w="0" w:type="auto"/>
        <w:tblLook w:val="04A0" w:firstRow="1" w:lastRow="0" w:firstColumn="1" w:lastColumn="0" w:noHBand="0" w:noVBand="1"/>
      </w:tblPr>
      <w:tblGrid>
        <w:gridCol w:w="1817"/>
        <w:gridCol w:w="2273"/>
        <w:gridCol w:w="2879"/>
        <w:gridCol w:w="1386"/>
        <w:gridCol w:w="1426"/>
      </w:tblGrid>
      <w:tr w:rsidR="00460607" w:rsidRPr="003500BA" w14:paraId="59BE6FAF" w14:textId="266A94EA" w:rsidTr="00B23AD1">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1817" w:type="dxa"/>
          </w:tcPr>
          <w:p w14:paraId="0EA13440" w14:textId="06FFA743" w:rsidR="00460607" w:rsidRPr="003500BA" w:rsidRDefault="00460607" w:rsidP="0032208C">
            <w:pPr>
              <w:pStyle w:val="Paragraphe"/>
              <w:rPr>
                <w:b/>
                <w:lang w:val="en-GB"/>
              </w:rPr>
            </w:pPr>
            <w:r w:rsidRPr="003500BA">
              <w:rPr>
                <w:b/>
                <w:lang w:val="en-GB"/>
              </w:rPr>
              <w:t>Task Description</w:t>
            </w:r>
          </w:p>
        </w:tc>
        <w:tc>
          <w:tcPr>
            <w:tcW w:w="2273" w:type="dxa"/>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2879" w:type="dxa"/>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386" w:type="dxa"/>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26" w:type="dxa"/>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C17F30" w14:paraId="2F3D6437" w14:textId="1B71BF9C" w:rsidTr="00B23AD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817" w:type="dxa"/>
          </w:tcPr>
          <w:p w14:paraId="79CF71B9" w14:textId="4F72FF72" w:rsidR="00460607" w:rsidRPr="003500BA" w:rsidRDefault="0055732B">
            <w:pPr>
              <w:pStyle w:val="Paragraphe"/>
              <w:rPr>
                <w:b/>
                <w:lang w:val="en-GB"/>
              </w:rPr>
            </w:pPr>
            <w:r w:rsidRPr="003500BA">
              <w:rPr>
                <w:lang w:val="en-GB"/>
              </w:rPr>
              <w:t>Research design</w:t>
            </w:r>
          </w:p>
        </w:tc>
        <w:tc>
          <w:tcPr>
            <w:tcW w:w="2273" w:type="dxa"/>
            <w:shd w:val="clear" w:color="auto" w:fill="DDD8C4"/>
          </w:tcPr>
          <w:p w14:paraId="264ACEA7" w14:textId="7357A944" w:rsidR="00460607" w:rsidRPr="00C17F30" w:rsidRDefault="00460607" w:rsidP="00C17F30">
            <w:pPr>
              <w:jc w:val="left"/>
              <w:cnfStyle w:val="000000100000" w:firstRow="0" w:lastRow="0" w:firstColumn="0" w:lastColumn="0" w:oddVBand="0" w:evenVBand="0" w:oddHBand="1" w:evenHBand="0" w:firstRowFirstColumn="0" w:firstRowLastColumn="0" w:lastRowFirstColumn="0" w:lastRowLastColumn="0"/>
              <w:rPr>
                <w:i/>
              </w:rPr>
            </w:pPr>
            <w:r w:rsidRPr="00C17F30">
              <w:rPr>
                <w:i/>
              </w:rPr>
              <w:t>Assessment Officer</w:t>
            </w:r>
            <w:r w:rsidR="008C6B9A">
              <w:rPr>
                <w:i/>
              </w:rPr>
              <w:t xml:space="preserve"> / Research Consultant</w:t>
            </w:r>
          </w:p>
        </w:tc>
        <w:tc>
          <w:tcPr>
            <w:tcW w:w="2879" w:type="dxa"/>
            <w:shd w:val="clear" w:color="auto" w:fill="DDD8C4"/>
          </w:tcPr>
          <w:p w14:paraId="1EE6ADAB" w14:textId="407231E4" w:rsidR="00460607" w:rsidRPr="00C17F30" w:rsidRDefault="00D060A2" w:rsidP="00C17F30">
            <w:pPr>
              <w:jc w:val="left"/>
              <w:cnfStyle w:val="000000100000" w:firstRow="0" w:lastRow="0" w:firstColumn="0" w:lastColumn="0" w:oddVBand="0" w:evenVBand="0" w:oddHBand="1" w:evenHBand="0" w:firstRowFirstColumn="0" w:firstRowLastColumn="0" w:lastRowFirstColumn="0" w:lastRowLastColumn="0"/>
              <w:rPr>
                <w:i/>
              </w:rPr>
            </w:pPr>
            <w:r w:rsidRPr="00C17F30">
              <w:rPr>
                <w:i/>
              </w:rPr>
              <w:t>Assessment Officer</w:t>
            </w:r>
          </w:p>
        </w:tc>
        <w:tc>
          <w:tcPr>
            <w:tcW w:w="1386" w:type="dxa"/>
            <w:shd w:val="clear" w:color="auto" w:fill="DDD8C4"/>
          </w:tcPr>
          <w:p w14:paraId="32D2510A" w14:textId="77777777" w:rsidR="009C775A" w:rsidRDefault="007B30EC">
            <w:pPr>
              <w:cnfStyle w:val="000000100000" w:firstRow="0" w:lastRow="0" w:firstColumn="0" w:lastColumn="0" w:oddVBand="0" w:evenVBand="0" w:oddHBand="1" w:evenHBand="0" w:firstRowFirstColumn="0" w:firstRowLastColumn="0" w:lastRowFirstColumn="0" w:lastRowLastColumn="0"/>
              <w:rPr>
                <w:i/>
              </w:rPr>
            </w:pPr>
            <w:r>
              <w:rPr>
                <w:i/>
              </w:rPr>
              <w:t>Database</w:t>
            </w:r>
            <w:r w:rsidR="00460607" w:rsidRPr="00C17F30">
              <w:rPr>
                <w:i/>
              </w:rPr>
              <w:t xml:space="preserve"> Officer</w:t>
            </w:r>
          </w:p>
          <w:p w14:paraId="12A13A29" w14:textId="4910248E" w:rsidR="00460607" w:rsidRPr="00C17F30" w:rsidRDefault="009C775A">
            <w:pPr>
              <w:cnfStyle w:val="000000100000" w:firstRow="0" w:lastRow="0" w:firstColumn="0" w:lastColumn="0" w:oddVBand="0" w:evenVBand="0" w:oddHBand="1" w:evenHBand="0" w:firstRowFirstColumn="0" w:firstRowLastColumn="0" w:lastRowFirstColumn="0" w:lastRowLastColumn="0"/>
              <w:rPr>
                <w:i/>
              </w:rPr>
            </w:pPr>
            <w:r>
              <w:t xml:space="preserve">GVA Research Development and Design Unit (RDDU) </w:t>
            </w:r>
          </w:p>
        </w:tc>
        <w:tc>
          <w:tcPr>
            <w:tcW w:w="1426" w:type="dxa"/>
            <w:shd w:val="clear" w:color="auto" w:fill="DDD8C4"/>
          </w:tcPr>
          <w:p w14:paraId="65EA4D0A" w14:textId="77777777" w:rsidR="00460607" w:rsidRDefault="00B924BD" w:rsidP="007B30EC">
            <w:pPr>
              <w:cnfStyle w:val="000000100000" w:firstRow="0" w:lastRow="0" w:firstColumn="0" w:lastColumn="0" w:oddVBand="0" w:evenVBand="0" w:oddHBand="1" w:evenHBand="0" w:firstRowFirstColumn="0" w:firstRowLastColumn="0" w:lastRowFirstColumn="0" w:lastRowLastColumn="0"/>
              <w:rPr>
                <w:i/>
              </w:rPr>
            </w:pPr>
            <w:r w:rsidRPr="007B30EC">
              <w:rPr>
                <w:i/>
              </w:rPr>
              <w:t>ACTED</w:t>
            </w:r>
          </w:p>
          <w:p w14:paraId="4E4103D8" w14:textId="7A2945EB" w:rsidR="00BB337E" w:rsidRPr="00C17F30" w:rsidRDefault="009C775A" w:rsidP="00C17F30">
            <w:pPr>
              <w:jc w:val="left"/>
              <w:cnfStyle w:val="000000100000" w:firstRow="0" w:lastRow="0" w:firstColumn="0" w:lastColumn="0" w:oddVBand="0" w:evenVBand="0" w:oddHBand="1" w:evenHBand="0" w:firstRowFirstColumn="0" w:firstRowLastColumn="0" w:lastRowFirstColumn="0" w:lastRowLastColumn="0"/>
              <w:rPr>
                <w:i/>
              </w:rPr>
            </w:pPr>
            <w:r>
              <w:rPr>
                <w:shd w:val="clear" w:color="auto" w:fill="FBDDDD" w:themeFill="accent1" w:themeFillTint="33"/>
                <w:lang w:val="en-GB"/>
              </w:rPr>
              <w:t>Country Coordinator</w:t>
            </w:r>
          </w:p>
        </w:tc>
      </w:tr>
      <w:tr w:rsidR="0055732B" w:rsidRPr="003500BA" w14:paraId="52E63B29" w14:textId="77777777" w:rsidTr="00B23AD1">
        <w:trPr>
          <w:trHeight w:val="599"/>
        </w:trPr>
        <w:tc>
          <w:tcPr>
            <w:cnfStyle w:val="001000000000" w:firstRow="0" w:lastRow="0" w:firstColumn="1" w:lastColumn="0" w:oddVBand="0" w:evenVBand="0" w:oddHBand="0" w:evenHBand="0" w:firstRowFirstColumn="0" w:firstRowLastColumn="0" w:lastRowFirstColumn="0" w:lastRowLastColumn="0"/>
            <w:tcW w:w="1817" w:type="dxa"/>
          </w:tcPr>
          <w:p w14:paraId="40E30BF2" w14:textId="4740B389" w:rsidR="0055732B" w:rsidRPr="003500BA" w:rsidDel="0055732B" w:rsidRDefault="0055732B">
            <w:pPr>
              <w:pStyle w:val="Paragraphe"/>
              <w:rPr>
                <w:lang w:val="en-GB"/>
              </w:rPr>
            </w:pPr>
            <w:r w:rsidRPr="003500BA">
              <w:rPr>
                <w:lang w:val="en-GB"/>
              </w:rPr>
              <w:t>Supervising data collection</w:t>
            </w:r>
          </w:p>
        </w:tc>
        <w:tc>
          <w:tcPr>
            <w:tcW w:w="2273" w:type="dxa"/>
          </w:tcPr>
          <w:p w14:paraId="5F8590AA" w14:textId="554C29DA" w:rsidR="00F24D1F" w:rsidRPr="00F24D1F" w:rsidRDefault="00810F44" w:rsidP="00F24D1F">
            <w:pPr>
              <w:pStyle w:val="Paragraphe"/>
              <w:cnfStyle w:val="000000000000" w:firstRow="0" w:lastRow="0" w:firstColumn="0" w:lastColumn="0" w:oddVBand="0" w:evenVBand="0" w:oddHBand="0" w:evenHBand="0" w:firstRowFirstColumn="0" w:firstRowLastColumn="0" w:lastRowFirstColumn="0" w:lastRowLastColumn="0"/>
              <w:rPr>
                <w:i/>
              </w:rPr>
            </w:pPr>
            <w:r>
              <w:rPr>
                <w:i/>
              </w:rPr>
              <w:t>Research Consultant</w:t>
            </w:r>
          </w:p>
          <w:p w14:paraId="614E2A8A" w14:textId="7392FA7D" w:rsidR="0055732B" w:rsidRPr="003500BA" w:rsidRDefault="0055732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c>
          <w:tcPr>
            <w:tcW w:w="2879" w:type="dxa"/>
          </w:tcPr>
          <w:p w14:paraId="3FD14703" w14:textId="77777777" w:rsidR="00E8703F" w:rsidRDefault="00EB131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p w14:paraId="0EC2D1FE" w14:textId="5FC436C6" w:rsidR="0055732B" w:rsidRPr="003500BA" w:rsidRDefault="0055732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c>
          <w:tcPr>
            <w:tcW w:w="1386" w:type="dxa"/>
          </w:tcPr>
          <w:p w14:paraId="62FEB94A" w14:textId="2B2E4B4D" w:rsidR="0055732B" w:rsidRPr="003500BA" w:rsidRDefault="00EB131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426" w:type="dxa"/>
          </w:tcPr>
          <w:p w14:paraId="611738AD" w14:textId="1E10AE4E" w:rsidR="0055732B" w:rsidRPr="003500BA" w:rsidRDefault="00E8703F"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t xml:space="preserve"> ACTED, Country Coordinator</w:t>
            </w:r>
          </w:p>
        </w:tc>
      </w:tr>
      <w:tr w:rsidR="00B924BD" w:rsidRPr="003500BA" w14:paraId="757EE258" w14:textId="77777777" w:rsidTr="00B23AD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817" w:type="dxa"/>
          </w:tcPr>
          <w:p w14:paraId="492BC81D" w14:textId="224697E2" w:rsidR="00B924BD" w:rsidRPr="003500BA" w:rsidRDefault="00B924BD" w:rsidP="00B924BD">
            <w:pPr>
              <w:pStyle w:val="Paragraphe"/>
              <w:rPr>
                <w:lang w:val="en-GB"/>
              </w:rPr>
            </w:pPr>
            <w:r w:rsidRPr="003500BA">
              <w:rPr>
                <w:lang w:val="en-GB"/>
              </w:rPr>
              <w:t>Data processing (checking, cleaning)</w:t>
            </w:r>
          </w:p>
        </w:tc>
        <w:tc>
          <w:tcPr>
            <w:tcW w:w="2273" w:type="dxa"/>
            <w:shd w:val="clear" w:color="auto" w:fill="DDD8C4"/>
          </w:tcPr>
          <w:p w14:paraId="25D2CC3B" w14:textId="50C15C28" w:rsidR="00B924BD" w:rsidRDefault="00B924BD" w:rsidP="00F810C8">
            <w:pPr>
              <w:pStyle w:val="Paragraphe"/>
              <w:cnfStyle w:val="000000100000" w:firstRow="0" w:lastRow="0" w:firstColumn="0" w:lastColumn="0" w:oddVBand="0" w:evenVBand="0" w:oddHBand="1" w:evenHBand="0" w:firstRowFirstColumn="0" w:firstRowLastColumn="0" w:lastRowFirstColumn="0" w:lastRowLastColumn="0"/>
              <w:rPr>
                <w:i/>
              </w:rPr>
            </w:pPr>
            <w:r w:rsidRPr="00C17F30">
              <w:rPr>
                <w:i/>
              </w:rPr>
              <w:t>Assessment Officer</w:t>
            </w:r>
          </w:p>
          <w:p w14:paraId="2FA8DEB9" w14:textId="07274448" w:rsidR="00F810C8" w:rsidRPr="00F810C8" w:rsidRDefault="00F24D1F" w:rsidP="005B3FCE">
            <w:pPr>
              <w:cnfStyle w:val="000000100000" w:firstRow="0" w:lastRow="0" w:firstColumn="0" w:lastColumn="0" w:oddVBand="0" w:evenVBand="0" w:oddHBand="1" w:evenHBand="0" w:firstRowFirstColumn="0" w:firstRowLastColumn="0" w:lastRowFirstColumn="0" w:lastRowLastColumn="0"/>
              <w:rPr>
                <w:i/>
              </w:rPr>
            </w:pPr>
            <w:r>
              <w:rPr>
                <w:i/>
              </w:rPr>
              <w:t>GIS</w:t>
            </w:r>
            <w:r w:rsidR="005B3FCE" w:rsidRPr="00C17F30">
              <w:rPr>
                <w:i/>
              </w:rPr>
              <w:t xml:space="preserve"> Officer</w:t>
            </w:r>
          </w:p>
        </w:tc>
        <w:tc>
          <w:tcPr>
            <w:tcW w:w="2879" w:type="dxa"/>
            <w:shd w:val="clear" w:color="auto" w:fill="DDD8C4"/>
          </w:tcPr>
          <w:p w14:paraId="7C751F0B" w14:textId="6B358F79" w:rsidR="00B924BD" w:rsidRPr="003500BA" w:rsidRDefault="00D060A2"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C17F30">
              <w:rPr>
                <w:i/>
              </w:rPr>
              <w:t>Assessment Officer</w:t>
            </w:r>
          </w:p>
        </w:tc>
        <w:tc>
          <w:tcPr>
            <w:tcW w:w="1386" w:type="dxa"/>
            <w:shd w:val="clear" w:color="auto" w:fill="DDD8C4"/>
          </w:tcPr>
          <w:p w14:paraId="3434DFE9" w14:textId="2C336210" w:rsidR="00C0466A" w:rsidRPr="003500BA" w:rsidRDefault="00293D0F"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426" w:type="dxa"/>
            <w:shd w:val="clear" w:color="auto" w:fill="DDD8C4"/>
          </w:tcPr>
          <w:p w14:paraId="359D4F2D" w14:textId="77777777" w:rsidR="00B924BD" w:rsidRDefault="00BB337E"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Field Offiers</w:t>
            </w:r>
          </w:p>
          <w:p w14:paraId="6B7EAB4F" w14:textId="6EF34929" w:rsidR="00B23AD1" w:rsidRPr="003500BA" w:rsidRDefault="00B23AD1"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t>ACTED, Country Coordinator</w:t>
            </w:r>
          </w:p>
        </w:tc>
      </w:tr>
      <w:tr w:rsidR="00B23AD1" w:rsidRPr="003500BA" w14:paraId="1272E30A" w14:textId="77777777" w:rsidTr="00B23AD1">
        <w:trPr>
          <w:trHeight w:val="599"/>
        </w:trPr>
        <w:tc>
          <w:tcPr>
            <w:cnfStyle w:val="001000000000" w:firstRow="0" w:lastRow="0" w:firstColumn="1" w:lastColumn="0" w:oddVBand="0" w:evenVBand="0" w:oddHBand="0" w:evenHBand="0" w:firstRowFirstColumn="0" w:firstRowLastColumn="0" w:lastRowFirstColumn="0" w:lastRowLastColumn="0"/>
            <w:tcW w:w="1817" w:type="dxa"/>
          </w:tcPr>
          <w:p w14:paraId="6AB0A17D" w14:textId="700C44E7" w:rsidR="00B23AD1" w:rsidRPr="003500BA" w:rsidRDefault="00B23AD1" w:rsidP="00B23AD1">
            <w:pPr>
              <w:pStyle w:val="Paragraphe"/>
              <w:rPr>
                <w:lang w:val="en-GB"/>
              </w:rPr>
            </w:pPr>
            <w:r w:rsidRPr="003500BA">
              <w:rPr>
                <w:lang w:val="en-GB"/>
              </w:rPr>
              <w:t>Data analysis</w:t>
            </w:r>
          </w:p>
        </w:tc>
        <w:tc>
          <w:tcPr>
            <w:tcW w:w="2273" w:type="dxa"/>
          </w:tcPr>
          <w:p w14:paraId="70FC0BB4" w14:textId="77777777" w:rsidR="00B23AD1" w:rsidRDefault="00B23AD1" w:rsidP="00B23AD1">
            <w:pPr>
              <w:pStyle w:val="Paragraphe"/>
              <w:cnfStyle w:val="000000000000" w:firstRow="0" w:lastRow="0" w:firstColumn="0" w:lastColumn="0" w:oddVBand="0" w:evenVBand="0" w:oddHBand="0" w:evenHBand="0" w:firstRowFirstColumn="0" w:firstRowLastColumn="0" w:lastRowFirstColumn="0" w:lastRowLastColumn="0"/>
              <w:rPr>
                <w:i/>
              </w:rPr>
            </w:pPr>
            <w:r w:rsidRPr="00C17F30">
              <w:rPr>
                <w:i/>
              </w:rPr>
              <w:t>Assessment Officer</w:t>
            </w:r>
          </w:p>
          <w:p w14:paraId="153031CC" w14:textId="4F5DFD79" w:rsidR="00B23AD1" w:rsidRPr="00C0466A" w:rsidRDefault="00F24D1F" w:rsidP="00B23AD1">
            <w:pPr>
              <w:pStyle w:val="Paragraphe"/>
              <w:cnfStyle w:val="000000000000" w:firstRow="0" w:lastRow="0" w:firstColumn="0" w:lastColumn="0" w:oddVBand="0" w:evenVBand="0" w:oddHBand="0" w:evenHBand="0" w:firstRowFirstColumn="0" w:firstRowLastColumn="0" w:lastRowFirstColumn="0" w:lastRowLastColumn="0"/>
              <w:rPr>
                <w:i/>
              </w:rPr>
            </w:pPr>
            <w:r>
              <w:rPr>
                <w:i/>
              </w:rPr>
              <w:t>GIS</w:t>
            </w:r>
            <w:r w:rsidRPr="00C17F30">
              <w:rPr>
                <w:i/>
              </w:rPr>
              <w:t xml:space="preserve"> </w:t>
            </w:r>
            <w:r w:rsidR="00B23AD1" w:rsidRPr="00C17F30">
              <w:rPr>
                <w:i/>
              </w:rPr>
              <w:t>Officer</w:t>
            </w:r>
          </w:p>
        </w:tc>
        <w:tc>
          <w:tcPr>
            <w:tcW w:w="2879" w:type="dxa"/>
          </w:tcPr>
          <w:p w14:paraId="74F31C79" w14:textId="4CC1D209" w:rsidR="00B23AD1" w:rsidRPr="003500BA" w:rsidRDefault="00B23AD1" w:rsidP="00B23AD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C17F30">
              <w:rPr>
                <w:i/>
              </w:rPr>
              <w:t>Assessment Officer</w:t>
            </w:r>
          </w:p>
        </w:tc>
        <w:tc>
          <w:tcPr>
            <w:tcW w:w="1386" w:type="dxa"/>
          </w:tcPr>
          <w:p w14:paraId="2D984518" w14:textId="73C47876" w:rsidR="00B23AD1" w:rsidRPr="003500BA" w:rsidRDefault="00B23AD1" w:rsidP="00B23AD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426" w:type="dxa"/>
          </w:tcPr>
          <w:p w14:paraId="2476E828" w14:textId="77777777" w:rsidR="00B23AD1" w:rsidRDefault="00B23AD1" w:rsidP="00B23AD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Field Offiers</w:t>
            </w:r>
          </w:p>
          <w:p w14:paraId="459F7C5D" w14:textId="00B510A9" w:rsidR="00B23AD1" w:rsidRPr="003500BA" w:rsidRDefault="00B23AD1" w:rsidP="00B23AD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t>ACTED, Country Coordinator</w:t>
            </w:r>
          </w:p>
        </w:tc>
      </w:tr>
      <w:tr w:rsidR="00B924BD" w:rsidRPr="003500BA" w14:paraId="7D9B2852" w14:textId="77777777" w:rsidTr="00B23AD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817" w:type="dxa"/>
          </w:tcPr>
          <w:p w14:paraId="69F80BEC" w14:textId="3CA98A1E" w:rsidR="00B924BD" w:rsidRPr="003500BA" w:rsidRDefault="00B924BD" w:rsidP="00B924BD">
            <w:pPr>
              <w:pStyle w:val="Paragraphe"/>
              <w:rPr>
                <w:lang w:val="en-GB"/>
              </w:rPr>
            </w:pPr>
            <w:r w:rsidRPr="003500BA">
              <w:rPr>
                <w:lang w:val="en-GB"/>
              </w:rPr>
              <w:t>Output production</w:t>
            </w:r>
          </w:p>
        </w:tc>
        <w:tc>
          <w:tcPr>
            <w:tcW w:w="2273" w:type="dxa"/>
            <w:shd w:val="clear" w:color="auto" w:fill="DDD8C4"/>
          </w:tcPr>
          <w:p w14:paraId="4F520361" w14:textId="77777777" w:rsidR="00B23AD1" w:rsidRDefault="00B924BD" w:rsidP="00B924BD">
            <w:pPr>
              <w:pStyle w:val="Paragraphe"/>
              <w:cnfStyle w:val="000000100000" w:firstRow="0" w:lastRow="0" w:firstColumn="0" w:lastColumn="0" w:oddVBand="0" w:evenVBand="0" w:oddHBand="1" w:evenHBand="0" w:firstRowFirstColumn="0" w:firstRowLastColumn="0" w:lastRowFirstColumn="0" w:lastRowLastColumn="0"/>
              <w:rPr>
                <w:i/>
              </w:rPr>
            </w:pPr>
            <w:r w:rsidRPr="00C17F30">
              <w:rPr>
                <w:i/>
              </w:rPr>
              <w:t>Assessment Officer</w:t>
            </w:r>
          </w:p>
          <w:p w14:paraId="6BEE5DAF" w14:textId="1C7C0FD2" w:rsidR="00B924BD" w:rsidRPr="003500BA" w:rsidRDefault="00810F44"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
              </w:rPr>
              <w:t>GIS Officer</w:t>
            </w:r>
            <w:r w:rsidR="00B23AD1">
              <w:rPr>
                <w:rStyle w:val="CommentReference"/>
                <w:rFonts w:ascii="Cambria" w:hAnsi="Cambria" w:cs="Arial"/>
                <w:noProof w:val="0"/>
                <w:color w:val="auto"/>
                <w:shd w:val="clear" w:color="auto" w:fill="auto"/>
              </w:rPr>
              <w:t xml:space="preserve"> </w:t>
            </w:r>
          </w:p>
        </w:tc>
        <w:tc>
          <w:tcPr>
            <w:tcW w:w="2879" w:type="dxa"/>
            <w:shd w:val="clear" w:color="auto" w:fill="DDD8C4"/>
          </w:tcPr>
          <w:p w14:paraId="328CF391" w14:textId="7DAC0C4B" w:rsidR="00B924BD" w:rsidRPr="003500BA" w:rsidRDefault="00B23AD1"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C17F30">
              <w:rPr>
                <w:i/>
              </w:rPr>
              <w:t>Assessment Officer</w:t>
            </w:r>
          </w:p>
        </w:tc>
        <w:tc>
          <w:tcPr>
            <w:tcW w:w="1386" w:type="dxa"/>
            <w:shd w:val="clear" w:color="auto" w:fill="DDD8C4"/>
          </w:tcPr>
          <w:p w14:paraId="6468D837" w14:textId="0727FBC5" w:rsidR="00B924BD" w:rsidRPr="00CD0A80" w:rsidRDefault="001B0217" w:rsidP="00B924BD">
            <w:pPr>
              <w:pStyle w:val="Paragraphe"/>
              <w:cnfStyle w:val="000000100000" w:firstRow="0" w:lastRow="0" w:firstColumn="0" w:lastColumn="0" w:oddVBand="0" w:evenVBand="0" w:oddHBand="1" w:evenHBand="0" w:firstRowFirstColumn="0" w:firstRowLastColumn="0" w:lastRowFirstColumn="0" w:lastRowLastColumn="0"/>
              <w:rPr>
                <w:highlight w:val="yellow"/>
                <w:shd w:val="clear" w:color="auto" w:fill="FBDDDD" w:themeFill="accent1" w:themeFillTint="33"/>
                <w:lang w:val="en-GB"/>
              </w:rPr>
            </w:pPr>
            <w:r w:rsidRPr="001B0217">
              <w:rPr>
                <w:shd w:val="clear" w:color="auto" w:fill="FBDDDD" w:themeFill="accent1" w:themeFillTint="33"/>
                <w:lang w:val="en-GB"/>
              </w:rPr>
              <w:t>Assessment officer and GVA RRU (Research Review Unit)</w:t>
            </w:r>
          </w:p>
        </w:tc>
        <w:tc>
          <w:tcPr>
            <w:tcW w:w="1426" w:type="dxa"/>
            <w:shd w:val="clear" w:color="auto" w:fill="DDD8C4"/>
          </w:tcPr>
          <w:p w14:paraId="253BAE51" w14:textId="20842709" w:rsidR="00B924BD" w:rsidRPr="003500BA" w:rsidRDefault="001B0217"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t>ACTED, Country Coordinator</w:t>
            </w:r>
          </w:p>
        </w:tc>
      </w:tr>
      <w:tr w:rsidR="00B924BD" w:rsidRPr="003500BA" w14:paraId="64E8620D" w14:textId="510B6EB9" w:rsidTr="00B23AD1">
        <w:trPr>
          <w:trHeight w:val="599"/>
        </w:trPr>
        <w:tc>
          <w:tcPr>
            <w:cnfStyle w:val="001000000000" w:firstRow="0" w:lastRow="0" w:firstColumn="1" w:lastColumn="0" w:oddVBand="0" w:evenVBand="0" w:oddHBand="0" w:evenHBand="0" w:firstRowFirstColumn="0" w:firstRowLastColumn="0" w:lastRowFirstColumn="0" w:lastRowLastColumn="0"/>
            <w:tcW w:w="1817" w:type="dxa"/>
          </w:tcPr>
          <w:p w14:paraId="613A574A" w14:textId="6E4B614D" w:rsidR="00B924BD" w:rsidRPr="003500BA" w:rsidRDefault="00B924BD" w:rsidP="00B924BD">
            <w:pPr>
              <w:pStyle w:val="Paragraphe"/>
              <w:rPr>
                <w:b/>
                <w:lang w:val="en-GB"/>
              </w:rPr>
            </w:pPr>
            <w:r w:rsidRPr="003500BA">
              <w:rPr>
                <w:lang w:val="en-GB"/>
              </w:rPr>
              <w:t>Dissemination</w:t>
            </w:r>
          </w:p>
        </w:tc>
        <w:tc>
          <w:tcPr>
            <w:tcW w:w="2273" w:type="dxa"/>
          </w:tcPr>
          <w:p w14:paraId="16338C66" w14:textId="057A0619" w:rsidR="00B924BD" w:rsidRPr="003500BA" w:rsidRDefault="00B924BD" w:rsidP="00B924BD">
            <w:pPr>
              <w:pStyle w:val="Paragraphe"/>
              <w:cnfStyle w:val="000000000000" w:firstRow="0" w:lastRow="0" w:firstColumn="0" w:lastColumn="0" w:oddVBand="0" w:evenVBand="0" w:oddHBand="0" w:evenHBand="0" w:firstRowFirstColumn="0" w:firstRowLastColumn="0" w:lastRowFirstColumn="0" w:lastRowLastColumn="0"/>
              <w:rPr>
                <w:lang w:val="en-GB"/>
              </w:rPr>
            </w:pPr>
            <w:r w:rsidRPr="00C17F30">
              <w:rPr>
                <w:i/>
              </w:rPr>
              <w:t>Assessment Officer</w:t>
            </w:r>
          </w:p>
        </w:tc>
        <w:tc>
          <w:tcPr>
            <w:tcW w:w="2879" w:type="dxa"/>
          </w:tcPr>
          <w:p w14:paraId="529DE8B7" w14:textId="354893BF" w:rsidR="00B924BD" w:rsidRPr="003500BA" w:rsidRDefault="00B924BD" w:rsidP="00B924BD">
            <w:pPr>
              <w:pStyle w:val="Paragraphe"/>
              <w:cnfStyle w:val="000000000000" w:firstRow="0" w:lastRow="0" w:firstColumn="0" w:lastColumn="0" w:oddVBand="0" w:evenVBand="0" w:oddHBand="0" w:evenHBand="0" w:firstRowFirstColumn="0" w:firstRowLastColumn="0" w:lastRowFirstColumn="0" w:lastRowLastColumn="0"/>
              <w:rPr>
                <w:lang w:val="en-GB"/>
              </w:rPr>
            </w:pPr>
            <w:r>
              <w:rPr>
                <w:i/>
              </w:rPr>
              <w:t>Research</w:t>
            </w:r>
            <w:r w:rsidRPr="00C17F30">
              <w:rPr>
                <w:i/>
              </w:rPr>
              <w:t xml:space="preserve"> Manager</w:t>
            </w:r>
          </w:p>
        </w:tc>
        <w:tc>
          <w:tcPr>
            <w:tcW w:w="1386" w:type="dxa"/>
          </w:tcPr>
          <w:p w14:paraId="0EF58F26" w14:textId="3A8A5EAA" w:rsidR="00B924BD" w:rsidRPr="003500BA" w:rsidRDefault="001B0217" w:rsidP="00B924BD">
            <w:pPr>
              <w:pStyle w:val="Paragraphe"/>
              <w:cnfStyle w:val="000000000000" w:firstRow="0" w:lastRow="0" w:firstColumn="0" w:lastColumn="0" w:oddVBand="0" w:evenVBand="0" w:oddHBand="0" w:evenHBand="0" w:firstRowFirstColumn="0" w:firstRowLastColumn="0" w:lastRowFirstColumn="0" w:lastRowLastColumn="0"/>
              <w:rPr>
                <w:lang w:val="en-GB"/>
              </w:rPr>
            </w:pPr>
            <w:r>
              <w:t>ACTED, Country Coordinator</w:t>
            </w:r>
          </w:p>
        </w:tc>
        <w:tc>
          <w:tcPr>
            <w:tcW w:w="1426" w:type="dxa"/>
          </w:tcPr>
          <w:p w14:paraId="775990FD" w14:textId="6E0AB6E7" w:rsidR="00B924BD" w:rsidRDefault="00D060A2" w:rsidP="00B924BD">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ACTED</w:t>
            </w:r>
            <w:r w:rsidR="001B0217">
              <w:rPr>
                <w:shd w:val="clear" w:color="auto" w:fill="FBDDDD" w:themeFill="accent1" w:themeFillTint="33"/>
                <w:lang w:val="en-GB"/>
              </w:rPr>
              <w:t xml:space="preserve"> Global</w:t>
            </w:r>
          </w:p>
          <w:p w14:paraId="7D815009" w14:textId="421C2030" w:rsidR="001B0217" w:rsidRPr="003500BA" w:rsidRDefault="001B0217" w:rsidP="00B924BD">
            <w:pPr>
              <w:pStyle w:val="Paragraphe"/>
              <w:cnfStyle w:val="000000000000" w:firstRow="0" w:lastRow="0" w:firstColumn="0" w:lastColumn="0" w:oddVBand="0" w:evenVBand="0" w:oddHBand="0" w:evenHBand="0" w:firstRowFirstColumn="0" w:firstRowLastColumn="0" w:lastRowFirstColumn="0" w:lastRowLastColumn="0"/>
              <w:rPr>
                <w:lang w:val="en-GB"/>
              </w:rPr>
            </w:pPr>
            <w:r w:rsidRPr="001B0217">
              <w:rPr>
                <w:shd w:val="clear" w:color="auto" w:fill="FBDDDD" w:themeFill="accent1" w:themeFillTint="33"/>
                <w:lang w:val="en-GB"/>
              </w:rPr>
              <w:t>GVA RRU (Research Review Unit</w:t>
            </w:r>
          </w:p>
        </w:tc>
      </w:tr>
      <w:tr w:rsidR="00B924BD" w:rsidRPr="003500BA" w14:paraId="756E88FE" w14:textId="77777777" w:rsidTr="00B23AD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817" w:type="dxa"/>
          </w:tcPr>
          <w:p w14:paraId="0FAD993B" w14:textId="2F06BAD4" w:rsidR="00B924BD" w:rsidRPr="003500BA" w:rsidRDefault="00B924BD" w:rsidP="00B924BD">
            <w:pPr>
              <w:pStyle w:val="Paragraphe"/>
              <w:rPr>
                <w:lang w:val="en-GB"/>
              </w:rPr>
            </w:pPr>
            <w:r w:rsidRPr="003500BA">
              <w:rPr>
                <w:lang w:val="en-GB"/>
              </w:rPr>
              <w:t>Monitoring &amp; Evaluation</w:t>
            </w:r>
          </w:p>
        </w:tc>
        <w:tc>
          <w:tcPr>
            <w:tcW w:w="2273" w:type="dxa"/>
            <w:shd w:val="clear" w:color="auto" w:fill="DDD8C4"/>
          </w:tcPr>
          <w:p w14:paraId="11DC23F5" w14:textId="1B64EC64" w:rsidR="00B924BD" w:rsidRPr="003500BA" w:rsidRDefault="00B924BD"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C17F30">
              <w:rPr>
                <w:i/>
              </w:rPr>
              <w:t>Assessment Officer</w:t>
            </w:r>
          </w:p>
        </w:tc>
        <w:tc>
          <w:tcPr>
            <w:tcW w:w="2879" w:type="dxa"/>
            <w:shd w:val="clear" w:color="auto" w:fill="DDD8C4"/>
          </w:tcPr>
          <w:p w14:paraId="455C3855" w14:textId="09CD8BCD" w:rsidR="00B924BD" w:rsidRPr="003500BA" w:rsidRDefault="00B924BD"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
              </w:rPr>
              <w:t>Research</w:t>
            </w:r>
            <w:r w:rsidRPr="00C17F30">
              <w:rPr>
                <w:i/>
              </w:rPr>
              <w:t xml:space="preserve"> Manager</w:t>
            </w:r>
          </w:p>
        </w:tc>
        <w:tc>
          <w:tcPr>
            <w:tcW w:w="1386" w:type="dxa"/>
            <w:shd w:val="clear" w:color="auto" w:fill="DDD8C4"/>
          </w:tcPr>
          <w:p w14:paraId="7DE9F5E8" w14:textId="530D7028" w:rsidR="00B924BD" w:rsidRPr="003500BA" w:rsidRDefault="00AC21AE"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c>
          <w:tcPr>
            <w:tcW w:w="1426" w:type="dxa"/>
            <w:shd w:val="clear" w:color="auto" w:fill="DDD8C4"/>
          </w:tcPr>
          <w:p w14:paraId="138BCE1A" w14:textId="46B045C9" w:rsidR="00B924BD" w:rsidRPr="003500BA" w:rsidRDefault="00D060A2" w:rsidP="00B924B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Impact HQ, ACTED</w:t>
            </w:r>
          </w:p>
        </w:tc>
      </w:tr>
      <w:tr w:rsidR="00B924BD" w:rsidRPr="003500BA" w14:paraId="24F522D2" w14:textId="77777777" w:rsidTr="00B23AD1">
        <w:trPr>
          <w:trHeight w:val="599"/>
        </w:trPr>
        <w:tc>
          <w:tcPr>
            <w:cnfStyle w:val="001000000000" w:firstRow="0" w:lastRow="0" w:firstColumn="1" w:lastColumn="0" w:oddVBand="0" w:evenVBand="0" w:oddHBand="0" w:evenHBand="0" w:firstRowFirstColumn="0" w:firstRowLastColumn="0" w:lastRowFirstColumn="0" w:lastRowLastColumn="0"/>
            <w:tcW w:w="1817" w:type="dxa"/>
          </w:tcPr>
          <w:p w14:paraId="27F617B6" w14:textId="303A211F" w:rsidR="00B924BD" w:rsidRPr="003500BA" w:rsidRDefault="00B924BD" w:rsidP="00B924BD">
            <w:pPr>
              <w:pStyle w:val="Paragraphe"/>
              <w:rPr>
                <w:lang w:val="en-GB"/>
              </w:rPr>
            </w:pPr>
            <w:r w:rsidRPr="003500BA">
              <w:rPr>
                <w:lang w:val="en-GB"/>
              </w:rPr>
              <w:t>Lessons learned</w:t>
            </w:r>
          </w:p>
        </w:tc>
        <w:tc>
          <w:tcPr>
            <w:tcW w:w="2273" w:type="dxa"/>
          </w:tcPr>
          <w:p w14:paraId="0D9256C2" w14:textId="77777777" w:rsidR="00B924BD" w:rsidRDefault="00B924BD" w:rsidP="00B924BD">
            <w:pPr>
              <w:pStyle w:val="Paragraphe"/>
              <w:cnfStyle w:val="000000000000" w:firstRow="0" w:lastRow="0" w:firstColumn="0" w:lastColumn="0" w:oddVBand="0" w:evenVBand="0" w:oddHBand="0" w:evenHBand="0" w:firstRowFirstColumn="0" w:firstRowLastColumn="0" w:lastRowFirstColumn="0" w:lastRowLastColumn="0"/>
              <w:rPr>
                <w:i/>
              </w:rPr>
            </w:pPr>
            <w:r w:rsidRPr="00C17F30">
              <w:rPr>
                <w:i/>
              </w:rPr>
              <w:t>Assessment Officer</w:t>
            </w:r>
          </w:p>
          <w:p w14:paraId="26F87377" w14:textId="4216FB69" w:rsidR="001B0217" w:rsidRPr="00C13447" w:rsidDel="0055732B" w:rsidRDefault="001B0217" w:rsidP="00B924BD">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i/>
              </w:rPr>
              <w:t>Research Consultant</w:t>
            </w:r>
          </w:p>
        </w:tc>
        <w:tc>
          <w:tcPr>
            <w:tcW w:w="2879" w:type="dxa"/>
          </w:tcPr>
          <w:p w14:paraId="39CB9ED5" w14:textId="77777777" w:rsidR="005B6626" w:rsidRDefault="00714BF5" w:rsidP="00714BF5">
            <w:pPr>
              <w:pStyle w:val="Paragraphe"/>
              <w:cnfStyle w:val="000000000000" w:firstRow="0" w:lastRow="0" w:firstColumn="0" w:lastColumn="0" w:oddVBand="0" w:evenVBand="0" w:oddHBand="0" w:evenHBand="0" w:firstRowFirstColumn="0" w:firstRowLastColumn="0" w:lastRowFirstColumn="0" w:lastRowLastColumn="0"/>
              <w:rPr>
                <w:i/>
              </w:rPr>
            </w:pPr>
            <w:r w:rsidRPr="00C17F30">
              <w:rPr>
                <w:i/>
              </w:rPr>
              <w:t>Assessment Officer</w:t>
            </w:r>
          </w:p>
          <w:p w14:paraId="2472679C" w14:textId="520EBD24" w:rsidR="00B924BD" w:rsidRPr="00C13447" w:rsidDel="0055732B" w:rsidRDefault="00B924BD" w:rsidP="00260677">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c>
          <w:tcPr>
            <w:tcW w:w="1386" w:type="dxa"/>
          </w:tcPr>
          <w:p w14:paraId="790DEC16" w14:textId="77777777" w:rsidR="00714BF5" w:rsidRDefault="00714BF5" w:rsidP="00B924BD">
            <w:pPr>
              <w:pStyle w:val="Paragraphe"/>
              <w:cnfStyle w:val="000000000000" w:firstRow="0" w:lastRow="0" w:firstColumn="0" w:lastColumn="0" w:oddVBand="0" w:evenVBand="0" w:oddHBand="0" w:evenHBand="0" w:firstRowFirstColumn="0" w:firstRowLastColumn="0" w:lastRowFirstColumn="0" w:lastRowLastColumn="0"/>
            </w:pPr>
            <w:r>
              <w:t>Research Manager,</w:t>
            </w:r>
          </w:p>
          <w:p w14:paraId="43BEE94E" w14:textId="2626F4CA" w:rsidR="00714BF5" w:rsidRDefault="00714BF5" w:rsidP="00B924BD">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t>GIS Officer</w:t>
            </w:r>
          </w:p>
          <w:p w14:paraId="53FD9B2B" w14:textId="6B8519B2" w:rsidR="00714BF5" w:rsidRPr="00C13447" w:rsidDel="0055732B" w:rsidRDefault="00714BF5" w:rsidP="00B924BD">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c>
          <w:tcPr>
            <w:tcW w:w="1426" w:type="dxa"/>
          </w:tcPr>
          <w:p w14:paraId="5CD79AC4" w14:textId="77777777" w:rsidR="00714BF5" w:rsidRDefault="00714BF5" w:rsidP="00B924BD">
            <w:pPr>
              <w:pStyle w:val="Paragraphe"/>
              <w:cnfStyle w:val="000000000000" w:firstRow="0" w:lastRow="0" w:firstColumn="0" w:lastColumn="0" w:oddVBand="0" w:evenVBand="0" w:oddHBand="0" w:evenHBand="0" w:firstRowFirstColumn="0" w:firstRowLastColumn="0" w:lastRowFirstColumn="0" w:lastRowLastColumn="0"/>
            </w:pPr>
            <w:r>
              <w:t xml:space="preserve">GVA Research Development and Design Unit (RDDU) </w:t>
            </w:r>
          </w:p>
          <w:p w14:paraId="565948CA" w14:textId="77777777" w:rsidR="00714BF5" w:rsidRDefault="00714BF5" w:rsidP="00714BF5">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ACTED Global</w:t>
            </w:r>
          </w:p>
          <w:p w14:paraId="4336B61C" w14:textId="67CA742C" w:rsidR="00714BF5" w:rsidRPr="00C13447" w:rsidDel="0055732B" w:rsidRDefault="00714BF5" w:rsidP="00B924BD">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lastRenderedPageBreak/>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p w14:paraId="4E859AD8" w14:textId="261E0B5B" w:rsidR="00076AEF" w:rsidRPr="00C13447" w:rsidRDefault="00076AEF" w:rsidP="00460607">
      <w:pPr>
        <w:spacing w:after="0" w:line="360" w:lineRule="auto"/>
        <w:rPr>
          <w:rFonts w:cs="Arial"/>
          <w:b/>
          <w:i/>
          <w:color w:val="FF0000"/>
          <w:sz w:val="20"/>
          <w:szCs w:val="20"/>
          <w:lang w:val="en-GB"/>
        </w:rPr>
      </w:pPr>
      <w:r w:rsidRPr="00C13447">
        <w:rPr>
          <w:rFonts w:cs="Arial"/>
          <w:b/>
          <w:i/>
          <w:color w:val="FF0000"/>
          <w:sz w:val="20"/>
          <w:szCs w:val="20"/>
          <w:lang w:val="en-GB"/>
        </w:rPr>
        <w:t xml:space="preserve">NB: Only one person can be Accountable; </w:t>
      </w:r>
      <w:r w:rsidR="003500BA" w:rsidRPr="003500BA">
        <w:rPr>
          <w:rFonts w:cs="Arial"/>
          <w:b/>
          <w:i/>
          <w:color w:val="FF0000"/>
          <w:sz w:val="20"/>
          <w:szCs w:val="20"/>
          <w:lang w:val="en-GB"/>
        </w:rPr>
        <w:t>the</w:t>
      </w:r>
      <w:r w:rsidRPr="00C13447">
        <w:rPr>
          <w:rFonts w:cs="Arial"/>
          <w:b/>
          <w:i/>
          <w:color w:val="FF0000"/>
          <w:sz w:val="20"/>
          <w:szCs w:val="20"/>
          <w:lang w:val="en-GB"/>
        </w:rPr>
        <w:t xml:space="preserve"> only scenario when the same person is listed twice for a task is when the same person is both Responsible and Accountable. </w:t>
      </w:r>
    </w:p>
    <w:bookmarkEnd w:id="9"/>
    <w:bookmarkEnd w:id="10"/>
    <w:bookmarkEnd w:id="11"/>
    <w:bookmarkEnd w:id="12"/>
    <w:bookmarkEnd w:id="13"/>
    <w:bookmarkEnd w:id="14"/>
    <w:bookmarkEnd w:id="15"/>
    <w:p w14:paraId="05408219" w14:textId="4C83E2EC" w:rsidR="00207750" w:rsidRPr="00C17F30" w:rsidRDefault="00207750" w:rsidP="008A6AF6">
      <w:pPr>
        <w:pStyle w:val="Heading1"/>
        <w:numPr>
          <w:ilvl w:val="0"/>
          <w:numId w:val="2"/>
        </w:numPr>
        <w:rPr>
          <w:color w:val="581522"/>
          <w:lang w:val="en-GB"/>
        </w:rPr>
      </w:pPr>
      <w:r w:rsidRPr="00C17F30">
        <w:rPr>
          <w:color w:val="581522"/>
          <w:lang w:val="en-GB"/>
        </w:rPr>
        <w:t>Data Analysis Plan</w:t>
      </w:r>
    </w:p>
    <w:p w14:paraId="6F712646" w14:textId="62D64F60" w:rsidR="003B6FD2" w:rsidRDefault="003B6FD2" w:rsidP="003B6FD2">
      <w:pPr>
        <w:rPr>
          <w:lang w:val="en-GB" w:eastAsia="fr-FR"/>
        </w:rPr>
      </w:pPr>
    </w:p>
    <w:tbl>
      <w:tblPr>
        <w:tblStyle w:val="TableGrid"/>
        <w:tblW w:w="0" w:type="auto"/>
        <w:tblLook w:val="04A0" w:firstRow="1" w:lastRow="0" w:firstColumn="1" w:lastColumn="0" w:noHBand="0" w:noVBand="1"/>
      </w:tblPr>
      <w:tblGrid>
        <w:gridCol w:w="1401"/>
        <w:gridCol w:w="660"/>
        <w:gridCol w:w="867"/>
        <w:gridCol w:w="1011"/>
        <w:gridCol w:w="1039"/>
        <w:gridCol w:w="1596"/>
        <w:gridCol w:w="1951"/>
        <w:gridCol w:w="1246"/>
      </w:tblGrid>
      <w:tr w:rsidR="00E6698D" w:rsidRPr="00CA5A21" w14:paraId="744FCD0E" w14:textId="77777777" w:rsidTr="00E6698D">
        <w:trPr>
          <w:trHeight w:val="1005"/>
        </w:trPr>
        <w:tc>
          <w:tcPr>
            <w:tcW w:w="1876" w:type="dxa"/>
            <w:noWrap/>
            <w:hideMark/>
          </w:tcPr>
          <w:p w14:paraId="1A2F2E3B" w14:textId="77777777" w:rsidR="00E6698D" w:rsidRPr="00CA5A21" w:rsidRDefault="00E6698D" w:rsidP="00CA5A21">
            <w:pPr>
              <w:rPr>
                <w:b/>
                <w:bCs/>
                <w:lang w:val="en-GB" w:eastAsia="fr-FR"/>
              </w:rPr>
            </w:pPr>
            <w:r w:rsidRPr="00CA5A21">
              <w:rPr>
                <w:b/>
                <w:bCs/>
                <w:lang w:eastAsia="fr-FR"/>
              </w:rPr>
              <w:t>RQ</w:t>
            </w:r>
          </w:p>
        </w:tc>
        <w:tc>
          <w:tcPr>
            <w:tcW w:w="376" w:type="dxa"/>
            <w:noWrap/>
            <w:hideMark/>
          </w:tcPr>
          <w:p w14:paraId="1F0D4449" w14:textId="77777777" w:rsidR="00E6698D" w:rsidRPr="00CA5A21" w:rsidRDefault="00E6698D">
            <w:pPr>
              <w:rPr>
                <w:b/>
                <w:bCs/>
                <w:lang w:eastAsia="fr-FR"/>
              </w:rPr>
            </w:pPr>
            <w:r w:rsidRPr="00CA5A21">
              <w:rPr>
                <w:b/>
                <w:bCs/>
                <w:lang w:eastAsia="fr-FR"/>
              </w:rPr>
              <w:t>SUBQ#</w:t>
            </w:r>
          </w:p>
        </w:tc>
        <w:tc>
          <w:tcPr>
            <w:tcW w:w="450" w:type="dxa"/>
            <w:noWrap/>
            <w:hideMark/>
          </w:tcPr>
          <w:p w14:paraId="5B01567F" w14:textId="77777777" w:rsidR="00E6698D" w:rsidRPr="00CA5A21" w:rsidRDefault="00E6698D">
            <w:pPr>
              <w:rPr>
                <w:b/>
                <w:bCs/>
                <w:lang w:eastAsia="fr-FR"/>
              </w:rPr>
            </w:pPr>
            <w:r w:rsidRPr="00CA5A21">
              <w:rPr>
                <w:b/>
                <w:bCs/>
                <w:lang w:eastAsia="fr-FR"/>
              </w:rPr>
              <w:t>Data collection method</w:t>
            </w:r>
          </w:p>
        </w:tc>
        <w:tc>
          <w:tcPr>
            <w:tcW w:w="643" w:type="dxa"/>
            <w:noWrap/>
            <w:hideMark/>
          </w:tcPr>
          <w:p w14:paraId="5D6025E5" w14:textId="77777777" w:rsidR="00E6698D" w:rsidRPr="00CA5A21" w:rsidRDefault="00E6698D">
            <w:pPr>
              <w:rPr>
                <w:b/>
                <w:bCs/>
                <w:lang w:eastAsia="fr-FR"/>
              </w:rPr>
            </w:pPr>
            <w:r w:rsidRPr="00CA5A21">
              <w:rPr>
                <w:b/>
                <w:bCs/>
                <w:lang w:eastAsia="fr-FR"/>
              </w:rPr>
              <w:t>Sub-research question group</w:t>
            </w:r>
          </w:p>
        </w:tc>
        <w:tc>
          <w:tcPr>
            <w:tcW w:w="824" w:type="dxa"/>
            <w:noWrap/>
            <w:hideMark/>
          </w:tcPr>
          <w:p w14:paraId="4C9AA146" w14:textId="77777777" w:rsidR="00E6698D" w:rsidRPr="00CA5A21" w:rsidRDefault="00E6698D">
            <w:pPr>
              <w:rPr>
                <w:b/>
                <w:bCs/>
                <w:lang w:eastAsia="fr-FR"/>
              </w:rPr>
            </w:pPr>
            <w:r w:rsidRPr="00CA5A21">
              <w:rPr>
                <w:b/>
                <w:bCs/>
                <w:lang w:eastAsia="fr-FR"/>
              </w:rPr>
              <w:t>Sub-research Question</w:t>
            </w:r>
          </w:p>
        </w:tc>
        <w:tc>
          <w:tcPr>
            <w:tcW w:w="2150" w:type="dxa"/>
            <w:noWrap/>
            <w:hideMark/>
          </w:tcPr>
          <w:p w14:paraId="6329E786" w14:textId="77777777" w:rsidR="00E6698D" w:rsidRPr="00CA5A21" w:rsidRDefault="00E6698D">
            <w:pPr>
              <w:rPr>
                <w:b/>
                <w:bCs/>
                <w:lang w:eastAsia="fr-FR"/>
              </w:rPr>
            </w:pPr>
            <w:r w:rsidRPr="00CA5A21">
              <w:rPr>
                <w:b/>
                <w:bCs/>
                <w:lang w:eastAsia="fr-FR"/>
              </w:rPr>
              <w:t>Topic Guide QUESTION</w:t>
            </w:r>
          </w:p>
        </w:tc>
        <w:tc>
          <w:tcPr>
            <w:tcW w:w="2648" w:type="dxa"/>
            <w:noWrap/>
            <w:hideMark/>
          </w:tcPr>
          <w:p w14:paraId="59A3EB80" w14:textId="77777777" w:rsidR="00E6698D" w:rsidRPr="00CA5A21" w:rsidRDefault="00E6698D">
            <w:pPr>
              <w:rPr>
                <w:b/>
                <w:bCs/>
                <w:lang w:eastAsia="fr-FR"/>
              </w:rPr>
            </w:pPr>
            <w:r w:rsidRPr="00CA5A21">
              <w:rPr>
                <w:b/>
                <w:bCs/>
                <w:lang w:eastAsia="fr-FR"/>
              </w:rPr>
              <w:t>Sub Questions</w:t>
            </w:r>
          </w:p>
        </w:tc>
        <w:tc>
          <w:tcPr>
            <w:tcW w:w="586" w:type="dxa"/>
            <w:noWrap/>
            <w:hideMark/>
          </w:tcPr>
          <w:p w14:paraId="008E75F4" w14:textId="77777777" w:rsidR="00E6698D" w:rsidRPr="00CA5A21" w:rsidRDefault="00E6698D">
            <w:pPr>
              <w:rPr>
                <w:b/>
                <w:bCs/>
                <w:lang w:eastAsia="fr-FR"/>
              </w:rPr>
            </w:pPr>
            <w:r w:rsidRPr="00CA5A21">
              <w:rPr>
                <w:b/>
                <w:bCs/>
                <w:lang w:eastAsia="fr-FR"/>
              </w:rPr>
              <w:t>Key disaggregation’s</w:t>
            </w:r>
          </w:p>
        </w:tc>
      </w:tr>
      <w:tr w:rsidR="00E6698D" w:rsidRPr="00CA5A21" w14:paraId="535614E0" w14:textId="77777777" w:rsidTr="00E6698D">
        <w:trPr>
          <w:trHeight w:val="2509"/>
        </w:trPr>
        <w:tc>
          <w:tcPr>
            <w:tcW w:w="1876" w:type="dxa"/>
            <w:vMerge w:val="restart"/>
            <w:noWrap/>
            <w:hideMark/>
          </w:tcPr>
          <w:p w14:paraId="347A93DD" w14:textId="77777777" w:rsidR="00E6698D" w:rsidRPr="00CA5A21" w:rsidRDefault="00E6698D">
            <w:pPr>
              <w:rPr>
                <w:i/>
                <w:iCs/>
                <w:lang w:eastAsia="fr-FR"/>
              </w:rPr>
            </w:pPr>
            <w:r w:rsidRPr="00CA5A21">
              <w:rPr>
                <w:i/>
                <w:iCs/>
                <w:lang w:eastAsia="fr-FR"/>
              </w:rPr>
              <w:t>Opening Questions</w:t>
            </w:r>
          </w:p>
        </w:tc>
        <w:tc>
          <w:tcPr>
            <w:tcW w:w="376" w:type="dxa"/>
            <w:vMerge w:val="restart"/>
            <w:noWrap/>
            <w:hideMark/>
          </w:tcPr>
          <w:p w14:paraId="5D875B60" w14:textId="77777777" w:rsidR="00E6698D" w:rsidRPr="00CA5A21" w:rsidRDefault="00E6698D">
            <w:pPr>
              <w:rPr>
                <w:b/>
                <w:bCs/>
                <w:i/>
                <w:iCs/>
                <w:lang w:eastAsia="fr-FR"/>
              </w:rPr>
            </w:pPr>
            <w:r w:rsidRPr="00CA5A21">
              <w:rPr>
                <w:b/>
                <w:bCs/>
                <w:i/>
                <w:iCs/>
                <w:lang w:eastAsia="fr-FR"/>
              </w:rPr>
              <w:t>A</w:t>
            </w:r>
          </w:p>
        </w:tc>
        <w:tc>
          <w:tcPr>
            <w:tcW w:w="450" w:type="dxa"/>
            <w:vMerge w:val="restart"/>
            <w:noWrap/>
            <w:hideMark/>
          </w:tcPr>
          <w:p w14:paraId="2CC966C4" w14:textId="77777777" w:rsidR="00E6698D" w:rsidRPr="00CA5A21" w:rsidRDefault="00E6698D">
            <w:pPr>
              <w:rPr>
                <w:i/>
                <w:iCs/>
                <w:lang w:eastAsia="fr-FR"/>
              </w:rPr>
            </w:pPr>
            <w:r w:rsidRPr="00CA5A21">
              <w:rPr>
                <w:i/>
                <w:iCs/>
                <w:lang w:eastAsia="fr-FR"/>
              </w:rPr>
              <w:t>Community Mapping</w:t>
            </w:r>
          </w:p>
        </w:tc>
        <w:tc>
          <w:tcPr>
            <w:tcW w:w="643" w:type="dxa"/>
            <w:vMerge w:val="restart"/>
            <w:noWrap/>
            <w:hideMark/>
          </w:tcPr>
          <w:p w14:paraId="45782E77" w14:textId="77777777" w:rsidR="00E6698D" w:rsidRPr="00CA5A21" w:rsidRDefault="00E6698D">
            <w:pPr>
              <w:rPr>
                <w:i/>
                <w:iCs/>
                <w:lang w:eastAsia="fr-FR"/>
              </w:rPr>
            </w:pPr>
            <w:r w:rsidRPr="00CA5A21">
              <w:rPr>
                <w:i/>
                <w:iCs/>
                <w:lang w:eastAsia="fr-FR"/>
              </w:rPr>
              <w:t xml:space="preserve">Geography &amp; Sociocultural community cohesion </w:t>
            </w:r>
          </w:p>
        </w:tc>
        <w:tc>
          <w:tcPr>
            <w:tcW w:w="824" w:type="dxa"/>
            <w:vMerge w:val="restart"/>
            <w:noWrap/>
            <w:hideMark/>
          </w:tcPr>
          <w:p w14:paraId="2E9B6D17" w14:textId="77777777" w:rsidR="00E6698D" w:rsidRPr="00CA5A21" w:rsidRDefault="00E6698D">
            <w:pPr>
              <w:rPr>
                <w:i/>
                <w:iCs/>
                <w:lang w:eastAsia="fr-FR"/>
              </w:rPr>
            </w:pPr>
            <w:r w:rsidRPr="00CA5A21">
              <w:rPr>
                <w:i/>
                <w:iCs/>
                <w:lang w:eastAsia="fr-FR"/>
              </w:rPr>
              <w:t>N/A: Opening Warm-up Question</w:t>
            </w:r>
          </w:p>
        </w:tc>
        <w:tc>
          <w:tcPr>
            <w:tcW w:w="2150" w:type="dxa"/>
            <w:vMerge w:val="restart"/>
            <w:noWrap/>
            <w:hideMark/>
          </w:tcPr>
          <w:p w14:paraId="1BB4C760" w14:textId="77777777" w:rsidR="00E6698D" w:rsidRPr="00CA5A21" w:rsidRDefault="00E6698D">
            <w:pPr>
              <w:rPr>
                <w:i/>
                <w:iCs/>
                <w:lang w:eastAsia="fr-FR"/>
              </w:rPr>
            </w:pPr>
            <w:r w:rsidRPr="00CA5A21">
              <w:rPr>
                <w:i/>
                <w:iCs/>
                <w:lang w:eastAsia="fr-FR"/>
              </w:rPr>
              <w:t>Find and mark your village on the map</w:t>
            </w:r>
          </w:p>
        </w:tc>
        <w:tc>
          <w:tcPr>
            <w:tcW w:w="2648" w:type="dxa"/>
            <w:noWrap/>
            <w:hideMark/>
          </w:tcPr>
          <w:p w14:paraId="01517450" w14:textId="77777777" w:rsidR="00E6698D" w:rsidRPr="00CA5A21" w:rsidRDefault="00E6698D">
            <w:pPr>
              <w:rPr>
                <w:i/>
                <w:iCs/>
                <w:lang w:eastAsia="fr-FR"/>
              </w:rPr>
            </w:pPr>
            <w:r w:rsidRPr="00CA5A21">
              <w:rPr>
                <w:i/>
                <w:iCs/>
                <w:lang w:eastAsia="fr-FR"/>
              </w:rPr>
              <w:t>Mark the most important rivers</w:t>
            </w:r>
          </w:p>
        </w:tc>
        <w:tc>
          <w:tcPr>
            <w:tcW w:w="586" w:type="dxa"/>
            <w:vMerge w:val="restart"/>
            <w:noWrap/>
            <w:hideMark/>
          </w:tcPr>
          <w:p w14:paraId="2CE7CAA6"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792A310D" w14:textId="77777777" w:rsidTr="00E6698D">
        <w:trPr>
          <w:trHeight w:val="675"/>
        </w:trPr>
        <w:tc>
          <w:tcPr>
            <w:tcW w:w="1876" w:type="dxa"/>
            <w:vMerge/>
            <w:hideMark/>
          </w:tcPr>
          <w:p w14:paraId="286BC129" w14:textId="77777777" w:rsidR="00E6698D" w:rsidRPr="00CA5A21" w:rsidRDefault="00E6698D">
            <w:pPr>
              <w:rPr>
                <w:i/>
                <w:iCs/>
                <w:lang w:eastAsia="fr-FR"/>
              </w:rPr>
            </w:pPr>
          </w:p>
        </w:tc>
        <w:tc>
          <w:tcPr>
            <w:tcW w:w="376" w:type="dxa"/>
            <w:vMerge/>
            <w:hideMark/>
          </w:tcPr>
          <w:p w14:paraId="48DE13B7" w14:textId="77777777" w:rsidR="00E6698D" w:rsidRPr="00CA5A21" w:rsidRDefault="00E6698D">
            <w:pPr>
              <w:rPr>
                <w:b/>
                <w:bCs/>
                <w:i/>
                <w:iCs/>
                <w:lang w:eastAsia="fr-FR"/>
              </w:rPr>
            </w:pPr>
          </w:p>
        </w:tc>
        <w:tc>
          <w:tcPr>
            <w:tcW w:w="450" w:type="dxa"/>
            <w:vMerge/>
            <w:hideMark/>
          </w:tcPr>
          <w:p w14:paraId="0AA73ACF" w14:textId="77777777" w:rsidR="00E6698D" w:rsidRPr="00CA5A21" w:rsidRDefault="00E6698D">
            <w:pPr>
              <w:rPr>
                <w:i/>
                <w:iCs/>
                <w:lang w:eastAsia="fr-FR"/>
              </w:rPr>
            </w:pPr>
          </w:p>
        </w:tc>
        <w:tc>
          <w:tcPr>
            <w:tcW w:w="643" w:type="dxa"/>
            <w:vMerge/>
            <w:hideMark/>
          </w:tcPr>
          <w:p w14:paraId="4C87DD2F" w14:textId="77777777" w:rsidR="00E6698D" w:rsidRPr="00CA5A21" w:rsidRDefault="00E6698D">
            <w:pPr>
              <w:rPr>
                <w:i/>
                <w:iCs/>
                <w:lang w:eastAsia="fr-FR"/>
              </w:rPr>
            </w:pPr>
          </w:p>
        </w:tc>
        <w:tc>
          <w:tcPr>
            <w:tcW w:w="824" w:type="dxa"/>
            <w:vMerge/>
            <w:hideMark/>
          </w:tcPr>
          <w:p w14:paraId="133D2094" w14:textId="77777777" w:rsidR="00E6698D" w:rsidRPr="00CA5A21" w:rsidRDefault="00E6698D">
            <w:pPr>
              <w:rPr>
                <w:i/>
                <w:iCs/>
                <w:lang w:eastAsia="fr-FR"/>
              </w:rPr>
            </w:pPr>
          </w:p>
        </w:tc>
        <w:tc>
          <w:tcPr>
            <w:tcW w:w="2150" w:type="dxa"/>
            <w:vMerge/>
            <w:hideMark/>
          </w:tcPr>
          <w:p w14:paraId="2B1792B4" w14:textId="77777777" w:rsidR="00E6698D" w:rsidRPr="00CA5A21" w:rsidRDefault="00E6698D">
            <w:pPr>
              <w:rPr>
                <w:i/>
                <w:iCs/>
                <w:lang w:eastAsia="fr-FR"/>
              </w:rPr>
            </w:pPr>
          </w:p>
        </w:tc>
        <w:tc>
          <w:tcPr>
            <w:tcW w:w="2648" w:type="dxa"/>
            <w:noWrap/>
            <w:hideMark/>
          </w:tcPr>
          <w:p w14:paraId="4263BB10" w14:textId="77777777" w:rsidR="00E6698D" w:rsidRPr="00CA5A21" w:rsidRDefault="00E6698D">
            <w:pPr>
              <w:rPr>
                <w:i/>
                <w:iCs/>
                <w:lang w:eastAsia="fr-FR"/>
              </w:rPr>
            </w:pPr>
            <w:r w:rsidRPr="00CA5A21">
              <w:rPr>
                <w:i/>
                <w:iCs/>
                <w:lang w:eastAsia="fr-FR"/>
              </w:rPr>
              <w:t>Mark the most important roads</w:t>
            </w:r>
          </w:p>
        </w:tc>
        <w:tc>
          <w:tcPr>
            <w:tcW w:w="586" w:type="dxa"/>
            <w:vMerge/>
            <w:hideMark/>
          </w:tcPr>
          <w:p w14:paraId="070C2D15" w14:textId="77777777" w:rsidR="00E6698D" w:rsidRPr="00CA5A21" w:rsidRDefault="00E6698D">
            <w:pPr>
              <w:rPr>
                <w:i/>
                <w:iCs/>
                <w:lang w:eastAsia="fr-FR"/>
              </w:rPr>
            </w:pPr>
          </w:p>
        </w:tc>
      </w:tr>
      <w:tr w:rsidR="00E6698D" w:rsidRPr="00CA5A21" w14:paraId="002A44B2" w14:textId="77777777" w:rsidTr="00E6698D">
        <w:trPr>
          <w:trHeight w:val="345"/>
        </w:trPr>
        <w:tc>
          <w:tcPr>
            <w:tcW w:w="1876" w:type="dxa"/>
            <w:vMerge w:val="restart"/>
            <w:noWrap/>
            <w:hideMark/>
          </w:tcPr>
          <w:p w14:paraId="62A8C94A" w14:textId="77777777" w:rsidR="00E6698D" w:rsidRPr="00CA5A21" w:rsidRDefault="00E6698D">
            <w:pPr>
              <w:rPr>
                <w:i/>
                <w:iCs/>
                <w:lang w:eastAsia="fr-FR"/>
              </w:rPr>
            </w:pPr>
            <w:r w:rsidRPr="00CA5A21">
              <w:rPr>
                <w:i/>
                <w:iCs/>
                <w:lang w:eastAsia="fr-FR"/>
              </w:rPr>
              <w:t xml:space="preserve"> 25 Minutes. RQ2: Which natural resources are owned and managed at community level and how do they influence community cohesion? </w:t>
            </w:r>
          </w:p>
        </w:tc>
        <w:tc>
          <w:tcPr>
            <w:tcW w:w="376" w:type="dxa"/>
            <w:noWrap/>
            <w:hideMark/>
          </w:tcPr>
          <w:p w14:paraId="003F089C" w14:textId="77777777" w:rsidR="00E6698D" w:rsidRPr="00CA5A21" w:rsidRDefault="00E6698D">
            <w:pPr>
              <w:rPr>
                <w:b/>
                <w:bCs/>
                <w:i/>
                <w:iCs/>
                <w:lang w:eastAsia="fr-FR"/>
              </w:rPr>
            </w:pPr>
            <w:r w:rsidRPr="00CA5A21">
              <w:rPr>
                <w:b/>
                <w:bCs/>
                <w:i/>
                <w:iCs/>
                <w:lang w:eastAsia="fr-FR"/>
              </w:rPr>
              <w:t>1.a</w:t>
            </w:r>
          </w:p>
        </w:tc>
        <w:tc>
          <w:tcPr>
            <w:tcW w:w="450" w:type="dxa"/>
            <w:noWrap/>
            <w:hideMark/>
          </w:tcPr>
          <w:p w14:paraId="0D39EB4B" w14:textId="77777777" w:rsidR="00E6698D" w:rsidRPr="00CA5A21" w:rsidRDefault="00E6698D" w:rsidP="00CA5A21">
            <w:pPr>
              <w:rPr>
                <w:i/>
                <w:iCs/>
                <w:lang w:eastAsia="fr-FR"/>
              </w:rPr>
            </w:pPr>
            <w:r w:rsidRPr="00CA5A21">
              <w:rPr>
                <w:i/>
                <w:iCs/>
                <w:lang w:eastAsia="fr-FR"/>
              </w:rPr>
              <w:t>Community Mapping</w:t>
            </w:r>
          </w:p>
        </w:tc>
        <w:tc>
          <w:tcPr>
            <w:tcW w:w="643" w:type="dxa"/>
            <w:noWrap/>
            <w:hideMark/>
          </w:tcPr>
          <w:p w14:paraId="02044C95" w14:textId="77777777" w:rsidR="00E6698D" w:rsidRPr="00CA5A21" w:rsidRDefault="00E6698D">
            <w:pPr>
              <w:rPr>
                <w:lang w:eastAsia="fr-FR"/>
              </w:rPr>
            </w:pPr>
            <w:r w:rsidRPr="00CA5A21">
              <w:rPr>
                <w:lang w:eastAsia="fr-FR"/>
              </w:rPr>
              <w:t>Natural Resources  </w:t>
            </w:r>
          </w:p>
        </w:tc>
        <w:tc>
          <w:tcPr>
            <w:tcW w:w="824" w:type="dxa"/>
            <w:noWrap/>
            <w:hideMark/>
          </w:tcPr>
          <w:p w14:paraId="79FA91AF" w14:textId="77777777" w:rsidR="00E6698D" w:rsidRPr="00CA5A21" w:rsidRDefault="00E6698D">
            <w:pPr>
              <w:rPr>
                <w:i/>
                <w:iCs/>
                <w:lang w:eastAsia="fr-FR"/>
              </w:rPr>
            </w:pPr>
            <w:r w:rsidRPr="00CA5A21">
              <w:rPr>
                <w:i/>
                <w:iCs/>
                <w:lang w:eastAsia="fr-FR"/>
              </w:rPr>
              <w:t>Community natural resource ownership and management</w:t>
            </w:r>
          </w:p>
        </w:tc>
        <w:tc>
          <w:tcPr>
            <w:tcW w:w="2150" w:type="dxa"/>
            <w:noWrap/>
            <w:hideMark/>
          </w:tcPr>
          <w:p w14:paraId="1CB3E5E9" w14:textId="77777777" w:rsidR="00E6698D" w:rsidRPr="00CA5A21" w:rsidRDefault="00E6698D" w:rsidP="00CA5A21">
            <w:pPr>
              <w:rPr>
                <w:i/>
                <w:iCs/>
                <w:lang w:eastAsia="fr-FR"/>
              </w:rPr>
            </w:pPr>
            <w:r w:rsidRPr="00CA5A21">
              <w:rPr>
                <w:i/>
                <w:iCs/>
                <w:lang w:eastAsia="fr-FR"/>
              </w:rPr>
              <w:t>What do you consider to be the main natural resources in this area? (name of the resource and mark on the map</w:t>
            </w:r>
            <w:r w:rsidRPr="00CA5A21">
              <w:rPr>
                <w:lang w:eastAsia="fr-FR"/>
              </w:rPr>
              <w:t> </w:t>
            </w:r>
            <w:r w:rsidRPr="00CA5A21">
              <w:rPr>
                <w:i/>
                <w:iCs/>
                <w:lang w:eastAsia="fr-FR"/>
              </w:rPr>
              <w:t>)</w:t>
            </w:r>
          </w:p>
        </w:tc>
        <w:tc>
          <w:tcPr>
            <w:tcW w:w="2648" w:type="dxa"/>
            <w:noWrap/>
            <w:hideMark/>
          </w:tcPr>
          <w:p w14:paraId="3C87DE8E" w14:textId="651DB446" w:rsidR="00E6698D" w:rsidRPr="00CA5A21" w:rsidRDefault="00A53A50" w:rsidP="00CA5A21">
            <w:pPr>
              <w:rPr>
                <w:i/>
                <w:iCs/>
                <w:lang w:eastAsia="fr-FR"/>
              </w:rPr>
            </w:pPr>
            <w:r w:rsidRPr="00A53A50">
              <w:rPr>
                <w:i/>
                <w:iCs/>
                <w:lang w:eastAsia="fr-FR"/>
              </w:rPr>
              <w:t xml:space="preserve">How do these natural resources influence where people live?  </w:t>
            </w:r>
          </w:p>
        </w:tc>
        <w:tc>
          <w:tcPr>
            <w:tcW w:w="586" w:type="dxa"/>
            <w:noWrap/>
            <w:hideMark/>
          </w:tcPr>
          <w:p w14:paraId="4371CF4B"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3909CCDF" w14:textId="77777777" w:rsidTr="00844DFC">
        <w:trPr>
          <w:trHeight w:val="375"/>
        </w:trPr>
        <w:tc>
          <w:tcPr>
            <w:tcW w:w="1876" w:type="dxa"/>
            <w:vMerge/>
            <w:hideMark/>
          </w:tcPr>
          <w:p w14:paraId="709A08F9" w14:textId="77777777" w:rsidR="00E6698D" w:rsidRPr="00CA5A21" w:rsidRDefault="00E6698D">
            <w:pPr>
              <w:rPr>
                <w:i/>
                <w:iCs/>
                <w:lang w:eastAsia="fr-FR"/>
              </w:rPr>
            </w:pPr>
          </w:p>
        </w:tc>
        <w:tc>
          <w:tcPr>
            <w:tcW w:w="376" w:type="dxa"/>
            <w:noWrap/>
            <w:hideMark/>
          </w:tcPr>
          <w:p w14:paraId="60572E05" w14:textId="77777777" w:rsidR="00E6698D" w:rsidRPr="00CA5A21" w:rsidRDefault="00E6698D">
            <w:pPr>
              <w:rPr>
                <w:b/>
                <w:bCs/>
                <w:i/>
                <w:iCs/>
                <w:lang w:eastAsia="fr-FR"/>
              </w:rPr>
            </w:pPr>
            <w:r w:rsidRPr="00CA5A21">
              <w:rPr>
                <w:b/>
                <w:bCs/>
                <w:i/>
                <w:iCs/>
                <w:lang w:eastAsia="fr-FR"/>
              </w:rPr>
              <w:t>1.b</w:t>
            </w:r>
          </w:p>
        </w:tc>
        <w:tc>
          <w:tcPr>
            <w:tcW w:w="450" w:type="dxa"/>
            <w:noWrap/>
            <w:hideMark/>
          </w:tcPr>
          <w:p w14:paraId="0B8D5DE5" w14:textId="77777777" w:rsidR="00E6698D" w:rsidRPr="00CA5A21" w:rsidRDefault="00E6698D">
            <w:pPr>
              <w:rPr>
                <w:i/>
                <w:iCs/>
                <w:lang w:eastAsia="fr-FR"/>
              </w:rPr>
            </w:pPr>
            <w:r w:rsidRPr="00CA5A21">
              <w:rPr>
                <w:i/>
                <w:iCs/>
                <w:lang w:eastAsia="fr-FR"/>
              </w:rPr>
              <w:t>Community Mapping</w:t>
            </w:r>
          </w:p>
        </w:tc>
        <w:tc>
          <w:tcPr>
            <w:tcW w:w="643" w:type="dxa"/>
            <w:noWrap/>
            <w:hideMark/>
          </w:tcPr>
          <w:p w14:paraId="4957D922" w14:textId="77777777" w:rsidR="00E6698D" w:rsidRPr="00CA5A21" w:rsidRDefault="00E6698D">
            <w:pPr>
              <w:rPr>
                <w:i/>
                <w:iCs/>
                <w:lang w:eastAsia="fr-FR"/>
              </w:rPr>
            </w:pPr>
            <w:r w:rsidRPr="00CA5A21">
              <w:rPr>
                <w:i/>
                <w:iCs/>
                <w:lang w:eastAsia="fr-FR"/>
              </w:rPr>
              <w:t>Water Sources</w:t>
            </w:r>
          </w:p>
        </w:tc>
        <w:tc>
          <w:tcPr>
            <w:tcW w:w="824" w:type="dxa"/>
            <w:noWrap/>
            <w:hideMark/>
          </w:tcPr>
          <w:p w14:paraId="4A31B701" w14:textId="77777777" w:rsidR="00E6698D" w:rsidRPr="00CA5A21" w:rsidRDefault="00E6698D">
            <w:pPr>
              <w:rPr>
                <w:i/>
                <w:iCs/>
                <w:lang w:eastAsia="fr-FR"/>
              </w:rPr>
            </w:pPr>
            <w:r w:rsidRPr="00CA5A21">
              <w:rPr>
                <w:i/>
                <w:iCs/>
                <w:lang w:eastAsia="fr-FR"/>
              </w:rPr>
              <w:t>Community natural resource ownership and management?</w:t>
            </w:r>
          </w:p>
        </w:tc>
        <w:tc>
          <w:tcPr>
            <w:tcW w:w="2150" w:type="dxa"/>
            <w:noWrap/>
            <w:hideMark/>
          </w:tcPr>
          <w:p w14:paraId="70469068" w14:textId="2CCBB57B" w:rsidR="00E6698D" w:rsidRPr="00CA5A21" w:rsidRDefault="00E6698D" w:rsidP="00CA5A21">
            <w:pPr>
              <w:rPr>
                <w:i/>
                <w:iCs/>
                <w:lang w:eastAsia="fr-FR"/>
              </w:rPr>
            </w:pPr>
            <w:r w:rsidRPr="00CA5A21">
              <w:rPr>
                <w:i/>
                <w:iCs/>
                <w:lang w:eastAsia="fr-FR"/>
              </w:rPr>
              <w:t>Can you name and mark all of the water sources, such as rivers, canals and springs, in the area  (total number, name and mark on the map)</w:t>
            </w:r>
          </w:p>
        </w:tc>
        <w:tc>
          <w:tcPr>
            <w:tcW w:w="2648" w:type="dxa"/>
            <w:noWrap/>
            <w:hideMark/>
          </w:tcPr>
          <w:p w14:paraId="0A837F19" w14:textId="3F99C89B" w:rsidR="007F6D54" w:rsidRDefault="00E6698D" w:rsidP="00844DFC">
            <w:pPr>
              <w:pStyle w:val="ListParagraph"/>
              <w:numPr>
                <w:ilvl w:val="0"/>
                <w:numId w:val="40"/>
              </w:numPr>
              <w:rPr>
                <w:i/>
                <w:iCs/>
                <w:lang w:eastAsia="fr-FR"/>
              </w:rPr>
            </w:pPr>
            <w:r w:rsidRPr="00844DFC">
              <w:rPr>
                <w:i/>
                <w:iCs/>
                <w:lang w:eastAsia="fr-FR"/>
              </w:rPr>
              <w:t xml:space="preserve">Identify the most important water sources in the community. </w:t>
            </w:r>
          </w:p>
          <w:p w14:paraId="22A6579F" w14:textId="77777777" w:rsidR="007F6D54" w:rsidRDefault="007F6D54" w:rsidP="00844DFC">
            <w:pPr>
              <w:pStyle w:val="ListParagraph"/>
              <w:numPr>
                <w:ilvl w:val="0"/>
                <w:numId w:val="40"/>
              </w:numPr>
              <w:rPr>
                <w:i/>
                <w:iCs/>
                <w:lang w:eastAsia="fr-FR"/>
              </w:rPr>
            </w:pPr>
            <w:r>
              <w:rPr>
                <w:i/>
                <w:iCs/>
                <w:lang w:eastAsia="fr-FR"/>
              </w:rPr>
              <w:t>W</w:t>
            </w:r>
            <w:r w:rsidR="00E6698D" w:rsidRPr="00844DFC">
              <w:rPr>
                <w:i/>
                <w:iCs/>
                <w:lang w:eastAsia="fr-FR"/>
              </w:rPr>
              <w:t xml:space="preserve">here does the water travel through? </w:t>
            </w:r>
          </w:p>
          <w:p w14:paraId="5E1EC6F6" w14:textId="627C424E" w:rsidR="00E6698D" w:rsidRPr="00844DFC" w:rsidRDefault="00E6698D" w:rsidP="00844DFC">
            <w:pPr>
              <w:pStyle w:val="ListParagraph"/>
              <w:numPr>
                <w:ilvl w:val="0"/>
                <w:numId w:val="40"/>
              </w:numPr>
              <w:rPr>
                <w:i/>
                <w:iCs/>
                <w:lang w:eastAsia="fr-FR"/>
              </w:rPr>
            </w:pPr>
            <w:r w:rsidRPr="00844DFC">
              <w:rPr>
                <w:i/>
                <w:iCs/>
                <w:lang w:eastAsia="fr-FR"/>
              </w:rPr>
              <w:t xml:space="preserve">What is the water used for (name of water source </w:t>
            </w:r>
            <w:r w:rsidRPr="00844DFC">
              <w:rPr>
                <w:i/>
                <w:iCs/>
                <w:lang w:eastAsia="fr-FR"/>
              </w:rPr>
              <w:lastRenderedPageBreak/>
              <w:t>and mark on the map)</w:t>
            </w:r>
          </w:p>
        </w:tc>
        <w:tc>
          <w:tcPr>
            <w:tcW w:w="586" w:type="dxa"/>
            <w:noWrap/>
            <w:hideMark/>
          </w:tcPr>
          <w:p w14:paraId="5DC3BBD5" w14:textId="77777777" w:rsidR="00E6698D" w:rsidRPr="00CA5A21" w:rsidRDefault="00E6698D">
            <w:pPr>
              <w:rPr>
                <w:i/>
                <w:iCs/>
                <w:lang w:eastAsia="fr-FR"/>
              </w:rPr>
            </w:pPr>
            <w:r w:rsidRPr="00CA5A21">
              <w:rPr>
                <w:i/>
                <w:iCs/>
                <w:lang w:eastAsia="fr-FR"/>
              </w:rPr>
              <w:lastRenderedPageBreak/>
              <w:t>village clusters aggregated to manteqa</w:t>
            </w:r>
          </w:p>
        </w:tc>
      </w:tr>
      <w:tr w:rsidR="00E6698D" w:rsidRPr="00CA5A21" w14:paraId="5FF6DAA5" w14:textId="77777777" w:rsidTr="00E6698D">
        <w:trPr>
          <w:trHeight w:val="1995"/>
        </w:trPr>
        <w:tc>
          <w:tcPr>
            <w:tcW w:w="1876" w:type="dxa"/>
            <w:vMerge/>
            <w:hideMark/>
          </w:tcPr>
          <w:p w14:paraId="48054F78" w14:textId="77777777" w:rsidR="00E6698D" w:rsidRPr="00CA5A21" w:rsidRDefault="00E6698D">
            <w:pPr>
              <w:rPr>
                <w:i/>
                <w:iCs/>
                <w:lang w:eastAsia="fr-FR"/>
              </w:rPr>
            </w:pPr>
          </w:p>
        </w:tc>
        <w:tc>
          <w:tcPr>
            <w:tcW w:w="376" w:type="dxa"/>
            <w:noWrap/>
            <w:hideMark/>
          </w:tcPr>
          <w:p w14:paraId="0EC67AE0" w14:textId="77777777" w:rsidR="00E6698D" w:rsidRPr="00CA5A21" w:rsidRDefault="00E6698D">
            <w:pPr>
              <w:rPr>
                <w:b/>
                <w:bCs/>
                <w:i/>
                <w:iCs/>
                <w:lang w:eastAsia="fr-FR"/>
              </w:rPr>
            </w:pPr>
            <w:r w:rsidRPr="00CA5A21">
              <w:rPr>
                <w:b/>
                <w:bCs/>
                <w:i/>
                <w:iCs/>
                <w:lang w:eastAsia="fr-FR"/>
              </w:rPr>
              <w:t>1.c</w:t>
            </w:r>
          </w:p>
        </w:tc>
        <w:tc>
          <w:tcPr>
            <w:tcW w:w="450" w:type="dxa"/>
            <w:noWrap/>
            <w:hideMark/>
          </w:tcPr>
          <w:p w14:paraId="6F649367" w14:textId="77777777" w:rsidR="00E6698D" w:rsidRPr="00CA5A21" w:rsidRDefault="00E6698D">
            <w:pPr>
              <w:rPr>
                <w:i/>
                <w:iCs/>
                <w:lang w:eastAsia="fr-FR"/>
              </w:rPr>
            </w:pPr>
            <w:r w:rsidRPr="00CA5A21">
              <w:rPr>
                <w:i/>
                <w:iCs/>
                <w:lang w:eastAsia="fr-FR"/>
              </w:rPr>
              <w:t>Community Mapping</w:t>
            </w:r>
          </w:p>
        </w:tc>
        <w:tc>
          <w:tcPr>
            <w:tcW w:w="643" w:type="dxa"/>
            <w:noWrap/>
            <w:hideMark/>
          </w:tcPr>
          <w:p w14:paraId="0077C0D2" w14:textId="77777777" w:rsidR="00E6698D" w:rsidRPr="00CA5A21" w:rsidRDefault="00E6698D">
            <w:pPr>
              <w:rPr>
                <w:i/>
                <w:iCs/>
                <w:lang w:eastAsia="fr-FR"/>
              </w:rPr>
            </w:pPr>
            <w:r w:rsidRPr="00CA5A21">
              <w:rPr>
                <w:i/>
                <w:iCs/>
                <w:lang w:eastAsia="fr-FR"/>
              </w:rPr>
              <w:t>Water Sources</w:t>
            </w:r>
          </w:p>
        </w:tc>
        <w:tc>
          <w:tcPr>
            <w:tcW w:w="824" w:type="dxa"/>
            <w:noWrap/>
            <w:hideMark/>
          </w:tcPr>
          <w:p w14:paraId="0D2CE912" w14:textId="77777777" w:rsidR="00E6698D" w:rsidRPr="00CA5A21" w:rsidRDefault="00E6698D">
            <w:pPr>
              <w:rPr>
                <w:i/>
                <w:iCs/>
                <w:lang w:eastAsia="fr-FR"/>
              </w:rPr>
            </w:pPr>
            <w:r w:rsidRPr="00CA5A21">
              <w:rPr>
                <w:i/>
                <w:iCs/>
                <w:lang w:eastAsia="fr-FR"/>
              </w:rPr>
              <w:t>Community natural resource ownership and management</w:t>
            </w:r>
          </w:p>
        </w:tc>
        <w:tc>
          <w:tcPr>
            <w:tcW w:w="2150" w:type="dxa"/>
            <w:noWrap/>
            <w:hideMark/>
          </w:tcPr>
          <w:p w14:paraId="0EF61489" w14:textId="77777777" w:rsidR="00E6698D" w:rsidRPr="00CA5A21" w:rsidRDefault="00E6698D" w:rsidP="00CA5A21">
            <w:pPr>
              <w:rPr>
                <w:i/>
                <w:iCs/>
                <w:lang w:eastAsia="fr-FR"/>
              </w:rPr>
            </w:pPr>
            <w:r w:rsidRPr="00CA5A21">
              <w:rPr>
                <w:i/>
                <w:iCs/>
                <w:lang w:eastAsia="fr-FR"/>
              </w:rPr>
              <w:t xml:space="preserve">Who uses these water sources in the area? </w:t>
            </w:r>
          </w:p>
        </w:tc>
        <w:tc>
          <w:tcPr>
            <w:tcW w:w="2648" w:type="dxa"/>
            <w:noWrap/>
            <w:hideMark/>
          </w:tcPr>
          <w:p w14:paraId="117E8535" w14:textId="77777777" w:rsidR="00E6698D" w:rsidRPr="00CA5A21" w:rsidRDefault="00E6698D">
            <w:pPr>
              <w:rPr>
                <w:i/>
                <w:iCs/>
                <w:lang w:eastAsia="fr-FR"/>
              </w:rPr>
            </w:pPr>
            <w:r w:rsidRPr="00CA5A21">
              <w:rPr>
                <w:i/>
                <w:iCs/>
                <w:lang w:eastAsia="fr-FR"/>
              </w:rPr>
              <w:t xml:space="preserve">Which villages do the people who use this water source they come from?  (name of village and mark on the map) If people from other areas use it, how do you feel about that? </w:t>
            </w:r>
          </w:p>
        </w:tc>
        <w:tc>
          <w:tcPr>
            <w:tcW w:w="586" w:type="dxa"/>
            <w:noWrap/>
            <w:hideMark/>
          </w:tcPr>
          <w:p w14:paraId="3DC8EB47"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3FA4A87C" w14:textId="77777777" w:rsidTr="00E6698D">
        <w:trPr>
          <w:trHeight w:val="345"/>
        </w:trPr>
        <w:tc>
          <w:tcPr>
            <w:tcW w:w="1876" w:type="dxa"/>
            <w:vMerge/>
            <w:hideMark/>
          </w:tcPr>
          <w:p w14:paraId="1C2ED7FE" w14:textId="77777777" w:rsidR="00E6698D" w:rsidRPr="00CA5A21" w:rsidRDefault="00E6698D">
            <w:pPr>
              <w:rPr>
                <w:i/>
                <w:iCs/>
                <w:lang w:eastAsia="fr-FR"/>
              </w:rPr>
            </w:pPr>
          </w:p>
        </w:tc>
        <w:tc>
          <w:tcPr>
            <w:tcW w:w="376" w:type="dxa"/>
            <w:noWrap/>
            <w:hideMark/>
          </w:tcPr>
          <w:p w14:paraId="4C20DBE7" w14:textId="77777777" w:rsidR="00E6698D" w:rsidRPr="00CA5A21" w:rsidRDefault="00E6698D">
            <w:pPr>
              <w:rPr>
                <w:b/>
                <w:bCs/>
                <w:i/>
                <w:iCs/>
                <w:lang w:eastAsia="fr-FR"/>
              </w:rPr>
            </w:pPr>
            <w:r w:rsidRPr="00CA5A21">
              <w:rPr>
                <w:b/>
                <w:bCs/>
                <w:i/>
                <w:iCs/>
                <w:lang w:eastAsia="fr-FR"/>
              </w:rPr>
              <w:t>1.d</w:t>
            </w:r>
          </w:p>
        </w:tc>
        <w:tc>
          <w:tcPr>
            <w:tcW w:w="450" w:type="dxa"/>
            <w:noWrap/>
            <w:hideMark/>
          </w:tcPr>
          <w:p w14:paraId="23A10257" w14:textId="77777777" w:rsidR="00E6698D" w:rsidRPr="00CA5A21" w:rsidRDefault="00E6698D">
            <w:pPr>
              <w:rPr>
                <w:i/>
                <w:iCs/>
                <w:lang w:eastAsia="fr-FR"/>
              </w:rPr>
            </w:pPr>
            <w:r w:rsidRPr="00CA5A21">
              <w:rPr>
                <w:i/>
                <w:iCs/>
                <w:lang w:eastAsia="fr-FR"/>
              </w:rPr>
              <w:t>Community Mapping</w:t>
            </w:r>
          </w:p>
        </w:tc>
        <w:tc>
          <w:tcPr>
            <w:tcW w:w="643" w:type="dxa"/>
            <w:noWrap/>
            <w:hideMark/>
          </w:tcPr>
          <w:p w14:paraId="72E379C7" w14:textId="77777777" w:rsidR="00E6698D" w:rsidRPr="00CA5A21" w:rsidRDefault="00E6698D">
            <w:pPr>
              <w:rPr>
                <w:i/>
                <w:iCs/>
                <w:lang w:eastAsia="fr-FR"/>
              </w:rPr>
            </w:pPr>
            <w:r w:rsidRPr="00CA5A21">
              <w:rPr>
                <w:i/>
                <w:iCs/>
                <w:lang w:eastAsia="fr-FR"/>
              </w:rPr>
              <w:t>Water Sources</w:t>
            </w:r>
          </w:p>
        </w:tc>
        <w:tc>
          <w:tcPr>
            <w:tcW w:w="824" w:type="dxa"/>
            <w:noWrap/>
            <w:hideMark/>
          </w:tcPr>
          <w:p w14:paraId="1BC3ADA6" w14:textId="77777777" w:rsidR="00E6698D" w:rsidRPr="00CA5A21" w:rsidRDefault="00E6698D" w:rsidP="00CA5A21">
            <w:pPr>
              <w:rPr>
                <w:i/>
                <w:iCs/>
                <w:lang w:eastAsia="fr-FR"/>
              </w:rPr>
            </w:pPr>
            <w:r w:rsidRPr="00CA5A21">
              <w:rPr>
                <w:i/>
                <w:iCs/>
                <w:lang w:eastAsia="fr-FR"/>
              </w:rPr>
              <w:t>Community natural resource ownership and management</w:t>
            </w:r>
          </w:p>
        </w:tc>
        <w:tc>
          <w:tcPr>
            <w:tcW w:w="2150" w:type="dxa"/>
            <w:noWrap/>
            <w:hideMark/>
          </w:tcPr>
          <w:p w14:paraId="3CE97194" w14:textId="77777777" w:rsidR="00E6698D" w:rsidRPr="00CA5A21" w:rsidRDefault="00E6698D">
            <w:pPr>
              <w:rPr>
                <w:i/>
                <w:iCs/>
                <w:lang w:eastAsia="fr-FR"/>
              </w:rPr>
            </w:pPr>
            <w:bookmarkStart w:id="16" w:name="RANGE!F7"/>
            <w:r w:rsidRPr="00CA5A21">
              <w:rPr>
                <w:i/>
                <w:iCs/>
                <w:lang w:eastAsia="fr-FR"/>
              </w:rPr>
              <w:t>Who manages these canals and rivers? (total number of people, their title and position, name and mark on the map)</w:t>
            </w:r>
            <w:r w:rsidRPr="00CA5A21">
              <w:rPr>
                <w:lang w:eastAsia="fr-FR"/>
              </w:rPr>
              <w:t> </w:t>
            </w:r>
            <w:bookmarkEnd w:id="16"/>
          </w:p>
        </w:tc>
        <w:tc>
          <w:tcPr>
            <w:tcW w:w="2648" w:type="dxa"/>
            <w:noWrap/>
            <w:hideMark/>
          </w:tcPr>
          <w:p w14:paraId="62B6FE0D" w14:textId="0624B4B8" w:rsidR="00E6698D" w:rsidRPr="00CA5A21" w:rsidRDefault="001E581C">
            <w:pPr>
              <w:rPr>
                <w:i/>
                <w:iCs/>
                <w:lang w:eastAsia="fr-FR"/>
              </w:rPr>
            </w:pPr>
            <w:r w:rsidRPr="001E581C">
              <w:rPr>
                <w:i/>
                <w:iCs/>
                <w:lang w:eastAsia="fr-FR"/>
              </w:rPr>
              <w:t xml:space="preserve">Can you explain the role of each person in the water management system?  </w:t>
            </w:r>
            <w:r w:rsidR="00E6698D" w:rsidRPr="00CA5A21">
              <w:rPr>
                <w:i/>
                <w:iCs/>
                <w:lang w:eastAsia="fr-FR"/>
              </w:rPr>
              <w:t>Can you explain which system you prefer for water management: A traditional (mirab system) or modern (Water User Associations) system?</w:t>
            </w:r>
          </w:p>
        </w:tc>
        <w:tc>
          <w:tcPr>
            <w:tcW w:w="586" w:type="dxa"/>
            <w:noWrap/>
            <w:hideMark/>
          </w:tcPr>
          <w:p w14:paraId="213D16E9"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1D77DC88" w14:textId="77777777" w:rsidTr="00E6698D">
        <w:trPr>
          <w:trHeight w:val="345"/>
        </w:trPr>
        <w:tc>
          <w:tcPr>
            <w:tcW w:w="1876" w:type="dxa"/>
            <w:vMerge/>
            <w:hideMark/>
          </w:tcPr>
          <w:p w14:paraId="2AE06D99" w14:textId="77777777" w:rsidR="00E6698D" w:rsidRPr="00CA5A21" w:rsidRDefault="00E6698D">
            <w:pPr>
              <w:rPr>
                <w:i/>
                <w:iCs/>
                <w:lang w:eastAsia="fr-FR"/>
              </w:rPr>
            </w:pPr>
          </w:p>
        </w:tc>
        <w:tc>
          <w:tcPr>
            <w:tcW w:w="376" w:type="dxa"/>
            <w:noWrap/>
            <w:hideMark/>
          </w:tcPr>
          <w:p w14:paraId="7ED9442B" w14:textId="77777777" w:rsidR="00E6698D" w:rsidRPr="00CA5A21" w:rsidRDefault="00E6698D">
            <w:pPr>
              <w:rPr>
                <w:b/>
                <w:bCs/>
                <w:i/>
                <w:iCs/>
                <w:lang w:eastAsia="fr-FR"/>
              </w:rPr>
            </w:pPr>
            <w:r w:rsidRPr="00CA5A21">
              <w:rPr>
                <w:b/>
                <w:bCs/>
                <w:i/>
                <w:iCs/>
                <w:lang w:eastAsia="fr-FR"/>
              </w:rPr>
              <w:t>1.e</w:t>
            </w:r>
          </w:p>
        </w:tc>
        <w:tc>
          <w:tcPr>
            <w:tcW w:w="450" w:type="dxa"/>
            <w:noWrap/>
            <w:hideMark/>
          </w:tcPr>
          <w:p w14:paraId="701931A9" w14:textId="77777777" w:rsidR="00E6698D" w:rsidRPr="00CA5A21" w:rsidRDefault="00E6698D">
            <w:pPr>
              <w:rPr>
                <w:i/>
                <w:iCs/>
                <w:lang w:eastAsia="fr-FR"/>
              </w:rPr>
            </w:pPr>
            <w:r w:rsidRPr="00CA5A21">
              <w:rPr>
                <w:i/>
                <w:iCs/>
                <w:lang w:eastAsia="fr-FR"/>
              </w:rPr>
              <w:t>Community Mapping</w:t>
            </w:r>
          </w:p>
        </w:tc>
        <w:tc>
          <w:tcPr>
            <w:tcW w:w="643" w:type="dxa"/>
            <w:noWrap/>
            <w:hideMark/>
          </w:tcPr>
          <w:p w14:paraId="11930CF8" w14:textId="77777777" w:rsidR="00E6698D" w:rsidRPr="00CA5A21" w:rsidRDefault="00E6698D">
            <w:pPr>
              <w:rPr>
                <w:i/>
                <w:iCs/>
                <w:lang w:eastAsia="fr-FR"/>
              </w:rPr>
            </w:pPr>
            <w:r w:rsidRPr="00CA5A21">
              <w:rPr>
                <w:i/>
                <w:iCs/>
                <w:lang w:eastAsia="fr-FR"/>
              </w:rPr>
              <w:t>Communal Land</w:t>
            </w:r>
          </w:p>
        </w:tc>
        <w:tc>
          <w:tcPr>
            <w:tcW w:w="824" w:type="dxa"/>
            <w:noWrap/>
            <w:hideMark/>
          </w:tcPr>
          <w:p w14:paraId="51654136" w14:textId="77777777" w:rsidR="00E6698D" w:rsidRPr="00CA5A21" w:rsidRDefault="00E6698D" w:rsidP="00CA5A21">
            <w:pPr>
              <w:rPr>
                <w:i/>
                <w:iCs/>
                <w:lang w:eastAsia="fr-FR"/>
              </w:rPr>
            </w:pPr>
            <w:r w:rsidRPr="00CA5A21">
              <w:rPr>
                <w:i/>
                <w:iCs/>
                <w:lang w:eastAsia="fr-FR"/>
              </w:rPr>
              <w:t>Community natural resource ownership and management</w:t>
            </w:r>
          </w:p>
        </w:tc>
        <w:tc>
          <w:tcPr>
            <w:tcW w:w="2150" w:type="dxa"/>
            <w:noWrap/>
            <w:hideMark/>
          </w:tcPr>
          <w:p w14:paraId="34839A85" w14:textId="49359C3C" w:rsidR="00E6698D" w:rsidRPr="00CA5A21" w:rsidRDefault="00E6698D" w:rsidP="009B7AC8">
            <w:pPr>
              <w:rPr>
                <w:i/>
                <w:iCs/>
                <w:lang w:eastAsia="fr-FR"/>
              </w:rPr>
            </w:pPr>
            <w:r w:rsidRPr="00CA5A21">
              <w:rPr>
                <w:i/>
                <w:iCs/>
                <w:lang w:eastAsia="fr-FR"/>
              </w:rPr>
              <w:t xml:space="preserve">Where do people in the villages go when they need to use land for grazing or pasture? (total number of </w:t>
            </w:r>
            <w:r w:rsidR="009B7AC8">
              <w:rPr>
                <w:i/>
                <w:iCs/>
                <w:lang w:eastAsia="fr-FR"/>
              </w:rPr>
              <w:t>areas</w:t>
            </w:r>
            <w:r w:rsidR="009B7AC8" w:rsidRPr="00CA5A21">
              <w:rPr>
                <w:i/>
                <w:iCs/>
                <w:lang w:eastAsia="fr-FR"/>
              </w:rPr>
              <w:t xml:space="preserve"> </w:t>
            </w:r>
            <w:r w:rsidRPr="00CA5A21">
              <w:rPr>
                <w:i/>
                <w:iCs/>
                <w:lang w:eastAsia="fr-FR"/>
              </w:rPr>
              <w:t>identified, name them and mark on the map)</w:t>
            </w:r>
          </w:p>
        </w:tc>
        <w:tc>
          <w:tcPr>
            <w:tcW w:w="2648" w:type="dxa"/>
            <w:noWrap/>
            <w:hideMark/>
          </w:tcPr>
          <w:p w14:paraId="37CBBB5B" w14:textId="77777777" w:rsidR="00E6698D" w:rsidRPr="00CA5A21" w:rsidRDefault="00E6698D">
            <w:pPr>
              <w:rPr>
                <w:i/>
                <w:iCs/>
                <w:lang w:eastAsia="fr-FR"/>
              </w:rPr>
            </w:pPr>
            <w:r w:rsidRPr="00CA5A21">
              <w:rPr>
                <w:i/>
                <w:iCs/>
                <w:lang w:eastAsia="fr-FR"/>
              </w:rPr>
              <w:t>Is there anyone who lives in this area who doesn't use this land for grazing/pasture? Do people in this village use land outside of the area?  (name of area they are from and mark on the map)</w:t>
            </w:r>
          </w:p>
        </w:tc>
        <w:tc>
          <w:tcPr>
            <w:tcW w:w="586" w:type="dxa"/>
            <w:noWrap/>
            <w:hideMark/>
          </w:tcPr>
          <w:p w14:paraId="1DDF6023"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0F0D91F9" w14:textId="77777777" w:rsidTr="00E6698D">
        <w:trPr>
          <w:trHeight w:val="675"/>
        </w:trPr>
        <w:tc>
          <w:tcPr>
            <w:tcW w:w="1876" w:type="dxa"/>
            <w:vMerge/>
            <w:hideMark/>
          </w:tcPr>
          <w:p w14:paraId="1A5421A1" w14:textId="77777777" w:rsidR="00E6698D" w:rsidRPr="00CA5A21" w:rsidRDefault="00E6698D">
            <w:pPr>
              <w:rPr>
                <w:i/>
                <w:iCs/>
                <w:lang w:eastAsia="fr-FR"/>
              </w:rPr>
            </w:pPr>
          </w:p>
        </w:tc>
        <w:tc>
          <w:tcPr>
            <w:tcW w:w="376" w:type="dxa"/>
            <w:noWrap/>
            <w:hideMark/>
          </w:tcPr>
          <w:p w14:paraId="289AD742" w14:textId="77777777" w:rsidR="00E6698D" w:rsidRPr="00CA5A21" w:rsidRDefault="00E6698D">
            <w:pPr>
              <w:rPr>
                <w:b/>
                <w:bCs/>
                <w:i/>
                <w:iCs/>
                <w:lang w:eastAsia="fr-FR"/>
              </w:rPr>
            </w:pPr>
            <w:r w:rsidRPr="00CA5A21">
              <w:rPr>
                <w:b/>
                <w:bCs/>
                <w:i/>
                <w:iCs/>
                <w:lang w:eastAsia="fr-FR"/>
              </w:rPr>
              <w:t>1.f</w:t>
            </w:r>
          </w:p>
        </w:tc>
        <w:tc>
          <w:tcPr>
            <w:tcW w:w="450" w:type="dxa"/>
            <w:noWrap/>
            <w:hideMark/>
          </w:tcPr>
          <w:p w14:paraId="5740DA8A" w14:textId="77777777" w:rsidR="00E6698D" w:rsidRPr="00CA5A21" w:rsidRDefault="00E6698D">
            <w:pPr>
              <w:rPr>
                <w:i/>
                <w:iCs/>
                <w:lang w:eastAsia="fr-FR"/>
              </w:rPr>
            </w:pPr>
            <w:r w:rsidRPr="00CA5A21">
              <w:rPr>
                <w:i/>
                <w:iCs/>
                <w:lang w:eastAsia="fr-FR"/>
              </w:rPr>
              <w:t>Community Mapping</w:t>
            </w:r>
          </w:p>
        </w:tc>
        <w:tc>
          <w:tcPr>
            <w:tcW w:w="643" w:type="dxa"/>
            <w:noWrap/>
            <w:hideMark/>
          </w:tcPr>
          <w:p w14:paraId="6E0CB89F" w14:textId="77777777" w:rsidR="00E6698D" w:rsidRPr="00CA5A21" w:rsidRDefault="00E6698D">
            <w:pPr>
              <w:rPr>
                <w:i/>
                <w:iCs/>
                <w:lang w:eastAsia="fr-FR"/>
              </w:rPr>
            </w:pPr>
            <w:r w:rsidRPr="00CA5A21">
              <w:rPr>
                <w:i/>
                <w:iCs/>
                <w:lang w:eastAsia="fr-FR"/>
              </w:rPr>
              <w:t>Communal Land</w:t>
            </w:r>
          </w:p>
        </w:tc>
        <w:tc>
          <w:tcPr>
            <w:tcW w:w="824" w:type="dxa"/>
            <w:noWrap/>
            <w:hideMark/>
          </w:tcPr>
          <w:p w14:paraId="79139974" w14:textId="77777777" w:rsidR="00E6698D" w:rsidRPr="00CA5A21" w:rsidRDefault="00E6698D">
            <w:pPr>
              <w:rPr>
                <w:i/>
                <w:iCs/>
                <w:lang w:eastAsia="fr-FR"/>
              </w:rPr>
            </w:pPr>
            <w:r w:rsidRPr="00CA5A21">
              <w:rPr>
                <w:i/>
                <w:iCs/>
                <w:lang w:eastAsia="fr-FR"/>
              </w:rPr>
              <w:t>Community natural resource ownership and management</w:t>
            </w:r>
          </w:p>
        </w:tc>
        <w:tc>
          <w:tcPr>
            <w:tcW w:w="2150" w:type="dxa"/>
            <w:noWrap/>
            <w:hideMark/>
          </w:tcPr>
          <w:p w14:paraId="7FF2F458" w14:textId="212E0DD0" w:rsidR="00E6698D" w:rsidRPr="00CA5A21" w:rsidRDefault="00E6698D" w:rsidP="001A1895">
            <w:pPr>
              <w:rPr>
                <w:i/>
                <w:iCs/>
                <w:lang w:eastAsia="fr-FR"/>
              </w:rPr>
            </w:pPr>
            <w:r w:rsidRPr="00CA5A21">
              <w:rPr>
                <w:i/>
                <w:iCs/>
                <w:lang w:eastAsia="fr-FR"/>
              </w:rPr>
              <w:t xml:space="preserve">Can you explain how the pastureland is divided among the people who live in these villages? (total number of </w:t>
            </w:r>
            <w:r w:rsidR="001A1895">
              <w:rPr>
                <w:i/>
                <w:iCs/>
                <w:lang w:eastAsia="fr-FR"/>
              </w:rPr>
              <w:t xml:space="preserve">areas identified </w:t>
            </w:r>
            <w:r w:rsidRPr="00CA5A21">
              <w:rPr>
                <w:i/>
                <w:iCs/>
                <w:lang w:eastAsia="fr-FR"/>
              </w:rPr>
              <w:t>, name of the land and mark on the map)</w:t>
            </w:r>
          </w:p>
        </w:tc>
        <w:tc>
          <w:tcPr>
            <w:tcW w:w="2648" w:type="dxa"/>
            <w:noWrap/>
            <w:hideMark/>
          </w:tcPr>
          <w:p w14:paraId="2694C1E4" w14:textId="77777777" w:rsidR="00E6698D" w:rsidRPr="00CA5A21" w:rsidRDefault="00E6698D">
            <w:pPr>
              <w:rPr>
                <w:i/>
                <w:iCs/>
                <w:lang w:eastAsia="fr-FR"/>
              </w:rPr>
            </w:pPr>
            <w:r w:rsidRPr="00CA5A21">
              <w:rPr>
                <w:i/>
                <w:iCs/>
                <w:lang w:eastAsia="fr-FR"/>
              </w:rPr>
              <w:t>None</w:t>
            </w:r>
          </w:p>
        </w:tc>
        <w:tc>
          <w:tcPr>
            <w:tcW w:w="586" w:type="dxa"/>
            <w:noWrap/>
            <w:hideMark/>
          </w:tcPr>
          <w:p w14:paraId="33DF0D4A" w14:textId="77777777" w:rsidR="00E6698D" w:rsidRPr="00CA5A21" w:rsidRDefault="00E6698D" w:rsidP="00CA5A21">
            <w:pPr>
              <w:rPr>
                <w:i/>
                <w:iCs/>
                <w:lang w:eastAsia="fr-FR"/>
              </w:rPr>
            </w:pPr>
            <w:r w:rsidRPr="00CA5A21">
              <w:rPr>
                <w:i/>
                <w:iCs/>
                <w:lang w:eastAsia="fr-FR"/>
              </w:rPr>
              <w:t>village clusters aggregated to manteqa</w:t>
            </w:r>
          </w:p>
        </w:tc>
      </w:tr>
      <w:tr w:rsidR="00E6698D" w:rsidRPr="00CA5A21" w14:paraId="4C7D1C35" w14:textId="77777777" w:rsidTr="00E6698D">
        <w:trPr>
          <w:trHeight w:val="1665"/>
        </w:trPr>
        <w:tc>
          <w:tcPr>
            <w:tcW w:w="1876" w:type="dxa"/>
            <w:vMerge/>
            <w:hideMark/>
          </w:tcPr>
          <w:p w14:paraId="16A5B8E1" w14:textId="77777777" w:rsidR="00E6698D" w:rsidRPr="00CA5A21" w:rsidRDefault="00E6698D">
            <w:pPr>
              <w:rPr>
                <w:i/>
                <w:iCs/>
                <w:lang w:eastAsia="fr-FR"/>
              </w:rPr>
            </w:pPr>
          </w:p>
        </w:tc>
        <w:tc>
          <w:tcPr>
            <w:tcW w:w="376" w:type="dxa"/>
            <w:noWrap/>
            <w:hideMark/>
          </w:tcPr>
          <w:p w14:paraId="6EB244C9" w14:textId="77777777" w:rsidR="00E6698D" w:rsidRPr="00CA5A21" w:rsidRDefault="00E6698D">
            <w:pPr>
              <w:rPr>
                <w:b/>
                <w:bCs/>
                <w:i/>
                <w:iCs/>
                <w:lang w:eastAsia="fr-FR"/>
              </w:rPr>
            </w:pPr>
            <w:r w:rsidRPr="00CA5A21">
              <w:rPr>
                <w:b/>
                <w:bCs/>
                <w:i/>
                <w:iCs/>
                <w:lang w:eastAsia="fr-FR"/>
              </w:rPr>
              <w:t>1.g</w:t>
            </w:r>
          </w:p>
        </w:tc>
        <w:tc>
          <w:tcPr>
            <w:tcW w:w="450" w:type="dxa"/>
            <w:noWrap/>
            <w:hideMark/>
          </w:tcPr>
          <w:p w14:paraId="4805C3F0" w14:textId="77777777" w:rsidR="00E6698D" w:rsidRPr="00CA5A21" w:rsidRDefault="00E6698D">
            <w:pPr>
              <w:rPr>
                <w:i/>
                <w:iCs/>
                <w:lang w:eastAsia="fr-FR"/>
              </w:rPr>
            </w:pPr>
            <w:r w:rsidRPr="00CA5A21">
              <w:rPr>
                <w:i/>
                <w:iCs/>
                <w:lang w:eastAsia="fr-FR"/>
              </w:rPr>
              <w:t>Community Mapping</w:t>
            </w:r>
          </w:p>
        </w:tc>
        <w:tc>
          <w:tcPr>
            <w:tcW w:w="643" w:type="dxa"/>
            <w:noWrap/>
            <w:hideMark/>
          </w:tcPr>
          <w:p w14:paraId="203A9DD7" w14:textId="77777777" w:rsidR="00E6698D" w:rsidRPr="00CA5A21" w:rsidRDefault="00E6698D">
            <w:pPr>
              <w:rPr>
                <w:i/>
                <w:iCs/>
                <w:lang w:eastAsia="fr-FR"/>
              </w:rPr>
            </w:pPr>
            <w:r w:rsidRPr="00CA5A21">
              <w:rPr>
                <w:i/>
                <w:iCs/>
                <w:lang w:eastAsia="fr-FR"/>
              </w:rPr>
              <w:t>Communal Land</w:t>
            </w:r>
          </w:p>
        </w:tc>
        <w:tc>
          <w:tcPr>
            <w:tcW w:w="824" w:type="dxa"/>
            <w:noWrap/>
            <w:hideMark/>
          </w:tcPr>
          <w:p w14:paraId="03C5F7CF" w14:textId="77777777" w:rsidR="00E6698D" w:rsidRPr="00CA5A21" w:rsidRDefault="00E6698D" w:rsidP="00CA5A21">
            <w:pPr>
              <w:rPr>
                <w:i/>
                <w:iCs/>
                <w:lang w:eastAsia="fr-FR"/>
              </w:rPr>
            </w:pPr>
            <w:r w:rsidRPr="00CA5A21">
              <w:rPr>
                <w:i/>
                <w:iCs/>
                <w:lang w:eastAsia="fr-FR"/>
              </w:rPr>
              <w:t>Community natural resource ownership and management</w:t>
            </w:r>
          </w:p>
        </w:tc>
        <w:tc>
          <w:tcPr>
            <w:tcW w:w="2150" w:type="dxa"/>
            <w:noWrap/>
            <w:hideMark/>
          </w:tcPr>
          <w:p w14:paraId="5CC0643D" w14:textId="77777777" w:rsidR="00E6698D" w:rsidRPr="00CA5A21" w:rsidRDefault="00E6698D">
            <w:pPr>
              <w:rPr>
                <w:i/>
                <w:iCs/>
                <w:lang w:eastAsia="fr-FR"/>
              </w:rPr>
            </w:pPr>
            <w:r w:rsidRPr="00CA5A21">
              <w:rPr>
                <w:i/>
                <w:iCs/>
                <w:lang w:eastAsia="fr-FR"/>
              </w:rPr>
              <w:t xml:space="preserve">Where are the agricultural lands rain-fed </w:t>
            </w:r>
            <w:r w:rsidRPr="00CA5A21">
              <w:rPr>
                <w:lang w:eastAsia="fr-FR"/>
              </w:rPr>
              <w:t> </w:t>
            </w:r>
            <w:r w:rsidRPr="00CA5A21">
              <w:rPr>
                <w:i/>
                <w:iCs/>
                <w:lang w:eastAsia="fr-FR"/>
              </w:rPr>
              <w:t>(total number of land(s) identified, name and mark on the map)</w:t>
            </w:r>
          </w:p>
        </w:tc>
        <w:tc>
          <w:tcPr>
            <w:tcW w:w="2648" w:type="dxa"/>
            <w:noWrap/>
            <w:hideMark/>
          </w:tcPr>
          <w:p w14:paraId="5BD26029" w14:textId="77777777" w:rsidR="00E6698D" w:rsidRPr="00CA5A21" w:rsidRDefault="00E6698D">
            <w:pPr>
              <w:rPr>
                <w:i/>
                <w:iCs/>
                <w:lang w:eastAsia="fr-FR"/>
              </w:rPr>
            </w:pPr>
            <w:r w:rsidRPr="00CA5A21">
              <w:rPr>
                <w:i/>
                <w:iCs/>
                <w:lang w:eastAsia="fr-FR"/>
              </w:rPr>
              <w:t>None</w:t>
            </w:r>
          </w:p>
        </w:tc>
        <w:tc>
          <w:tcPr>
            <w:tcW w:w="586" w:type="dxa"/>
            <w:noWrap/>
            <w:hideMark/>
          </w:tcPr>
          <w:p w14:paraId="30BFE33B"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43EF2490" w14:textId="77777777" w:rsidTr="00E6698D">
        <w:trPr>
          <w:trHeight w:val="1665"/>
        </w:trPr>
        <w:tc>
          <w:tcPr>
            <w:tcW w:w="1876" w:type="dxa"/>
            <w:vMerge/>
            <w:hideMark/>
          </w:tcPr>
          <w:p w14:paraId="76B00BEC" w14:textId="77777777" w:rsidR="00E6698D" w:rsidRPr="00CA5A21" w:rsidRDefault="00E6698D">
            <w:pPr>
              <w:rPr>
                <w:i/>
                <w:iCs/>
                <w:lang w:eastAsia="fr-FR"/>
              </w:rPr>
            </w:pPr>
          </w:p>
        </w:tc>
        <w:tc>
          <w:tcPr>
            <w:tcW w:w="376" w:type="dxa"/>
            <w:noWrap/>
            <w:hideMark/>
          </w:tcPr>
          <w:p w14:paraId="5AC64170" w14:textId="77777777" w:rsidR="00E6698D" w:rsidRPr="00CA5A21" w:rsidRDefault="00E6698D">
            <w:pPr>
              <w:rPr>
                <w:b/>
                <w:bCs/>
                <w:i/>
                <w:iCs/>
                <w:lang w:eastAsia="fr-FR"/>
              </w:rPr>
            </w:pPr>
            <w:r w:rsidRPr="00CA5A21">
              <w:rPr>
                <w:b/>
                <w:bCs/>
                <w:i/>
                <w:iCs/>
                <w:lang w:eastAsia="fr-FR"/>
              </w:rPr>
              <w:t>1.h.i</w:t>
            </w:r>
          </w:p>
        </w:tc>
        <w:tc>
          <w:tcPr>
            <w:tcW w:w="450" w:type="dxa"/>
            <w:noWrap/>
            <w:hideMark/>
          </w:tcPr>
          <w:p w14:paraId="02C94453" w14:textId="77777777" w:rsidR="00E6698D" w:rsidRPr="00CA5A21" w:rsidRDefault="00E6698D">
            <w:pPr>
              <w:rPr>
                <w:i/>
                <w:iCs/>
                <w:lang w:eastAsia="fr-FR"/>
              </w:rPr>
            </w:pPr>
            <w:r w:rsidRPr="00CA5A21">
              <w:rPr>
                <w:i/>
                <w:iCs/>
                <w:lang w:eastAsia="fr-FR"/>
              </w:rPr>
              <w:t>Community Mapping</w:t>
            </w:r>
          </w:p>
        </w:tc>
        <w:tc>
          <w:tcPr>
            <w:tcW w:w="643" w:type="dxa"/>
            <w:noWrap/>
            <w:hideMark/>
          </w:tcPr>
          <w:p w14:paraId="7E4EE76F" w14:textId="77777777" w:rsidR="00E6698D" w:rsidRPr="00CA5A21" w:rsidRDefault="00E6698D">
            <w:pPr>
              <w:rPr>
                <w:i/>
                <w:iCs/>
                <w:lang w:eastAsia="fr-FR"/>
              </w:rPr>
            </w:pPr>
            <w:r w:rsidRPr="00CA5A21">
              <w:rPr>
                <w:i/>
                <w:iCs/>
                <w:lang w:eastAsia="fr-FR"/>
              </w:rPr>
              <w:t>Communal Land</w:t>
            </w:r>
          </w:p>
        </w:tc>
        <w:tc>
          <w:tcPr>
            <w:tcW w:w="824" w:type="dxa"/>
            <w:noWrap/>
            <w:hideMark/>
          </w:tcPr>
          <w:p w14:paraId="341191E0" w14:textId="77777777" w:rsidR="00E6698D" w:rsidRPr="00CA5A21" w:rsidRDefault="00E6698D" w:rsidP="00CA5A21">
            <w:pPr>
              <w:rPr>
                <w:i/>
                <w:iCs/>
                <w:lang w:eastAsia="fr-FR"/>
              </w:rPr>
            </w:pPr>
            <w:r w:rsidRPr="00CA5A21">
              <w:rPr>
                <w:i/>
                <w:iCs/>
                <w:lang w:eastAsia="fr-FR"/>
              </w:rPr>
              <w:t>Community natural resource ownership and management</w:t>
            </w:r>
          </w:p>
        </w:tc>
        <w:tc>
          <w:tcPr>
            <w:tcW w:w="2150" w:type="dxa"/>
            <w:noWrap/>
            <w:hideMark/>
          </w:tcPr>
          <w:p w14:paraId="21161538" w14:textId="77777777" w:rsidR="00E6698D" w:rsidRPr="00CA5A21" w:rsidRDefault="00E6698D">
            <w:pPr>
              <w:rPr>
                <w:i/>
                <w:iCs/>
                <w:lang w:eastAsia="fr-FR"/>
              </w:rPr>
            </w:pPr>
            <w:r w:rsidRPr="00CA5A21">
              <w:rPr>
                <w:i/>
                <w:iCs/>
                <w:lang w:eastAsia="fr-FR"/>
              </w:rPr>
              <w:t>How is this agricultural rain-fed land owned? Is it common or privately owned by different families in the area? (total number of land(s) identified, name and mark on the map)</w:t>
            </w:r>
            <w:r w:rsidRPr="00CA5A21">
              <w:rPr>
                <w:lang w:eastAsia="fr-FR"/>
              </w:rPr>
              <w:t> </w:t>
            </w:r>
          </w:p>
        </w:tc>
        <w:tc>
          <w:tcPr>
            <w:tcW w:w="2648" w:type="dxa"/>
            <w:noWrap/>
            <w:hideMark/>
          </w:tcPr>
          <w:p w14:paraId="6738CCD3" w14:textId="77777777" w:rsidR="00E6698D" w:rsidRPr="00CA5A21" w:rsidRDefault="00E6698D">
            <w:pPr>
              <w:rPr>
                <w:i/>
                <w:iCs/>
                <w:lang w:eastAsia="fr-FR"/>
              </w:rPr>
            </w:pPr>
            <w:r w:rsidRPr="00CA5A21">
              <w:rPr>
                <w:i/>
                <w:iCs/>
                <w:lang w:eastAsia="fr-FR"/>
              </w:rPr>
              <w:t>If there is, how it it managed?</w:t>
            </w:r>
          </w:p>
        </w:tc>
        <w:tc>
          <w:tcPr>
            <w:tcW w:w="586" w:type="dxa"/>
            <w:noWrap/>
            <w:hideMark/>
          </w:tcPr>
          <w:p w14:paraId="09169F6F"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1DF28F6A" w14:textId="77777777" w:rsidTr="00E6698D">
        <w:trPr>
          <w:trHeight w:val="2325"/>
        </w:trPr>
        <w:tc>
          <w:tcPr>
            <w:tcW w:w="1876" w:type="dxa"/>
            <w:vMerge/>
            <w:hideMark/>
          </w:tcPr>
          <w:p w14:paraId="485A8DD7" w14:textId="77777777" w:rsidR="00E6698D" w:rsidRPr="00CA5A21" w:rsidRDefault="00E6698D">
            <w:pPr>
              <w:rPr>
                <w:i/>
                <w:iCs/>
                <w:lang w:eastAsia="fr-FR"/>
              </w:rPr>
            </w:pPr>
          </w:p>
        </w:tc>
        <w:tc>
          <w:tcPr>
            <w:tcW w:w="376" w:type="dxa"/>
            <w:noWrap/>
            <w:hideMark/>
          </w:tcPr>
          <w:p w14:paraId="55004FAA" w14:textId="77777777" w:rsidR="00E6698D" w:rsidRPr="00CA5A21" w:rsidRDefault="00E6698D">
            <w:pPr>
              <w:rPr>
                <w:b/>
                <w:bCs/>
                <w:i/>
                <w:iCs/>
                <w:lang w:eastAsia="fr-FR"/>
              </w:rPr>
            </w:pPr>
            <w:r w:rsidRPr="00CA5A21">
              <w:rPr>
                <w:b/>
                <w:bCs/>
                <w:i/>
                <w:iCs/>
                <w:lang w:eastAsia="fr-FR"/>
              </w:rPr>
              <w:t>1.h.ii</w:t>
            </w:r>
          </w:p>
        </w:tc>
        <w:tc>
          <w:tcPr>
            <w:tcW w:w="450" w:type="dxa"/>
            <w:noWrap/>
            <w:hideMark/>
          </w:tcPr>
          <w:p w14:paraId="07FD0F71" w14:textId="77777777" w:rsidR="00E6698D" w:rsidRPr="00CA5A21" w:rsidRDefault="00E6698D">
            <w:pPr>
              <w:rPr>
                <w:i/>
                <w:iCs/>
                <w:lang w:eastAsia="fr-FR"/>
              </w:rPr>
            </w:pPr>
            <w:r w:rsidRPr="00CA5A21">
              <w:rPr>
                <w:i/>
                <w:iCs/>
                <w:lang w:eastAsia="fr-FR"/>
              </w:rPr>
              <w:t>Community Mapping</w:t>
            </w:r>
          </w:p>
        </w:tc>
        <w:tc>
          <w:tcPr>
            <w:tcW w:w="643" w:type="dxa"/>
            <w:noWrap/>
            <w:hideMark/>
          </w:tcPr>
          <w:p w14:paraId="12461DFF" w14:textId="77777777" w:rsidR="00E6698D" w:rsidRPr="00CA5A21" w:rsidRDefault="00E6698D">
            <w:pPr>
              <w:rPr>
                <w:i/>
                <w:iCs/>
                <w:lang w:eastAsia="fr-FR"/>
              </w:rPr>
            </w:pPr>
            <w:r w:rsidRPr="00CA5A21">
              <w:rPr>
                <w:i/>
                <w:iCs/>
                <w:lang w:eastAsia="fr-FR"/>
              </w:rPr>
              <w:t>Communal Land</w:t>
            </w:r>
          </w:p>
        </w:tc>
        <w:tc>
          <w:tcPr>
            <w:tcW w:w="824" w:type="dxa"/>
            <w:noWrap/>
            <w:hideMark/>
          </w:tcPr>
          <w:p w14:paraId="26F97F1A" w14:textId="77777777" w:rsidR="00E6698D" w:rsidRPr="00CA5A21" w:rsidRDefault="00E6698D" w:rsidP="00CA5A21">
            <w:pPr>
              <w:rPr>
                <w:i/>
                <w:iCs/>
                <w:lang w:eastAsia="fr-FR"/>
              </w:rPr>
            </w:pPr>
            <w:r w:rsidRPr="00CA5A21">
              <w:rPr>
                <w:i/>
                <w:iCs/>
                <w:lang w:eastAsia="fr-FR"/>
              </w:rPr>
              <w:t>Community natural resource ownership and management</w:t>
            </w:r>
          </w:p>
        </w:tc>
        <w:tc>
          <w:tcPr>
            <w:tcW w:w="2150" w:type="dxa"/>
            <w:noWrap/>
            <w:hideMark/>
          </w:tcPr>
          <w:p w14:paraId="4C8DDC84" w14:textId="77777777" w:rsidR="00E6698D" w:rsidRPr="00CA5A21" w:rsidRDefault="00E6698D">
            <w:pPr>
              <w:rPr>
                <w:i/>
                <w:iCs/>
                <w:lang w:eastAsia="fr-FR"/>
              </w:rPr>
            </w:pPr>
            <w:r w:rsidRPr="00CA5A21">
              <w:rPr>
                <w:i/>
                <w:iCs/>
                <w:lang w:eastAsia="fr-FR"/>
              </w:rPr>
              <w:t>How is this irrigated land owned? Is it common or privately owned by different families in the area? (total number of land(s) identified, name and mark on the map) </w:t>
            </w:r>
          </w:p>
        </w:tc>
        <w:tc>
          <w:tcPr>
            <w:tcW w:w="2648" w:type="dxa"/>
            <w:hideMark/>
          </w:tcPr>
          <w:p w14:paraId="79518625" w14:textId="77777777" w:rsidR="00E6698D" w:rsidRPr="00CA5A21" w:rsidRDefault="00E6698D">
            <w:pPr>
              <w:rPr>
                <w:i/>
                <w:iCs/>
                <w:lang w:eastAsia="fr-FR"/>
              </w:rPr>
            </w:pPr>
            <w:r w:rsidRPr="00CA5A21">
              <w:rPr>
                <w:i/>
                <w:iCs/>
                <w:lang w:eastAsia="fr-FR"/>
              </w:rPr>
              <w:t>a. Is there anyone who lives in this area who doesn't use this land for grazing/pasture?</w:t>
            </w:r>
            <w:r w:rsidRPr="00CA5A21">
              <w:rPr>
                <w:i/>
                <w:iCs/>
                <w:lang w:eastAsia="fr-FR"/>
              </w:rPr>
              <w:br/>
              <w:t>b. Do people in this village use land outside of the area? (name of area they are from and mark on the map)</w:t>
            </w:r>
          </w:p>
        </w:tc>
        <w:tc>
          <w:tcPr>
            <w:tcW w:w="586" w:type="dxa"/>
            <w:noWrap/>
            <w:hideMark/>
          </w:tcPr>
          <w:p w14:paraId="4794439C"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3946CF64" w14:textId="77777777" w:rsidTr="00E6698D">
        <w:trPr>
          <w:trHeight w:val="1665"/>
        </w:trPr>
        <w:tc>
          <w:tcPr>
            <w:tcW w:w="1876" w:type="dxa"/>
            <w:vMerge/>
            <w:hideMark/>
          </w:tcPr>
          <w:p w14:paraId="7D74A3E1" w14:textId="77777777" w:rsidR="00E6698D" w:rsidRPr="00CA5A21" w:rsidRDefault="00E6698D">
            <w:pPr>
              <w:rPr>
                <w:i/>
                <w:iCs/>
                <w:lang w:eastAsia="fr-FR"/>
              </w:rPr>
            </w:pPr>
          </w:p>
        </w:tc>
        <w:tc>
          <w:tcPr>
            <w:tcW w:w="376" w:type="dxa"/>
            <w:noWrap/>
            <w:hideMark/>
          </w:tcPr>
          <w:p w14:paraId="7EBFEECA" w14:textId="77777777" w:rsidR="00E6698D" w:rsidRPr="00CA5A21" w:rsidRDefault="00E6698D">
            <w:pPr>
              <w:rPr>
                <w:b/>
                <w:bCs/>
                <w:i/>
                <w:iCs/>
                <w:lang w:eastAsia="fr-FR"/>
              </w:rPr>
            </w:pPr>
            <w:r w:rsidRPr="00CA5A21">
              <w:rPr>
                <w:b/>
                <w:bCs/>
                <w:i/>
                <w:iCs/>
                <w:lang w:eastAsia="fr-FR"/>
              </w:rPr>
              <w:t>1.i</w:t>
            </w:r>
          </w:p>
        </w:tc>
        <w:tc>
          <w:tcPr>
            <w:tcW w:w="450" w:type="dxa"/>
            <w:noWrap/>
            <w:hideMark/>
          </w:tcPr>
          <w:p w14:paraId="2438A58F" w14:textId="77777777" w:rsidR="00E6698D" w:rsidRPr="00CA5A21" w:rsidRDefault="00E6698D">
            <w:pPr>
              <w:rPr>
                <w:i/>
                <w:iCs/>
                <w:lang w:eastAsia="fr-FR"/>
              </w:rPr>
            </w:pPr>
            <w:r w:rsidRPr="00CA5A21">
              <w:rPr>
                <w:i/>
                <w:iCs/>
                <w:lang w:eastAsia="fr-FR"/>
              </w:rPr>
              <w:t>Community Mapping</w:t>
            </w:r>
          </w:p>
        </w:tc>
        <w:tc>
          <w:tcPr>
            <w:tcW w:w="643" w:type="dxa"/>
            <w:noWrap/>
            <w:hideMark/>
          </w:tcPr>
          <w:p w14:paraId="2C342143" w14:textId="77777777" w:rsidR="00E6698D" w:rsidRPr="00CA5A21" w:rsidRDefault="00E6698D">
            <w:pPr>
              <w:rPr>
                <w:i/>
                <w:iCs/>
                <w:lang w:eastAsia="fr-FR"/>
              </w:rPr>
            </w:pPr>
            <w:r w:rsidRPr="00CA5A21">
              <w:rPr>
                <w:i/>
                <w:iCs/>
                <w:lang w:eastAsia="fr-FR"/>
              </w:rPr>
              <w:t>Communal Land</w:t>
            </w:r>
          </w:p>
        </w:tc>
        <w:tc>
          <w:tcPr>
            <w:tcW w:w="824" w:type="dxa"/>
            <w:noWrap/>
            <w:hideMark/>
          </w:tcPr>
          <w:p w14:paraId="66ECD7A9" w14:textId="77777777" w:rsidR="00E6698D" w:rsidRPr="00CA5A21" w:rsidRDefault="00E6698D">
            <w:pPr>
              <w:rPr>
                <w:i/>
                <w:iCs/>
                <w:lang w:eastAsia="fr-FR"/>
              </w:rPr>
            </w:pPr>
            <w:r w:rsidRPr="00CA5A21">
              <w:rPr>
                <w:i/>
                <w:iCs/>
                <w:lang w:eastAsia="fr-FR"/>
              </w:rPr>
              <w:t>Community natural resource ownership and management</w:t>
            </w:r>
          </w:p>
        </w:tc>
        <w:tc>
          <w:tcPr>
            <w:tcW w:w="2150" w:type="dxa"/>
            <w:noWrap/>
            <w:hideMark/>
          </w:tcPr>
          <w:p w14:paraId="271A63CF" w14:textId="77777777" w:rsidR="00E6698D" w:rsidRPr="00CA5A21" w:rsidRDefault="00E6698D" w:rsidP="00CA5A21">
            <w:pPr>
              <w:rPr>
                <w:i/>
                <w:iCs/>
                <w:lang w:eastAsia="fr-FR"/>
              </w:rPr>
            </w:pPr>
            <w:r w:rsidRPr="00CA5A21">
              <w:rPr>
                <w:i/>
                <w:iCs/>
                <w:lang w:eastAsia="fr-FR"/>
              </w:rPr>
              <w:t>Is there a forest in the area? Who owns this land?  (total number</w:t>
            </w:r>
            <w:r w:rsidRPr="00CA5A21">
              <w:rPr>
                <w:lang w:eastAsia="fr-FR"/>
              </w:rPr>
              <w:t> of forests</w:t>
            </w:r>
            <w:r w:rsidRPr="00CA5A21">
              <w:rPr>
                <w:i/>
                <w:iCs/>
                <w:lang w:eastAsia="fr-FR"/>
              </w:rPr>
              <w:t xml:space="preserve">, name and mark on the map) </w:t>
            </w:r>
          </w:p>
        </w:tc>
        <w:tc>
          <w:tcPr>
            <w:tcW w:w="2648" w:type="dxa"/>
            <w:noWrap/>
            <w:hideMark/>
          </w:tcPr>
          <w:p w14:paraId="3A73C7E1" w14:textId="77777777" w:rsidR="00E6698D" w:rsidRPr="00CA5A21" w:rsidRDefault="00E6698D">
            <w:pPr>
              <w:rPr>
                <w:i/>
                <w:iCs/>
                <w:lang w:eastAsia="fr-FR"/>
              </w:rPr>
            </w:pPr>
            <w:r w:rsidRPr="00CA5A21">
              <w:rPr>
                <w:i/>
                <w:iCs/>
                <w:lang w:eastAsia="fr-FR"/>
              </w:rPr>
              <w:t>Could you give me an example of how the forest is used?</w:t>
            </w:r>
          </w:p>
        </w:tc>
        <w:tc>
          <w:tcPr>
            <w:tcW w:w="586" w:type="dxa"/>
            <w:noWrap/>
            <w:hideMark/>
          </w:tcPr>
          <w:p w14:paraId="06C7C7C0"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03441825" w14:textId="77777777" w:rsidTr="00E6698D">
        <w:trPr>
          <w:trHeight w:val="1665"/>
        </w:trPr>
        <w:tc>
          <w:tcPr>
            <w:tcW w:w="1876" w:type="dxa"/>
            <w:vMerge/>
            <w:hideMark/>
          </w:tcPr>
          <w:p w14:paraId="6C8F0378" w14:textId="77777777" w:rsidR="00E6698D" w:rsidRPr="00CA5A21" w:rsidRDefault="00E6698D">
            <w:pPr>
              <w:rPr>
                <w:i/>
                <w:iCs/>
                <w:lang w:eastAsia="fr-FR"/>
              </w:rPr>
            </w:pPr>
          </w:p>
        </w:tc>
        <w:tc>
          <w:tcPr>
            <w:tcW w:w="376" w:type="dxa"/>
            <w:noWrap/>
            <w:hideMark/>
          </w:tcPr>
          <w:p w14:paraId="4585121F" w14:textId="77777777" w:rsidR="00E6698D" w:rsidRPr="00CA5A21" w:rsidRDefault="00E6698D">
            <w:pPr>
              <w:rPr>
                <w:b/>
                <w:bCs/>
                <w:i/>
                <w:iCs/>
                <w:lang w:eastAsia="fr-FR"/>
              </w:rPr>
            </w:pPr>
            <w:r w:rsidRPr="00CA5A21">
              <w:rPr>
                <w:b/>
                <w:bCs/>
                <w:i/>
                <w:iCs/>
                <w:lang w:eastAsia="fr-FR"/>
              </w:rPr>
              <w:t>1.j</w:t>
            </w:r>
          </w:p>
        </w:tc>
        <w:tc>
          <w:tcPr>
            <w:tcW w:w="450" w:type="dxa"/>
            <w:noWrap/>
            <w:hideMark/>
          </w:tcPr>
          <w:p w14:paraId="1D150F19" w14:textId="77777777" w:rsidR="00E6698D" w:rsidRPr="00CA5A21" w:rsidRDefault="00E6698D">
            <w:pPr>
              <w:rPr>
                <w:i/>
                <w:iCs/>
                <w:lang w:eastAsia="fr-FR"/>
              </w:rPr>
            </w:pPr>
            <w:r w:rsidRPr="00CA5A21">
              <w:rPr>
                <w:i/>
                <w:iCs/>
                <w:lang w:eastAsia="fr-FR"/>
              </w:rPr>
              <w:t>Community Mapping</w:t>
            </w:r>
          </w:p>
        </w:tc>
        <w:tc>
          <w:tcPr>
            <w:tcW w:w="643" w:type="dxa"/>
            <w:noWrap/>
            <w:hideMark/>
          </w:tcPr>
          <w:p w14:paraId="4BF0F1C5" w14:textId="77777777" w:rsidR="00E6698D" w:rsidRPr="00CA5A21" w:rsidRDefault="00E6698D">
            <w:pPr>
              <w:rPr>
                <w:i/>
                <w:iCs/>
                <w:lang w:eastAsia="fr-FR"/>
              </w:rPr>
            </w:pPr>
            <w:r w:rsidRPr="00CA5A21">
              <w:rPr>
                <w:i/>
                <w:iCs/>
                <w:lang w:eastAsia="fr-FR"/>
              </w:rPr>
              <w:t>Communal Land</w:t>
            </w:r>
          </w:p>
        </w:tc>
        <w:tc>
          <w:tcPr>
            <w:tcW w:w="824" w:type="dxa"/>
            <w:noWrap/>
            <w:hideMark/>
          </w:tcPr>
          <w:p w14:paraId="7577FB8A" w14:textId="77777777" w:rsidR="00E6698D" w:rsidRPr="00CA5A21" w:rsidRDefault="00E6698D">
            <w:pPr>
              <w:rPr>
                <w:i/>
                <w:iCs/>
                <w:lang w:eastAsia="fr-FR"/>
              </w:rPr>
            </w:pPr>
            <w:r w:rsidRPr="00CA5A21">
              <w:rPr>
                <w:i/>
                <w:iCs/>
                <w:lang w:eastAsia="fr-FR"/>
              </w:rPr>
              <w:t>Community natural resource ownership and management</w:t>
            </w:r>
          </w:p>
        </w:tc>
        <w:tc>
          <w:tcPr>
            <w:tcW w:w="2150" w:type="dxa"/>
            <w:noWrap/>
            <w:hideMark/>
          </w:tcPr>
          <w:p w14:paraId="16F9C955" w14:textId="77777777" w:rsidR="00E6698D" w:rsidRPr="00CA5A21" w:rsidRDefault="00E6698D" w:rsidP="00CA5A21">
            <w:pPr>
              <w:rPr>
                <w:i/>
                <w:iCs/>
                <w:lang w:eastAsia="fr-FR"/>
              </w:rPr>
            </w:pPr>
            <w:r w:rsidRPr="00CA5A21">
              <w:rPr>
                <w:i/>
                <w:iCs/>
                <w:lang w:eastAsia="fr-FR"/>
              </w:rPr>
              <w:t xml:space="preserve">What do you think about people from other areas using the  land in your villages? </w:t>
            </w:r>
          </w:p>
        </w:tc>
        <w:tc>
          <w:tcPr>
            <w:tcW w:w="2648" w:type="dxa"/>
            <w:noWrap/>
            <w:hideMark/>
          </w:tcPr>
          <w:p w14:paraId="07AD8073" w14:textId="77777777" w:rsidR="00E6698D" w:rsidRPr="00CA5A21" w:rsidRDefault="00E6698D">
            <w:pPr>
              <w:rPr>
                <w:i/>
                <w:iCs/>
                <w:lang w:eastAsia="fr-FR"/>
              </w:rPr>
            </w:pPr>
            <w:r w:rsidRPr="00CA5A21">
              <w:rPr>
                <w:i/>
                <w:iCs/>
                <w:lang w:eastAsia="fr-FR"/>
              </w:rPr>
              <w:t xml:space="preserve">If anyone from villages far away tries to use it, would you stop them? Who is responsible to stop them? How would you, or others, stop </w:t>
            </w:r>
            <w:r w:rsidRPr="00CA5A21">
              <w:rPr>
                <w:i/>
                <w:iCs/>
                <w:lang w:eastAsia="fr-FR"/>
              </w:rPr>
              <w:lastRenderedPageBreak/>
              <w:t xml:space="preserve">them from using this land? </w:t>
            </w:r>
          </w:p>
        </w:tc>
        <w:tc>
          <w:tcPr>
            <w:tcW w:w="586" w:type="dxa"/>
            <w:noWrap/>
            <w:hideMark/>
          </w:tcPr>
          <w:p w14:paraId="26256298" w14:textId="77777777" w:rsidR="00E6698D" w:rsidRPr="00CA5A21" w:rsidRDefault="00E6698D">
            <w:pPr>
              <w:rPr>
                <w:i/>
                <w:iCs/>
                <w:lang w:eastAsia="fr-FR"/>
              </w:rPr>
            </w:pPr>
            <w:r w:rsidRPr="00CA5A21">
              <w:rPr>
                <w:i/>
                <w:iCs/>
                <w:lang w:eastAsia="fr-FR"/>
              </w:rPr>
              <w:lastRenderedPageBreak/>
              <w:t>village clusters aggregated to manteqa</w:t>
            </w:r>
          </w:p>
        </w:tc>
      </w:tr>
      <w:tr w:rsidR="00E6698D" w:rsidRPr="00CA5A21" w14:paraId="079E4964" w14:textId="77777777" w:rsidTr="00E6698D">
        <w:trPr>
          <w:trHeight w:val="1665"/>
        </w:trPr>
        <w:tc>
          <w:tcPr>
            <w:tcW w:w="1876" w:type="dxa"/>
            <w:vMerge/>
            <w:hideMark/>
          </w:tcPr>
          <w:p w14:paraId="665EFC63" w14:textId="77777777" w:rsidR="00E6698D" w:rsidRPr="00CA5A21" w:rsidRDefault="00E6698D">
            <w:pPr>
              <w:rPr>
                <w:i/>
                <w:iCs/>
                <w:lang w:eastAsia="fr-FR"/>
              </w:rPr>
            </w:pPr>
          </w:p>
        </w:tc>
        <w:tc>
          <w:tcPr>
            <w:tcW w:w="376" w:type="dxa"/>
            <w:noWrap/>
            <w:hideMark/>
          </w:tcPr>
          <w:p w14:paraId="65053D9A" w14:textId="77777777" w:rsidR="00E6698D" w:rsidRPr="00CA5A21" w:rsidRDefault="00E6698D">
            <w:pPr>
              <w:rPr>
                <w:b/>
                <w:bCs/>
                <w:i/>
                <w:iCs/>
                <w:lang w:eastAsia="fr-FR"/>
              </w:rPr>
            </w:pPr>
            <w:r w:rsidRPr="00CA5A21">
              <w:rPr>
                <w:b/>
                <w:bCs/>
                <w:i/>
                <w:iCs/>
                <w:lang w:eastAsia="fr-FR"/>
              </w:rPr>
              <w:t>1.k</w:t>
            </w:r>
          </w:p>
        </w:tc>
        <w:tc>
          <w:tcPr>
            <w:tcW w:w="450" w:type="dxa"/>
            <w:noWrap/>
            <w:hideMark/>
          </w:tcPr>
          <w:p w14:paraId="15193369" w14:textId="77777777" w:rsidR="00E6698D" w:rsidRPr="00CA5A21" w:rsidRDefault="00E6698D">
            <w:pPr>
              <w:rPr>
                <w:i/>
                <w:iCs/>
                <w:lang w:eastAsia="fr-FR"/>
              </w:rPr>
            </w:pPr>
            <w:r w:rsidRPr="00CA5A21">
              <w:rPr>
                <w:i/>
                <w:iCs/>
                <w:lang w:eastAsia="fr-FR"/>
              </w:rPr>
              <w:t>Community Mapping</w:t>
            </w:r>
          </w:p>
        </w:tc>
        <w:tc>
          <w:tcPr>
            <w:tcW w:w="643" w:type="dxa"/>
            <w:noWrap/>
            <w:hideMark/>
          </w:tcPr>
          <w:p w14:paraId="02D5FD4B" w14:textId="77777777" w:rsidR="00E6698D" w:rsidRPr="00CA5A21" w:rsidRDefault="00E6698D">
            <w:pPr>
              <w:rPr>
                <w:i/>
                <w:iCs/>
                <w:lang w:eastAsia="fr-FR"/>
              </w:rPr>
            </w:pPr>
            <w:r w:rsidRPr="00CA5A21">
              <w:rPr>
                <w:i/>
                <w:iCs/>
                <w:lang w:eastAsia="fr-FR"/>
              </w:rPr>
              <w:t>Road</w:t>
            </w:r>
          </w:p>
        </w:tc>
        <w:tc>
          <w:tcPr>
            <w:tcW w:w="824" w:type="dxa"/>
            <w:noWrap/>
            <w:hideMark/>
          </w:tcPr>
          <w:p w14:paraId="6662D7EC" w14:textId="77777777" w:rsidR="00E6698D" w:rsidRPr="00CA5A21" w:rsidRDefault="00E6698D" w:rsidP="00CA5A21">
            <w:pPr>
              <w:rPr>
                <w:i/>
                <w:iCs/>
                <w:lang w:eastAsia="fr-FR"/>
              </w:rPr>
            </w:pPr>
            <w:r w:rsidRPr="00CA5A21">
              <w:rPr>
                <w:i/>
                <w:iCs/>
                <w:lang w:eastAsia="fr-FR"/>
              </w:rPr>
              <w:t>Community natural resource ownership and management</w:t>
            </w:r>
          </w:p>
        </w:tc>
        <w:tc>
          <w:tcPr>
            <w:tcW w:w="2150" w:type="dxa"/>
            <w:noWrap/>
            <w:hideMark/>
          </w:tcPr>
          <w:p w14:paraId="790262FB" w14:textId="77777777" w:rsidR="00E6698D" w:rsidRPr="00CA5A21" w:rsidRDefault="00E6698D">
            <w:pPr>
              <w:rPr>
                <w:i/>
                <w:iCs/>
                <w:lang w:eastAsia="fr-FR"/>
              </w:rPr>
            </w:pPr>
            <w:r w:rsidRPr="00CA5A21">
              <w:rPr>
                <w:i/>
                <w:iCs/>
                <w:lang w:eastAsia="fr-FR"/>
              </w:rPr>
              <w:t>Can you tell me about the roads in the area? (total number, name and mark on the map)</w:t>
            </w:r>
          </w:p>
        </w:tc>
        <w:tc>
          <w:tcPr>
            <w:tcW w:w="2648" w:type="dxa"/>
            <w:noWrap/>
            <w:hideMark/>
          </w:tcPr>
          <w:p w14:paraId="6B9C3DC1" w14:textId="77777777" w:rsidR="00E6698D" w:rsidRPr="00CA5A21" w:rsidRDefault="00E6698D">
            <w:pPr>
              <w:rPr>
                <w:i/>
                <w:iCs/>
                <w:lang w:eastAsia="fr-FR"/>
              </w:rPr>
            </w:pPr>
            <w:r w:rsidRPr="00CA5A21">
              <w:rPr>
                <w:i/>
                <w:iCs/>
                <w:lang w:eastAsia="fr-FR"/>
              </w:rPr>
              <w:t xml:space="preserve">Which are the most important (total number, name and mark on the map)? Can you explain what makes these important? </w:t>
            </w:r>
          </w:p>
        </w:tc>
        <w:tc>
          <w:tcPr>
            <w:tcW w:w="586" w:type="dxa"/>
            <w:noWrap/>
            <w:hideMark/>
          </w:tcPr>
          <w:p w14:paraId="63F9F7A4"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4FF80A1A" w14:textId="77777777" w:rsidTr="00E6698D">
        <w:trPr>
          <w:trHeight w:val="1665"/>
        </w:trPr>
        <w:tc>
          <w:tcPr>
            <w:tcW w:w="1876" w:type="dxa"/>
            <w:vMerge/>
            <w:hideMark/>
          </w:tcPr>
          <w:p w14:paraId="5E7229A3" w14:textId="77777777" w:rsidR="00E6698D" w:rsidRPr="00CA5A21" w:rsidRDefault="00E6698D">
            <w:pPr>
              <w:rPr>
                <w:i/>
                <w:iCs/>
                <w:lang w:eastAsia="fr-FR"/>
              </w:rPr>
            </w:pPr>
          </w:p>
        </w:tc>
        <w:tc>
          <w:tcPr>
            <w:tcW w:w="376" w:type="dxa"/>
            <w:noWrap/>
            <w:hideMark/>
          </w:tcPr>
          <w:p w14:paraId="5CB447C7" w14:textId="77777777" w:rsidR="00E6698D" w:rsidRPr="00CA5A21" w:rsidRDefault="00E6698D">
            <w:pPr>
              <w:rPr>
                <w:b/>
                <w:bCs/>
                <w:i/>
                <w:iCs/>
                <w:lang w:eastAsia="fr-FR"/>
              </w:rPr>
            </w:pPr>
            <w:r w:rsidRPr="00CA5A21">
              <w:rPr>
                <w:b/>
                <w:bCs/>
                <w:i/>
                <w:iCs/>
                <w:lang w:eastAsia="fr-FR"/>
              </w:rPr>
              <w:t>1.l</w:t>
            </w:r>
          </w:p>
        </w:tc>
        <w:tc>
          <w:tcPr>
            <w:tcW w:w="450" w:type="dxa"/>
            <w:noWrap/>
            <w:hideMark/>
          </w:tcPr>
          <w:p w14:paraId="0B3276E9" w14:textId="77777777" w:rsidR="00E6698D" w:rsidRPr="00CA5A21" w:rsidRDefault="00E6698D" w:rsidP="00CA5A21">
            <w:pPr>
              <w:rPr>
                <w:i/>
                <w:iCs/>
                <w:lang w:eastAsia="fr-FR"/>
              </w:rPr>
            </w:pPr>
            <w:r w:rsidRPr="00CA5A21">
              <w:rPr>
                <w:i/>
                <w:iCs/>
                <w:lang w:eastAsia="fr-FR"/>
              </w:rPr>
              <w:t>Community Mapping</w:t>
            </w:r>
          </w:p>
        </w:tc>
        <w:tc>
          <w:tcPr>
            <w:tcW w:w="643" w:type="dxa"/>
            <w:noWrap/>
            <w:hideMark/>
          </w:tcPr>
          <w:p w14:paraId="2A08856A" w14:textId="77777777" w:rsidR="00E6698D" w:rsidRPr="00CA5A21" w:rsidRDefault="00E6698D">
            <w:pPr>
              <w:rPr>
                <w:i/>
                <w:iCs/>
                <w:lang w:eastAsia="fr-FR"/>
              </w:rPr>
            </w:pPr>
            <w:r w:rsidRPr="00CA5A21">
              <w:rPr>
                <w:i/>
                <w:iCs/>
                <w:lang w:eastAsia="fr-FR"/>
              </w:rPr>
              <w:t>Road</w:t>
            </w:r>
          </w:p>
        </w:tc>
        <w:tc>
          <w:tcPr>
            <w:tcW w:w="824" w:type="dxa"/>
            <w:noWrap/>
            <w:hideMark/>
          </w:tcPr>
          <w:p w14:paraId="23F2F2E6" w14:textId="77777777" w:rsidR="00E6698D" w:rsidRPr="00CA5A21" w:rsidRDefault="00E6698D">
            <w:pPr>
              <w:rPr>
                <w:i/>
                <w:iCs/>
                <w:lang w:eastAsia="fr-FR"/>
              </w:rPr>
            </w:pPr>
            <w:r w:rsidRPr="00CA5A21">
              <w:rPr>
                <w:i/>
                <w:iCs/>
                <w:lang w:eastAsia="fr-FR"/>
              </w:rPr>
              <w:t>Community natural resource ownership and management</w:t>
            </w:r>
          </w:p>
        </w:tc>
        <w:tc>
          <w:tcPr>
            <w:tcW w:w="2150" w:type="dxa"/>
            <w:noWrap/>
            <w:hideMark/>
          </w:tcPr>
          <w:p w14:paraId="3A5D2EA8" w14:textId="77777777" w:rsidR="00E6698D" w:rsidRPr="00CA5A21" w:rsidRDefault="00E6698D">
            <w:pPr>
              <w:rPr>
                <w:i/>
                <w:iCs/>
                <w:lang w:eastAsia="fr-FR"/>
              </w:rPr>
            </w:pPr>
            <w:r w:rsidRPr="00CA5A21">
              <w:rPr>
                <w:i/>
                <w:iCs/>
                <w:lang w:eastAsia="fr-FR"/>
              </w:rPr>
              <w:t xml:space="preserve">Who uses these roads? </w:t>
            </w:r>
          </w:p>
        </w:tc>
        <w:tc>
          <w:tcPr>
            <w:tcW w:w="2648" w:type="dxa"/>
            <w:noWrap/>
            <w:hideMark/>
          </w:tcPr>
          <w:p w14:paraId="23D3B95A" w14:textId="77777777" w:rsidR="00E6698D" w:rsidRPr="00CA5A21" w:rsidRDefault="00E6698D">
            <w:pPr>
              <w:rPr>
                <w:i/>
                <w:iCs/>
                <w:lang w:eastAsia="fr-FR"/>
              </w:rPr>
            </w:pPr>
            <w:r w:rsidRPr="00CA5A21">
              <w:rPr>
                <w:i/>
                <w:iCs/>
                <w:lang w:eastAsia="fr-FR"/>
              </w:rPr>
              <w:t>if people from other areas use these roads, how do you feel about that?</w:t>
            </w:r>
          </w:p>
        </w:tc>
        <w:tc>
          <w:tcPr>
            <w:tcW w:w="586" w:type="dxa"/>
            <w:noWrap/>
            <w:hideMark/>
          </w:tcPr>
          <w:p w14:paraId="0C7A6EC4"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4E20460B" w14:textId="77777777" w:rsidTr="00E6698D">
        <w:trPr>
          <w:trHeight w:val="1665"/>
        </w:trPr>
        <w:tc>
          <w:tcPr>
            <w:tcW w:w="1876" w:type="dxa"/>
            <w:vMerge/>
            <w:hideMark/>
          </w:tcPr>
          <w:p w14:paraId="79A86A6C" w14:textId="77777777" w:rsidR="00E6698D" w:rsidRPr="00CA5A21" w:rsidRDefault="00E6698D">
            <w:pPr>
              <w:rPr>
                <w:i/>
                <w:iCs/>
                <w:lang w:eastAsia="fr-FR"/>
              </w:rPr>
            </w:pPr>
          </w:p>
        </w:tc>
        <w:tc>
          <w:tcPr>
            <w:tcW w:w="376" w:type="dxa"/>
            <w:noWrap/>
            <w:hideMark/>
          </w:tcPr>
          <w:p w14:paraId="4D07AF6A" w14:textId="77777777" w:rsidR="00E6698D" w:rsidRPr="00CA5A21" w:rsidRDefault="00E6698D">
            <w:pPr>
              <w:rPr>
                <w:b/>
                <w:bCs/>
                <w:i/>
                <w:iCs/>
                <w:lang w:eastAsia="fr-FR"/>
              </w:rPr>
            </w:pPr>
            <w:r w:rsidRPr="00CA5A21">
              <w:rPr>
                <w:b/>
                <w:bCs/>
                <w:i/>
                <w:iCs/>
                <w:lang w:eastAsia="fr-FR"/>
              </w:rPr>
              <w:t>1.m</w:t>
            </w:r>
          </w:p>
        </w:tc>
        <w:tc>
          <w:tcPr>
            <w:tcW w:w="450" w:type="dxa"/>
            <w:noWrap/>
            <w:hideMark/>
          </w:tcPr>
          <w:p w14:paraId="3AE14ADA" w14:textId="77777777" w:rsidR="00E6698D" w:rsidRPr="00CA5A21" w:rsidRDefault="00E6698D">
            <w:pPr>
              <w:rPr>
                <w:i/>
                <w:iCs/>
                <w:lang w:eastAsia="fr-FR"/>
              </w:rPr>
            </w:pPr>
            <w:r w:rsidRPr="00CA5A21">
              <w:rPr>
                <w:i/>
                <w:iCs/>
                <w:lang w:eastAsia="fr-FR"/>
              </w:rPr>
              <w:t>Community Mapping</w:t>
            </w:r>
          </w:p>
        </w:tc>
        <w:tc>
          <w:tcPr>
            <w:tcW w:w="643" w:type="dxa"/>
            <w:noWrap/>
            <w:hideMark/>
          </w:tcPr>
          <w:p w14:paraId="700162C3" w14:textId="77777777" w:rsidR="00E6698D" w:rsidRPr="00CA5A21" w:rsidRDefault="00E6698D" w:rsidP="00CA5A21">
            <w:pPr>
              <w:rPr>
                <w:i/>
                <w:iCs/>
                <w:lang w:eastAsia="fr-FR"/>
              </w:rPr>
            </w:pPr>
            <w:r w:rsidRPr="00CA5A21">
              <w:rPr>
                <w:i/>
                <w:iCs/>
                <w:lang w:eastAsia="fr-FR"/>
              </w:rPr>
              <w:t>Road</w:t>
            </w:r>
          </w:p>
        </w:tc>
        <w:tc>
          <w:tcPr>
            <w:tcW w:w="824" w:type="dxa"/>
            <w:noWrap/>
            <w:hideMark/>
          </w:tcPr>
          <w:p w14:paraId="0036BD51" w14:textId="77777777" w:rsidR="00E6698D" w:rsidRPr="00CA5A21" w:rsidRDefault="00E6698D">
            <w:pPr>
              <w:rPr>
                <w:i/>
                <w:iCs/>
                <w:lang w:eastAsia="fr-FR"/>
              </w:rPr>
            </w:pPr>
            <w:r w:rsidRPr="00CA5A21">
              <w:rPr>
                <w:i/>
                <w:iCs/>
                <w:lang w:eastAsia="fr-FR"/>
              </w:rPr>
              <w:t>Community natural resource ownership and management</w:t>
            </w:r>
          </w:p>
        </w:tc>
        <w:tc>
          <w:tcPr>
            <w:tcW w:w="2150" w:type="dxa"/>
            <w:noWrap/>
            <w:hideMark/>
          </w:tcPr>
          <w:p w14:paraId="4F09843F" w14:textId="77777777" w:rsidR="00E6698D" w:rsidRPr="00CA5A21" w:rsidRDefault="00E6698D">
            <w:pPr>
              <w:rPr>
                <w:i/>
                <w:iCs/>
                <w:lang w:eastAsia="fr-FR"/>
              </w:rPr>
            </w:pPr>
            <w:r w:rsidRPr="00CA5A21">
              <w:rPr>
                <w:i/>
                <w:iCs/>
                <w:lang w:eastAsia="fr-FR"/>
              </w:rPr>
              <w:t>How are the main road/s managed and maintained?</w:t>
            </w:r>
          </w:p>
        </w:tc>
        <w:tc>
          <w:tcPr>
            <w:tcW w:w="2648" w:type="dxa"/>
            <w:noWrap/>
            <w:hideMark/>
          </w:tcPr>
          <w:p w14:paraId="3B234B17" w14:textId="77777777" w:rsidR="00E6698D" w:rsidRPr="00CA5A21" w:rsidRDefault="00E6698D">
            <w:pPr>
              <w:rPr>
                <w:i/>
                <w:iCs/>
                <w:lang w:eastAsia="fr-FR"/>
              </w:rPr>
            </w:pPr>
            <w:r w:rsidRPr="00CA5A21">
              <w:rPr>
                <w:i/>
                <w:iCs/>
                <w:lang w:eastAsia="fr-FR"/>
              </w:rPr>
              <w:t>Who is responsible for the maintenance?</w:t>
            </w:r>
          </w:p>
        </w:tc>
        <w:tc>
          <w:tcPr>
            <w:tcW w:w="586" w:type="dxa"/>
            <w:noWrap/>
            <w:hideMark/>
          </w:tcPr>
          <w:p w14:paraId="5404904A"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1B886AF9" w14:textId="77777777" w:rsidTr="00E6698D">
        <w:trPr>
          <w:trHeight w:val="490"/>
        </w:trPr>
        <w:tc>
          <w:tcPr>
            <w:tcW w:w="1876" w:type="dxa"/>
            <w:vMerge w:val="restart"/>
            <w:noWrap/>
            <w:hideMark/>
          </w:tcPr>
          <w:p w14:paraId="472BE1B2" w14:textId="77777777" w:rsidR="00E6698D" w:rsidRPr="00CA5A21" w:rsidRDefault="00E6698D">
            <w:pPr>
              <w:rPr>
                <w:i/>
                <w:iCs/>
                <w:lang w:eastAsia="fr-FR"/>
              </w:rPr>
            </w:pPr>
            <w:r w:rsidRPr="00CA5A21">
              <w:rPr>
                <w:i/>
                <w:iCs/>
                <w:lang w:eastAsia="fr-FR"/>
              </w:rPr>
              <w:t xml:space="preserve">25 Minutes. RQ1: What geographic features are perceived as defining community boundaries?  </w:t>
            </w:r>
          </w:p>
        </w:tc>
        <w:tc>
          <w:tcPr>
            <w:tcW w:w="376" w:type="dxa"/>
            <w:vMerge w:val="restart"/>
            <w:noWrap/>
            <w:hideMark/>
          </w:tcPr>
          <w:p w14:paraId="797E515D" w14:textId="77777777" w:rsidR="00E6698D" w:rsidRPr="00CA5A21" w:rsidRDefault="00E6698D">
            <w:pPr>
              <w:rPr>
                <w:b/>
                <w:bCs/>
                <w:lang w:eastAsia="fr-FR"/>
              </w:rPr>
            </w:pPr>
            <w:r w:rsidRPr="00CA5A21">
              <w:rPr>
                <w:b/>
                <w:bCs/>
                <w:lang w:eastAsia="fr-FR"/>
              </w:rPr>
              <w:t>2.a</w:t>
            </w:r>
          </w:p>
        </w:tc>
        <w:tc>
          <w:tcPr>
            <w:tcW w:w="450" w:type="dxa"/>
            <w:vMerge w:val="restart"/>
            <w:noWrap/>
            <w:hideMark/>
          </w:tcPr>
          <w:p w14:paraId="7E04459B" w14:textId="77777777" w:rsidR="00E6698D" w:rsidRPr="00CA5A21" w:rsidRDefault="00E6698D">
            <w:pPr>
              <w:rPr>
                <w:lang w:eastAsia="fr-FR"/>
              </w:rPr>
            </w:pPr>
            <w:r w:rsidRPr="00CA5A21">
              <w:rPr>
                <w:lang w:eastAsia="fr-FR"/>
              </w:rPr>
              <w:t>Community Mapping</w:t>
            </w:r>
          </w:p>
        </w:tc>
        <w:tc>
          <w:tcPr>
            <w:tcW w:w="643" w:type="dxa"/>
            <w:vMerge w:val="restart"/>
            <w:noWrap/>
            <w:hideMark/>
          </w:tcPr>
          <w:p w14:paraId="04EF5003" w14:textId="77777777" w:rsidR="00E6698D" w:rsidRPr="00CA5A21" w:rsidRDefault="00E6698D">
            <w:pPr>
              <w:rPr>
                <w:i/>
                <w:iCs/>
                <w:lang w:eastAsia="fr-FR"/>
              </w:rPr>
            </w:pPr>
            <w:r w:rsidRPr="00CA5A21">
              <w:rPr>
                <w:i/>
                <w:iCs/>
                <w:lang w:eastAsia="fr-FR"/>
              </w:rPr>
              <w:t>Geography</w:t>
            </w:r>
          </w:p>
        </w:tc>
        <w:tc>
          <w:tcPr>
            <w:tcW w:w="824" w:type="dxa"/>
            <w:vMerge w:val="restart"/>
            <w:noWrap/>
            <w:hideMark/>
          </w:tcPr>
          <w:p w14:paraId="6BDD2A93" w14:textId="77777777" w:rsidR="00E6698D" w:rsidRPr="00CA5A21" w:rsidRDefault="00E6698D">
            <w:pPr>
              <w:rPr>
                <w:lang w:eastAsia="fr-FR"/>
              </w:rPr>
            </w:pPr>
            <w:r w:rsidRPr="00CA5A21">
              <w:rPr>
                <w:lang w:eastAsia="fr-FR"/>
              </w:rPr>
              <w:t xml:space="preserve">1. Physical boundaries </w:t>
            </w:r>
          </w:p>
        </w:tc>
        <w:tc>
          <w:tcPr>
            <w:tcW w:w="2150" w:type="dxa"/>
            <w:vMerge w:val="restart"/>
            <w:noWrap/>
            <w:hideMark/>
          </w:tcPr>
          <w:p w14:paraId="1EB73F0B" w14:textId="77777777" w:rsidR="00E6698D" w:rsidRPr="00CA5A21" w:rsidRDefault="00E6698D" w:rsidP="00CA5A21">
            <w:pPr>
              <w:rPr>
                <w:i/>
                <w:iCs/>
                <w:lang w:eastAsia="fr-FR"/>
              </w:rPr>
            </w:pPr>
            <w:r w:rsidRPr="00CA5A21">
              <w:rPr>
                <w:i/>
                <w:iCs/>
                <w:lang w:eastAsia="fr-FR"/>
              </w:rPr>
              <w:t>What do you consider to be the main geographic features in this community? Examples could be rivers, roads, hills, mountains, deserts (number of main features identified, name and mark on the map)</w:t>
            </w:r>
            <w:r w:rsidRPr="00CA5A21">
              <w:rPr>
                <w:lang w:eastAsia="fr-FR"/>
              </w:rPr>
              <w:t> </w:t>
            </w:r>
          </w:p>
        </w:tc>
        <w:tc>
          <w:tcPr>
            <w:tcW w:w="2648" w:type="dxa"/>
            <w:vMerge w:val="restart"/>
            <w:noWrap/>
            <w:hideMark/>
          </w:tcPr>
          <w:p w14:paraId="76FA435D" w14:textId="77777777" w:rsidR="00E6698D" w:rsidRPr="00CA5A21" w:rsidRDefault="00E6698D" w:rsidP="00CA5A21">
            <w:pPr>
              <w:rPr>
                <w:i/>
                <w:iCs/>
                <w:lang w:eastAsia="fr-FR"/>
              </w:rPr>
            </w:pPr>
            <w:r w:rsidRPr="00CA5A21">
              <w:rPr>
                <w:i/>
                <w:iCs/>
                <w:lang w:eastAsia="fr-FR"/>
              </w:rPr>
              <w:t>Can you give an example? E.g.  Seelboord (watershed), Abriza (flood), hills, mountains, rivers, deserts  (name and mark on the map) </w:t>
            </w:r>
          </w:p>
        </w:tc>
        <w:tc>
          <w:tcPr>
            <w:tcW w:w="586" w:type="dxa"/>
            <w:vMerge w:val="restart"/>
            <w:noWrap/>
            <w:hideMark/>
          </w:tcPr>
          <w:p w14:paraId="79F733BA"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67CAA8DD" w14:textId="77777777" w:rsidTr="00E6698D">
        <w:trPr>
          <w:trHeight w:val="490"/>
        </w:trPr>
        <w:tc>
          <w:tcPr>
            <w:tcW w:w="1876" w:type="dxa"/>
            <w:vMerge/>
            <w:hideMark/>
          </w:tcPr>
          <w:p w14:paraId="5B7C846F" w14:textId="77777777" w:rsidR="00E6698D" w:rsidRPr="00CA5A21" w:rsidRDefault="00E6698D">
            <w:pPr>
              <w:rPr>
                <w:i/>
                <w:iCs/>
                <w:lang w:eastAsia="fr-FR"/>
              </w:rPr>
            </w:pPr>
          </w:p>
        </w:tc>
        <w:tc>
          <w:tcPr>
            <w:tcW w:w="376" w:type="dxa"/>
            <w:vMerge/>
            <w:hideMark/>
          </w:tcPr>
          <w:p w14:paraId="52F17615" w14:textId="77777777" w:rsidR="00E6698D" w:rsidRPr="00CA5A21" w:rsidRDefault="00E6698D">
            <w:pPr>
              <w:rPr>
                <w:b/>
                <w:bCs/>
                <w:lang w:eastAsia="fr-FR"/>
              </w:rPr>
            </w:pPr>
          </w:p>
        </w:tc>
        <w:tc>
          <w:tcPr>
            <w:tcW w:w="450" w:type="dxa"/>
            <w:vMerge/>
            <w:hideMark/>
          </w:tcPr>
          <w:p w14:paraId="144BE2B7" w14:textId="77777777" w:rsidR="00E6698D" w:rsidRPr="00CA5A21" w:rsidRDefault="00E6698D">
            <w:pPr>
              <w:rPr>
                <w:lang w:eastAsia="fr-FR"/>
              </w:rPr>
            </w:pPr>
          </w:p>
        </w:tc>
        <w:tc>
          <w:tcPr>
            <w:tcW w:w="643" w:type="dxa"/>
            <w:vMerge/>
            <w:hideMark/>
          </w:tcPr>
          <w:p w14:paraId="3E454D37" w14:textId="77777777" w:rsidR="00E6698D" w:rsidRPr="00CA5A21" w:rsidRDefault="00E6698D">
            <w:pPr>
              <w:rPr>
                <w:i/>
                <w:iCs/>
                <w:lang w:eastAsia="fr-FR"/>
              </w:rPr>
            </w:pPr>
          </w:p>
        </w:tc>
        <w:tc>
          <w:tcPr>
            <w:tcW w:w="824" w:type="dxa"/>
            <w:vMerge/>
            <w:hideMark/>
          </w:tcPr>
          <w:p w14:paraId="03AFFC71" w14:textId="77777777" w:rsidR="00E6698D" w:rsidRPr="00CA5A21" w:rsidRDefault="00E6698D">
            <w:pPr>
              <w:rPr>
                <w:lang w:eastAsia="fr-FR"/>
              </w:rPr>
            </w:pPr>
          </w:p>
        </w:tc>
        <w:tc>
          <w:tcPr>
            <w:tcW w:w="2150" w:type="dxa"/>
            <w:vMerge/>
            <w:hideMark/>
          </w:tcPr>
          <w:p w14:paraId="11743D24" w14:textId="77777777" w:rsidR="00E6698D" w:rsidRPr="00CA5A21" w:rsidRDefault="00E6698D">
            <w:pPr>
              <w:rPr>
                <w:i/>
                <w:iCs/>
                <w:lang w:eastAsia="fr-FR"/>
              </w:rPr>
            </w:pPr>
          </w:p>
        </w:tc>
        <w:tc>
          <w:tcPr>
            <w:tcW w:w="2648" w:type="dxa"/>
            <w:vMerge/>
            <w:hideMark/>
          </w:tcPr>
          <w:p w14:paraId="335A497F" w14:textId="77777777" w:rsidR="00E6698D" w:rsidRPr="00CA5A21" w:rsidRDefault="00E6698D">
            <w:pPr>
              <w:rPr>
                <w:i/>
                <w:iCs/>
                <w:lang w:eastAsia="fr-FR"/>
              </w:rPr>
            </w:pPr>
          </w:p>
        </w:tc>
        <w:tc>
          <w:tcPr>
            <w:tcW w:w="586" w:type="dxa"/>
            <w:vMerge/>
            <w:hideMark/>
          </w:tcPr>
          <w:p w14:paraId="29C2688D" w14:textId="77777777" w:rsidR="00E6698D" w:rsidRPr="00CA5A21" w:rsidRDefault="00E6698D">
            <w:pPr>
              <w:rPr>
                <w:i/>
                <w:iCs/>
                <w:lang w:eastAsia="fr-FR"/>
              </w:rPr>
            </w:pPr>
          </w:p>
        </w:tc>
      </w:tr>
      <w:tr w:rsidR="00E6698D" w:rsidRPr="00CA5A21" w14:paraId="068567F2" w14:textId="77777777" w:rsidTr="00E6698D">
        <w:trPr>
          <w:trHeight w:val="490"/>
        </w:trPr>
        <w:tc>
          <w:tcPr>
            <w:tcW w:w="1876" w:type="dxa"/>
            <w:vMerge/>
            <w:hideMark/>
          </w:tcPr>
          <w:p w14:paraId="64BD22BD" w14:textId="77777777" w:rsidR="00E6698D" w:rsidRPr="00CA5A21" w:rsidRDefault="00E6698D">
            <w:pPr>
              <w:rPr>
                <w:i/>
                <w:iCs/>
                <w:lang w:eastAsia="fr-FR"/>
              </w:rPr>
            </w:pPr>
          </w:p>
        </w:tc>
        <w:tc>
          <w:tcPr>
            <w:tcW w:w="376" w:type="dxa"/>
            <w:vMerge/>
            <w:hideMark/>
          </w:tcPr>
          <w:p w14:paraId="46EAA18C" w14:textId="77777777" w:rsidR="00E6698D" w:rsidRPr="00CA5A21" w:rsidRDefault="00E6698D">
            <w:pPr>
              <w:rPr>
                <w:b/>
                <w:bCs/>
                <w:lang w:eastAsia="fr-FR"/>
              </w:rPr>
            </w:pPr>
          </w:p>
        </w:tc>
        <w:tc>
          <w:tcPr>
            <w:tcW w:w="450" w:type="dxa"/>
            <w:vMerge/>
            <w:hideMark/>
          </w:tcPr>
          <w:p w14:paraId="32445F7D" w14:textId="77777777" w:rsidR="00E6698D" w:rsidRPr="00CA5A21" w:rsidRDefault="00E6698D">
            <w:pPr>
              <w:rPr>
                <w:lang w:eastAsia="fr-FR"/>
              </w:rPr>
            </w:pPr>
          </w:p>
        </w:tc>
        <w:tc>
          <w:tcPr>
            <w:tcW w:w="643" w:type="dxa"/>
            <w:vMerge/>
            <w:hideMark/>
          </w:tcPr>
          <w:p w14:paraId="040FF9E8" w14:textId="77777777" w:rsidR="00E6698D" w:rsidRPr="00CA5A21" w:rsidRDefault="00E6698D">
            <w:pPr>
              <w:rPr>
                <w:i/>
                <w:iCs/>
                <w:lang w:eastAsia="fr-FR"/>
              </w:rPr>
            </w:pPr>
          </w:p>
        </w:tc>
        <w:tc>
          <w:tcPr>
            <w:tcW w:w="824" w:type="dxa"/>
            <w:vMerge/>
            <w:hideMark/>
          </w:tcPr>
          <w:p w14:paraId="73F2F54C" w14:textId="77777777" w:rsidR="00E6698D" w:rsidRPr="00CA5A21" w:rsidRDefault="00E6698D">
            <w:pPr>
              <w:rPr>
                <w:lang w:eastAsia="fr-FR"/>
              </w:rPr>
            </w:pPr>
          </w:p>
        </w:tc>
        <w:tc>
          <w:tcPr>
            <w:tcW w:w="2150" w:type="dxa"/>
            <w:vMerge/>
            <w:hideMark/>
          </w:tcPr>
          <w:p w14:paraId="4AB95168" w14:textId="77777777" w:rsidR="00E6698D" w:rsidRPr="00CA5A21" w:rsidRDefault="00E6698D">
            <w:pPr>
              <w:rPr>
                <w:i/>
                <w:iCs/>
                <w:lang w:eastAsia="fr-FR"/>
              </w:rPr>
            </w:pPr>
          </w:p>
        </w:tc>
        <w:tc>
          <w:tcPr>
            <w:tcW w:w="2648" w:type="dxa"/>
            <w:vMerge/>
            <w:hideMark/>
          </w:tcPr>
          <w:p w14:paraId="4274D2BB" w14:textId="77777777" w:rsidR="00E6698D" w:rsidRPr="00CA5A21" w:rsidRDefault="00E6698D">
            <w:pPr>
              <w:rPr>
                <w:i/>
                <w:iCs/>
                <w:lang w:eastAsia="fr-FR"/>
              </w:rPr>
            </w:pPr>
          </w:p>
        </w:tc>
        <w:tc>
          <w:tcPr>
            <w:tcW w:w="586" w:type="dxa"/>
            <w:vMerge/>
            <w:hideMark/>
          </w:tcPr>
          <w:p w14:paraId="16C52282" w14:textId="77777777" w:rsidR="00E6698D" w:rsidRPr="00CA5A21" w:rsidRDefault="00E6698D">
            <w:pPr>
              <w:rPr>
                <w:i/>
                <w:iCs/>
                <w:lang w:eastAsia="fr-FR"/>
              </w:rPr>
            </w:pPr>
          </w:p>
        </w:tc>
      </w:tr>
      <w:tr w:rsidR="00E6698D" w:rsidRPr="00CA5A21" w14:paraId="067039E5" w14:textId="77777777" w:rsidTr="00E6698D">
        <w:trPr>
          <w:trHeight w:val="345"/>
        </w:trPr>
        <w:tc>
          <w:tcPr>
            <w:tcW w:w="1876" w:type="dxa"/>
            <w:vMerge/>
            <w:hideMark/>
          </w:tcPr>
          <w:p w14:paraId="46F158CD" w14:textId="77777777" w:rsidR="00E6698D" w:rsidRPr="00CA5A21" w:rsidRDefault="00E6698D">
            <w:pPr>
              <w:rPr>
                <w:i/>
                <w:iCs/>
                <w:lang w:eastAsia="fr-FR"/>
              </w:rPr>
            </w:pPr>
          </w:p>
        </w:tc>
        <w:tc>
          <w:tcPr>
            <w:tcW w:w="376" w:type="dxa"/>
            <w:noWrap/>
            <w:hideMark/>
          </w:tcPr>
          <w:p w14:paraId="33E8788E" w14:textId="77777777" w:rsidR="00E6698D" w:rsidRPr="00CA5A21" w:rsidRDefault="00E6698D">
            <w:pPr>
              <w:rPr>
                <w:b/>
                <w:bCs/>
                <w:lang w:eastAsia="fr-FR"/>
              </w:rPr>
            </w:pPr>
            <w:r w:rsidRPr="00CA5A21">
              <w:rPr>
                <w:b/>
                <w:bCs/>
                <w:lang w:eastAsia="fr-FR"/>
              </w:rPr>
              <w:t>2.b</w:t>
            </w:r>
          </w:p>
        </w:tc>
        <w:tc>
          <w:tcPr>
            <w:tcW w:w="450" w:type="dxa"/>
            <w:noWrap/>
            <w:hideMark/>
          </w:tcPr>
          <w:p w14:paraId="7865AF62" w14:textId="77777777" w:rsidR="00E6698D" w:rsidRPr="00CA5A21" w:rsidRDefault="00E6698D" w:rsidP="00CA5A21">
            <w:pPr>
              <w:rPr>
                <w:lang w:eastAsia="fr-FR"/>
              </w:rPr>
            </w:pPr>
            <w:r w:rsidRPr="00CA5A21">
              <w:rPr>
                <w:lang w:eastAsia="fr-FR"/>
              </w:rPr>
              <w:t>Community Mapping</w:t>
            </w:r>
          </w:p>
        </w:tc>
        <w:tc>
          <w:tcPr>
            <w:tcW w:w="643" w:type="dxa"/>
            <w:noWrap/>
            <w:hideMark/>
          </w:tcPr>
          <w:p w14:paraId="70062D99" w14:textId="77777777" w:rsidR="00E6698D" w:rsidRPr="00CA5A21" w:rsidRDefault="00E6698D">
            <w:pPr>
              <w:rPr>
                <w:i/>
                <w:iCs/>
                <w:lang w:eastAsia="fr-FR"/>
              </w:rPr>
            </w:pPr>
            <w:r w:rsidRPr="00CA5A21">
              <w:rPr>
                <w:i/>
                <w:iCs/>
                <w:lang w:eastAsia="fr-FR"/>
              </w:rPr>
              <w:t>Geography</w:t>
            </w:r>
          </w:p>
        </w:tc>
        <w:tc>
          <w:tcPr>
            <w:tcW w:w="824" w:type="dxa"/>
            <w:noWrap/>
            <w:hideMark/>
          </w:tcPr>
          <w:p w14:paraId="38102F1C" w14:textId="77777777" w:rsidR="00E6698D" w:rsidRPr="00CA5A21" w:rsidRDefault="00E6698D">
            <w:pPr>
              <w:rPr>
                <w:lang w:eastAsia="fr-FR"/>
              </w:rPr>
            </w:pPr>
            <w:r w:rsidRPr="00CA5A21">
              <w:rPr>
                <w:lang w:eastAsia="fr-FR"/>
              </w:rPr>
              <w:t xml:space="preserve">1. Physical boundaries </w:t>
            </w:r>
          </w:p>
        </w:tc>
        <w:tc>
          <w:tcPr>
            <w:tcW w:w="2150" w:type="dxa"/>
            <w:noWrap/>
            <w:hideMark/>
          </w:tcPr>
          <w:p w14:paraId="5FEC07A2" w14:textId="77777777" w:rsidR="00E6698D" w:rsidRPr="00CA5A21" w:rsidRDefault="00E6698D">
            <w:pPr>
              <w:rPr>
                <w:i/>
                <w:iCs/>
                <w:lang w:eastAsia="fr-FR"/>
              </w:rPr>
            </w:pPr>
            <w:r w:rsidRPr="00CA5A21">
              <w:rPr>
                <w:i/>
                <w:iCs/>
                <w:lang w:eastAsia="fr-FR"/>
              </w:rPr>
              <w:t>In what ways do you think the  geography (for example maps/rivers/road</w:t>
            </w:r>
            <w:r w:rsidRPr="00CA5A21">
              <w:rPr>
                <w:i/>
                <w:iCs/>
                <w:lang w:eastAsia="fr-FR"/>
              </w:rPr>
              <w:lastRenderedPageBreak/>
              <w:t>s) divides your area from others?</w:t>
            </w:r>
            <w:r w:rsidRPr="00CA5A21">
              <w:rPr>
                <w:lang w:eastAsia="fr-FR"/>
              </w:rPr>
              <w:t> </w:t>
            </w:r>
          </w:p>
        </w:tc>
        <w:tc>
          <w:tcPr>
            <w:tcW w:w="2648" w:type="dxa"/>
            <w:noWrap/>
            <w:hideMark/>
          </w:tcPr>
          <w:p w14:paraId="7CEDB01C" w14:textId="77777777" w:rsidR="00E6698D" w:rsidRPr="00CA5A21" w:rsidRDefault="00E6698D">
            <w:pPr>
              <w:rPr>
                <w:i/>
                <w:iCs/>
                <w:lang w:eastAsia="fr-FR"/>
              </w:rPr>
            </w:pPr>
            <w:r w:rsidRPr="00CA5A21">
              <w:rPr>
                <w:i/>
                <w:iCs/>
                <w:lang w:eastAsia="fr-FR"/>
              </w:rPr>
              <w:lastRenderedPageBreak/>
              <w:t xml:space="preserve">Prompt: Tell me more about this? </w:t>
            </w:r>
          </w:p>
        </w:tc>
        <w:tc>
          <w:tcPr>
            <w:tcW w:w="586" w:type="dxa"/>
            <w:noWrap/>
            <w:hideMark/>
          </w:tcPr>
          <w:p w14:paraId="458A0F58"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7FA93FCB" w14:textId="77777777" w:rsidTr="00E6698D">
        <w:trPr>
          <w:trHeight w:val="345"/>
        </w:trPr>
        <w:tc>
          <w:tcPr>
            <w:tcW w:w="1876" w:type="dxa"/>
            <w:vMerge/>
            <w:hideMark/>
          </w:tcPr>
          <w:p w14:paraId="1A69BDDE" w14:textId="77777777" w:rsidR="00E6698D" w:rsidRPr="00CA5A21" w:rsidRDefault="00E6698D">
            <w:pPr>
              <w:rPr>
                <w:i/>
                <w:iCs/>
                <w:lang w:eastAsia="fr-FR"/>
              </w:rPr>
            </w:pPr>
          </w:p>
        </w:tc>
        <w:tc>
          <w:tcPr>
            <w:tcW w:w="376" w:type="dxa"/>
            <w:noWrap/>
            <w:hideMark/>
          </w:tcPr>
          <w:p w14:paraId="65A59F8C" w14:textId="77777777" w:rsidR="00E6698D" w:rsidRPr="00CA5A21" w:rsidRDefault="00E6698D">
            <w:pPr>
              <w:rPr>
                <w:b/>
                <w:bCs/>
                <w:lang w:eastAsia="fr-FR"/>
              </w:rPr>
            </w:pPr>
            <w:r w:rsidRPr="00CA5A21">
              <w:rPr>
                <w:b/>
                <w:bCs/>
                <w:lang w:eastAsia="fr-FR"/>
              </w:rPr>
              <w:t>2.c.i</w:t>
            </w:r>
          </w:p>
        </w:tc>
        <w:tc>
          <w:tcPr>
            <w:tcW w:w="450" w:type="dxa"/>
            <w:noWrap/>
            <w:hideMark/>
          </w:tcPr>
          <w:p w14:paraId="1DE6BD04" w14:textId="77777777" w:rsidR="00E6698D" w:rsidRPr="00CA5A21" w:rsidRDefault="00E6698D" w:rsidP="00CA5A21">
            <w:pPr>
              <w:rPr>
                <w:lang w:eastAsia="fr-FR"/>
              </w:rPr>
            </w:pPr>
            <w:r w:rsidRPr="00CA5A21">
              <w:rPr>
                <w:lang w:eastAsia="fr-FR"/>
              </w:rPr>
              <w:t>Community Mapping</w:t>
            </w:r>
          </w:p>
        </w:tc>
        <w:tc>
          <w:tcPr>
            <w:tcW w:w="643" w:type="dxa"/>
            <w:noWrap/>
            <w:hideMark/>
          </w:tcPr>
          <w:p w14:paraId="37EDFF4C" w14:textId="77777777" w:rsidR="00E6698D" w:rsidRPr="00CA5A21" w:rsidRDefault="00E6698D">
            <w:pPr>
              <w:rPr>
                <w:i/>
                <w:iCs/>
                <w:lang w:eastAsia="fr-FR"/>
              </w:rPr>
            </w:pPr>
            <w:r w:rsidRPr="00CA5A21">
              <w:rPr>
                <w:i/>
                <w:iCs/>
                <w:lang w:eastAsia="fr-FR"/>
              </w:rPr>
              <w:t>Geography</w:t>
            </w:r>
          </w:p>
        </w:tc>
        <w:tc>
          <w:tcPr>
            <w:tcW w:w="824" w:type="dxa"/>
            <w:noWrap/>
            <w:hideMark/>
          </w:tcPr>
          <w:p w14:paraId="4067CCF8" w14:textId="77777777" w:rsidR="00E6698D" w:rsidRPr="00CA5A21" w:rsidRDefault="00E6698D">
            <w:pPr>
              <w:rPr>
                <w:lang w:eastAsia="fr-FR"/>
              </w:rPr>
            </w:pPr>
            <w:r w:rsidRPr="00CA5A21">
              <w:rPr>
                <w:lang w:eastAsia="fr-FR"/>
              </w:rPr>
              <w:t xml:space="preserve">2. Socio-Physical boundaries </w:t>
            </w:r>
          </w:p>
        </w:tc>
        <w:tc>
          <w:tcPr>
            <w:tcW w:w="2150" w:type="dxa"/>
            <w:noWrap/>
            <w:hideMark/>
          </w:tcPr>
          <w:p w14:paraId="692F0F12" w14:textId="77777777" w:rsidR="00E6698D" w:rsidRPr="00CA5A21" w:rsidRDefault="00E6698D">
            <w:pPr>
              <w:rPr>
                <w:i/>
                <w:iCs/>
                <w:lang w:eastAsia="fr-FR"/>
              </w:rPr>
            </w:pPr>
            <w:r w:rsidRPr="00CA5A21">
              <w:rPr>
                <w:i/>
                <w:iCs/>
                <w:lang w:eastAsia="fr-FR"/>
              </w:rPr>
              <w:t>What are the main activities you see that distinguishes the area you live in from others? (number of activities identified, name them and mark where they occur on the map)</w:t>
            </w:r>
          </w:p>
        </w:tc>
        <w:tc>
          <w:tcPr>
            <w:tcW w:w="2648" w:type="dxa"/>
            <w:noWrap/>
            <w:hideMark/>
          </w:tcPr>
          <w:p w14:paraId="4D622298" w14:textId="77777777" w:rsidR="00E6698D" w:rsidRPr="00CA5A21" w:rsidRDefault="00E6698D">
            <w:pPr>
              <w:rPr>
                <w:i/>
                <w:iCs/>
                <w:lang w:eastAsia="fr-FR"/>
              </w:rPr>
            </w:pPr>
            <w:r w:rsidRPr="00CA5A21">
              <w:rPr>
                <w:i/>
                <w:iCs/>
                <w:lang w:eastAsia="fr-FR"/>
              </w:rPr>
              <w:t>1) For example collecting of bushes, plants, use of water and canals or other natural resources. 2) Where do you see people collecting bushes, plants like heng? (number of activities identified, name them and mark where they occur on the map)  </w:t>
            </w:r>
          </w:p>
        </w:tc>
        <w:tc>
          <w:tcPr>
            <w:tcW w:w="586" w:type="dxa"/>
            <w:noWrap/>
            <w:hideMark/>
          </w:tcPr>
          <w:p w14:paraId="48D60120"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3FBCCA92" w14:textId="77777777" w:rsidTr="00E6698D">
        <w:trPr>
          <w:trHeight w:val="345"/>
        </w:trPr>
        <w:tc>
          <w:tcPr>
            <w:tcW w:w="1876" w:type="dxa"/>
            <w:vMerge/>
            <w:hideMark/>
          </w:tcPr>
          <w:p w14:paraId="1B013B52" w14:textId="77777777" w:rsidR="00E6698D" w:rsidRPr="00CA5A21" w:rsidRDefault="00E6698D">
            <w:pPr>
              <w:rPr>
                <w:i/>
                <w:iCs/>
                <w:lang w:eastAsia="fr-FR"/>
              </w:rPr>
            </w:pPr>
          </w:p>
        </w:tc>
        <w:tc>
          <w:tcPr>
            <w:tcW w:w="376" w:type="dxa"/>
            <w:noWrap/>
            <w:hideMark/>
          </w:tcPr>
          <w:p w14:paraId="194D73E9" w14:textId="77777777" w:rsidR="00E6698D" w:rsidRPr="00CA5A21" w:rsidRDefault="00E6698D">
            <w:pPr>
              <w:rPr>
                <w:b/>
                <w:bCs/>
                <w:lang w:eastAsia="fr-FR"/>
              </w:rPr>
            </w:pPr>
            <w:r w:rsidRPr="00CA5A21">
              <w:rPr>
                <w:b/>
                <w:bCs/>
                <w:lang w:eastAsia="fr-FR"/>
              </w:rPr>
              <w:t>2.c.ii</w:t>
            </w:r>
          </w:p>
        </w:tc>
        <w:tc>
          <w:tcPr>
            <w:tcW w:w="450" w:type="dxa"/>
            <w:noWrap/>
            <w:hideMark/>
          </w:tcPr>
          <w:p w14:paraId="4B64712F" w14:textId="77777777" w:rsidR="00E6698D" w:rsidRPr="00CA5A21" w:rsidRDefault="00E6698D" w:rsidP="00CA5A21">
            <w:pPr>
              <w:rPr>
                <w:lang w:eastAsia="fr-FR"/>
              </w:rPr>
            </w:pPr>
            <w:r w:rsidRPr="00CA5A21">
              <w:rPr>
                <w:lang w:eastAsia="fr-FR"/>
              </w:rPr>
              <w:t>Community Mapping</w:t>
            </w:r>
          </w:p>
        </w:tc>
        <w:tc>
          <w:tcPr>
            <w:tcW w:w="643" w:type="dxa"/>
            <w:noWrap/>
            <w:hideMark/>
          </w:tcPr>
          <w:p w14:paraId="6756F31C" w14:textId="77777777" w:rsidR="00E6698D" w:rsidRPr="00CA5A21" w:rsidRDefault="00E6698D">
            <w:pPr>
              <w:rPr>
                <w:i/>
                <w:iCs/>
                <w:lang w:eastAsia="fr-FR"/>
              </w:rPr>
            </w:pPr>
            <w:r w:rsidRPr="00CA5A21">
              <w:rPr>
                <w:i/>
                <w:iCs/>
                <w:lang w:eastAsia="fr-FR"/>
              </w:rPr>
              <w:t>Geography</w:t>
            </w:r>
          </w:p>
        </w:tc>
        <w:tc>
          <w:tcPr>
            <w:tcW w:w="824" w:type="dxa"/>
            <w:noWrap/>
            <w:hideMark/>
          </w:tcPr>
          <w:p w14:paraId="0DB96D9D" w14:textId="77777777" w:rsidR="00E6698D" w:rsidRPr="00CA5A21" w:rsidRDefault="00E6698D">
            <w:pPr>
              <w:rPr>
                <w:lang w:eastAsia="fr-FR"/>
              </w:rPr>
            </w:pPr>
            <w:r w:rsidRPr="00CA5A21">
              <w:rPr>
                <w:lang w:eastAsia="fr-FR"/>
              </w:rPr>
              <w:t>2. Socio-Physical boundaries</w:t>
            </w:r>
          </w:p>
        </w:tc>
        <w:tc>
          <w:tcPr>
            <w:tcW w:w="2150" w:type="dxa"/>
            <w:noWrap/>
            <w:hideMark/>
          </w:tcPr>
          <w:p w14:paraId="1DAEDDDA" w14:textId="77777777" w:rsidR="00E6698D" w:rsidRPr="00CA5A21" w:rsidRDefault="00E6698D">
            <w:pPr>
              <w:rPr>
                <w:i/>
                <w:iCs/>
                <w:lang w:eastAsia="fr-FR"/>
              </w:rPr>
            </w:pPr>
            <w:r w:rsidRPr="00CA5A21">
              <w:rPr>
                <w:i/>
                <w:iCs/>
                <w:lang w:eastAsia="fr-FR"/>
              </w:rPr>
              <w:t>Where do you see these activities happening the most?   (mark where they occur on the map)</w:t>
            </w:r>
          </w:p>
        </w:tc>
        <w:tc>
          <w:tcPr>
            <w:tcW w:w="2648" w:type="dxa"/>
            <w:noWrap/>
            <w:hideMark/>
          </w:tcPr>
          <w:p w14:paraId="5881C86A" w14:textId="77777777" w:rsidR="00E6698D" w:rsidRPr="00CA5A21" w:rsidRDefault="00E6698D">
            <w:pPr>
              <w:rPr>
                <w:i/>
                <w:iCs/>
                <w:lang w:eastAsia="fr-FR"/>
              </w:rPr>
            </w:pPr>
            <w:r w:rsidRPr="00CA5A21">
              <w:rPr>
                <w:i/>
                <w:iCs/>
                <w:lang w:eastAsia="fr-FR"/>
              </w:rPr>
              <w:t>Can you give a recent example of an activity like this?</w:t>
            </w:r>
          </w:p>
        </w:tc>
        <w:tc>
          <w:tcPr>
            <w:tcW w:w="586" w:type="dxa"/>
            <w:noWrap/>
            <w:hideMark/>
          </w:tcPr>
          <w:p w14:paraId="05F26AA5"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4DF50018" w14:textId="77777777" w:rsidTr="00E6698D">
        <w:trPr>
          <w:trHeight w:val="345"/>
        </w:trPr>
        <w:tc>
          <w:tcPr>
            <w:tcW w:w="1876" w:type="dxa"/>
            <w:vMerge/>
            <w:hideMark/>
          </w:tcPr>
          <w:p w14:paraId="48B40A5F" w14:textId="77777777" w:rsidR="00E6698D" w:rsidRPr="00CA5A21" w:rsidRDefault="00E6698D">
            <w:pPr>
              <w:rPr>
                <w:i/>
                <w:iCs/>
                <w:lang w:eastAsia="fr-FR"/>
              </w:rPr>
            </w:pPr>
          </w:p>
        </w:tc>
        <w:tc>
          <w:tcPr>
            <w:tcW w:w="376" w:type="dxa"/>
            <w:noWrap/>
            <w:hideMark/>
          </w:tcPr>
          <w:p w14:paraId="3DFEB55B" w14:textId="77777777" w:rsidR="00E6698D" w:rsidRPr="00CA5A21" w:rsidRDefault="00E6698D">
            <w:pPr>
              <w:rPr>
                <w:b/>
                <w:bCs/>
                <w:lang w:eastAsia="fr-FR"/>
              </w:rPr>
            </w:pPr>
            <w:r w:rsidRPr="00CA5A21">
              <w:rPr>
                <w:b/>
                <w:bCs/>
                <w:lang w:eastAsia="fr-FR"/>
              </w:rPr>
              <w:t>2.d</w:t>
            </w:r>
          </w:p>
        </w:tc>
        <w:tc>
          <w:tcPr>
            <w:tcW w:w="450" w:type="dxa"/>
            <w:noWrap/>
            <w:hideMark/>
          </w:tcPr>
          <w:p w14:paraId="6F802B8A" w14:textId="77777777" w:rsidR="00E6698D" w:rsidRPr="00CA5A21" w:rsidRDefault="00E6698D" w:rsidP="00CA5A21">
            <w:pPr>
              <w:rPr>
                <w:lang w:eastAsia="fr-FR"/>
              </w:rPr>
            </w:pPr>
            <w:r w:rsidRPr="00CA5A21">
              <w:rPr>
                <w:lang w:eastAsia="fr-FR"/>
              </w:rPr>
              <w:t>Community Mapping</w:t>
            </w:r>
          </w:p>
        </w:tc>
        <w:tc>
          <w:tcPr>
            <w:tcW w:w="643" w:type="dxa"/>
            <w:noWrap/>
            <w:hideMark/>
          </w:tcPr>
          <w:p w14:paraId="231331EA" w14:textId="77777777" w:rsidR="00E6698D" w:rsidRPr="00CA5A21" w:rsidRDefault="00E6698D">
            <w:pPr>
              <w:rPr>
                <w:i/>
                <w:iCs/>
                <w:lang w:eastAsia="fr-FR"/>
              </w:rPr>
            </w:pPr>
            <w:r w:rsidRPr="00CA5A21">
              <w:rPr>
                <w:i/>
                <w:iCs/>
                <w:lang w:eastAsia="fr-FR"/>
              </w:rPr>
              <w:t>Geography</w:t>
            </w:r>
          </w:p>
        </w:tc>
        <w:tc>
          <w:tcPr>
            <w:tcW w:w="824" w:type="dxa"/>
            <w:noWrap/>
            <w:hideMark/>
          </w:tcPr>
          <w:p w14:paraId="326E9D53" w14:textId="77777777" w:rsidR="00E6698D" w:rsidRPr="00CA5A21" w:rsidRDefault="00E6698D">
            <w:pPr>
              <w:rPr>
                <w:lang w:eastAsia="fr-FR"/>
              </w:rPr>
            </w:pPr>
            <w:r w:rsidRPr="00CA5A21">
              <w:rPr>
                <w:lang w:eastAsia="fr-FR"/>
              </w:rPr>
              <w:t>2. Socio-Physical boundaries</w:t>
            </w:r>
          </w:p>
        </w:tc>
        <w:tc>
          <w:tcPr>
            <w:tcW w:w="2150" w:type="dxa"/>
            <w:noWrap/>
            <w:hideMark/>
          </w:tcPr>
          <w:p w14:paraId="58963F49" w14:textId="575A88D1" w:rsidR="00E6698D" w:rsidRPr="00CA5A21" w:rsidRDefault="00E6698D" w:rsidP="00844DFC">
            <w:pPr>
              <w:jc w:val="left"/>
              <w:rPr>
                <w:i/>
                <w:iCs/>
                <w:lang w:eastAsia="fr-FR"/>
              </w:rPr>
            </w:pPr>
            <w:r w:rsidRPr="00CA5A21">
              <w:rPr>
                <w:i/>
                <w:iCs/>
                <w:lang w:eastAsia="fr-FR"/>
              </w:rPr>
              <w:t>Where on the map would</w:t>
            </w:r>
            <w:r w:rsidR="001C422F">
              <w:rPr>
                <w:i/>
                <w:iCs/>
                <w:lang w:eastAsia="fr-FR"/>
              </w:rPr>
              <w:t xml:space="preserve"> </w:t>
            </w:r>
            <w:r w:rsidR="002E44BE" w:rsidRPr="00C00604">
              <w:rPr>
                <w:i/>
                <w:iCs/>
                <w:lang w:eastAsia="fr-FR"/>
              </w:rPr>
              <w:t>everyday people from faraway villages</w:t>
            </w:r>
            <w:r w:rsidR="002E44BE" w:rsidRPr="00CA5A21" w:rsidDel="002E44BE">
              <w:rPr>
                <w:i/>
                <w:iCs/>
                <w:lang w:eastAsia="fr-FR"/>
              </w:rPr>
              <w:t xml:space="preserve"> </w:t>
            </w:r>
            <w:r w:rsidRPr="00CA5A21">
              <w:rPr>
                <w:i/>
                <w:iCs/>
                <w:lang w:eastAsia="fr-FR"/>
              </w:rPr>
              <w:t>who don’t live in your areanot be allowed to go?  (total number of locations, name and mark on the map)</w:t>
            </w:r>
          </w:p>
        </w:tc>
        <w:tc>
          <w:tcPr>
            <w:tcW w:w="2648" w:type="dxa"/>
            <w:noWrap/>
            <w:hideMark/>
          </w:tcPr>
          <w:p w14:paraId="1706ADF6" w14:textId="77777777" w:rsidR="00E6698D" w:rsidRPr="00CA5A21" w:rsidRDefault="00E6698D">
            <w:pPr>
              <w:rPr>
                <w:i/>
                <w:iCs/>
                <w:lang w:eastAsia="fr-FR"/>
              </w:rPr>
            </w:pPr>
            <w:r w:rsidRPr="00CA5A21">
              <w:rPr>
                <w:i/>
                <w:iCs/>
                <w:lang w:eastAsia="fr-FR"/>
              </w:rPr>
              <w:t>What do you think is important about this? Can you give me an example?</w:t>
            </w:r>
          </w:p>
        </w:tc>
        <w:tc>
          <w:tcPr>
            <w:tcW w:w="586" w:type="dxa"/>
            <w:noWrap/>
            <w:hideMark/>
          </w:tcPr>
          <w:p w14:paraId="764C730E"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3D31789F" w14:textId="77777777" w:rsidTr="00E6698D">
        <w:trPr>
          <w:trHeight w:val="1665"/>
        </w:trPr>
        <w:tc>
          <w:tcPr>
            <w:tcW w:w="1876" w:type="dxa"/>
            <w:vMerge w:val="restart"/>
            <w:noWrap/>
            <w:hideMark/>
          </w:tcPr>
          <w:p w14:paraId="4B1175B4" w14:textId="77777777" w:rsidR="00E6698D" w:rsidRPr="00CA5A21" w:rsidRDefault="00E6698D">
            <w:pPr>
              <w:rPr>
                <w:i/>
                <w:iCs/>
                <w:lang w:eastAsia="fr-FR"/>
              </w:rPr>
            </w:pPr>
            <w:r w:rsidRPr="00CA5A21">
              <w:rPr>
                <w:i/>
                <w:iCs/>
                <w:lang w:eastAsia="fr-FR"/>
              </w:rPr>
              <w:t xml:space="preserve">15 Minutes. RQ.3: What are the main social and cultural practices that shape this community? </w:t>
            </w:r>
          </w:p>
        </w:tc>
        <w:tc>
          <w:tcPr>
            <w:tcW w:w="376" w:type="dxa"/>
            <w:noWrap/>
            <w:hideMark/>
          </w:tcPr>
          <w:p w14:paraId="77DD6430" w14:textId="77777777" w:rsidR="00E6698D" w:rsidRPr="00CA5A21" w:rsidRDefault="00E6698D">
            <w:pPr>
              <w:rPr>
                <w:b/>
                <w:bCs/>
                <w:i/>
                <w:iCs/>
                <w:lang w:eastAsia="fr-FR"/>
              </w:rPr>
            </w:pPr>
            <w:r w:rsidRPr="00CA5A21">
              <w:rPr>
                <w:b/>
                <w:bCs/>
                <w:i/>
                <w:iCs/>
                <w:lang w:eastAsia="fr-FR"/>
              </w:rPr>
              <w:t>3.a</w:t>
            </w:r>
          </w:p>
        </w:tc>
        <w:tc>
          <w:tcPr>
            <w:tcW w:w="450" w:type="dxa"/>
            <w:noWrap/>
            <w:hideMark/>
          </w:tcPr>
          <w:p w14:paraId="03597190" w14:textId="77777777" w:rsidR="00E6698D" w:rsidRPr="00CA5A21" w:rsidRDefault="00E6698D">
            <w:pPr>
              <w:rPr>
                <w:i/>
                <w:iCs/>
                <w:lang w:eastAsia="fr-FR"/>
              </w:rPr>
            </w:pPr>
            <w:r w:rsidRPr="00CA5A21">
              <w:rPr>
                <w:i/>
                <w:iCs/>
                <w:lang w:eastAsia="fr-FR"/>
              </w:rPr>
              <w:t>Community Mapping</w:t>
            </w:r>
          </w:p>
        </w:tc>
        <w:tc>
          <w:tcPr>
            <w:tcW w:w="643" w:type="dxa"/>
            <w:noWrap/>
            <w:hideMark/>
          </w:tcPr>
          <w:p w14:paraId="196658FD" w14:textId="77777777" w:rsidR="00E6698D" w:rsidRPr="00CA5A21" w:rsidRDefault="00E6698D">
            <w:pPr>
              <w:rPr>
                <w:i/>
                <w:iCs/>
                <w:lang w:eastAsia="fr-FR"/>
              </w:rPr>
            </w:pPr>
            <w:r w:rsidRPr="00CA5A21">
              <w:rPr>
                <w:i/>
                <w:iCs/>
                <w:lang w:eastAsia="fr-FR"/>
              </w:rPr>
              <w:t>Community Cohesion</w:t>
            </w:r>
          </w:p>
        </w:tc>
        <w:tc>
          <w:tcPr>
            <w:tcW w:w="824" w:type="dxa"/>
            <w:noWrap/>
            <w:hideMark/>
          </w:tcPr>
          <w:p w14:paraId="067093D1" w14:textId="77777777" w:rsidR="00E6698D" w:rsidRPr="00CA5A21" w:rsidRDefault="00E6698D" w:rsidP="00CA5A21">
            <w:pPr>
              <w:rPr>
                <w:i/>
                <w:iCs/>
                <w:lang w:eastAsia="fr-FR"/>
              </w:rPr>
            </w:pPr>
            <w:r w:rsidRPr="00CA5A21">
              <w:rPr>
                <w:i/>
                <w:iCs/>
                <w:lang w:eastAsia="fr-FR"/>
              </w:rPr>
              <w:t>Social cohesion at the manteqa level; In Community [Anthro]</w:t>
            </w:r>
          </w:p>
        </w:tc>
        <w:tc>
          <w:tcPr>
            <w:tcW w:w="2150" w:type="dxa"/>
            <w:noWrap/>
            <w:hideMark/>
          </w:tcPr>
          <w:p w14:paraId="769C867F" w14:textId="77777777" w:rsidR="002513BB" w:rsidRDefault="00E6698D">
            <w:pPr>
              <w:rPr>
                <w:lang w:eastAsia="fr-FR"/>
              </w:rPr>
            </w:pPr>
            <w:r w:rsidRPr="00CA5A21">
              <w:rPr>
                <w:i/>
                <w:iCs/>
                <w:lang w:eastAsia="fr-FR"/>
              </w:rPr>
              <w:t xml:space="preserve">Can you describe the cultural and social practices shared in the area of villages you live in? </w:t>
            </w:r>
            <w:r w:rsidRPr="00CA5A21">
              <w:rPr>
                <w:lang w:eastAsia="fr-FR"/>
              </w:rPr>
              <w:t> </w:t>
            </w:r>
          </w:p>
          <w:p w14:paraId="27E36B5B" w14:textId="5DD30D16" w:rsidR="00A213D0" w:rsidRPr="00844DFC" w:rsidRDefault="00A213D0" w:rsidP="00844DFC">
            <w:pPr>
              <w:jc w:val="left"/>
              <w:rPr>
                <w:lang w:eastAsia="fr-FR"/>
              </w:rPr>
            </w:pPr>
          </w:p>
        </w:tc>
        <w:tc>
          <w:tcPr>
            <w:tcW w:w="2648" w:type="dxa"/>
            <w:noWrap/>
            <w:hideMark/>
          </w:tcPr>
          <w:p w14:paraId="5F5C183C" w14:textId="77777777" w:rsidR="006F3E0F" w:rsidRDefault="006F3E0F">
            <w:pPr>
              <w:rPr>
                <w:i/>
                <w:iCs/>
                <w:lang w:eastAsia="fr-FR"/>
              </w:rPr>
            </w:pPr>
            <w:r>
              <w:rPr>
                <w:i/>
                <w:iCs/>
                <w:lang w:eastAsia="fr-FR"/>
              </w:rPr>
              <w:t xml:space="preserve">Examples: </w:t>
            </w:r>
          </w:p>
          <w:p w14:paraId="751950FA" w14:textId="72577B96" w:rsidR="006F3E0F" w:rsidRDefault="006F3E0F">
            <w:pPr>
              <w:rPr>
                <w:i/>
                <w:iCs/>
                <w:lang w:eastAsia="fr-FR"/>
              </w:rPr>
            </w:pPr>
            <w:r>
              <w:rPr>
                <w:lang w:eastAsia="fr-FR"/>
              </w:rPr>
              <w:t>Traditional or everyday practices that you think</w:t>
            </w:r>
            <w:r w:rsidRPr="00CA5A21">
              <w:rPr>
                <w:lang w:eastAsia="fr-FR"/>
              </w:rPr>
              <w:t> </w:t>
            </w:r>
            <w:r>
              <w:rPr>
                <w:lang w:eastAsia="fr-FR"/>
              </w:rPr>
              <w:t xml:space="preserve">bonds the people who live in the area: examples can be religious, art, culinary practices, natural resource management, power </w:t>
            </w:r>
            <w:r>
              <w:rPr>
                <w:lang w:eastAsia="fr-FR"/>
              </w:rPr>
              <w:lastRenderedPageBreak/>
              <w:t xml:space="preserve">relationships or  housing  and construction.  </w:t>
            </w:r>
          </w:p>
          <w:p w14:paraId="5A9A3EE6" w14:textId="6B1A9028" w:rsidR="00E6698D" w:rsidRPr="00CA5A21" w:rsidRDefault="00E6698D">
            <w:pPr>
              <w:rPr>
                <w:i/>
                <w:iCs/>
                <w:lang w:eastAsia="fr-FR"/>
              </w:rPr>
            </w:pPr>
            <w:r w:rsidRPr="00CA5A21">
              <w:rPr>
                <w:i/>
                <w:iCs/>
                <w:lang w:eastAsia="fr-FR"/>
              </w:rPr>
              <w:t>Where do they take place? (total number of activities identified, name and mark on the map) Which practices do you think are the most important? Who might disagree?</w:t>
            </w:r>
          </w:p>
        </w:tc>
        <w:tc>
          <w:tcPr>
            <w:tcW w:w="586" w:type="dxa"/>
            <w:noWrap/>
            <w:hideMark/>
          </w:tcPr>
          <w:p w14:paraId="6A6BEA46" w14:textId="77777777" w:rsidR="00E6698D" w:rsidRPr="00CA5A21" w:rsidRDefault="00E6698D">
            <w:pPr>
              <w:rPr>
                <w:i/>
                <w:iCs/>
                <w:lang w:eastAsia="fr-FR"/>
              </w:rPr>
            </w:pPr>
            <w:r w:rsidRPr="00CA5A21">
              <w:rPr>
                <w:i/>
                <w:iCs/>
                <w:lang w:eastAsia="fr-FR"/>
              </w:rPr>
              <w:lastRenderedPageBreak/>
              <w:t>village clusters aggregated to manteqa</w:t>
            </w:r>
          </w:p>
        </w:tc>
      </w:tr>
      <w:tr w:rsidR="00E6698D" w:rsidRPr="00CA5A21" w14:paraId="2C83472A" w14:textId="77777777" w:rsidTr="00E6698D">
        <w:trPr>
          <w:trHeight w:val="1665"/>
        </w:trPr>
        <w:tc>
          <w:tcPr>
            <w:tcW w:w="1876" w:type="dxa"/>
            <w:vMerge/>
            <w:hideMark/>
          </w:tcPr>
          <w:p w14:paraId="2DED4BAC" w14:textId="77777777" w:rsidR="00E6698D" w:rsidRPr="00CA5A21" w:rsidRDefault="00E6698D">
            <w:pPr>
              <w:rPr>
                <w:i/>
                <w:iCs/>
                <w:lang w:eastAsia="fr-FR"/>
              </w:rPr>
            </w:pPr>
          </w:p>
        </w:tc>
        <w:tc>
          <w:tcPr>
            <w:tcW w:w="376" w:type="dxa"/>
            <w:noWrap/>
            <w:hideMark/>
          </w:tcPr>
          <w:p w14:paraId="037CCC25" w14:textId="77777777" w:rsidR="00E6698D" w:rsidRPr="00CA5A21" w:rsidRDefault="00E6698D">
            <w:pPr>
              <w:rPr>
                <w:b/>
                <w:bCs/>
                <w:i/>
                <w:iCs/>
                <w:lang w:eastAsia="fr-FR"/>
              </w:rPr>
            </w:pPr>
            <w:r w:rsidRPr="00CA5A21">
              <w:rPr>
                <w:b/>
                <w:bCs/>
                <w:i/>
                <w:iCs/>
                <w:lang w:eastAsia="fr-FR"/>
              </w:rPr>
              <w:t>3.b</w:t>
            </w:r>
          </w:p>
        </w:tc>
        <w:tc>
          <w:tcPr>
            <w:tcW w:w="450" w:type="dxa"/>
            <w:noWrap/>
            <w:hideMark/>
          </w:tcPr>
          <w:p w14:paraId="65B065EE" w14:textId="77777777" w:rsidR="00E6698D" w:rsidRPr="00CA5A21" w:rsidRDefault="00E6698D">
            <w:pPr>
              <w:rPr>
                <w:i/>
                <w:iCs/>
                <w:lang w:eastAsia="fr-FR"/>
              </w:rPr>
            </w:pPr>
            <w:r w:rsidRPr="00CA5A21">
              <w:rPr>
                <w:i/>
                <w:iCs/>
                <w:lang w:eastAsia="fr-FR"/>
              </w:rPr>
              <w:t>Community Mapping</w:t>
            </w:r>
          </w:p>
        </w:tc>
        <w:tc>
          <w:tcPr>
            <w:tcW w:w="643" w:type="dxa"/>
            <w:noWrap/>
            <w:hideMark/>
          </w:tcPr>
          <w:p w14:paraId="3B434808" w14:textId="77777777" w:rsidR="00E6698D" w:rsidRPr="00CA5A21" w:rsidRDefault="00E6698D">
            <w:pPr>
              <w:rPr>
                <w:i/>
                <w:iCs/>
                <w:lang w:eastAsia="fr-FR"/>
              </w:rPr>
            </w:pPr>
            <w:r w:rsidRPr="00CA5A21">
              <w:rPr>
                <w:i/>
                <w:iCs/>
                <w:lang w:eastAsia="fr-FR"/>
              </w:rPr>
              <w:t>Community Cohesion</w:t>
            </w:r>
          </w:p>
        </w:tc>
        <w:tc>
          <w:tcPr>
            <w:tcW w:w="824" w:type="dxa"/>
            <w:noWrap/>
            <w:hideMark/>
          </w:tcPr>
          <w:p w14:paraId="1F2F3C51" w14:textId="77777777" w:rsidR="00E6698D" w:rsidRPr="00CA5A21" w:rsidRDefault="00E6698D" w:rsidP="00CA5A21">
            <w:pPr>
              <w:rPr>
                <w:i/>
                <w:iCs/>
                <w:lang w:eastAsia="fr-FR"/>
              </w:rPr>
            </w:pPr>
            <w:r w:rsidRPr="00CA5A21">
              <w:rPr>
                <w:i/>
                <w:iCs/>
                <w:lang w:eastAsia="fr-FR"/>
              </w:rPr>
              <w:t>Social cohesion at the manteqa level; In Community [Anthro]</w:t>
            </w:r>
          </w:p>
        </w:tc>
        <w:tc>
          <w:tcPr>
            <w:tcW w:w="2150" w:type="dxa"/>
            <w:noWrap/>
            <w:hideMark/>
          </w:tcPr>
          <w:p w14:paraId="7229A7FE" w14:textId="77777777" w:rsidR="00E6698D" w:rsidRPr="00CA5A21" w:rsidRDefault="00E6698D">
            <w:pPr>
              <w:rPr>
                <w:i/>
                <w:iCs/>
                <w:lang w:eastAsia="fr-FR"/>
              </w:rPr>
            </w:pPr>
            <w:r w:rsidRPr="00CA5A21">
              <w:rPr>
                <w:i/>
                <w:iCs/>
                <w:lang w:eastAsia="fr-FR"/>
              </w:rPr>
              <w:t xml:space="preserve">Tell me about different events in the area of villages where you live? Who goes to these? (total number, name and mark on the map) </w:t>
            </w:r>
          </w:p>
        </w:tc>
        <w:tc>
          <w:tcPr>
            <w:tcW w:w="2648" w:type="dxa"/>
            <w:noWrap/>
            <w:hideMark/>
          </w:tcPr>
          <w:p w14:paraId="431EC0CC" w14:textId="77777777" w:rsidR="00E6698D" w:rsidRPr="00CA5A21" w:rsidRDefault="00E6698D">
            <w:pPr>
              <w:rPr>
                <w:i/>
                <w:iCs/>
                <w:lang w:eastAsia="fr-FR"/>
              </w:rPr>
            </w:pPr>
            <w:r w:rsidRPr="00CA5A21">
              <w:rPr>
                <w:i/>
                <w:iCs/>
                <w:lang w:eastAsia="fr-FR"/>
              </w:rPr>
              <w:t>What about Nowruz, weddings, funerals? where do these take place? (total number, name and mark on the map)</w:t>
            </w:r>
          </w:p>
        </w:tc>
        <w:tc>
          <w:tcPr>
            <w:tcW w:w="586" w:type="dxa"/>
            <w:noWrap/>
            <w:hideMark/>
          </w:tcPr>
          <w:p w14:paraId="0DD71FF7"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39339247" w14:textId="77777777" w:rsidTr="00E6698D">
        <w:trPr>
          <w:trHeight w:val="1665"/>
        </w:trPr>
        <w:tc>
          <w:tcPr>
            <w:tcW w:w="1876" w:type="dxa"/>
            <w:vMerge/>
            <w:hideMark/>
          </w:tcPr>
          <w:p w14:paraId="434DCEE7" w14:textId="77777777" w:rsidR="00E6698D" w:rsidRPr="00CA5A21" w:rsidRDefault="00E6698D">
            <w:pPr>
              <w:rPr>
                <w:i/>
                <w:iCs/>
                <w:lang w:eastAsia="fr-FR"/>
              </w:rPr>
            </w:pPr>
          </w:p>
        </w:tc>
        <w:tc>
          <w:tcPr>
            <w:tcW w:w="376" w:type="dxa"/>
            <w:noWrap/>
            <w:hideMark/>
          </w:tcPr>
          <w:p w14:paraId="1B075A0C" w14:textId="77777777" w:rsidR="00E6698D" w:rsidRPr="00CA5A21" w:rsidRDefault="00E6698D">
            <w:pPr>
              <w:rPr>
                <w:b/>
                <w:bCs/>
                <w:i/>
                <w:iCs/>
                <w:lang w:eastAsia="fr-FR"/>
              </w:rPr>
            </w:pPr>
            <w:r w:rsidRPr="00CA5A21">
              <w:rPr>
                <w:b/>
                <w:bCs/>
                <w:i/>
                <w:iCs/>
                <w:lang w:eastAsia="fr-FR"/>
              </w:rPr>
              <w:t>3.c</w:t>
            </w:r>
          </w:p>
        </w:tc>
        <w:tc>
          <w:tcPr>
            <w:tcW w:w="450" w:type="dxa"/>
            <w:noWrap/>
            <w:hideMark/>
          </w:tcPr>
          <w:p w14:paraId="041647F1" w14:textId="77777777" w:rsidR="00E6698D" w:rsidRPr="00CA5A21" w:rsidRDefault="00E6698D">
            <w:pPr>
              <w:rPr>
                <w:i/>
                <w:iCs/>
                <w:lang w:eastAsia="fr-FR"/>
              </w:rPr>
            </w:pPr>
            <w:r w:rsidRPr="00CA5A21">
              <w:rPr>
                <w:i/>
                <w:iCs/>
                <w:lang w:eastAsia="fr-FR"/>
              </w:rPr>
              <w:t>Community Mapping</w:t>
            </w:r>
          </w:p>
        </w:tc>
        <w:tc>
          <w:tcPr>
            <w:tcW w:w="643" w:type="dxa"/>
            <w:noWrap/>
            <w:hideMark/>
          </w:tcPr>
          <w:p w14:paraId="65D2AA43" w14:textId="77777777" w:rsidR="00E6698D" w:rsidRPr="00CA5A21" w:rsidRDefault="00E6698D">
            <w:pPr>
              <w:rPr>
                <w:i/>
                <w:iCs/>
                <w:lang w:eastAsia="fr-FR"/>
              </w:rPr>
            </w:pPr>
            <w:r w:rsidRPr="00CA5A21">
              <w:rPr>
                <w:i/>
                <w:iCs/>
                <w:lang w:eastAsia="fr-FR"/>
              </w:rPr>
              <w:t>Community Cohesion</w:t>
            </w:r>
          </w:p>
        </w:tc>
        <w:tc>
          <w:tcPr>
            <w:tcW w:w="824" w:type="dxa"/>
            <w:noWrap/>
            <w:hideMark/>
          </w:tcPr>
          <w:p w14:paraId="5DDAB1A4" w14:textId="77777777" w:rsidR="00E6698D" w:rsidRPr="00CA5A21" w:rsidRDefault="00E6698D">
            <w:pPr>
              <w:rPr>
                <w:i/>
                <w:iCs/>
                <w:lang w:eastAsia="fr-FR"/>
              </w:rPr>
            </w:pPr>
            <w:r w:rsidRPr="00CA5A21">
              <w:rPr>
                <w:i/>
                <w:iCs/>
                <w:lang w:eastAsia="fr-FR"/>
              </w:rPr>
              <w:t>Social cohesion at the manteqa level; In Community [Anthro]</w:t>
            </w:r>
          </w:p>
        </w:tc>
        <w:tc>
          <w:tcPr>
            <w:tcW w:w="2150" w:type="dxa"/>
            <w:noWrap/>
            <w:hideMark/>
          </w:tcPr>
          <w:p w14:paraId="29DDD099" w14:textId="6B44AA64" w:rsidR="00E6698D" w:rsidRPr="00CA5A21" w:rsidRDefault="00E6698D" w:rsidP="00CA5A21">
            <w:pPr>
              <w:rPr>
                <w:i/>
                <w:iCs/>
                <w:lang w:eastAsia="fr-FR"/>
              </w:rPr>
            </w:pPr>
            <w:r w:rsidRPr="00CA5A21">
              <w:rPr>
                <w:i/>
                <w:iCs/>
                <w:lang w:eastAsia="fr-FR"/>
              </w:rPr>
              <w:t xml:space="preserve">What ethnicities/qawms are present in this area? (total number of mentioned ethnicities/qawms, name and mark </w:t>
            </w:r>
            <w:r w:rsidR="009162CF">
              <w:rPr>
                <w:i/>
                <w:iCs/>
                <w:lang w:eastAsia="fr-FR"/>
              </w:rPr>
              <w:t xml:space="preserve">the areas where they live </w:t>
            </w:r>
            <w:r w:rsidRPr="00CA5A21">
              <w:rPr>
                <w:i/>
                <w:iCs/>
                <w:lang w:eastAsia="fr-FR"/>
              </w:rPr>
              <w:t xml:space="preserve">on the map) </w:t>
            </w:r>
          </w:p>
        </w:tc>
        <w:tc>
          <w:tcPr>
            <w:tcW w:w="2648" w:type="dxa"/>
            <w:noWrap/>
            <w:hideMark/>
          </w:tcPr>
          <w:p w14:paraId="3D984643" w14:textId="77777777" w:rsidR="00E6698D" w:rsidRPr="00CA5A21" w:rsidRDefault="00E6698D">
            <w:pPr>
              <w:rPr>
                <w:i/>
                <w:iCs/>
                <w:lang w:eastAsia="fr-FR"/>
              </w:rPr>
            </w:pPr>
            <w:r w:rsidRPr="00CA5A21">
              <w:rPr>
                <w:i/>
                <w:iCs/>
                <w:lang w:eastAsia="fr-FR"/>
              </w:rPr>
              <w:t>None</w:t>
            </w:r>
          </w:p>
        </w:tc>
        <w:tc>
          <w:tcPr>
            <w:tcW w:w="586" w:type="dxa"/>
            <w:noWrap/>
            <w:hideMark/>
          </w:tcPr>
          <w:p w14:paraId="15CC5986"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5D212AEB" w14:textId="77777777" w:rsidTr="00E6698D">
        <w:trPr>
          <w:trHeight w:val="1665"/>
        </w:trPr>
        <w:tc>
          <w:tcPr>
            <w:tcW w:w="1876" w:type="dxa"/>
            <w:vMerge/>
            <w:hideMark/>
          </w:tcPr>
          <w:p w14:paraId="0A7F7A60" w14:textId="77777777" w:rsidR="00E6698D" w:rsidRPr="00CA5A21" w:rsidRDefault="00E6698D">
            <w:pPr>
              <w:rPr>
                <w:i/>
                <w:iCs/>
                <w:lang w:eastAsia="fr-FR"/>
              </w:rPr>
            </w:pPr>
          </w:p>
        </w:tc>
        <w:tc>
          <w:tcPr>
            <w:tcW w:w="376" w:type="dxa"/>
            <w:noWrap/>
            <w:hideMark/>
          </w:tcPr>
          <w:p w14:paraId="57865A6A" w14:textId="77777777" w:rsidR="00E6698D" w:rsidRPr="00CA5A21" w:rsidRDefault="00E6698D">
            <w:pPr>
              <w:rPr>
                <w:b/>
                <w:bCs/>
                <w:i/>
                <w:iCs/>
                <w:lang w:eastAsia="fr-FR"/>
              </w:rPr>
            </w:pPr>
            <w:r w:rsidRPr="00CA5A21">
              <w:rPr>
                <w:b/>
                <w:bCs/>
                <w:i/>
                <w:iCs/>
                <w:lang w:eastAsia="fr-FR"/>
              </w:rPr>
              <w:t>3.d</w:t>
            </w:r>
          </w:p>
        </w:tc>
        <w:tc>
          <w:tcPr>
            <w:tcW w:w="450" w:type="dxa"/>
            <w:noWrap/>
            <w:hideMark/>
          </w:tcPr>
          <w:p w14:paraId="58476E6C" w14:textId="77777777" w:rsidR="00E6698D" w:rsidRPr="00CA5A21" w:rsidRDefault="00E6698D">
            <w:pPr>
              <w:rPr>
                <w:i/>
                <w:iCs/>
                <w:lang w:eastAsia="fr-FR"/>
              </w:rPr>
            </w:pPr>
            <w:r w:rsidRPr="00CA5A21">
              <w:rPr>
                <w:i/>
                <w:iCs/>
                <w:lang w:eastAsia="fr-FR"/>
              </w:rPr>
              <w:t>Community Mapping</w:t>
            </w:r>
          </w:p>
        </w:tc>
        <w:tc>
          <w:tcPr>
            <w:tcW w:w="643" w:type="dxa"/>
            <w:noWrap/>
            <w:hideMark/>
          </w:tcPr>
          <w:p w14:paraId="4763FDE0" w14:textId="77777777" w:rsidR="00E6698D" w:rsidRPr="00CA5A21" w:rsidRDefault="00E6698D">
            <w:pPr>
              <w:rPr>
                <w:i/>
                <w:iCs/>
                <w:lang w:eastAsia="fr-FR"/>
              </w:rPr>
            </w:pPr>
            <w:r w:rsidRPr="00CA5A21">
              <w:rPr>
                <w:i/>
                <w:iCs/>
                <w:lang w:eastAsia="fr-FR"/>
              </w:rPr>
              <w:t>Community Cohesion</w:t>
            </w:r>
          </w:p>
        </w:tc>
        <w:tc>
          <w:tcPr>
            <w:tcW w:w="824" w:type="dxa"/>
            <w:noWrap/>
            <w:hideMark/>
          </w:tcPr>
          <w:p w14:paraId="620F4FA4" w14:textId="77777777" w:rsidR="00E6698D" w:rsidRPr="00CA5A21" w:rsidRDefault="00E6698D">
            <w:pPr>
              <w:rPr>
                <w:i/>
                <w:iCs/>
                <w:lang w:eastAsia="fr-FR"/>
              </w:rPr>
            </w:pPr>
            <w:r w:rsidRPr="00CA5A21">
              <w:rPr>
                <w:i/>
                <w:iCs/>
                <w:lang w:eastAsia="fr-FR"/>
              </w:rPr>
              <w:t>Social cohesion at the manteqa level; In Community [Anthro]</w:t>
            </w:r>
          </w:p>
        </w:tc>
        <w:tc>
          <w:tcPr>
            <w:tcW w:w="2150" w:type="dxa"/>
            <w:noWrap/>
            <w:hideMark/>
          </w:tcPr>
          <w:p w14:paraId="006F3B8C" w14:textId="77777777" w:rsidR="00E6698D" w:rsidRPr="00CA5A21" w:rsidRDefault="00E6698D" w:rsidP="00CA5A21">
            <w:pPr>
              <w:rPr>
                <w:i/>
                <w:iCs/>
                <w:lang w:eastAsia="fr-FR"/>
              </w:rPr>
            </w:pPr>
            <w:r w:rsidRPr="00CA5A21">
              <w:rPr>
                <w:i/>
                <w:iCs/>
                <w:lang w:eastAsia="fr-FR"/>
              </w:rPr>
              <w:t xml:space="preserve">What languages do you hear in this area? Where are they spoken? (total number, name and mark on the map) </w:t>
            </w:r>
          </w:p>
        </w:tc>
        <w:tc>
          <w:tcPr>
            <w:tcW w:w="2648" w:type="dxa"/>
            <w:noWrap/>
            <w:hideMark/>
          </w:tcPr>
          <w:p w14:paraId="464C0BBA" w14:textId="77777777" w:rsidR="00E6698D" w:rsidRPr="00CA5A21" w:rsidRDefault="00E6698D">
            <w:pPr>
              <w:rPr>
                <w:i/>
                <w:iCs/>
                <w:lang w:eastAsia="fr-FR"/>
              </w:rPr>
            </w:pPr>
            <w:r w:rsidRPr="00CA5A21">
              <w:rPr>
                <w:i/>
                <w:iCs/>
                <w:lang w:eastAsia="fr-FR"/>
              </w:rPr>
              <w:t>None</w:t>
            </w:r>
          </w:p>
        </w:tc>
        <w:tc>
          <w:tcPr>
            <w:tcW w:w="586" w:type="dxa"/>
            <w:noWrap/>
            <w:hideMark/>
          </w:tcPr>
          <w:p w14:paraId="6E6ABC4E"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58300D19" w14:textId="77777777" w:rsidTr="00E6698D">
        <w:trPr>
          <w:trHeight w:val="1665"/>
        </w:trPr>
        <w:tc>
          <w:tcPr>
            <w:tcW w:w="1876" w:type="dxa"/>
            <w:vMerge/>
            <w:hideMark/>
          </w:tcPr>
          <w:p w14:paraId="5C785156" w14:textId="77777777" w:rsidR="00E6698D" w:rsidRPr="00CA5A21" w:rsidRDefault="00E6698D">
            <w:pPr>
              <w:rPr>
                <w:i/>
                <w:iCs/>
                <w:lang w:eastAsia="fr-FR"/>
              </w:rPr>
            </w:pPr>
          </w:p>
        </w:tc>
        <w:tc>
          <w:tcPr>
            <w:tcW w:w="376" w:type="dxa"/>
            <w:noWrap/>
            <w:hideMark/>
          </w:tcPr>
          <w:p w14:paraId="0ED53387" w14:textId="77777777" w:rsidR="00E6698D" w:rsidRPr="00CA5A21" w:rsidRDefault="00E6698D">
            <w:pPr>
              <w:rPr>
                <w:b/>
                <w:bCs/>
                <w:i/>
                <w:iCs/>
                <w:lang w:eastAsia="fr-FR"/>
              </w:rPr>
            </w:pPr>
            <w:r w:rsidRPr="00CA5A21">
              <w:rPr>
                <w:b/>
                <w:bCs/>
                <w:i/>
                <w:iCs/>
                <w:lang w:eastAsia="fr-FR"/>
              </w:rPr>
              <w:t>3.e</w:t>
            </w:r>
          </w:p>
        </w:tc>
        <w:tc>
          <w:tcPr>
            <w:tcW w:w="450" w:type="dxa"/>
            <w:noWrap/>
            <w:hideMark/>
          </w:tcPr>
          <w:p w14:paraId="24266902" w14:textId="77777777" w:rsidR="00E6698D" w:rsidRPr="00CA5A21" w:rsidRDefault="00E6698D">
            <w:pPr>
              <w:rPr>
                <w:i/>
                <w:iCs/>
                <w:lang w:eastAsia="fr-FR"/>
              </w:rPr>
            </w:pPr>
            <w:r w:rsidRPr="00CA5A21">
              <w:rPr>
                <w:i/>
                <w:iCs/>
                <w:lang w:eastAsia="fr-FR"/>
              </w:rPr>
              <w:t>Community Mapping</w:t>
            </w:r>
          </w:p>
        </w:tc>
        <w:tc>
          <w:tcPr>
            <w:tcW w:w="643" w:type="dxa"/>
            <w:noWrap/>
            <w:hideMark/>
          </w:tcPr>
          <w:p w14:paraId="70973695" w14:textId="77777777" w:rsidR="00E6698D" w:rsidRPr="00CA5A21" w:rsidRDefault="00E6698D">
            <w:pPr>
              <w:rPr>
                <w:i/>
                <w:iCs/>
                <w:lang w:eastAsia="fr-FR"/>
              </w:rPr>
            </w:pPr>
            <w:r w:rsidRPr="00CA5A21">
              <w:rPr>
                <w:i/>
                <w:iCs/>
                <w:lang w:eastAsia="fr-FR"/>
              </w:rPr>
              <w:t>Community Cohesion</w:t>
            </w:r>
          </w:p>
        </w:tc>
        <w:tc>
          <w:tcPr>
            <w:tcW w:w="824" w:type="dxa"/>
            <w:noWrap/>
            <w:hideMark/>
          </w:tcPr>
          <w:p w14:paraId="7415EF8E" w14:textId="77777777" w:rsidR="00E6698D" w:rsidRPr="00CA5A21" w:rsidRDefault="00E6698D">
            <w:pPr>
              <w:rPr>
                <w:i/>
                <w:iCs/>
                <w:lang w:eastAsia="fr-FR"/>
              </w:rPr>
            </w:pPr>
            <w:r w:rsidRPr="00CA5A21">
              <w:rPr>
                <w:i/>
                <w:iCs/>
                <w:lang w:eastAsia="fr-FR"/>
              </w:rPr>
              <w:t xml:space="preserve">Social cohesion at the manteqa level: Between </w:t>
            </w:r>
            <w:r w:rsidRPr="00CA5A21">
              <w:rPr>
                <w:i/>
                <w:iCs/>
                <w:lang w:eastAsia="fr-FR"/>
              </w:rPr>
              <w:lastRenderedPageBreak/>
              <w:t>Community [Socio]</w:t>
            </w:r>
          </w:p>
        </w:tc>
        <w:tc>
          <w:tcPr>
            <w:tcW w:w="2150" w:type="dxa"/>
            <w:noWrap/>
            <w:hideMark/>
          </w:tcPr>
          <w:p w14:paraId="08941D7D" w14:textId="45089E17" w:rsidR="00E6698D" w:rsidRPr="00CA5A21" w:rsidRDefault="00E6698D" w:rsidP="00844DFC">
            <w:pPr>
              <w:jc w:val="left"/>
              <w:rPr>
                <w:i/>
                <w:iCs/>
                <w:lang w:eastAsia="fr-FR"/>
              </w:rPr>
            </w:pPr>
            <w:bookmarkStart w:id="17" w:name="RANGE!F29"/>
            <w:r w:rsidRPr="00CA5A21">
              <w:rPr>
                <w:i/>
                <w:iCs/>
                <w:lang w:eastAsia="fr-FR"/>
              </w:rPr>
              <w:lastRenderedPageBreak/>
              <w:t xml:space="preserve">What do you think this area of villages is best known for? (total number of suggestions, </w:t>
            </w:r>
            <w:r w:rsidRPr="00CA5A21">
              <w:rPr>
                <w:i/>
                <w:iCs/>
                <w:lang w:eastAsia="fr-FR"/>
              </w:rPr>
              <w:lastRenderedPageBreak/>
              <w:t>name and mark</w:t>
            </w:r>
            <w:r w:rsidR="006412CF">
              <w:rPr>
                <w:i/>
                <w:iCs/>
                <w:lang w:eastAsia="fr-FR"/>
              </w:rPr>
              <w:t xml:space="preserve"> where they can be found</w:t>
            </w:r>
            <w:r w:rsidRPr="00CA5A21">
              <w:rPr>
                <w:i/>
                <w:iCs/>
                <w:lang w:eastAsia="fr-FR"/>
              </w:rPr>
              <w:t xml:space="preserve"> on the map)</w:t>
            </w:r>
            <w:bookmarkEnd w:id="17"/>
          </w:p>
        </w:tc>
        <w:tc>
          <w:tcPr>
            <w:tcW w:w="2648" w:type="dxa"/>
            <w:noWrap/>
            <w:hideMark/>
          </w:tcPr>
          <w:p w14:paraId="353C047A" w14:textId="77777777" w:rsidR="00E6698D" w:rsidRPr="00CA5A21" w:rsidRDefault="00E6698D">
            <w:pPr>
              <w:rPr>
                <w:i/>
                <w:iCs/>
                <w:lang w:eastAsia="fr-FR"/>
              </w:rPr>
            </w:pPr>
            <w:r w:rsidRPr="00CA5A21">
              <w:rPr>
                <w:i/>
                <w:iCs/>
                <w:lang w:eastAsia="fr-FR"/>
              </w:rPr>
              <w:lastRenderedPageBreak/>
              <w:t>None</w:t>
            </w:r>
          </w:p>
        </w:tc>
        <w:tc>
          <w:tcPr>
            <w:tcW w:w="586" w:type="dxa"/>
            <w:noWrap/>
            <w:hideMark/>
          </w:tcPr>
          <w:p w14:paraId="5A847B69"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1E362226" w14:textId="77777777" w:rsidTr="00E6698D">
        <w:trPr>
          <w:trHeight w:val="2655"/>
        </w:trPr>
        <w:tc>
          <w:tcPr>
            <w:tcW w:w="1876" w:type="dxa"/>
            <w:vMerge w:val="restart"/>
            <w:noWrap/>
            <w:hideMark/>
          </w:tcPr>
          <w:p w14:paraId="46735A03" w14:textId="77777777" w:rsidR="00E6698D" w:rsidRPr="00CA5A21" w:rsidRDefault="00E6698D">
            <w:pPr>
              <w:rPr>
                <w:i/>
                <w:iCs/>
                <w:lang w:eastAsia="fr-FR"/>
              </w:rPr>
            </w:pPr>
            <w:r w:rsidRPr="00CA5A21">
              <w:rPr>
                <w:i/>
                <w:iCs/>
                <w:lang w:eastAsia="fr-FR"/>
              </w:rPr>
              <w:t>15 Minutes. RQ. 4: What infrastructure is the most important for the communities? Why is it considered to be a part of the community, rather than the district or village/qarya?</w:t>
            </w:r>
          </w:p>
        </w:tc>
        <w:tc>
          <w:tcPr>
            <w:tcW w:w="376" w:type="dxa"/>
            <w:noWrap/>
            <w:hideMark/>
          </w:tcPr>
          <w:p w14:paraId="52510E70" w14:textId="77777777" w:rsidR="00E6698D" w:rsidRPr="00CA5A21" w:rsidRDefault="00E6698D">
            <w:pPr>
              <w:rPr>
                <w:b/>
                <w:bCs/>
                <w:i/>
                <w:iCs/>
                <w:lang w:eastAsia="fr-FR"/>
              </w:rPr>
            </w:pPr>
            <w:r w:rsidRPr="00CA5A21">
              <w:rPr>
                <w:b/>
                <w:bCs/>
                <w:i/>
                <w:iCs/>
                <w:lang w:eastAsia="fr-FR"/>
              </w:rPr>
              <w:t>4.a.i</w:t>
            </w:r>
          </w:p>
        </w:tc>
        <w:tc>
          <w:tcPr>
            <w:tcW w:w="450" w:type="dxa"/>
            <w:noWrap/>
            <w:hideMark/>
          </w:tcPr>
          <w:p w14:paraId="0AA3C75E" w14:textId="77777777" w:rsidR="00E6698D" w:rsidRPr="00CA5A21" w:rsidRDefault="00E6698D">
            <w:pPr>
              <w:rPr>
                <w:i/>
                <w:iCs/>
                <w:lang w:eastAsia="fr-FR"/>
              </w:rPr>
            </w:pPr>
            <w:r w:rsidRPr="00CA5A21">
              <w:rPr>
                <w:i/>
                <w:iCs/>
                <w:lang w:eastAsia="fr-FR"/>
              </w:rPr>
              <w:t>Community Mapping</w:t>
            </w:r>
          </w:p>
        </w:tc>
        <w:tc>
          <w:tcPr>
            <w:tcW w:w="643" w:type="dxa"/>
            <w:noWrap/>
            <w:hideMark/>
          </w:tcPr>
          <w:p w14:paraId="48240B1C" w14:textId="77777777" w:rsidR="00E6698D" w:rsidRPr="00CA5A21" w:rsidRDefault="00E6698D">
            <w:pPr>
              <w:rPr>
                <w:i/>
                <w:iCs/>
                <w:lang w:eastAsia="fr-FR"/>
              </w:rPr>
            </w:pPr>
            <w:r w:rsidRPr="00CA5A21">
              <w:rPr>
                <w:i/>
                <w:iCs/>
                <w:lang w:eastAsia="fr-FR"/>
              </w:rPr>
              <w:t>Community Infrastructure</w:t>
            </w:r>
          </w:p>
        </w:tc>
        <w:tc>
          <w:tcPr>
            <w:tcW w:w="824" w:type="dxa"/>
            <w:noWrap/>
            <w:hideMark/>
          </w:tcPr>
          <w:p w14:paraId="29CB0039" w14:textId="77777777" w:rsidR="00E6698D" w:rsidRPr="00CA5A21" w:rsidRDefault="00E6698D">
            <w:pPr>
              <w:rPr>
                <w:i/>
                <w:iCs/>
                <w:lang w:eastAsia="fr-FR"/>
              </w:rPr>
            </w:pPr>
            <w:r w:rsidRPr="00CA5A21">
              <w:rPr>
                <w:i/>
                <w:iCs/>
                <w:lang w:eastAsia="fr-FR"/>
              </w:rPr>
              <w:t>Which services are most important in shaping the manteqa</w:t>
            </w:r>
          </w:p>
        </w:tc>
        <w:tc>
          <w:tcPr>
            <w:tcW w:w="2150" w:type="dxa"/>
            <w:noWrap/>
            <w:hideMark/>
          </w:tcPr>
          <w:p w14:paraId="6BD45662" w14:textId="77777777" w:rsidR="00E6698D" w:rsidRPr="00CA5A21" w:rsidRDefault="00E6698D" w:rsidP="00CA5A21">
            <w:pPr>
              <w:rPr>
                <w:i/>
                <w:iCs/>
                <w:lang w:eastAsia="fr-FR"/>
              </w:rPr>
            </w:pPr>
            <w:r w:rsidRPr="00CA5A21">
              <w:rPr>
                <w:i/>
                <w:iCs/>
                <w:lang w:eastAsia="fr-FR"/>
              </w:rPr>
              <w:t xml:space="preserve">Where do you go when you need healthcare? (total number of healthcare providers mentioned -  name and mark on the map) </w:t>
            </w:r>
          </w:p>
        </w:tc>
        <w:tc>
          <w:tcPr>
            <w:tcW w:w="2648" w:type="dxa"/>
            <w:noWrap/>
            <w:hideMark/>
          </w:tcPr>
          <w:p w14:paraId="4C02D8F9" w14:textId="2ED87D7E" w:rsidR="00E6698D" w:rsidRPr="00CA5A21" w:rsidRDefault="00E6698D">
            <w:pPr>
              <w:rPr>
                <w:i/>
                <w:iCs/>
                <w:lang w:eastAsia="fr-FR"/>
              </w:rPr>
            </w:pPr>
            <w:r w:rsidRPr="00CA5A21">
              <w:rPr>
                <w:i/>
                <w:iCs/>
                <w:lang w:eastAsia="fr-FR"/>
              </w:rPr>
              <w:t>What type/how many are these? (total number of healthcare providers mentioned, name and mark on the map) Who uses these clinics? Do you hear about other people from outside these villages using this clinic - how</w:t>
            </w:r>
            <w:r w:rsidR="002240A4">
              <w:rPr>
                <w:i/>
                <w:iCs/>
                <w:lang w:eastAsia="fr-FR"/>
              </w:rPr>
              <w:t xml:space="preserve"> do you feel when this happens?</w:t>
            </w:r>
          </w:p>
        </w:tc>
        <w:tc>
          <w:tcPr>
            <w:tcW w:w="586" w:type="dxa"/>
            <w:noWrap/>
            <w:hideMark/>
          </w:tcPr>
          <w:p w14:paraId="244AAD8A"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4111C64B" w14:textId="77777777" w:rsidTr="00E6698D">
        <w:trPr>
          <w:trHeight w:val="1665"/>
        </w:trPr>
        <w:tc>
          <w:tcPr>
            <w:tcW w:w="1876" w:type="dxa"/>
            <w:vMerge/>
            <w:hideMark/>
          </w:tcPr>
          <w:p w14:paraId="1DC8C580" w14:textId="77777777" w:rsidR="00E6698D" w:rsidRPr="00CA5A21" w:rsidRDefault="00E6698D">
            <w:pPr>
              <w:rPr>
                <w:i/>
                <w:iCs/>
                <w:lang w:eastAsia="fr-FR"/>
              </w:rPr>
            </w:pPr>
          </w:p>
        </w:tc>
        <w:tc>
          <w:tcPr>
            <w:tcW w:w="376" w:type="dxa"/>
            <w:noWrap/>
            <w:hideMark/>
          </w:tcPr>
          <w:p w14:paraId="3A4D9418" w14:textId="77777777" w:rsidR="00E6698D" w:rsidRPr="00CA5A21" w:rsidRDefault="00E6698D">
            <w:pPr>
              <w:rPr>
                <w:b/>
                <w:bCs/>
                <w:i/>
                <w:iCs/>
                <w:lang w:eastAsia="fr-FR"/>
              </w:rPr>
            </w:pPr>
            <w:r w:rsidRPr="00CA5A21">
              <w:rPr>
                <w:b/>
                <w:bCs/>
                <w:i/>
                <w:iCs/>
                <w:lang w:eastAsia="fr-FR"/>
              </w:rPr>
              <w:t>4.a.ii</w:t>
            </w:r>
          </w:p>
        </w:tc>
        <w:tc>
          <w:tcPr>
            <w:tcW w:w="450" w:type="dxa"/>
            <w:noWrap/>
            <w:hideMark/>
          </w:tcPr>
          <w:p w14:paraId="4D373954" w14:textId="77777777" w:rsidR="00E6698D" w:rsidRPr="00CA5A21" w:rsidRDefault="00E6698D">
            <w:pPr>
              <w:rPr>
                <w:i/>
                <w:iCs/>
                <w:lang w:eastAsia="fr-FR"/>
              </w:rPr>
            </w:pPr>
            <w:r w:rsidRPr="00CA5A21">
              <w:rPr>
                <w:i/>
                <w:iCs/>
                <w:lang w:eastAsia="fr-FR"/>
              </w:rPr>
              <w:t>Community Mapping</w:t>
            </w:r>
          </w:p>
        </w:tc>
        <w:tc>
          <w:tcPr>
            <w:tcW w:w="643" w:type="dxa"/>
            <w:noWrap/>
            <w:hideMark/>
          </w:tcPr>
          <w:p w14:paraId="5A9F38D6" w14:textId="77777777" w:rsidR="00E6698D" w:rsidRPr="00CA5A21" w:rsidRDefault="00E6698D">
            <w:pPr>
              <w:rPr>
                <w:i/>
                <w:iCs/>
                <w:lang w:eastAsia="fr-FR"/>
              </w:rPr>
            </w:pPr>
            <w:r w:rsidRPr="00CA5A21">
              <w:rPr>
                <w:i/>
                <w:iCs/>
                <w:lang w:eastAsia="fr-FR"/>
              </w:rPr>
              <w:t>Community Infrastructure</w:t>
            </w:r>
          </w:p>
        </w:tc>
        <w:tc>
          <w:tcPr>
            <w:tcW w:w="824" w:type="dxa"/>
            <w:noWrap/>
            <w:hideMark/>
          </w:tcPr>
          <w:p w14:paraId="2954441B" w14:textId="77777777" w:rsidR="00E6698D" w:rsidRPr="00CA5A21" w:rsidRDefault="00E6698D">
            <w:pPr>
              <w:rPr>
                <w:i/>
                <w:iCs/>
                <w:lang w:eastAsia="fr-FR"/>
              </w:rPr>
            </w:pPr>
            <w:r w:rsidRPr="00CA5A21">
              <w:rPr>
                <w:i/>
                <w:iCs/>
                <w:lang w:eastAsia="fr-FR"/>
              </w:rPr>
              <w:t>Which services are most important in shaping the manteqa</w:t>
            </w:r>
          </w:p>
        </w:tc>
        <w:tc>
          <w:tcPr>
            <w:tcW w:w="2150" w:type="dxa"/>
            <w:noWrap/>
            <w:hideMark/>
          </w:tcPr>
          <w:p w14:paraId="20C59BE6" w14:textId="77777777" w:rsidR="00E6698D" w:rsidRPr="00CA5A21" w:rsidRDefault="00E6698D" w:rsidP="00CA5A21">
            <w:pPr>
              <w:rPr>
                <w:i/>
                <w:iCs/>
                <w:lang w:eastAsia="fr-FR"/>
              </w:rPr>
            </w:pPr>
            <w:r w:rsidRPr="00CA5A21">
              <w:rPr>
                <w:i/>
                <w:iCs/>
                <w:lang w:eastAsia="fr-FR"/>
              </w:rPr>
              <w:t>Can you describe the schools available for this community? (total number of schools, name and mark on the  map)</w:t>
            </w:r>
          </w:p>
        </w:tc>
        <w:tc>
          <w:tcPr>
            <w:tcW w:w="2648" w:type="dxa"/>
            <w:noWrap/>
            <w:hideMark/>
          </w:tcPr>
          <w:p w14:paraId="57FA8318" w14:textId="77777777" w:rsidR="00E6698D" w:rsidRPr="00CA5A21" w:rsidRDefault="00E6698D">
            <w:pPr>
              <w:rPr>
                <w:i/>
                <w:iCs/>
                <w:lang w:eastAsia="fr-FR"/>
              </w:rPr>
            </w:pPr>
            <w:r w:rsidRPr="00CA5A21">
              <w:rPr>
                <w:i/>
                <w:iCs/>
                <w:lang w:eastAsia="fr-FR"/>
              </w:rPr>
              <w:t xml:space="preserve">What type of schools are they? Who goes to these schools, people inside and outside the village clusters?  (name and mark where the people live on the map {if possible})  </w:t>
            </w:r>
          </w:p>
        </w:tc>
        <w:tc>
          <w:tcPr>
            <w:tcW w:w="586" w:type="dxa"/>
            <w:noWrap/>
            <w:hideMark/>
          </w:tcPr>
          <w:p w14:paraId="408426EE"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35420561" w14:textId="77777777" w:rsidTr="00E6698D">
        <w:trPr>
          <w:trHeight w:val="1665"/>
        </w:trPr>
        <w:tc>
          <w:tcPr>
            <w:tcW w:w="1876" w:type="dxa"/>
            <w:vMerge/>
            <w:hideMark/>
          </w:tcPr>
          <w:p w14:paraId="61F0F2E0" w14:textId="77777777" w:rsidR="00E6698D" w:rsidRPr="00CA5A21" w:rsidRDefault="00E6698D">
            <w:pPr>
              <w:rPr>
                <w:i/>
                <w:iCs/>
                <w:lang w:eastAsia="fr-FR"/>
              </w:rPr>
            </w:pPr>
          </w:p>
        </w:tc>
        <w:tc>
          <w:tcPr>
            <w:tcW w:w="376" w:type="dxa"/>
            <w:noWrap/>
            <w:hideMark/>
          </w:tcPr>
          <w:p w14:paraId="73A26E16" w14:textId="77777777" w:rsidR="00E6698D" w:rsidRPr="00CA5A21" w:rsidRDefault="00E6698D">
            <w:pPr>
              <w:rPr>
                <w:b/>
                <w:bCs/>
                <w:i/>
                <w:iCs/>
                <w:lang w:eastAsia="fr-FR"/>
              </w:rPr>
            </w:pPr>
            <w:r w:rsidRPr="00CA5A21">
              <w:rPr>
                <w:b/>
                <w:bCs/>
                <w:i/>
                <w:iCs/>
                <w:lang w:eastAsia="fr-FR"/>
              </w:rPr>
              <w:t>4.a.iii</w:t>
            </w:r>
          </w:p>
        </w:tc>
        <w:tc>
          <w:tcPr>
            <w:tcW w:w="450" w:type="dxa"/>
            <w:noWrap/>
            <w:hideMark/>
          </w:tcPr>
          <w:p w14:paraId="396645B8" w14:textId="77777777" w:rsidR="00E6698D" w:rsidRPr="00CA5A21" w:rsidRDefault="00E6698D">
            <w:pPr>
              <w:rPr>
                <w:i/>
                <w:iCs/>
                <w:lang w:eastAsia="fr-FR"/>
              </w:rPr>
            </w:pPr>
            <w:r w:rsidRPr="00CA5A21">
              <w:rPr>
                <w:i/>
                <w:iCs/>
                <w:lang w:eastAsia="fr-FR"/>
              </w:rPr>
              <w:t>Community Mapping</w:t>
            </w:r>
          </w:p>
        </w:tc>
        <w:tc>
          <w:tcPr>
            <w:tcW w:w="643" w:type="dxa"/>
            <w:noWrap/>
            <w:hideMark/>
          </w:tcPr>
          <w:p w14:paraId="238D63E9" w14:textId="77777777" w:rsidR="00E6698D" w:rsidRPr="00CA5A21" w:rsidRDefault="00E6698D">
            <w:pPr>
              <w:rPr>
                <w:i/>
                <w:iCs/>
                <w:lang w:eastAsia="fr-FR"/>
              </w:rPr>
            </w:pPr>
            <w:r w:rsidRPr="00CA5A21">
              <w:rPr>
                <w:i/>
                <w:iCs/>
                <w:lang w:eastAsia="fr-FR"/>
              </w:rPr>
              <w:t>Community Infrastructure</w:t>
            </w:r>
          </w:p>
        </w:tc>
        <w:tc>
          <w:tcPr>
            <w:tcW w:w="824" w:type="dxa"/>
            <w:noWrap/>
            <w:hideMark/>
          </w:tcPr>
          <w:p w14:paraId="023EA0BD" w14:textId="77777777" w:rsidR="00E6698D" w:rsidRPr="00CA5A21" w:rsidRDefault="00E6698D" w:rsidP="00CA5A21">
            <w:pPr>
              <w:rPr>
                <w:i/>
                <w:iCs/>
                <w:lang w:eastAsia="fr-FR"/>
              </w:rPr>
            </w:pPr>
            <w:r w:rsidRPr="00CA5A21">
              <w:rPr>
                <w:i/>
                <w:iCs/>
                <w:lang w:eastAsia="fr-FR"/>
              </w:rPr>
              <w:t>Which services are most important in shaping the manteqa</w:t>
            </w:r>
          </w:p>
        </w:tc>
        <w:tc>
          <w:tcPr>
            <w:tcW w:w="2150" w:type="dxa"/>
            <w:noWrap/>
            <w:hideMark/>
          </w:tcPr>
          <w:p w14:paraId="37A923E4" w14:textId="77777777" w:rsidR="00E6698D" w:rsidRPr="00CA5A21" w:rsidRDefault="00E6698D">
            <w:pPr>
              <w:rPr>
                <w:i/>
                <w:iCs/>
                <w:lang w:eastAsia="fr-FR"/>
              </w:rPr>
            </w:pPr>
            <w:r w:rsidRPr="00CA5A21">
              <w:rPr>
                <w:i/>
                <w:iCs/>
                <w:lang w:eastAsia="fr-FR"/>
              </w:rPr>
              <w:t xml:space="preserve">Tell me about the cemeteries available for this community? (total number of cemeteries mentioned, name and mark on the map) </w:t>
            </w:r>
          </w:p>
        </w:tc>
        <w:tc>
          <w:tcPr>
            <w:tcW w:w="2648" w:type="dxa"/>
            <w:noWrap/>
            <w:hideMark/>
          </w:tcPr>
          <w:p w14:paraId="6ED2A244" w14:textId="77777777" w:rsidR="00E6698D" w:rsidRPr="00CA5A21" w:rsidRDefault="00E6698D">
            <w:pPr>
              <w:rPr>
                <w:i/>
                <w:iCs/>
                <w:lang w:eastAsia="fr-FR"/>
              </w:rPr>
            </w:pPr>
            <w:r w:rsidRPr="00CA5A21">
              <w:rPr>
                <w:i/>
                <w:iCs/>
                <w:lang w:eastAsia="fr-FR"/>
              </w:rPr>
              <w:t xml:space="preserve">Who is buried and visits the cemeteries? </w:t>
            </w:r>
            <w:r w:rsidRPr="00CA5A21">
              <w:rPr>
                <w:lang w:eastAsia="fr-FR"/>
              </w:rPr>
              <w:t> </w:t>
            </w:r>
            <w:r w:rsidRPr="00CA5A21">
              <w:rPr>
                <w:i/>
                <w:iCs/>
                <w:lang w:eastAsia="fr-FR"/>
              </w:rPr>
              <w:t>What do you think about people from other areas going to these cemeteries?</w:t>
            </w:r>
          </w:p>
        </w:tc>
        <w:tc>
          <w:tcPr>
            <w:tcW w:w="586" w:type="dxa"/>
            <w:noWrap/>
            <w:hideMark/>
          </w:tcPr>
          <w:p w14:paraId="21A803A4"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5D4960A9" w14:textId="77777777" w:rsidTr="00E6698D">
        <w:trPr>
          <w:trHeight w:val="1665"/>
        </w:trPr>
        <w:tc>
          <w:tcPr>
            <w:tcW w:w="1876" w:type="dxa"/>
            <w:vMerge/>
            <w:hideMark/>
          </w:tcPr>
          <w:p w14:paraId="40D5223F" w14:textId="77777777" w:rsidR="00E6698D" w:rsidRPr="00CA5A21" w:rsidRDefault="00E6698D">
            <w:pPr>
              <w:rPr>
                <w:i/>
                <w:iCs/>
                <w:lang w:eastAsia="fr-FR"/>
              </w:rPr>
            </w:pPr>
          </w:p>
        </w:tc>
        <w:tc>
          <w:tcPr>
            <w:tcW w:w="376" w:type="dxa"/>
            <w:noWrap/>
            <w:hideMark/>
          </w:tcPr>
          <w:p w14:paraId="4B8F93B7" w14:textId="77777777" w:rsidR="00E6698D" w:rsidRPr="00CA5A21" w:rsidRDefault="00E6698D">
            <w:pPr>
              <w:rPr>
                <w:b/>
                <w:bCs/>
                <w:i/>
                <w:iCs/>
                <w:lang w:eastAsia="fr-FR"/>
              </w:rPr>
            </w:pPr>
            <w:r w:rsidRPr="00CA5A21">
              <w:rPr>
                <w:b/>
                <w:bCs/>
                <w:i/>
                <w:iCs/>
                <w:lang w:eastAsia="fr-FR"/>
              </w:rPr>
              <w:t>4.a.iv</w:t>
            </w:r>
          </w:p>
        </w:tc>
        <w:tc>
          <w:tcPr>
            <w:tcW w:w="450" w:type="dxa"/>
            <w:noWrap/>
            <w:hideMark/>
          </w:tcPr>
          <w:p w14:paraId="5E22C299" w14:textId="77777777" w:rsidR="00E6698D" w:rsidRPr="00CA5A21" w:rsidRDefault="00E6698D">
            <w:pPr>
              <w:rPr>
                <w:i/>
                <w:iCs/>
                <w:lang w:eastAsia="fr-FR"/>
              </w:rPr>
            </w:pPr>
            <w:r w:rsidRPr="00CA5A21">
              <w:rPr>
                <w:i/>
                <w:iCs/>
                <w:lang w:eastAsia="fr-FR"/>
              </w:rPr>
              <w:t>Community Mapping</w:t>
            </w:r>
          </w:p>
        </w:tc>
        <w:tc>
          <w:tcPr>
            <w:tcW w:w="643" w:type="dxa"/>
            <w:noWrap/>
            <w:hideMark/>
          </w:tcPr>
          <w:p w14:paraId="76904FBB" w14:textId="77777777" w:rsidR="00E6698D" w:rsidRPr="00CA5A21" w:rsidRDefault="00E6698D">
            <w:pPr>
              <w:rPr>
                <w:i/>
                <w:iCs/>
                <w:lang w:eastAsia="fr-FR"/>
              </w:rPr>
            </w:pPr>
            <w:r w:rsidRPr="00CA5A21">
              <w:rPr>
                <w:i/>
                <w:iCs/>
                <w:lang w:eastAsia="fr-FR"/>
              </w:rPr>
              <w:t>Community Infrastructure</w:t>
            </w:r>
          </w:p>
        </w:tc>
        <w:tc>
          <w:tcPr>
            <w:tcW w:w="824" w:type="dxa"/>
            <w:noWrap/>
            <w:hideMark/>
          </w:tcPr>
          <w:p w14:paraId="194FA535" w14:textId="77777777" w:rsidR="00E6698D" w:rsidRPr="00CA5A21" w:rsidRDefault="00E6698D" w:rsidP="00CA5A21">
            <w:pPr>
              <w:rPr>
                <w:i/>
                <w:iCs/>
                <w:lang w:eastAsia="fr-FR"/>
              </w:rPr>
            </w:pPr>
            <w:r w:rsidRPr="00CA5A21">
              <w:rPr>
                <w:i/>
                <w:iCs/>
                <w:lang w:eastAsia="fr-FR"/>
              </w:rPr>
              <w:t>Which services are most important in shaping the manteqa</w:t>
            </w:r>
          </w:p>
        </w:tc>
        <w:tc>
          <w:tcPr>
            <w:tcW w:w="2150" w:type="dxa"/>
            <w:noWrap/>
            <w:hideMark/>
          </w:tcPr>
          <w:p w14:paraId="1F81A7DD" w14:textId="77777777" w:rsidR="00E6698D" w:rsidRPr="00CA5A21" w:rsidRDefault="00E6698D">
            <w:pPr>
              <w:rPr>
                <w:i/>
                <w:iCs/>
                <w:lang w:eastAsia="fr-FR"/>
              </w:rPr>
            </w:pPr>
            <w:r w:rsidRPr="00CA5A21">
              <w:rPr>
                <w:i/>
                <w:iCs/>
                <w:lang w:eastAsia="fr-FR"/>
              </w:rPr>
              <w:t xml:space="preserve">Can you tell about the different markets/bazaars people living in these villages go to?  (total number of markets listed, </w:t>
            </w:r>
            <w:r w:rsidRPr="00CA5A21">
              <w:rPr>
                <w:i/>
                <w:iCs/>
                <w:lang w:eastAsia="fr-FR"/>
              </w:rPr>
              <w:lastRenderedPageBreak/>
              <w:t xml:space="preserve">name and mark on the map) </w:t>
            </w:r>
          </w:p>
        </w:tc>
        <w:tc>
          <w:tcPr>
            <w:tcW w:w="2648" w:type="dxa"/>
            <w:noWrap/>
            <w:hideMark/>
          </w:tcPr>
          <w:p w14:paraId="4C11994F" w14:textId="77777777" w:rsidR="00E6698D" w:rsidRPr="00CA5A21" w:rsidRDefault="00E6698D">
            <w:pPr>
              <w:rPr>
                <w:i/>
                <w:iCs/>
                <w:lang w:eastAsia="fr-FR"/>
              </w:rPr>
            </w:pPr>
            <w:r w:rsidRPr="00CA5A21">
              <w:rPr>
                <w:i/>
                <w:iCs/>
                <w:lang w:eastAsia="fr-FR"/>
              </w:rPr>
              <w:lastRenderedPageBreak/>
              <w:t>What do you think about people from different areas going to your local market? How often do you hear of this happening?</w:t>
            </w:r>
          </w:p>
        </w:tc>
        <w:tc>
          <w:tcPr>
            <w:tcW w:w="586" w:type="dxa"/>
            <w:noWrap/>
            <w:hideMark/>
          </w:tcPr>
          <w:p w14:paraId="5A33453D"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16A42368" w14:textId="77777777" w:rsidTr="00E6698D">
        <w:trPr>
          <w:trHeight w:val="1665"/>
        </w:trPr>
        <w:tc>
          <w:tcPr>
            <w:tcW w:w="1876" w:type="dxa"/>
            <w:vMerge/>
            <w:hideMark/>
          </w:tcPr>
          <w:p w14:paraId="630E268F" w14:textId="77777777" w:rsidR="00E6698D" w:rsidRPr="00CA5A21" w:rsidRDefault="00E6698D">
            <w:pPr>
              <w:rPr>
                <w:i/>
                <w:iCs/>
                <w:lang w:eastAsia="fr-FR"/>
              </w:rPr>
            </w:pPr>
          </w:p>
        </w:tc>
        <w:tc>
          <w:tcPr>
            <w:tcW w:w="376" w:type="dxa"/>
            <w:noWrap/>
            <w:hideMark/>
          </w:tcPr>
          <w:p w14:paraId="30EA1CC2" w14:textId="77777777" w:rsidR="00E6698D" w:rsidRPr="00CA5A21" w:rsidRDefault="00E6698D">
            <w:pPr>
              <w:rPr>
                <w:b/>
                <w:bCs/>
                <w:i/>
                <w:iCs/>
                <w:lang w:eastAsia="fr-FR"/>
              </w:rPr>
            </w:pPr>
            <w:r w:rsidRPr="00CA5A21">
              <w:rPr>
                <w:b/>
                <w:bCs/>
                <w:i/>
                <w:iCs/>
                <w:lang w:eastAsia="fr-FR"/>
              </w:rPr>
              <w:t>4.b</w:t>
            </w:r>
          </w:p>
        </w:tc>
        <w:tc>
          <w:tcPr>
            <w:tcW w:w="450" w:type="dxa"/>
            <w:noWrap/>
            <w:hideMark/>
          </w:tcPr>
          <w:p w14:paraId="205E0C08" w14:textId="77777777" w:rsidR="00E6698D" w:rsidRPr="00CA5A21" w:rsidRDefault="00E6698D">
            <w:pPr>
              <w:rPr>
                <w:i/>
                <w:iCs/>
                <w:lang w:eastAsia="fr-FR"/>
              </w:rPr>
            </w:pPr>
            <w:r w:rsidRPr="00CA5A21">
              <w:rPr>
                <w:i/>
                <w:iCs/>
                <w:lang w:eastAsia="fr-FR"/>
              </w:rPr>
              <w:t>Community Mapping</w:t>
            </w:r>
          </w:p>
        </w:tc>
        <w:tc>
          <w:tcPr>
            <w:tcW w:w="643" w:type="dxa"/>
            <w:noWrap/>
            <w:hideMark/>
          </w:tcPr>
          <w:p w14:paraId="5300424E" w14:textId="77777777" w:rsidR="00E6698D" w:rsidRPr="00CA5A21" w:rsidRDefault="00E6698D">
            <w:pPr>
              <w:rPr>
                <w:i/>
                <w:iCs/>
                <w:lang w:eastAsia="fr-FR"/>
              </w:rPr>
            </w:pPr>
            <w:r w:rsidRPr="00CA5A21">
              <w:rPr>
                <w:i/>
                <w:iCs/>
                <w:lang w:eastAsia="fr-FR"/>
              </w:rPr>
              <w:t>Community Infrastructure: Healthcare</w:t>
            </w:r>
          </w:p>
        </w:tc>
        <w:tc>
          <w:tcPr>
            <w:tcW w:w="824" w:type="dxa"/>
            <w:noWrap/>
            <w:hideMark/>
          </w:tcPr>
          <w:p w14:paraId="4BFC9B67" w14:textId="77777777" w:rsidR="00E6698D" w:rsidRPr="00CA5A21" w:rsidRDefault="00E6698D" w:rsidP="00CA5A21">
            <w:pPr>
              <w:rPr>
                <w:i/>
                <w:iCs/>
                <w:lang w:eastAsia="fr-FR"/>
              </w:rPr>
            </w:pPr>
            <w:r w:rsidRPr="00CA5A21">
              <w:rPr>
                <w:i/>
                <w:iCs/>
                <w:lang w:eastAsia="fr-FR"/>
              </w:rPr>
              <w:t>Which services are most important in shaping the manteqa</w:t>
            </w:r>
          </w:p>
        </w:tc>
        <w:tc>
          <w:tcPr>
            <w:tcW w:w="2150" w:type="dxa"/>
            <w:noWrap/>
            <w:hideMark/>
          </w:tcPr>
          <w:p w14:paraId="34E29BEE" w14:textId="1DFE0315" w:rsidR="00E6698D" w:rsidRPr="00CA5A21" w:rsidRDefault="00E6698D">
            <w:pPr>
              <w:rPr>
                <w:i/>
                <w:iCs/>
                <w:lang w:eastAsia="fr-FR"/>
              </w:rPr>
            </w:pPr>
            <w:r w:rsidRPr="00CA5A21">
              <w:rPr>
                <w:i/>
                <w:iCs/>
                <w:lang w:eastAsia="fr-FR"/>
              </w:rPr>
              <w:t>Tell me what you think</w:t>
            </w:r>
            <w:r w:rsidRPr="00F94626">
              <w:rPr>
                <w:rFonts w:asciiTheme="minorHAnsi" w:hAnsiTheme="minorHAnsi"/>
                <w:i/>
                <w:iCs/>
                <w:lang w:eastAsia="fr-FR"/>
              </w:rPr>
              <w:t xml:space="preserve"> </w:t>
            </w:r>
            <w:r w:rsidR="00F64CCE" w:rsidRPr="00F94626">
              <w:rPr>
                <w:rFonts w:asciiTheme="minorHAnsi" w:hAnsiTheme="minorHAnsi"/>
                <w:i/>
                <w:iCs/>
                <w:lang w:eastAsia="fr-FR"/>
              </w:rPr>
              <w:t>are</w:t>
            </w:r>
            <w:r w:rsidRPr="00CA5A21">
              <w:rPr>
                <w:i/>
                <w:iCs/>
                <w:lang w:eastAsia="fr-FR"/>
              </w:rPr>
              <w:t xml:space="preserve"> the most important services (such as healthcare, education or markets) in this area?  (total number of services mentioned, name and mark on the map) </w:t>
            </w:r>
          </w:p>
        </w:tc>
        <w:tc>
          <w:tcPr>
            <w:tcW w:w="2648" w:type="dxa"/>
            <w:noWrap/>
            <w:hideMark/>
          </w:tcPr>
          <w:p w14:paraId="7484C74F" w14:textId="77777777" w:rsidR="00E6698D" w:rsidRPr="00CA5A21" w:rsidRDefault="00E6698D">
            <w:pPr>
              <w:rPr>
                <w:i/>
                <w:iCs/>
                <w:lang w:eastAsia="fr-FR"/>
              </w:rPr>
            </w:pPr>
            <w:r w:rsidRPr="00CA5A21">
              <w:rPr>
                <w:i/>
                <w:iCs/>
                <w:lang w:eastAsia="fr-FR"/>
              </w:rPr>
              <w:t>Can you explain what makes these important?</w:t>
            </w:r>
          </w:p>
        </w:tc>
        <w:tc>
          <w:tcPr>
            <w:tcW w:w="586" w:type="dxa"/>
            <w:noWrap/>
            <w:hideMark/>
          </w:tcPr>
          <w:p w14:paraId="24DF1757"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6EB18650" w14:textId="77777777" w:rsidTr="00E6698D">
        <w:trPr>
          <w:trHeight w:val="1665"/>
        </w:trPr>
        <w:tc>
          <w:tcPr>
            <w:tcW w:w="1876" w:type="dxa"/>
            <w:vMerge w:val="restart"/>
            <w:noWrap/>
            <w:hideMark/>
          </w:tcPr>
          <w:p w14:paraId="31EF044E" w14:textId="77777777" w:rsidR="00E6698D" w:rsidRPr="00CA5A21" w:rsidRDefault="00E6698D">
            <w:pPr>
              <w:rPr>
                <w:i/>
                <w:iCs/>
                <w:lang w:eastAsia="fr-FR"/>
              </w:rPr>
            </w:pPr>
            <w:r w:rsidRPr="00CA5A21">
              <w:rPr>
                <w:i/>
                <w:iCs/>
                <w:lang w:eastAsia="fr-FR"/>
              </w:rPr>
              <w:t>Closing Questions</w:t>
            </w:r>
          </w:p>
        </w:tc>
        <w:tc>
          <w:tcPr>
            <w:tcW w:w="376" w:type="dxa"/>
            <w:noWrap/>
            <w:hideMark/>
          </w:tcPr>
          <w:p w14:paraId="3984EEAA" w14:textId="77777777" w:rsidR="00E6698D" w:rsidRPr="00CA5A21" w:rsidRDefault="00E6698D">
            <w:pPr>
              <w:rPr>
                <w:b/>
                <w:bCs/>
                <w:i/>
                <w:iCs/>
                <w:lang w:eastAsia="fr-FR"/>
              </w:rPr>
            </w:pPr>
            <w:r w:rsidRPr="00CA5A21">
              <w:rPr>
                <w:b/>
                <w:bCs/>
                <w:i/>
                <w:iCs/>
                <w:lang w:eastAsia="fr-FR"/>
              </w:rPr>
              <w:t xml:space="preserve">5.a </w:t>
            </w:r>
          </w:p>
        </w:tc>
        <w:tc>
          <w:tcPr>
            <w:tcW w:w="450" w:type="dxa"/>
            <w:noWrap/>
            <w:hideMark/>
          </w:tcPr>
          <w:p w14:paraId="3BC4D0CA" w14:textId="77777777" w:rsidR="00E6698D" w:rsidRPr="00CA5A21" w:rsidRDefault="00E6698D">
            <w:pPr>
              <w:rPr>
                <w:i/>
                <w:iCs/>
                <w:lang w:eastAsia="fr-FR"/>
              </w:rPr>
            </w:pPr>
            <w:r w:rsidRPr="00CA5A21">
              <w:rPr>
                <w:i/>
                <w:iCs/>
                <w:lang w:eastAsia="fr-FR"/>
              </w:rPr>
              <w:t>Community Mapping</w:t>
            </w:r>
          </w:p>
        </w:tc>
        <w:tc>
          <w:tcPr>
            <w:tcW w:w="643" w:type="dxa"/>
            <w:noWrap/>
            <w:hideMark/>
          </w:tcPr>
          <w:p w14:paraId="088AB7D8" w14:textId="77777777" w:rsidR="00E6698D" w:rsidRPr="00CA5A21" w:rsidRDefault="00E6698D">
            <w:pPr>
              <w:rPr>
                <w:i/>
                <w:iCs/>
                <w:lang w:eastAsia="fr-FR"/>
              </w:rPr>
            </w:pPr>
            <w:r w:rsidRPr="00CA5A21">
              <w:rPr>
                <w:i/>
                <w:iCs/>
                <w:lang w:eastAsia="fr-FR"/>
              </w:rPr>
              <w:t xml:space="preserve">Reflection </w:t>
            </w:r>
          </w:p>
        </w:tc>
        <w:tc>
          <w:tcPr>
            <w:tcW w:w="824" w:type="dxa"/>
            <w:noWrap/>
            <w:hideMark/>
          </w:tcPr>
          <w:p w14:paraId="4CBB8082" w14:textId="77777777" w:rsidR="00E6698D" w:rsidRPr="00CA5A21" w:rsidRDefault="00E6698D">
            <w:pPr>
              <w:rPr>
                <w:i/>
                <w:iCs/>
                <w:lang w:eastAsia="fr-FR"/>
              </w:rPr>
            </w:pPr>
            <w:r w:rsidRPr="00CA5A21">
              <w:rPr>
                <w:i/>
                <w:iCs/>
                <w:lang w:eastAsia="fr-FR"/>
              </w:rPr>
              <w:t> </w:t>
            </w:r>
          </w:p>
        </w:tc>
        <w:tc>
          <w:tcPr>
            <w:tcW w:w="2150" w:type="dxa"/>
            <w:noWrap/>
            <w:hideMark/>
          </w:tcPr>
          <w:p w14:paraId="503DC70E" w14:textId="77777777" w:rsidR="00E6698D" w:rsidRPr="00CA5A21" w:rsidRDefault="00E6698D" w:rsidP="00CA5A21">
            <w:pPr>
              <w:rPr>
                <w:i/>
                <w:iCs/>
                <w:lang w:eastAsia="fr-FR"/>
              </w:rPr>
            </w:pPr>
            <w:r w:rsidRPr="00CA5A21">
              <w:rPr>
                <w:i/>
                <w:iCs/>
                <w:lang w:eastAsia="fr-FR"/>
              </w:rPr>
              <w:t>Is there anything you were hoping to talk about, or something you think I should know about your area that we haven’t covered?</w:t>
            </w:r>
          </w:p>
        </w:tc>
        <w:tc>
          <w:tcPr>
            <w:tcW w:w="2648" w:type="dxa"/>
            <w:noWrap/>
            <w:hideMark/>
          </w:tcPr>
          <w:p w14:paraId="6D0A3707" w14:textId="77777777" w:rsidR="00E6698D" w:rsidRPr="00CA5A21" w:rsidRDefault="00E6698D">
            <w:pPr>
              <w:rPr>
                <w:i/>
                <w:iCs/>
                <w:lang w:eastAsia="fr-FR"/>
              </w:rPr>
            </w:pPr>
            <w:r w:rsidRPr="00CA5A21">
              <w:rPr>
                <w:i/>
                <w:iCs/>
                <w:lang w:eastAsia="fr-FR"/>
              </w:rPr>
              <w:t xml:space="preserve">Examples could include a natural resource or social practice that is important for the people who live in this area </w:t>
            </w:r>
          </w:p>
        </w:tc>
        <w:tc>
          <w:tcPr>
            <w:tcW w:w="586" w:type="dxa"/>
            <w:noWrap/>
            <w:hideMark/>
          </w:tcPr>
          <w:p w14:paraId="3BEE0AAB" w14:textId="77777777" w:rsidR="00E6698D" w:rsidRPr="00CA5A21" w:rsidRDefault="00E6698D">
            <w:pPr>
              <w:rPr>
                <w:i/>
                <w:iCs/>
                <w:lang w:eastAsia="fr-FR"/>
              </w:rPr>
            </w:pPr>
            <w:r w:rsidRPr="00CA5A21">
              <w:rPr>
                <w:i/>
                <w:iCs/>
                <w:lang w:eastAsia="fr-FR"/>
              </w:rPr>
              <w:t>village clusters aggregated to manteqa</w:t>
            </w:r>
          </w:p>
        </w:tc>
      </w:tr>
      <w:tr w:rsidR="00E6698D" w:rsidRPr="00CA5A21" w14:paraId="4449944E" w14:textId="77777777" w:rsidTr="00E6698D">
        <w:trPr>
          <w:trHeight w:val="1665"/>
        </w:trPr>
        <w:tc>
          <w:tcPr>
            <w:tcW w:w="1876" w:type="dxa"/>
            <w:vMerge/>
            <w:hideMark/>
          </w:tcPr>
          <w:p w14:paraId="2B7AA605" w14:textId="77777777" w:rsidR="00E6698D" w:rsidRPr="00CA5A21" w:rsidRDefault="00E6698D">
            <w:pPr>
              <w:rPr>
                <w:i/>
                <w:iCs/>
                <w:lang w:eastAsia="fr-FR"/>
              </w:rPr>
            </w:pPr>
          </w:p>
        </w:tc>
        <w:tc>
          <w:tcPr>
            <w:tcW w:w="376" w:type="dxa"/>
            <w:noWrap/>
            <w:hideMark/>
          </w:tcPr>
          <w:p w14:paraId="1B3FEA81" w14:textId="77777777" w:rsidR="00E6698D" w:rsidRPr="00CA5A21" w:rsidRDefault="00E6698D">
            <w:pPr>
              <w:rPr>
                <w:b/>
                <w:bCs/>
                <w:i/>
                <w:iCs/>
                <w:lang w:eastAsia="fr-FR"/>
              </w:rPr>
            </w:pPr>
            <w:r w:rsidRPr="00CA5A21">
              <w:rPr>
                <w:b/>
                <w:bCs/>
                <w:i/>
                <w:iCs/>
                <w:lang w:eastAsia="fr-FR"/>
              </w:rPr>
              <w:t>5.b</w:t>
            </w:r>
          </w:p>
        </w:tc>
        <w:tc>
          <w:tcPr>
            <w:tcW w:w="450" w:type="dxa"/>
            <w:noWrap/>
            <w:hideMark/>
          </w:tcPr>
          <w:p w14:paraId="7E1424C9" w14:textId="77777777" w:rsidR="00E6698D" w:rsidRPr="00CA5A21" w:rsidRDefault="00E6698D">
            <w:pPr>
              <w:rPr>
                <w:i/>
                <w:iCs/>
                <w:lang w:eastAsia="fr-FR"/>
              </w:rPr>
            </w:pPr>
            <w:r w:rsidRPr="00CA5A21">
              <w:rPr>
                <w:i/>
                <w:iCs/>
                <w:lang w:eastAsia="fr-FR"/>
              </w:rPr>
              <w:t>Community Mapping</w:t>
            </w:r>
          </w:p>
        </w:tc>
        <w:tc>
          <w:tcPr>
            <w:tcW w:w="643" w:type="dxa"/>
            <w:noWrap/>
            <w:hideMark/>
          </w:tcPr>
          <w:p w14:paraId="65D42FA0" w14:textId="77777777" w:rsidR="00E6698D" w:rsidRPr="00CA5A21" w:rsidRDefault="00E6698D">
            <w:pPr>
              <w:rPr>
                <w:i/>
                <w:iCs/>
                <w:lang w:eastAsia="fr-FR"/>
              </w:rPr>
            </w:pPr>
            <w:r w:rsidRPr="00CA5A21">
              <w:rPr>
                <w:i/>
                <w:iCs/>
                <w:lang w:eastAsia="fr-FR"/>
              </w:rPr>
              <w:t xml:space="preserve">Reflection </w:t>
            </w:r>
          </w:p>
        </w:tc>
        <w:tc>
          <w:tcPr>
            <w:tcW w:w="824" w:type="dxa"/>
            <w:noWrap/>
            <w:hideMark/>
          </w:tcPr>
          <w:p w14:paraId="1833E9AA" w14:textId="77777777" w:rsidR="00E6698D" w:rsidRPr="00CA5A21" w:rsidRDefault="00E6698D">
            <w:pPr>
              <w:rPr>
                <w:i/>
                <w:iCs/>
                <w:lang w:eastAsia="fr-FR"/>
              </w:rPr>
            </w:pPr>
            <w:r w:rsidRPr="00CA5A21">
              <w:rPr>
                <w:i/>
                <w:iCs/>
                <w:lang w:eastAsia="fr-FR"/>
              </w:rPr>
              <w:t> </w:t>
            </w:r>
          </w:p>
        </w:tc>
        <w:tc>
          <w:tcPr>
            <w:tcW w:w="2150" w:type="dxa"/>
            <w:noWrap/>
            <w:hideMark/>
          </w:tcPr>
          <w:p w14:paraId="1A97DEC0" w14:textId="1FA3D851" w:rsidR="00E6698D" w:rsidRPr="00CA5A21" w:rsidRDefault="00E6698D" w:rsidP="00CA5A21">
            <w:pPr>
              <w:rPr>
                <w:i/>
                <w:iCs/>
                <w:lang w:eastAsia="fr-FR"/>
              </w:rPr>
            </w:pPr>
            <w:r w:rsidRPr="00CA5A21">
              <w:rPr>
                <w:i/>
                <w:iCs/>
                <w:lang w:eastAsia="fr-FR"/>
              </w:rPr>
              <w:t>Out of everything we discussed today,</w:t>
            </w:r>
            <w:r w:rsidR="001139C4">
              <w:rPr>
                <w:i/>
                <w:iCs/>
                <w:lang w:eastAsia="fr-FR"/>
              </w:rPr>
              <w:t xml:space="preserve"> </w:t>
            </w:r>
            <w:r w:rsidR="001139C4" w:rsidRPr="00654C57">
              <w:rPr>
                <w:lang w:val="en-GB"/>
              </w:rPr>
              <w:t xml:space="preserve">maybe </w:t>
            </w:r>
            <w:r w:rsidR="001139C4">
              <w:rPr>
                <w:lang w:val="en-GB"/>
              </w:rPr>
              <w:t>a particular natural resource</w:t>
            </w:r>
            <w:r w:rsidR="001139C4" w:rsidRPr="00654C57">
              <w:rPr>
                <w:lang w:val="en-GB"/>
              </w:rPr>
              <w:t xml:space="preserve"> or </w:t>
            </w:r>
            <w:r w:rsidR="001139C4">
              <w:rPr>
                <w:lang w:val="en-GB"/>
              </w:rPr>
              <w:t>social practice,</w:t>
            </w:r>
            <w:r w:rsidR="001139C4" w:rsidRPr="00654C57">
              <w:rPr>
                <w:lang w:val="en-GB"/>
              </w:rPr>
              <w:t xml:space="preserve"> </w:t>
            </w:r>
            <w:r w:rsidR="001139C4" w:rsidRPr="00CA5A21">
              <w:rPr>
                <w:i/>
                <w:iCs/>
                <w:lang w:eastAsia="fr-FR"/>
              </w:rPr>
              <w:t xml:space="preserve"> </w:t>
            </w:r>
            <w:r w:rsidRPr="00CA5A21">
              <w:rPr>
                <w:i/>
                <w:iCs/>
                <w:lang w:eastAsia="fr-FR"/>
              </w:rPr>
              <w:t xml:space="preserve"> what do you think is most important for you and the people who live in your surrounding villages?</w:t>
            </w:r>
          </w:p>
        </w:tc>
        <w:tc>
          <w:tcPr>
            <w:tcW w:w="2648" w:type="dxa"/>
            <w:noWrap/>
            <w:hideMark/>
          </w:tcPr>
          <w:p w14:paraId="4F4923DF" w14:textId="77777777" w:rsidR="00E6698D" w:rsidRPr="00CA5A21" w:rsidRDefault="00E6698D">
            <w:pPr>
              <w:rPr>
                <w:i/>
                <w:iCs/>
                <w:lang w:eastAsia="fr-FR"/>
              </w:rPr>
            </w:pPr>
            <w:r w:rsidRPr="00CA5A21">
              <w:rPr>
                <w:i/>
                <w:iCs/>
                <w:lang w:eastAsia="fr-FR"/>
              </w:rPr>
              <w:t>None</w:t>
            </w:r>
          </w:p>
        </w:tc>
        <w:tc>
          <w:tcPr>
            <w:tcW w:w="586" w:type="dxa"/>
            <w:noWrap/>
            <w:hideMark/>
          </w:tcPr>
          <w:p w14:paraId="43F1FDB9" w14:textId="77777777" w:rsidR="00E6698D" w:rsidRPr="00CA5A21" w:rsidRDefault="00E6698D">
            <w:pPr>
              <w:rPr>
                <w:i/>
                <w:iCs/>
                <w:lang w:eastAsia="fr-FR"/>
              </w:rPr>
            </w:pPr>
            <w:r w:rsidRPr="00CA5A21">
              <w:rPr>
                <w:i/>
                <w:iCs/>
                <w:lang w:eastAsia="fr-FR"/>
              </w:rPr>
              <w:t>village clusters aggregated to manteqa</w:t>
            </w:r>
          </w:p>
        </w:tc>
      </w:tr>
    </w:tbl>
    <w:p w14:paraId="52141B87" w14:textId="089AB4B9" w:rsidR="001C44B6" w:rsidRDefault="001C44B6" w:rsidP="003B6FD2">
      <w:pPr>
        <w:rPr>
          <w:rFonts w:ascii="Calibri" w:hAnsi="Calibri"/>
          <w:sz w:val="20"/>
          <w:szCs w:val="20"/>
          <w:lang w:val="en-US"/>
        </w:rPr>
      </w:pPr>
      <w:r>
        <w:rPr>
          <w:lang w:val="en-GB" w:eastAsia="fr-FR"/>
        </w:rPr>
        <w:fldChar w:fldCharType="begin"/>
      </w:r>
      <w:r>
        <w:rPr>
          <w:lang w:val="en-GB" w:eastAsia="fr-FR"/>
        </w:rPr>
        <w:instrText xml:space="preserve"> LINK Excel.Sheet.12 "C:\\Users\\mvg1z\\REACH Afghanistan Dropbox\\Assessment Officer\\AGORA\\ToR\\research_cycle_data_analysis_plan_V3 22032021.xlsx" "V2!R1C1:R36C8" \a \f 5 \h  \* MERGEFORMAT </w:instrText>
      </w:r>
      <w:r>
        <w:rPr>
          <w:lang w:val="en-GB" w:eastAsia="fr-FR"/>
        </w:rPr>
        <w:fldChar w:fldCharType="separate"/>
      </w:r>
    </w:p>
    <w:p w14:paraId="52B01122" w14:textId="250B8D5F" w:rsidR="003B6FD2" w:rsidRDefault="001C44B6" w:rsidP="003B6FD2">
      <w:pPr>
        <w:rPr>
          <w:lang w:val="en-GB" w:eastAsia="fr-FR"/>
        </w:rPr>
      </w:pPr>
      <w:r>
        <w:rPr>
          <w:lang w:val="en-GB" w:eastAsia="fr-FR"/>
        </w:rPr>
        <w:fldChar w:fldCharType="end"/>
      </w:r>
    </w:p>
    <w:p w14:paraId="312759CB" w14:textId="77777777" w:rsidR="003B6FD2" w:rsidRPr="003B6FD2" w:rsidRDefault="003B6FD2" w:rsidP="003B6FD2">
      <w:pPr>
        <w:rPr>
          <w:lang w:val="en-GB" w:eastAsia="fr-FR"/>
        </w:rPr>
      </w:pPr>
    </w:p>
    <w:p w14:paraId="066FFFDA" w14:textId="1AD7D096" w:rsidR="005B2883" w:rsidRPr="005B2883" w:rsidRDefault="005B2883" w:rsidP="008A6AF6">
      <w:pPr>
        <w:pStyle w:val="Heading1"/>
        <w:numPr>
          <w:ilvl w:val="0"/>
          <w:numId w:val="2"/>
        </w:numPr>
        <w:rPr>
          <w:color w:val="581522"/>
          <w:lang w:val="en-GB"/>
        </w:rPr>
      </w:pPr>
      <w:r w:rsidRPr="005B2883">
        <w:rPr>
          <w:color w:val="581522"/>
          <w:lang w:val="en-GB"/>
        </w:rPr>
        <w:lastRenderedPageBreak/>
        <w:t>Monitoring &amp; Evaluation Plan</w:t>
      </w:r>
    </w:p>
    <w:p w14:paraId="11B6F370" w14:textId="77777777" w:rsidR="005B2883" w:rsidRPr="00C13447" w:rsidRDefault="005B2883" w:rsidP="004C5550">
      <w:pPr>
        <w:pStyle w:val="ListParagraph"/>
        <w:numPr>
          <w:ilvl w:val="0"/>
          <w:numId w:val="1"/>
        </w:numPr>
        <w:spacing w:after="0" w:line="360" w:lineRule="auto"/>
        <w:ind w:left="360"/>
        <w:rPr>
          <w:rFonts w:cs="Arial"/>
          <w:i/>
          <w:color w:val="FF0000"/>
          <w:lang w:val="en-GB"/>
        </w:rPr>
      </w:pPr>
      <w:r w:rsidRPr="00766F13">
        <w:rPr>
          <w:rFonts w:cs="Arial"/>
          <w:i/>
          <w:color w:val="FF0000"/>
          <w:lang w:val="en-GB"/>
        </w:rPr>
        <w:t xml:space="preserve">Please complete the </w:t>
      </w:r>
      <w:r w:rsidRPr="00C13447">
        <w:rPr>
          <w:rFonts w:cs="Arial"/>
          <w:i/>
          <w:color w:val="FF0000"/>
          <w:lang w:val="en-GB"/>
        </w:rPr>
        <w:t>M&amp;E Plan column in the table and use the corresponding Tools in the Monitoring &amp; Evaluation matrix to implement the plan during the research cycle.</w:t>
      </w:r>
    </w:p>
    <w:tbl>
      <w:tblPr>
        <w:tblW w:w="5000" w:type="pct"/>
        <w:tblLayout w:type="fixed"/>
        <w:tblLook w:val="04A0" w:firstRow="1" w:lastRow="0" w:firstColumn="1" w:lastColumn="0" w:noHBand="0" w:noVBand="1"/>
      </w:tblPr>
      <w:tblGrid>
        <w:gridCol w:w="1337"/>
        <w:gridCol w:w="1634"/>
        <w:gridCol w:w="3073"/>
        <w:gridCol w:w="863"/>
        <w:gridCol w:w="865"/>
        <w:gridCol w:w="1989"/>
      </w:tblGrid>
      <w:tr w:rsidR="005B2883" w:rsidRPr="003500BA" w14:paraId="73D50D1F" w14:textId="77777777" w:rsidTr="00077821">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32A5CDBB" w14:textId="77777777" w:rsidR="005B2883" w:rsidRPr="003500BA" w:rsidRDefault="005B2883" w:rsidP="00077821">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IMPACT Objective</w:t>
            </w:r>
          </w:p>
        </w:tc>
        <w:tc>
          <w:tcPr>
            <w:tcW w:w="837" w:type="pct"/>
            <w:tcBorders>
              <w:top w:val="single" w:sz="8" w:space="0" w:color="auto"/>
              <w:left w:val="nil"/>
              <w:bottom w:val="nil"/>
              <w:right w:val="single" w:sz="8" w:space="0" w:color="auto"/>
            </w:tcBorders>
            <w:shd w:val="clear" w:color="000000" w:fill="FFD03B"/>
            <w:vAlign w:val="center"/>
            <w:hideMark/>
          </w:tcPr>
          <w:p w14:paraId="1DD241B2" w14:textId="77777777" w:rsidR="005B2883" w:rsidRPr="003500BA" w:rsidRDefault="005B2883" w:rsidP="00077821">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External M&amp;E Indicator</w:t>
            </w:r>
          </w:p>
        </w:tc>
        <w:tc>
          <w:tcPr>
            <w:tcW w:w="1574" w:type="pct"/>
            <w:tcBorders>
              <w:top w:val="single" w:sz="8" w:space="0" w:color="auto"/>
              <w:left w:val="nil"/>
              <w:bottom w:val="nil"/>
              <w:right w:val="single" w:sz="8" w:space="0" w:color="auto"/>
            </w:tcBorders>
            <w:shd w:val="clear" w:color="000000" w:fill="FFD03B"/>
            <w:vAlign w:val="center"/>
            <w:hideMark/>
          </w:tcPr>
          <w:p w14:paraId="262F1D70" w14:textId="77777777" w:rsidR="005B2883" w:rsidRPr="003500BA" w:rsidRDefault="005B2883" w:rsidP="00077821">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Internal M&amp;E Indicator</w:t>
            </w:r>
          </w:p>
        </w:tc>
        <w:tc>
          <w:tcPr>
            <w:tcW w:w="442" w:type="pct"/>
            <w:tcBorders>
              <w:top w:val="single" w:sz="8" w:space="0" w:color="auto"/>
              <w:left w:val="nil"/>
              <w:bottom w:val="nil"/>
              <w:right w:val="single" w:sz="8" w:space="0" w:color="auto"/>
            </w:tcBorders>
            <w:shd w:val="clear" w:color="000000" w:fill="FFD03B"/>
            <w:vAlign w:val="center"/>
            <w:hideMark/>
          </w:tcPr>
          <w:p w14:paraId="78890802" w14:textId="77777777" w:rsidR="005B2883" w:rsidRPr="003500BA" w:rsidRDefault="005B2883" w:rsidP="00077821">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Focal point</w:t>
            </w:r>
          </w:p>
        </w:tc>
        <w:tc>
          <w:tcPr>
            <w:tcW w:w="443" w:type="pct"/>
            <w:tcBorders>
              <w:top w:val="single" w:sz="8" w:space="0" w:color="auto"/>
              <w:left w:val="nil"/>
              <w:bottom w:val="nil"/>
              <w:right w:val="single" w:sz="8" w:space="0" w:color="auto"/>
            </w:tcBorders>
            <w:shd w:val="clear" w:color="000000" w:fill="FFD03B"/>
            <w:vAlign w:val="center"/>
            <w:hideMark/>
          </w:tcPr>
          <w:p w14:paraId="3C052904" w14:textId="77777777" w:rsidR="005B2883" w:rsidRPr="003500BA" w:rsidRDefault="005B2883" w:rsidP="00077821">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Tool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2D0354B2" w14:textId="77777777" w:rsidR="005B2883" w:rsidRPr="00C13447" w:rsidRDefault="005B2883" w:rsidP="00077821">
            <w:pPr>
              <w:spacing w:after="0" w:line="240" w:lineRule="auto"/>
              <w:jc w:val="left"/>
              <w:rPr>
                <w:rFonts w:eastAsia="Times New Roman" w:cs="Calibri"/>
                <w:b/>
                <w:bCs/>
                <w:color w:val="FFFFFF" w:themeColor="background1"/>
                <w:sz w:val="24"/>
                <w:szCs w:val="24"/>
                <w:lang w:val="en-GB" w:eastAsia="en-GB"/>
              </w:rPr>
            </w:pPr>
            <w:r>
              <w:rPr>
                <w:rFonts w:eastAsia="Times New Roman" w:cs="Calibri"/>
                <w:b/>
                <w:bCs/>
                <w:color w:val="FFFFFF" w:themeColor="background1"/>
                <w:sz w:val="24"/>
                <w:szCs w:val="24"/>
                <w:lang w:val="en-GB" w:eastAsia="en-GB"/>
              </w:rPr>
              <w:t>Will indicator be tracked?</w:t>
            </w:r>
          </w:p>
        </w:tc>
      </w:tr>
      <w:tr w:rsidR="005B2883" w:rsidRPr="003500BA" w14:paraId="0DB2C035" w14:textId="77777777" w:rsidTr="00077821">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4F656402" w14:textId="77777777" w:rsidR="005B2883" w:rsidRPr="003500BA" w:rsidRDefault="005B2883" w:rsidP="00077821">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7FBA8367" w14:textId="77777777" w:rsidR="005B2883" w:rsidRPr="003500BA" w:rsidRDefault="005B2883" w:rsidP="00077821">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accessing IMPACT services/products</w:t>
            </w:r>
            <w:r w:rsidRPr="003500BA">
              <w:rPr>
                <w:rFonts w:eastAsia="Times New Roman" w:cs="Calibri"/>
                <w:color w:val="000000"/>
                <w:lang w:val="en-GB" w:eastAsia="en-GB"/>
              </w:rPr>
              <w:br/>
            </w:r>
            <w:r w:rsidRPr="003500BA">
              <w:rPr>
                <w:rFonts w:eastAsia="Times New Roman" w:cs="Calibri"/>
                <w:color w:val="000000"/>
                <w:lang w:val="en-GB"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31500F17"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Resource Center</w:t>
            </w:r>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675FA4D1"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5B42E05B"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User_log</w:t>
            </w:r>
          </w:p>
        </w:tc>
        <w:tc>
          <w:tcPr>
            <w:tcW w:w="1019" w:type="pct"/>
            <w:tcBorders>
              <w:top w:val="single" w:sz="8" w:space="0" w:color="auto"/>
              <w:left w:val="nil"/>
              <w:bottom w:val="nil"/>
              <w:right w:val="single" w:sz="8" w:space="0" w:color="auto"/>
            </w:tcBorders>
            <w:shd w:val="clear" w:color="000000" w:fill="EEECE1"/>
            <w:noWrap/>
            <w:vAlign w:val="center"/>
          </w:tcPr>
          <w:p w14:paraId="2FA5FB9F" w14:textId="5066C590" w:rsidR="005B2883" w:rsidRPr="003500BA" w:rsidRDefault="00734885" w:rsidP="00077821">
            <w:pPr>
              <w:spacing w:after="0" w:line="240" w:lineRule="auto"/>
              <w:jc w:val="left"/>
              <w:rPr>
                <w:rFonts w:eastAsia="Times New Roman" w:cs="Calibri"/>
                <w:i/>
                <w:iCs/>
                <w:color w:val="808080"/>
                <w:lang w:val="en-GB" w:eastAsia="en-GB"/>
              </w:rPr>
            </w:pPr>
            <w:r>
              <w:rPr>
                <w:sz w:val="20"/>
                <w:lang w:val="en-GB"/>
              </w:rPr>
              <w:t>x</w:t>
            </w:r>
            <w:r w:rsidR="005B2883" w:rsidRPr="00C13447">
              <w:rPr>
                <w:sz w:val="20"/>
                <w:lang w:val="en-GB"/>
              </w:rPr>
              <w:t xml:space="preserve"> </w:t>
            </w:r>
            <w:r w:rsidR="005B2883">
              <w:rPr>
                <w:sz w:val="20"/>
                <w:lang w:val="en-GB"/>
              </w:rPr>
              <w:t>Yes</w:t>
            </w:r>
          </w:p>
        </w:tc>
      </w:tr>
      <w:tr w:rsidR="005B2883" w:rsidRPr="003500BA" w14:paraId="740D8446" w14:textId="77777777" w:rsidTr="00077821">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D8462A2"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7AC8AF39"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7FF71DC2"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Relief Web</w:t>
            </w:r>
          </w:p>
        </w:tc>
        <w:tc>
          <w:tcPr>
            <w:tcW w:w="442" w:type="pct"/>
            <w:tcBorders>
              <w:top w:val="nil"/>
              <w:left w:val="nil"/>
              <w:bottom w:val="single" w:sz="4" w:space="0" w:color="auto"/>
              <w:right w:val="single" w:sz="4" w:space="0" w:color="auto"/>
            </w:tcBorders>
            <w:shd w:val="clear" w:color="000000" w:fill="F2DCDB"/>
            <w:vAlign w:val="center"/>
            <w:hideMark/>
          </w:tcPr>
          <w:p w14:paraId="463D85A6"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413D19FB" w14:textId="77777777" w:rsidR="005B2883" w:rsidRPr="003500BA" w:rsidRDefault="005B2883" w:rsidP="00077821">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601A8281" w14:textId="0E3E0A84" w:rsidR="005B2883" w:rsidRPr="0029606F" w:rsidRDefault="00734885" w:rsidP="00077821">
            <w:pPr>
              <w:spacing w:after="0" w:line="240" w:lineRule="auto"/>
              <w:jc w:val="left"/>
              <w:rPr>
                <w:rFonts w:eastAsia="Times New Roman" w:cs="Calibri"/>
                <w:color w:val="808080"/>
                <w:lang w:val="en-GB" w:eastAsia="en-GB"/>
              </w:rPr>
            </w:pPr>
            <w:r w:rsidRPr="0029606F">
              <w:rPr>
                <w:sz w:val="20"/>
                <w:lang w:val="en-GB"/>
              </w:rPr>
              <w:t>x</w:t>
            </w:r>
            <w:r w:rsidR="005B2883" w:rsidRPr="0029606F">
              <w:rPr>
                <w:sz w:val="20"/>
                <w:lang w:val="en-GB"/>
              </w:rPr>
              <w:t xml:space="preserve"> Yes     </w:t>
            </w:r>
          </w:p>
        </w:tc>
      </w:tr>
      <w:tr w:rsidR="005B2883" w:rsidRPr="003500BA" w14:paraId="662245FD" w14:textId="77777777" w:rsidTr="00077821">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5986378"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022CDE1F"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E51F17A"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Country level platforms</w:t>
            </w:r>
          </w:p>
        </w:tc>
        <w:tc>
          <w:tcPr>
            <w:tcW w:w="442" w:type="pct"/>
            <w:tcBorders>
              <w:top w:val="nil"/>
              <w:left w:val="nil"/>
              <w:bottom w:val="single" w:sz="4" w:space="0" w:color="auto"/>
              <w:right w:val="single" w:sz="4" w:space="0" w:color="auto"/>
            </w:tcBorders>
            <w:shd w:val="clear" w:color="000000" w:fill="F2DCDB"/>
            <w:vAlign w:val="center"/>
            <w:hideMark/>
          </w:tcPr>
          <w:p w14:paraId="78A9A139"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1E9AF8A0" w14:textId="77777777" w:rsidR="005B2883" w:rsidRPr="003500BA" w:rsidRDefault="005B2883" w:rsidP="00077821">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3A40E1C6" w14:textId="77777777" w:rsidR="005B2883" w:rsidRPr="0029606F" w:rsidRDefault="005B2883" w:rsidP="00077821">
            <w:pPr>
              <w:spacing w:after="0" w:line="240" w:lineRule="auto"/>
              <w:jc w:val="left"/>
              <w:rPr>
                <w:rFonts w:eastAsia="Times New Roman" w:cs="Calibri"/>
                <w:color w:val="808080"/>
                <w:lang w:val="en-GB" w:eastAsia="en-GB"/>
              </w:rPr>
            </w:pPr>
            <w:r w:rsidRPr="0029606F">
              <w:rPr>
                <w:sz w:val="20"/>
                <w:lang w:val="en-GB"/>
              </w:rPr>
              <w:t xml:space="preserve">□ Yes     </w:t>
            </w:r>
          </w:p>
        </w:tc>
      </w:tr>
      <w:tr w:rsidR="005B2883" w:rsidRPr="003500BA" w14:paraId="0533E496" w14:textId="77777777" w:rsidTr="00077821">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BE3EBAD"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01D533DA"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6B32EA2A"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of page clicks on x product from REACH global newsletter</w:t>
            </w:r>
          </w:p>
        </w:tc>
        <w:tc>
          <w:tcPr>
            <w:tcW w:w="442" w:type="pct"/>
            <w:tcBorders>
              <w:top w:val="nil"/>
              <w:left w:val="nil"/>
              <w:bottom w:val="single" w:sz="4" w:space="0" w:color="auto"/>
              <w:right w:val="single" w:sz="4" w:space="0" w:color="auto"/>
            </w:tcBorders>
            <w:shd w:val="clear" w:color="000000" w:fill="F2DCDB"/>
            <w:vAlign w:val="center"/>
            <w:hideMark/>
          </w:tcPr>
          <w:p w14:paraId="1B4E4167"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242FC571" w14:textId="77777777" w:rsidR="005B2883" w:rsidRPr="003500BA" w:rsidRDefault="005B2883" w:rsidP="00077821">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57B63C4B" w14:textId="77777777" w:rsidR="005B2883" w:rsidRPr="0029606F" w:rsidRDefault="005B2883" w:rsidP="00077821">
            <w:pPr>
              <w:spacing w:after="0" w:line="240" w:lineRule="auto"/>
              <w:jc w:val="left"/>
              <w:rPr>
                <w:rFonts w:eastAsia="Times New Roman" w:cs="Calibri"/>
                <w:color w:val="808080"/>
                <w:lang w:val="en-GB" w:eastAsia="en-GB"/>
              </w:rPr>
            </w:pPr>
            <w:r w:rsidRPr="0029606F">
              <w:rPr>
                <w:rFonts w:eastAsia="Times New Roman" w:cs="Calibri"/>
                <w:color w:val="808080"/>
                <w:lang w:val="en-GB" w:eastAsia="en-GB"/>
              </w:rPr>
              <w:t> </w:t>
            </w:r>
            <w:r w:rsidRPr="0029606F">
              <w:rPr>
                <w:sz w:val="20"/>
                <w:lang w:val="en-GB"/>
              </w:rPr>
              <w:t xml:space="preserve">□ Yes     </w:t>
            </w:r>
          </w:p>
        </w:tc>
      </w:tr>
      <w:tr w:rsidR="005B2883" w:rsidRPr="003500BA" w14:paraId="26C58491" w14:textId="77777777" w:rsidTr="00077821">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2D51214"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33235CF6"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6EB21F15"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of page clicks on x product from country newsletter, sendingBlue, bit.ly</w:t>
            </w:r>
          </w:p>
        </w:tc>
        <w:tc>
          <w:tcPr>
            <w:tcW w:w="442" w:type="pct"/>
            <w:tcBorders>
              <w:top w:val="nil"/>
              <w:left w:val="nil"/>
              <w:bottom w:val="single" w:sz="4" w:space="0" w:color="auto"/>
              <w:right w:val="single" w:sz="4" w:space="0" w:color="auto"/>
            </w:tcBorders>
            <w:shd w:val="clear" w:color="000000" w:fill="F2DCDB"/>
            <w:vAlign w:val="center"/>
            <w:hideMark/>
          </w:tcPr>
          <w:p w14:paraId="425F610A"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601A9293" w14:textId="77777777" w:rsidR="005B2883" w:rsidRPr="003500BA" w:rsidRDefault="005B2883" w:rsidP="00077821">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7675F85A" w14:textId="77777777" w:rsidR="005B2883" w:rsidRPr="0029606F" w:rsidRDefault="005B2883" w:rsidP="00077821">
            <w:pPr>
              <w:spacing w:after="0" w:line="240" w:lineRule="auto"/>
              <w:jc w:val="left"/>
              <w:rPr>
                <w:rFonts w:eastAsia="Times New Roman" w:cs="Calibri"/>
                <w:color w:val="808080"/>
                <w:lang w:val="en-GB" w:eastAsia="en-GB"/>
              </w:rPr>
            </w:pPr>
            <w:r w:rsidRPr="0029606F">
              <w:rPr>
                <w:rFonts w:eastAsia="Times New Roman" w:cs="Calibri"/>
                <w:color w:val="808080"/>
                <w:lang w:val="en-GB" w:eastAsia="en-GB"/>
              </w:rPr>
              <w:t> </w:t>
            </w:r>
            <w:r w:rsidRPr="0029606F">
              <w:rPr>
                <w:sz w:val="20"/>
                <w:lang w:val="en-GB"/>
              </w:rPr>
              <w:t xml:space="preserve">□ Yes     </w:t>
            </w:r>
          </w:p>
        </w:tc>
      </w:tr>
      <w:tr w:rsidR="005B2883" w:rsidRPr="003500BA" w14:paraId="4E580B71" w14:textId="77777777" w:rsidTr="00077821">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027B6980"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538AF72A"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nil"/>
              <w:right w:val="single" w:sz="4" w:space="0" w:color="auto"/>
            </w:tcBorders>
            <w:shd w:val="clear" w:color="000000" w:fill="F2DCDB"/>
            <w:vAlign w:val="center"/>
            <w:hideMark/>
          </w:tcPr>
          <w:p w14:paraId="1538F1C9"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of visits to x webmap/x dashboard</w:t>
            </w:r>
          </w:p>
        </w:tc>
        <w:tc>
          <w:tcPr>
            <w:tcW w:w="442" w:type="pct"/>
            <w:tcBorders>
              <w:top w:val="nil"/>
              <w:left w:val="nil"/>
              <w:bottom w:val="nil"/>
              <w:right w:val="single" w:sz="4" w:space="0" w:color="auto"/>
            </w:tcBorders>
            <w:shd w:val="clear" w:color="000000" w:fill="F2DCDB"/>
            <w:vAlign w:val="center"/>
            <w:hideMark/>
          </w:tcPr>
          <w:p w14:paraId="44A0693C"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58F20BFF" w14:textId="77777777" w:rsidR="005B2883" w:rsidRPr="003500BA" w:rsidRDefault="005B2883" w:rsidP="00077821">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58C31060" w14:textId="77777777" w:rsidR="005B2883" w:rsidRPr="0029606F" w:rsidRDefault="005B2883" w:rsidP="00077821">
            <w:pPr>
              <w:spacing w:after="0" w:line="240" w:lineRule="auto"/>
              <w:jc w:val="left"/>
              <w:rPr>
                <w:rFonts w:eastAsia="Times New Roman" w:cs="Calibri"/>
                <w:color w:val="808080"/>
                <w:lang w:val="en-GB" w:eastAsia="en-GB"/>
              </w:rPr>
            </w:pPr>
            <w:r w:rsidRPr="0029606F">
              <w:rPr>
                <w:rFonts w:eastAsia="Times New Roman" w:cs="Calibri"/>
                <w:color w:val="808080"/>
                <w:lang w:val="en-GB" w:eastAsia="en-GB"/>
              </w:rPr>
              <w:t> </w:t>
            </w:r>
            <w:r w:rsidRPr="0029606F">
              <w:rPr>
                <w:sz w:val="20"/>
                <w:lang w:val="en-GB"/>
              </w:rPr>
              <w:t xml:space="preserve">□ Yes     </w:t>
            </w:r>
          </w:p>
        </w:tc>
      </w:tr>
      <w:tr w:rsidR="005B2883" w:rsidRPr="003500BA" w14:paraId="7B31895A" w14:textId="77777777" w:rsidTr="00077821">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22BBBC5A" w14:textId="77777777" w:rsidR="005B2883" w:rsidRPr="003500BA" w:rsidRDefault="005B2883" w:rsidP="00077821">
            <w:pPr>
              <w:spacing w:after="0" w:line="240" w:lineRule="auto"/>
              <w:jc w:val="left"/>
              <w:rPr>
                <w:rFonts w:eastAsia="Times New Roman" w:cs="Calibri"/>
                <w:b/>
                <w:bCs/>
                <w:lang w:val="en-GB" w:eastAsia="en-GB"/>
              </w:rPr>
            </w:pPr>
            <w:r w:rsidRPr="003500BA">
              <w:rPr>
                <w:rFonts w:eastAsia="Times New Roman" w:cs="Calibri"/>
                <w:b/>
                <w:bCs/>
                <w:lang w:val="en-GB"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17359B6B" w14:textId="77777777" w:rsidR="005B2883" w:rsidRPr="003500BA" w:rsidRDefault="005B2883" w:rsidP="00077821">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utilizing IMPACT services/products</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7E981FB9"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2D0603D4" w14:textId="249020ED"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xml:space="preserve">Country </w:t>
            </w:r>
            <w:r w:rsidR="006F4674">
              <w:rPr>
                <w:rFonts w:eastAsia="Times New Roman" w:cs="Calibri"/>
                <w:lang w:val="en-GB" w:eastAsia="en-GB"/>
              </w:rPr>
              <w:t xml:space="preserve">: </w:t>
            </w:r>
            <w:r w:rsidRPr="003500BA">
              <w:rPr>
                <w:rFonts w:eastAsia="Times New Roman" w:cs="Calibri"/>
                <w:lang w:val="en-GB" w:eastAsia="en-GB"/>
              </w:rPr>
              <w:t>team</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5ACDAD29"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Reference_log</w:t>
            </w:r>
          </w:p>
        </w:tc>
        <w:tc>
          <w:tcPr>
            <w:tcW w:w="1019" w:type="pct"/>
            <w:tcBorders>
              <w:top w:val="single" w:sz="8" w:space="0" w:color="auto"/>
              <w:left w:val="nil"/>
              <w:bottom w:val="nil"/>
              <w:right w:val="single" w:sz="8" w:space="0" w:color="auto"/>
            </w:tcBorders>
            <w:shd w:val="clear" w:color="000000" w:fill="EEECE1"/>
            <w:noWrap/>
            <w:vAlign w:val="center"/>
            <w:hideMark/>
          </w:tcPr>
          <w:p w14:paraId="7E180981" w14:textId="3EB837C3" w:rsidR="005B2883" w:rsidRPr="0029606F" w:rsidRDefault="006F4674" w:rsidP="00077821">
            <w:pPr>
              <w:spacing w:after="0" w:line="240" w:lineRule="auto"/>
              <w:jc w:val="left"/>
              <w:rPr>
                <w:rFonts w:eastAsia="Times New Roman" w:cs="Calibri"/>
                <w:bCs/>
                <w:i/>
                <w:color w:val="808080"/>
                <w:lang w:val="en-GB" w:eastAsia="en-GB"/>
              </w:rPr>
            </w:pPr>
            <w:r w:rsidRPr="0029606F">
              <w:rPr>
                <w:rFonts w:eastAsia="Times New Roman" w:cs="Calibri"/>
                <w:bCs/>
                <w:i/>
                <w:color w:val="808080"/>
                <w:lang w:val="en-GB" w:eastAsia="en-GB"/>
              </w:rPr>
              <w:t>N/A Only Pilot</w:t>
            </w:r>
          </w:p>
        </w:tc>
      </w:tr>
      <w:tr w:rsidR="005B2883" w:rsidRPr="003500BA" w14:paraId="234C945B" w14:textId="77777777" w:rsidTr="00077821">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366F4CB0"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66DDD3AD"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670E8895"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references in single agency documents</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339ABC2F" w14:textId="77777777" w:rsidR="005B2883" w:rsidRPr="003500BA" w:rsidRDefault="005B2883" w:rsidP="00077821">
            <w:pPr>
              <w:spacing w:after="0" w:line="240" w:lineRule="auto"/>
              <w:jc w:val="left"/>
              <w:rPr>
                <w:rFonts w:eastAsia="Times New Roman" w:cs="Calibri"/>
                <w:lang w:val="en-GB"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52321ACF" w14:textId="77777777" w:rsidR="005B2883" w:rsidRPr="003500BA" w:rsidRDefault="005B2883" w:rsidP="00077821">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6ACBB0DA" w14:textId="13AC913D" w:rsidR="005B2883" w:rsidRPr="0029606F" w:rsidRDefault="007F769F" w:rsidP="00077821">
            <w:pPr>
              <w:spacing w:after="0" w:line="240" w:lineRule="auto"/>
              <w:jc w:val="left"/>
              <w:rPr>
                <w:rFonts w:eastAsia="Times New Roman" w:cs="Calibri"/>
                <w:bCs/>
                <w:i/>
                <w:color w:val="808080"/>
                <w:lang w:val="en-GB" w:eastAsia="en-GB"/>
              </w:rPr>
            </w:pPr>
            <w:r w:rsidRPr="0029606F">
              <w:rPr>
                <w:rFonts w:eastAsia="Times New Roman" w:cs="Calibri"/>
                <w:bCs/>
                <w:i/>
                <w:color w:val="808080"/>
                <w:lang w:val="en-GB" w:eastAsia="en-GB"/>
              </w:rPr>
              <w:t>N/A</w:t>
            </w:r>
            <w:r w:rsidR="006F4674" w:rsidRPr="0029606F">
              <w:rPr>
                <w:rFonts w:eastAsia="Times New Roman" w:cs="Calibri"/>
                <w:bCs/>
                <w:i/>
                <w:color w:val="808080"/>
                <w:lang w:val="en-GB" w:eastAsia="en-GB"/>
              </w:rPr>
              <w:t xml:space="preserve"> Only Pilot</w:t>
            </w:r>
          </w:p>
        </w:tc>
      </w:tr>
      <w:tr w:rsidR="005B2883" w:rsidRPr="003500BA" w14:paraId="340D7BF0" w14:textId="77777777" w:rsidTr="00077821">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4BE435F5" w14:textId="77777777" w:rsidR="005B2883" w:rsidRPr="003500BA" w:rsidRDefault="005B2883" w:rsidP="00077821">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using IMPACT products</w:t>
            </w:r>
          </w:p>
        </w:tc>
        <w:tc>
          <w:tcPr>
            <w:tcW w:w="837" w:type="pct"/>
            <w:vMerge w:val="restart"/>
            <w:tcBorders>
              <w:top w:val="nil"/>
              <w:left w:val="nil"/>
              <w:bottom w:val="nil"/>
              <w:right w:val="single" w:sz="4" w:space="0" w:color="auto"/>
            </w:tcBorders>
            <w:shd w:val="clear" w:color="000000" w:fill="E4DFEC"/>
            <w:vAlign w:val="center"/>
            <w:hideMark/>
          </w:tcPr>
          <w:p w14:paraId="0CF6DC1D" w14:textId="77777777" w:rsidR="005B2883" w:rsidRPr="003500BA" w:rsidRDefault="005B2883" w:rsidP="00077821">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Humanitarian actors use IMPACT evidence/products as a basis for decision making, aid planning and delivery</w:t>
            </w:r>
            <w:r w:rsidRPr="003500BA">
              <w:rPr>
                <w:rFonts w:eastAsia="Times New Roman" w:cs="Calibri"/>
                <w:color w:val="000000"/>
                <w:lang w:val="en-GB" w:eastAsia="en-GB"/>
              </w:rPr>
              <w:br/>
            </w:r>
            <w:r w:rsidRPr="003500BA">
              <w:rPr>
                <w:rFonts w:eastAsia="Times New Roman" w:cs="Calibri"/>
                <w:color w:val="000000"/>
                <w:lang w:val="en-GB" w:eastAsia="en-GB"/>
              </w:rPr>
              <w:br/>
              <w:t xml:space="preserve">Number of humanitarian documents (HNO, HRP, cluster/agency strategic plans, etc.) directly informed by IMPACT products </w:t>
            </w:r>
          </w:p>
        </w:tc>
        <w:tc>
          <w:tcPr>
            <w:tcW w:w="1574" w:type="pct"/>
            <w:tcBorders>
              <w:top w:val="nil"/>
              <w:left w:val="nil"/>
              <w:bottom w:val="single" w:sz="4" w:space="0" w:color="auto"/>
              <w:right w:val="single" w:sz="4" w:space="0" w:color="auto"/>
            </w:tcBorders>
            <w:shd w:val="clear" w:color="000000" w:fill="E4DFEC"/>
            <w:vAlign w:val="center"/>
            <w:hideMark/>
          </w:tcPr>
          <w:p w14:paraId="7566EB6C"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Perceived relevance of IMPACT country-programs</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0862727E"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43CF00BF"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xml:space="preserve">Usage_Feedback </w:t>
            </w:r>
            <w:r w:rsidRPr="003500BA">
              <w:rPr>
                <w:rFonts w:eastAsia="Times New Roman" w:cs="Calibri"/>
                <w:i/>
                <w:iCs/>
                <w:lang w:val="en-GB" w:eastAsia="en-GB"/>
              </w:rPr>
              <w:t>and</w:t>
            </w:r>
            <w:r w:rsidRPr="003500BA">
              <w:rPr>
                <w:rFonts w:eastAsia="Times New Roman" w:cs="Calibri"/>
                <w:lang w:val="en-GB" w:eastAsia="en-GB"/>
              </w:rPr>
              <w:t xml:space="preserve"> Usage_Survey template</w:t>
            </w:r>
          </w:p>
        </w:tc>
        <w:tc>
          <w:tcPr>
            <w:tcW w:w="1019" w:type="pct"/>
            <w:tcBorders>
              <w:top w:val="nil"/>
              <w:left w:val="nil"/>
              <w:bottom w:val="nil"/>
              <w:right w:val="single" w:sz="8" w:space="0" w:color="auto"/>
            </w:tcBorders>
            <w:shd w:val="clear" w:color="000000" w:fill="EEECE1"/>
            <w:noWrap/>
            <w:vAlign w:val="center"/>
            <w:hideMark/>
          </w:tcPr>
          <w:p w14:paraId="775C8955" w14:textId="0699FC45" w:rsidR="005B2883" w:rsidRPr="00C13447" w:rsidRDefault="005B2883" w:rsidP="00077821">
            <w:pPr>
              <w:spacing w:after="0" w:line="240" w:lineRule="auto"/>
              <w:jc w:val="left"/>
              <w:rPr>
                <w:rFonts w:eastAsia="Times New Roman" w:cs="Calibri"/>
                <w:i/>
                <w:color w:val="808080"/>
                <w:lang w:val="en-GB" w:eastAsia="en-GB"/>
              </w:rPr>
            </w:pPr>
          </w:p>
        </w:tc>
      </w:tr>
      <w:tr w:rsidR="005B2883" w:rsidRPr="003500BA" w14:paraId="7E4C845E" w14:textId="77777777" w:rsidTr="00077821">
        <w:trPr>
          <w:trHeight w:val="282"/>
        </w:trPr>
        <w:tc>
          <w:tcPr>
            <w:tcW w:w="685" w:type="pct"/>
            <w:vMerge/>
            <w:tcBorders>
              <w:top w:val="nil"/>
              <w:left w:val="single" w:sz="8" w:space="0" w:color="auto"/>
              <w:bottom w:val="nil"/>
              <w:right w:val="single" w:sz="8" w:space="0" w:color="auto"/>
            </w:tcBorders>
            <w:vAlign w:val="center"/>
            <w:hideMark/>
          </w:tcPr>
          <w:p w14:paraId="04587BFC"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51992533"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B34E745"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Perceived usefulness and influence of IMPACT outputs</w:t>
            </w:r>
          </w:p>
        </w:tc>
        <w:tc>
          <w:tcPr>
            <w:tcW w:w="442" w:type="pct"/>
            <w:vMerge/>
            <w:tcBorders>
              <w:top w:val="nil"/>
              <w:left w:val="single" w:sz="4" w:space="0" w:color="auto"/>
              <w:bottom w:val="single" w:sz="4" w:space="0" w:color="000000"/>
              <w:right w:val="single" w:sz="4" w:space="0" w:color="auto"/>
            </w:tcBorders>
            <w:vAlign w:val="center"/>
            <w:hideMark/>
          </w:tcPr>
          <w:p w14:paraId="379948CA" w14:textId="77777777" w:rsidR="005B2883" w:rsidRPr="003500BA" w:rsidRDefault="005B2883" w:rsidP="00077821">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E8A37A4" w14:textId="77777777" w:rsidR="005B2883" w:rsidRPr="003500BA" w:rsidRDefault="005B2883" w:rsidP="00077821">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noWrap/>
            <w:vAlign w:val="center"/>
            <w:hideMark/>
          </w:tcPr>
          <w:p w14:paraId="67854247" w14:textId="455C724E" w:rsidR="005B2883" w:rsidRPr="003500BA" w:rsidRDefault="00FC719B" w:rsidP="00077821">
            <w:pPr>
              <w:spacing w:after="0" w:line="240" w:lineRule="auto"/>
              <w:jc w:val="left"/>
              <w:rPr>
                <w:rFonts w:eastAsia="Times New Roman" w:cs="Calibri"/>
                <w:i/>
                <w:iCs/>
                <w:color w:val="808080"/>
                <w:lang w:val="en-GB" w:eastAsia="en-GB"/>
              </w:rPr>
            </w:pPr>
            <w:r>
              <w:rPr>
                <w:rFonts w:eastAsia="Times New Roman" w:cs="Calibri"/>
                <w:bCs/>
                <w:i/>
                <w:color w:val="808080"/>
                <w:lang w:val="en-GB" w:eastAsia="en-GB"/>
              </w:rPr>
              <w:t>Yes</w:t>
            </w:r>
          </w:p>
        </w:tc>
      </w:tr>
      <w:tr w:rsidR="005B2883" w:rsidRPr="003500BA" w14:paraId="58D03A83" w14:textId="77777777" w:rsidTr="00077821">
        <w:trPr>
          <w:trHeight w:val="282"/>
        </w:trPr>
        <w:tc>
          <w:tcPr>
            <w:tcW w:w="685" w:type="pct"/>
            <w:vMerge/>
            <w:tcBorders>
              <w:top w:val="nil"/>
              <w:left w:val="single" w:sz="8" w:space="0" w:color="auto"/>
              <w:bottom w:val="nil"/>
              <w:right w:val="single" w:sz="8" w:space="0" w:color="auto"/>
            </w:tcBorders>
            <w:vAlign w:val="center"/>
            <w:hideMark/>
          </w:tcPr>
          <w:p w14:paraId="587EFD89"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1AD1667C"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6E55643B"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5CF32CAF" w14:textId="77777777" w:rsidR="005B2883" w:rsidRPr="003500BA" w:rsidRDefault="005B2883" w:rsidP="00077821">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78061C26" w14:textId="77777777" w:rsidR="005B2883" w:rsidRPr="003500BA" w:rsidRDefault="005B2883" w:rsidP="00077821">
            <w:pPr>
              <w:spacing w:after="0" w:line="240" w:lineRule="auto"/>
              <w:jc w:val="left"/>
              <w:rPr>
                <w:rFonts w:eastAsia="Times New Roman" w:cs="Calibri"/>
                <w:lang w:val="en-GB" w:eastAsia="en-GB"/>
              </w:rPr>
            </w:pPr>
          </w:p>
        </w:tc>
        <w:tc>
          <w:tcPr>
            <w:tcW w:w="1019" w:type="pct"/>
            <w:vMerge/>
            <w:tcBorders>
              <w:left w:val="nil"/>
              <w:bottom w:val="nil"/>
              <w:right w:val="single" w:sz="8" w:space="0" w:color="auto"/>
            </w:tcBorders>
            <w:shd w:val="clear" w:color="000000" w:fill="EEECE1"/>
            <w:noWrap/>
            <w:vAlign w:val="center"/>
            <w:hideMark/>
          </w:tcPr>
          <w:p w14:paraId="1D72D132" w14:textId="77777777" w:rsidR="005B2883" w:rsidRPr="003500BA" w:rsidRDefault="005B2883" w:rsidP="00077821">
            <w:pPr>
              <w:spacing w:after="0" w:line="240" w:lineRule="auto"/>
              <w:jc w:val="left"/>
              <w:rPr>
                <w:rFonts w:eastAsia="Times New Roman" w:cs="Calibri"/>
                <w:i/>
                <w:iCs/>
                <w:color w:val="808080"/>
                <w:lang w:val="en-GB" w:eastAsia="en-GB"/>
              </w:rPr>
            </w:pPr>
          </w:p>
        </w:tc>
      </w:tr>
      <w:tr w:rsidR="005B2883" w:rsidRPr="003500BA" w14:paraId="053E9442" w14:textId="77777777" w:rsidTr="00077821">
        <w:trPr>
          <w:trHeight w:val="282"/>
        </w:trPr>
        <w:tc>
          <w:tcPr>
            <w:tcW w:w="685" w:type="pct"/>
            <w:vMerge/>
            <w:tcBorders>
              <w:top w:val="nil"/>
              <w:left w:val="single" w:sz="8" w:space="0" w:color="auto"/>
              <w:bottom w:val="nil"/>
              <w:right w:val="single" w:sz="8" w:space="0" w:color="auto"/>
            </w:tcBorders>
            <w:vAlign w:val="center"/>
            <w:hideMark/>
          </w:tcPr>
          <w:p w14:paraId="47619B24"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06898EF8"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663E803B"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Perceived capacity of IMPACT staff</w:t>
            </w:r>
          </w:p>
        </w:tc>
        <w:tc>
          <w:tcPr>
            <w:tcW w:w="442" w:type="pct"/>
            <w:vMerge/>
            <w:tcBorders>
              <w:top w:val="nil"/>
              <w:left w:val="single" w:sz="4" w:space="0" w:color="auto"/>
              <w:bottom w:val="single" w:sz="4" w:space="0" w:color="000000"/>
              <w:right w:val="single" w:sz="4" w:space="0" w:color="auto"/>
            </w:tcBorders>
            <w:vAlign w:val="center"/>
            <w:hideMark/>
          </w:tcPr>
          <w:p w14:paraId="06CA43DC" w14:textId="77777777" w:rsidR="005B2883" w:rsidRPr="003500BA" w:rsidRDefault="005B2883" w:rsidP="00077821">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1899FC08" w14:textId="77777777" w:rsidR="005B2883" w:rsidRPr="003500BA" w:rsidRDefault="005B2883" w:rsidP="00077821">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vAlign w:val="center"/>
            <w:hideMark/>
          </w:tcPr>
          <w:p w14:paraId="66667FB8" w14:textId="765B7E33" w:rsidR="005B2883" w:rsidRPr="00C13447" w:rsidRDefault="005B2883" w:rsidP="006F4674">
            <w:pPr>
              <w:spacing w:after="0" w:line="240" w:lineRule="auto"/>
              <w:jc w:val="left"/>
              <w:rPr>
                <w:rFonts w:eastAsia="Times New Roman" w:cs="Calibri"/>
                <w:b/>
                <w:bCs/>
                <w:i/>
                <w:lang w:val="en-GB" w:eastAsia="en-GB"/>
              </w:rPr>
            </w:pPr>
            <w:r w:rsidRPr="00C13447">
              <w:rPr>
                <w:rFonts w:eastAsia="Times New Roman" w:cs="Calibri"/>
                <w:b/>
                <w:bCs/>
                <w:i/>
                <w:lang w:val="en-GB" w:eastAsia="en-GB"/>
              </w:rPr>
              <w:t> </w:t>
            </w:r>
            <w:r w:rsidR="00FC719B">
              <w:rPr>
                <w:rFonts w:eastAsia="Times New Roman" w:cs="Calibri"/>
                <w:b/>
                <w:bCs/>
                <w:i/>
                <w:lang w:val="en-GB" w:eastAsia="en-GB"/>
              </w:rPr>
              <w:t>No</w:t>
            </w:r>
            <w:r w:rsidR="00794E8E">
              <w:rPr>
                <w:rFonts w:eastAsia="Times New Roman" w:cs="Calibri"/>
                <w:bCs/>
                <w:i/>
                <w:color w:val="808080"/>
                <w:lang w:val="en-GB" w:eastAsia="en-GB"/>
              </w:rPr>
              <w:t xml:space="preserve"> </w:t>
            </w:r>
          </w:p>
        </w:tc>
      </w:tr>
      <w:tr w:rsidR="005B2883" w:rsidRPr="003500BA" w14:paraId="57A52C12" w14:textId="77777777" w:rsidTr="00077821">
        <w:trPr>
          <w:trHeight w:val="34"/>
        </w:trPr>
        <w:tc>
          <w:tcPr>
            <w:tcW w:w="685" w:type="pct"/>
            <w:vMerge/>
            <w:tcBorders>
              <w:top w:val="nil"/>
              <w:left w:val="single" w:sz="8" w:space="0" w:color="auto"/>
              <w:bottom w:val="nil"/>
              <w:right w:val="single" w:sz="8" w:space="0" w:color="auto"/>
            </w:tcBorders>
            <w:vAlign w:val="center"/>
            <w:hideMark/>
          </w:tcPr>
          <w:p w14:paraId="4CCA565B"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095FCB9C"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3B12DE63"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Perceived quality of outputs/programs</w:t>
            </w:r>
          </w:p>
        </w:tc>
        <w:tc>
          <w:tcPr>
            <w:tcW w:w="442" w:type="pct"/>
            <w:vMerge/>
            <w:tcBorders>
              <w:top w:val="nil"/>
              <w:left w:val="single" w:sz="4" w:space="0" w:color="auto"/>
              <w:bottom w:val="single" w:sz="4" w:space="0" w:color="000000"/>
              <w:right w:val="single" w:sz="4" w:space="0" w:color="auto"/>
            </w:tcBorders>
            <w:vAlign w:val="center"/>
            <w:hideMark/>
          </w:tcPr>
          <w:p w14:paraId="5DEA5713" w14:textId="77777777" w:rsidR="005B2883" w:rsidRPr="003500BA" w:rsidRDefault="005B2883" w:rsidP="00077821">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21B6F50" w14:textId="77777777" w:rsidR="005B2883" w:rsidRPr="003500BA" w:rsidRDefault="005B2883" w:rsidP="00077821">
            <w:pPr>
              <w:spacing w:after="0" w:line="240" w:lineRule="auto"/>
              <w:jc w:val="left"/>
              <w:rPr>
                <w:rFonts w:eastAsia="Times New Roman" w:cs="Calibri"/>
                <w:lang w:val="en-GB" w:eastAsia="en-GB"/>
              </w:rPr>
            </w:pPr>
          </w:p>
        </w:tc>
        <w:tc>
          <w:tcPr>
            <w:tcW w:w="1019" w:type="pct"/>
            <w:vMerge/>
            <w:tcBorders>
              <w:left w:val="nil"/>
              <w:right w:val="single" w:sz="8" w:space="0" w:color="auto"/>
            </w:tcBorders>
            <w:shd w:val="clear" w:color="000000" w:fill="EEECE1"/>
            <w:vAlign w:val="center"/>
            <w:hideMark/>
          </w:tcPr>
          <w:p w14:paraId="718A09C1" w14:textId="77777777" w:rsidR="005B2883" w:rsidRPr="003500BA" w:rsidRDefault="005B2883" w:rsidP="00077821">
            <w:pPr>
              <w:spacing w:after="0" w:line="240" w:lineRule="auto"/>
              <w:jc w:val="left"/>
              <w:rPr>
                <w:rFonts w:eastAsia="Times New Roman" w:cs="Calibri"/>
                <w:b/>
                <w:bCs/>
                <w:lang w:val="en-GB" w:eastAsia="en-GB"/>
              </w:rPr>
            </w:pPr>
          </w:p>
        </w:tc>
      </w:tr>
      <w:tr w:rsidR="005B2883" w:rsidRPr="003500BA" w14:paraId="47100D97" w14:textId="77777777" w:rsidTr="00077821">
        <w:trPr>
          <w:trHeight w:val="901"/>
        </w:trPr>
        <w:tc>
          <w:tcPr>
            <w:tcW w:w="685" w:type="pct"/>
            <w:vMerge/>
            <w:tcBorders>
              <w:top w:val="nil"/>
              <w:left w:val="single" w:sz="8" w:space="0" w:color="auto"/>
              <w:bottom w:val="nil"/>
              <w:right w:val="single" w:sz="8" w:space="0" w:color="auto"/>
            </w:tcBorders>
            <w:vAlign w:val="center"/>
            <w:hideMark/>
          </w:tcPr>
          <w:p w14:paraId="7698A227"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5891966C"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64448892"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43832FD" w14:textId="77777777" w:rsidR="005B2883" w:rsidRPr="003500BA" w:rsidRDefault="005B2883" w:rsidP="00077821">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6B08E79A" w14:textId="77777777" w:rsidR="005B2883" w:rsidRPr="003500BA" w:rsidRDefault="005B2883" w:rsidP="00077821">
            <w:pPr>
              <w:spacing w:after="0" w:line="240" w:lineRule="auto"/>
              <w:jc w:val="left"/>
              <w:rPr>
                <w:rFonts w:eastAsia="Times New Roman" w:cs="Calibri"/>
                <w:lang w:val="en-GB" w:eastAsia="en-GB"/>
              </w:rPr>
            </w:pPr>
          </w:p>
        </w:tc>
        <w:tc>
          <w:tcPr>
            <w:tcW w:w="1019" w:type="pct"/>
            <w:vMerge/>
            <w:tcBorders>
              <w:left w:val="nil"/>
              <w:bottom w:val="single" w:sz="8" w:space="0" w:color="auto"/>
              <w:right w:val="single" w:sz="8" w:space="0" w:color="auto"/>
            </w:tcBorders>
            <w:shd w:val="clear" w:color="000000" w:fill="EEECE1"/>
            <w:vAlign w:val="center"/>
            <w:hideMark/>
          </w:tcPr>
          <w:p w14:paraId="4FA9FB07" w14:textId="77777777" w:rsidR="005B2883" w:rsidRPr="003500BA" w:rsidRDefault="005B2883" w:rsidP="00077821">
            <w:pPr>
              <w:spacing w:after="0" w:line="240" w:lineRule="auto"/>
              <w:jc w:val="left"/>
              <w:rPr>
                <w:rFonts w:eastAsia="Times New Roman" w:cs="Calibri"/>
                <w:b/>
                <w:bCs/>
                <w:lang w:val="en-GB" w:eastAsia="en-GB"/>
              </w:rPr>
            </w:pPr>
          </w:p>
        </w:tc>
      </w:tr>
      <w:tr w:rsidR="005B2883" w:rsidRPr="003500BA" w14:paraId="0982AC43" w14:textId="77777777" w:rsidTr="00077821">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4DE62FB9" w14:textId="77777777" w:rsidR="005B2883" w:rsidRPr="003500BA" w:rsidRDefault="005B2883" w:rsidP="00077821">
            <w:pPr>
              <w:spacing w:after="0" w:line="240" w:lineRule="auto"/>
              <w:jc w:val="left"/>
              <w:rPr>
                <w:rFonts w:eastAsia="Times New Roman" w:cs="Calibri"/>
                <w:b/>
                <w:bCs/>
                <w:lang w:val="en-GB" w:eastAsia="en-GB"/>
              </w:rPr>
            </w:pPr>
            <w:r w:rsidRPr="003500BA">
              <w:rPr>
                <w:rFonts w:eastAsia="Times New Roman" w:cs="Calibri"/>
                <w:b/>
                <w:bCs/>
                <w:lang w:val="en-GB" w:eastAsia="en-GB"/>
              </w:rPr>
              <w:lastRenderedPageBreak/>
              <w:t xml:space="preserve">Humanitarian stakeholders are engaged in IMPACT programs throughout the research cycle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12C1AC31" w14:textId="77777777" w:rsidR="005B2883" w:rsidRPr="003500BA" w:rsidRDefault="005B2883" w:rsidP="00077821">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and/or percentage of humanitarian organizations directly contributing to IMPACT programs</w:t>
            </w:r>
            <w:r w:rsidRPr="003500BA">
              <w:rPr>
                <w:rFonts w:eastAsia="Times New Roman" w:cs="Calibri"/>
                <w:i/>
                <w:iCs/>
                <w:color w:val="000000"/>
                <w:lang w:val="en-GB" w:eastAsia="en-GB"/>
              </w:rPr>
              <w:t xml:space="preserve"> (providing resources, participating to presentations, etc.)</w:t>
            </w:r>
          </w:p>
        </w:tc>
        <w:tc>
          <w:tcPr>
            <w:tcW w:w="1574" w:type="pct"/>
            <w:tcBorders>
              <w:top w:val="nil"/>
              <w:left w:val="nil"/>
              <w:bottom w:val="single" w:sz="4" w:space="0" w:color="auto"/>
              <w:right w:val="single" w:sz="4" w:space="0" w:color="auto"/>
            </w:tcBorders>
            <w:shd w:val="clear" w:color="000000" w:fill="DCE6F1"/>
            <w:vAlign w:val="center"/>
            <w:hideMark/>
          </w:tcPr>
          <w:p w14:paraId="2AF7A16E" w14:textId="77777777" w:rsidR="005B2883" w:rsidRPr="003500BA" w:rsidRDefault="005B2883" w:rsidP="00077821">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 of organisations providing resources (i.e.staff, vehicles, meeting space, budget, etc.) for activity implementation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78F8B354"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78048A75"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Engagement_log</w:t>
            </w:r>
          </w:p>
        </w:tc>
        <w:tc>
          <w:tcPr>
            <w:tcW w:w="1019" w:type="pct"/>
            <w:tcBorders>
              <w:top w:val="nil"/>
              <w:left w:val="nil"/>
              <w:bottom w:val="nil"/>
              <w:right w:val="single" w:sz="8" w:space="0" w:color="auto"/>
            </w:tcBorders>
            <w:shd w:val="clear" w:color="000000" w:fill="EEECE1"/>
            <w:vAlign w:val="center"/>
            <w:hideMark/>
          </w:tcPr>
          <w:p w14:paraId="6140AEE7" w14:textId="55EFF9CA" w:rsidR="005B2883" w:rsidRPr="003500BA" w:rsidRDefault="00775483" w:rsidP="00077821">
            <w:pPr>
              <w:spacing w:after="0" w:line="240" w:lineRule="auto"/>
              <w:jc w:val="left"/>
              <w:rPr>
                <w:rFonts w:eastAsia="Times New Roman" w:cs="Calibri"/>
                <w:b/>
                <w:bCs/>
                <w:lang w:val="en-GB" w:eastAsia="en-GB"/>
              </w:rPr>
            </w:pPr>
            <w:r>
              <w:rPr>
                <w:sz w:val="20"/>
                <w:lang w:val="en-GB"/>
              </w:rPr>
              <w:t>x</w:t>
            </w:r>
            <w:r w:rsidR="005B2883" w:rsidRPr="00C13447">
              <w:rPr>
                <w:sz w:val="20"/>
                <w:lang w:val="en-GB"/>
              </w:rPr>
              <w:t xml:space="preserve"> Yes     </w:t>
            </w:r>
          </w:p>
        </w:tc>
      </w:tr>
      <w:tr w:rsidR="005B2883" w:rsidRPr="003500BA" w14:paraId="11AEA13B" w14:textId="77777777" w:rsidTr="00077821">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75173FBB"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17F4EE62"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2A69EC69"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of organisations/clusters inputting in research design and joint analysis</w:t>
            </w:r>
          </w:p>
        </w:tc>
        <w:tc>
          <w:tcPr>
            <w:tcW w:w="442" w:type="pct"/>
            <w:vMerge/>
            <w:tcBorders>
              <w:top w:val="nil"/>
              <w:left w:val="single" w:sz="4" w:space="0" w:color="auto"/>
              <w:bottom w:val="single" w:sz="8" w:space="0" w:color="000000"/>
              <w:right w:val="single" w:sz="4" w:space="0" w:color="auto"/>
            </w:tcBorders>
            <w:vAlign w:val="center"/>
            <w:hideMark/>
          </w:tcPr>
          <w:p w14:paraId="3C9F4492" w14:textId="77777777" w:rsidR="005B2883" w:rsidRPr="003500BA" w:rsidRDefault="005B2883" w:rsidP="00077821">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4516795E" w14:textId="77777777" w:rsidR="005B2883" w:rsidRPr="003500BA" w:rsidRDefault="005B2883" w:rsidP="00077821">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0A3AED4F" w14:textId="4E847EC1" w:rsidR="005B2883" w:rsidRPr="003500BA" w:rsidRDefault="00775483" w:rsidP="00077821">
            <w:pPr>
              <w:spacing w:after="0" w:line="240" w:lineRule="auto"/>
              <w:jc w:val="left"/>
              <w:rPr>
                <w:rFonts w:eastAsia="Times New Roman" w:cs="Calibri"/>
                <w:color w:val="000000"/>
                <w:lang w:val="en-GB" w:eastAsia="en-GB"/>
              </w:rPr>
            </w:pPr>
            <w:r>
              <w:rPr>
                <w:sz w:val="20"/>
                <w:lang w:val="en-GB"/>
              </w:rPr>
              <w:t>x</w:t>
            </w:r>
            <w:r w:rsidR="005B2883" w:rsidRPr="00C13447">
              <w:rPr>
                <w:sz w:val="20"/>
                <w:lang w:val="en-GB"/>
              </w:rPr>
              <w:t xml:space="preserve"> Yes     </w:t>
            </w:r>
          </w:p>
        </w:tc>
      </w:tr>
      <w:tr w:rsidR="005B2883" w:rsidRPr="003500BA" w14:paraId="6427BA77" w14:textId="77777777" w:rsidTr="00077821">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736C0A61" w14:textId="77777777" w:rsidR="005B2883" w:rsidRPr="003500BA" w:rsidRDefault="005B2883" w:rsidP="00077821">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12D7230D" w14:textId="77777777" w:rsidR="005B2883" w:rsidRPr="003500BA" w:rsidRDefault="005B2883" w:rsidP="00077821">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62686E48" w14:textId="77777777" w:rsidR="005B2883" w:rsidRPr="003500BA" w:rsidRDefault="005B2883" w:rsidP="00077821">
            <w:pPr>
              <w:spacing w:after="0" w:line="240" w:lineRule="auto"/>
              <w:jc w:val="left"/>
              <w:rPr>
                <w:rFonts w:eastAsia="Times New Roman" w:cs="Calibri"/>
                <w:lang w:val="en-GB" w:eastAsia="en-GB"/>
              </w:rPr>
            </w:pPr>
            <w:r w:rsidRPr="003500BA">
              <w:rPr>
                <w:rFonts w:eastAsia="Times New Roman" w:cs="Calibri"/>
                <w:lang w:val="en-GB" w:eastAsia="en-GB"/>
              </w:rPr>
              <w:t># of organisations/clusters attending briefings on findings;</w:t>
            </w:r>
          </w:p>
        </w:tc>
        <w:tc>
          <w:tcPr>
            <w:tcW w:w="442" w:type="pct"/>
            <w:vMerge/>
            <w:tcBorders>
              <w:top w:val="nil"/>
              <w:left w:val="single" w:sz="4" w:space="0" w:color="auto"/>
              <w:bottom w:val="single" w:sz="8" w:space="0" w:color="000000"/>
              <w:right w:val="single" w:sz="4" w:space="0" w:color="auto"/>
            </w:tcBorders>
            <w:vAlign w:val="center"/>
            <w:hideMark/>
          </w:tcPr>
          <w:p w14:paraId="5B5BA1B6" w14:textId="77777777" w:rsidR="005B2883" w:rsidRPr="003500BA" w:rsidRDefault="005B2883" w:rsidP="00077821">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6557AFFC" w14:textId="77777777" w:rsidR="005B2883" w:rsidRPr="003500BA" w:rsidRDefault="005B2883" w:rsidP="00077821">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700753D3" w14:textId="2604DD2D" w:rsidR="005B2883" w:rsidRPr="003500BA" w:rsidRDefault="00775483" w:rsidP="00077821">
            <w:pPr>
              <w:spacing w:after="0" w:line="240" w:lineRule="auto"/>
              <w:jc w:val="left"/>
              <w:rPr>
                <w:rFonts w:eastAsia="Times New Roman" w:cs="Calibri"/>
                <w:color w:val="000000"/>
                <w:lang w:val="en-GB" w:eastAsia="en-GB"/>
              </w:rPr>
            </w:pPr>
            <w:r>
              <w:rPr>
                <w:sz w:val="20"/>
                <w:lang w:val="en-GB"/>
              </w:rPr>
              <w:t>x</w:t>
            </w:r>
            <w:r w:rsidR="005B2883" w:rsidRPr="00C13447">
              <w:rPr>
                <w:sz w:val="20"/>
                <w:lang w:val="en-GB"/>
              </w:rPr>
              <w:t xml:space="preserve"> Yes     </w:t>
            </w:r>
          </w:p>
        </w:tc>
      </w:tr>
    </w:tbl>
    <w:p w14:paraId="632947F6" w14:textId="77777777" w:rsidR="005B2883" w:rsidRPr="00C13447" w:rsidRDefault="005B2883" w:rsidP="005B2883">
      <w:pPr>
        <w:pStyle w:val="Heading1"/>
        <w:ind w:left="504"/>
        <w:rPr>
          <w:lang w:val="en-GB"/>
        </w:rPr>
      </w:pPr>
    </w:p>
    <w:p w14:paraId="41BA9550" w14:textId="77777777" w:rsidR="005B2883" w:rsidRPr="00C13447" w:rsidRDefault="005B2883" w:rsidP="005B2883">
      <w:pPr>
        <w:spacing w:after="0" w:line="240" w:lineRule="auto"/>
        <w:jc w:val="left"/>
        <w:rPr>
          <w:color w:val="000000" w:themeColor="text1"/>
          <w:shd w:val="clear" w:color="auto" w:fill="FFFFFF"/>
          <w:lang w:val="en-GB"/>
        </w:rPr>
      </w:pPr>
    </w:p>
    <w:p w14:paraId="2DFEFBF3" w14:textId="20224DCE" w:rsidR="005B2883" w:rsidRDefault="005B2883" w:rsidP="005B2883">
      <w:pPr>
        <w:pStyle w:val="Heading4"/>
        <w:rPr>
          <w:lang w:val="en-GB"/>
        </w:rPr>
      </w:pPr>
    </w:p>
    <w:p w14:paraId="76C53547" w14:textId="77777777" w:rsidR="005B2883" w:rsidRPr="005B2883" w:rsidRDefault="005B2883" w:rsidP="005B2883">
      <w:pPr>
        <w:rPr>
          <w:lang w:val="en-GB" w:eastAsia="fr-FR"/>
        </w:rPr>
      </w:pPr>
    </w:p>
    <w:p w14:paraId="5685F851" w14:textId="77777777" w:rsidR="005B2883" w:rsidRPr="005B2883" w:rsidRDefault="005B2883" w:rsidP="005B2883">
      <w:pPr>
        <w:rPr>
          <w:lang w:val="en-GB" w:eastAsia="fr-FR"/>
        </w:rPr>
      </w:pPr>
    </w:p>
    <w:p w14:paraId="0A25AAAD" w14:textId="62117474" w:rsidR="005B2883" w:rsidRPr="005B2883" w:rsidRDefault="005B2883" w:rsidP="005B2883">
      <w:pPr>
        <w:tabs>
          <w:tab w:val="left" w:pos="3087"/>
        </w:tabs>
        <w:rPr>
          <w:lang w:val="en-GB" w:eastAsia="fr-FR"/>
        </w:rPr>
        <w:sectPr w:rsidR="005B2883" w:rsidRPr="005B2883" w:rsidSect="001C44B6">
          <w:headerReference w:type="even" r:id="rId27"/>
          <w:headerReference w:type="default" r:id="rId28"/>
          <w:footerReference w:type="default" r:id="rId29"/>
          <w:headerReference w:type="first" r:id="rId30"/>
          <w:footerReference w:type="first" r:id="rId31"/>
          <w:type w:val="continuous"/>
          <w:pgSz w:w="11906" w:h="16838"/>
          <w:pgMar w:top="993" w:right="991" w:bottom="1417" w:left="1134" w:header="720" w:footer="552" w:gutter="0"/>
          <w:cols w:space="720"/>
          <w:titlePg/>
          <w:docGrid w:linePitch="360"/>
        </w:sectPr>
      </w:pPr>
      <w:r>
        <w:rPr>
          <w:lang w:val="en-GB" w:eastAsia="fr-FR"/>
        </w:rPr>
        <w:tab/>
      </w:r>
    </w:p>
    <w:p w14:paraId="2A14639C" w14:textId="1F77D7C7" w:rsidR="001F4938" w:rsidRDefault="00BE0A2B" w:rsidP="005B2883">
      <w:pPr>
        <w:pStyle w:val="Heading4"/>
        <w:rPr>
          <w:color w:val="581522"/>
          <w:lang w:val="en-GB"/>
        </w:rPr>
      </w:pPr>
      <w:r>
        <w:rPr>
          <w:color w:val="581522"/>
          <w:lang w:val="en-GB"/>
        </w:rPr>
        <w:lastRenderedPageBreak/>
        <w:t xml:space="preserve">Annex 1: </w:t>
      </w:r>
      <w:r w:rsidR="009C6168">
        <w:rPr>
          <w:color w:val="581522"/>
          <w:lang w:val="en-GB"/>
        </w:rPr>
        <w:t>Participatory</w:t>
      </w:r>
      <w:r>
        <w:rPr>
          <w:color w:val="581522"/>
          <w:lang w:val="en-GB"/>
        </w:rPr>
        <w:t xml:space="preserve"> Mapping</w:t>
      </w:r>
      <w:r w:rsidR="00F62F7C">
        <w:rPr>
          <w:color w:val="581522"/>
          <w:lang w:val="en-GB"/>
        </w:rPr>
        <w:t xml:space="preserve"> </w:t>
      </w:r>
      <w:r w:rsidR="009C6168">
        <w:rPr>
          <w:color w:val="581522"/>
          <w:lang w:val="en-GB"/>
        </w:rPr>
        <w:t>Topic</w:t>
      </w:r>
      <w:r>
        <w:rPr>
          <w:color w:val="581522"/>
          <w:lang w:val="en-GB"/>
        </w:rPr>
        <w:t xml:space="preserve"> </w:t>
      </w:r>
      <w:r w:rsidR="007E0D96">
        <w:rPr>
          <w:color w:val="581522"/>
          <w:lang w:val="en-GB"/>
        </w:rPr>
        <w:t>Guide</w:t>
      </w:r>
      <w:r w:rsidR="00635D03">
        <w:rPr>
          <w:color w:val="581522"/>
          <w:lang w:val="en-GB"/>
        </w:rPr>
        <w:t xml:space="preserve"> </w:t>
      </w:r>
    </w:p>
    <w:p w14:paraId="606AF037" w14:textId="385F0159" w:rsidR="00FC3A13" w:rsidRPr="00E155E2" w:rsidRDefault="00A377E8" w:rsidP="00AA157B">
      <w:pPr>
        <w:pStyle w:val="Heading6"/>
        <w:jc w:val="center"/>
        <w:rPr>
          <w:rFonts w:asciiTheme="minorHAnsi" w:hAnsiTheme="minorHAnsi"/>
          <w:u w:val="single"/>
          <w:lang w:val="en-GB"/>
        </w:rPr>
      </w:pPr>
      <w:r w:rsidRPr="00E155E2">
        <w:rPr>
          <w:rFonts w:asciiTheme="minorHAnsi" w:hAnsiTheme="minorHAnsi"/>
          <w:u w:val="single"/>
          <w:lang w:val="en-GB"/>
        </w:rPr>
        <w:t xml:space="preserve">Participant Information </w:t>
      </w:r>
      <w:r w:rsidR="009C6168" w:rsidRPr="00E155E2">
        <w:rPr>
          <w:rFonts w:asciiTheme="minorHAnsi" w:hAnsiTheme="minorHAnsi"/>
          <w:u w:val="single"/>
          <w:lang w:val="en-GB"/>
        </w:rPr>
        <w:t>Sheet</w:t>
      </w:r>
    </w:p>
    <w:p w14:paraId="5E6FB833" w14:textId="2DC673FD" w:rsidR="00A85C0B" w:rsidRPr="00E155E2" w:rsidRDefault="00A85C0B" w:rsidP="00A85C0B">
      <w:pPr>
        <w:rPr>
          <w:rFonts w:asciiTheme="minorHAnsi" w:hAnsiTheme="minorHAnsi"/>
          <w:lang w:val="en-GB"/>
        </w:rPr>
      </w:pPr>
      <w:bookmarkStart w:id="18" w:name="_Hlk65753198"/>
    </w:p>
    <w:p w14:paraId="315C7D90" w14:textId="5ED5D1F5" w:rsidR="00A85C0B" w:rsidRPr="00E155E2" w:rsidRDefault="00A85C0B" w:rsidP="00A85C0B">
      <w:pPr>
        <w:rPr>
          <w:rFonts w:asciiTheme="minorHAnsi" w:hAnsiTheme="minorHAnsi"/>
          <w:lang w:val="en-GB"/>
        </w:rPr>
      </w:pPr>
      <w:r w:rsidRPr="00E155E2">
        <w:rPr>
          <w:rFonts w:asciiTheme="minorHAnsi" w:hAnsiTheme="minorHAnsi"/>
          <w:lang w:val="en-GB"/>
        </w:rPr>
        <w:t>This document will be read by participants on arrival</w:t>
      </w:r>
      <w:r w:rsidR="00483574" w:rsidRPr="00E155E2">
        <w:rPr>
          <w:rFonts w:asciiTheme="minorHAnsi" w:hAnsiTheme="minorHAnsi"/>
          <w:lang w:val="en-GB"/>
        </w:rPr>
        <w:t xml:space="preserve">. It can </w:t>
      </w:r>
      <w:r w:rsidRPr="00E155E2">
        <w:rPr>
          <w:rFonts w:asciiTheme="minorHAnsi" w:hAnsiTheme="minorHAnsi"/>
          <w:lang w:val="en-GB"/>
        </w:rPr>
        <w:t xml:space="preserve">be read through with IMPACT staff if a participant would </w:t>
      </w:r>
      <w:r w:rsidR="00AA157B" w:rsidRPr="00E155E2">
        <w:rPr>
          <w:rFonts w:asciiTheme="minorHAnsi" w:hAnsiTheme="minorHAnsi"/>
          <w:lang w:val="en-GB"/>
        </w:rPr>
        <w:t>like</w:t>
      </w:r>
      <w:r w:rsidRPr="00E155E2">
        <w:rPr>
          <w:rFonts w:asciiTheme="minorHAnsi" w:hAnsiTheme="minorHAnsi"/>
          <w:lang w:val="en-GB"/>
        </w:rPr>
        <w:t xml:space="preserve">. </w:t>
      </w:r>
    </w:p>
    <w:p w14:paraId="1BBEFE75" w14:textId="77777777" w:rsidR="00FC3A13" w:rsidRPr="00E155E2" w:rsidRDefault="00FC3A13" w:rsidP="00FC3A13">
      <w:pPr>
        <w:pStyle w:val="paragraph"/>
        <w:spacing w:before="0" w:beforeAutospacing="0" w:after="0" w:afterAutospacing="0"/>
        <w:jc w:val="both"/>
        <w:textAlignment w:val="baseline"/>
        <w:rPr>
          <w:rFonts w:asciiTheme="minorHAnsi" w:hAnsiTheme="minorHAnsi" w:cs="Segoe UI"/>
          <w:sz w:val="22"/>
          <w:szCs w:val="22"/>
        </w:rPr>
      </w:pPr>
      <w:r w:rsidRPr="00E155E2">
        <w:rPr>
          <w:rStyle w:val="normaltextrun"/>
          <w:rFonts w:asciiTheme="minorHAnsi" w:eastAsia="MS Gothic" w:hAnsiTheme="minorHAnsi" w:cs="Calibri"/>
          <w:b/>
          <w:bCs/>
          <w:sz w:val="22"/>
          <w:szCs w:val="22"/>
          <w:u w:val="single"/>
          <w:lang w:val="en-GB"/>
        </w:rPr>
        <w:t>Invitation:</w:t>
      </w:r>
      <w:r w:rsidRPr="00E155E2">
        <w:rPr>
          <w:rStyle w:val="eop"/>
          <w:rFonts w:asciiTheme="minorHAnsi" w:hAnsiTheme="minorHAnsi" w:cs="Calibri"/>
          <w:sz w:val="22"/>
          <w:szCs w:val="22"/>
        </w:rPr>
        <w:t> </w:t>
      </w:r>
    </w:p>
    <w:p w14:paraId="09348BA6" w14:textId="77777777" w:rsidR="00FC3A13" w:rsidRPr="00E155E2" w:rsidRDefault="00FC3A13" w:rsidP="00FC3A13">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Calibri"/>
          <w:sz w:val="22"/>
          <w:szCs w:val="22"/>
        </w:rPr>
        <w:t> </w:t>
      </w:r>
    </w:p>
    <w:p w14:paraId="3FDE1B2C" w14:textId="09E4B0B5" w:rsidR="00FC3A13" w:rsidRPr="00E155E2" w:rsidRDefault="00FC3A13" w:rsidP="00D52C10">
      <w:pPr>
        <w:pStyle w:val="Paragraphe"/>
        <w:rPr>
          <w:rFonts w:asciiTheme="minorHAnsi" w:hAnsiTheme="minorHAnsi"/>
        </w:rPr>
      </w:pPr>
      <w:r w:rsidRPr="00E155E2">
        <w:rPr>
          <w:rStyle w:val="normaltextrun"/>
          <w:rFonts w:asciiTheme="minorHAnsi" w:hAnsiTheme="minorHAnsi"/>
        </w:rPr>
        <w:t xml:space="preserve">You are being invited to take part in a research study. Before you decide it is important for you to understand why the research is being done and what it will involve. Please take time to </w:t>
      </w:r>
      <w:r w:rsidR="00EA2BEC" w:rsidRPr="00E155E2">
        <w:rPr>
          <w:rStyle w:val="normaltextrun"/>
          <w:rFonts w:asciiTheme="minorHAnsi" w:hAnsiTheme="minorHAnsi"/>
        </w:rPr>
        <w:t>read/</w:t>
      </w:r>
      <w:r w:rsidRPr="00E155E2">
        <w:rPr>
          <w:rStyle w:val="normaltextrun"/>
          <w:rFonts w:asciiTheme="minorHAnsi" w:hAnsiTheme="minorHAnsi"/>
        </w:rPr>
        <w:t>listen</w:t>
      </w:r>
      <w:r w:rsidR="00EA2BEC" w:rsidRPr="00E155E2">
        <w:rPr>
          <w:rStyle w:val="normaltextrun"/>
          <w:rFonts w:asciiTheme="minorHAnsi" w:hAnsiTheme="minorHAnsi"/>
        </w:rPr>
        <w:t xml:space="preserve"> to </w:t>
      </w:r>
      <w:r w:rsidRPr="00E155E2">
        <w:rPr>
          <w:rStyle w:val="normaltextrun"/>
          <w:rFonts w:asciiTheme="minorHAnsi" w:hAnsiTheme="minorHAnsi"/>
        </w:rPr>
        <w:t xml:space="preserve">the following information carefully and discuss it with others if you wish. Ask me if there is anything that is not clear or if you would like more information. </w:t>
      </w:r>
    </w:p>
    <w:p w14:paraId="46C545D8" w14:textId="77777777" w:rsidR="00FC3A13" w:rsidRPr="00E155E2" w:rsidRDefault="00FC3A13" w:rsidP="00FC3A13">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Calibri"/>
          <w:sz w:val="22"/>
          <w:szCs w:val="22"/>
        </w:rPr>
        <w:t> </w:t>
      </w:r>
    </w:p>
    <w:p w14:paraId="5370BF8E" w14:textId="77777777" w:rsidR="00FC3A13" w:rsidRPr="00E155E2" w:rsidRDefault="00FC3A13" w:rsidP="00FC3A13">
      <w:pPr>
        <w:pStyle w:val="paragraph"/>
        <w:spacing w:before="0" w:beforeAutospacing="0" w:after="0" w:afterAutospacing="0"/>
        <w:jc w:val="both"/>
        <w:textAlignment w:val="baseline"/>
        <w:rPr>
          <w:rFonts w:asciiTheme="minorHAnsi" w:hAnsiTheme="minorHAnsi" w:cs="Segoe UI"/>
          <w:sz w:val="22"/>
          <w:szCs w:val="22"/>
        </w:rPr>
      </w:pPr>
      <w:r w:rsidRPr="00E155E2">
        <w:rPr>
          <w:rFonts w:asciiTheme="minorHAnsi" w:hAnsiTheme="minorHAnsi"/>
          <w:sz w:val="22"/>
          <w:szCs w:val="22"/>
          <w:lang w:val="en-GB"/>
        </w:rPr>
        <w:t xml:space="preserve"> </w:t>
      </w:r>
      <w:r w:rsidRPr="00E155E2">
        <w:rPr>
          <w:rStyle w:val="normaltextrun"/>
          <w:rFonts w:asciiTheme="minorHAnsi" w:eastAsia="MS Gothic" w:hAnsiTheme="minorHAnsi" w:cs="Calibri"/>
          <w:b/>
          <w:bCs/>
          <w:sz w:val="22"/>
          <w:szCs w:val="22"/>
          <w:u w:val="single"/>
          <w:lang w:val="en-GB"/>
        </w:rPr>
        <w:t>What’s the purpose of the research study?</w:t>
      </w:r>
      <w:r w:rsidRPr="00E155E2">
        <w:rPr>
          <w:rStyle w:val="eop"/>
          <w:rFonts w:asciiTheme="minorHAnsi" w:hAnsiTheme="minorHAnsi" w:cs="Calibri"/>
          <w:sz w:val="22"/>
          <w:szCs w:val="22"/>
        </w:rPr>
        <w:t> </w:t>
      </w:r>
    </w:p>
    <w:p w14:paraId="1A44E557" w14:textId="2CC649D0" w:rsidR="00FC3A13" w:rsidRPr="00E155E2" w:rsidRDefault="00FC3A13" w:rsidP="00D52C10">
      <w:pPr>
        <w:pStyle w:val="Paragraphe"/>
        <w:rPr>
          <w:rStyle w:val="normaltextrun"/>
          <w:rFonts w:asciiTheme="minorHAnsi" w:hAnsiTheme="minorHAnsi"/>
        </w:rPr>
      </w:pPr>
      <w:r w:rsidRPr="00E155E2">
        <w:rPr>
          <w:rStyle w:val="normaltextrun"/>
          <w:rFonts w:asciiTheme="minorHAnsi" w:hAnsiTheme="minorHAnsi"/>
        </w:rPr>
        <w:t>This study forms part of</w:t>
      </w:r>
      <w:r w:rsidR="008E5104" w:rsidRPr="00E155E2">
        <w:rPr>
          <w:rStyle w:val="normaltextrun"/>
          <w:rFonts w:asciiTheme="minorHAnsi" w:hAnsiTheme="minorHAnsi"/>
        </w:rPr>
        <w:t xml:space="preserve"> ACTED’s sustainable development programme </w:t>
      </w:r>
      <w:r w:rsidR="00C379F3" w:rsidRPr="00E155E2">
        <w:rPr>
          <w:rStyle w:val="normaltextrun"/>
          <w:rFonts w:asciiTheme="minorHAnsi" w:hAnsiTheme="minorHAnsi"/>
        </w:rPr>
        <w:t>research</w:t>
      </w:r>
      <w:r w:rsidR="008E5104" w:rsidRPr="00E155E2">
        <w:rPr>
          <w:rStyle w:val="normaltextrun"/>
          <w:rFonts w:asciiTheme="minorHAnsi" w:hAnsiTheme="minorHAnsi"/>
        </w:rPr>
        <w:t xml:space="preserve"> project. </w:t>
      </w:r>
      <w:r w:rsidRPr="00E155E2">
        <w:rPr>
          <w:rStyle w:val="normaltextrun"/>
          <w:rFonts w:asciiTheme="minorHAnsi" w:hAnsiTheme="minorHAnsi"/>
        </w:rPr>
        <w:t xml:space="preserve">The main purpose of this study is to explore </w:t>
      </w:r>
      <w:r w:rsidR="004C18EA" w:rsidRPr="00E155E2">
        <w:rPr>
          <w:rStyle w:val="normaltextrun"/>
          <w:rFonts w:asciiTheme="minorHAnsi" w:hAnsiTheme="minorHAnsi"/>
        </w:rPr>
        <w:t>the interactions</w:t>
      </w:r>
      <w:r w:rsidRPr="00E155E2">
        <w:rPr>
          <w:rStyle w:val="normaltextrun"/>
          <w:rFonts w:asciiTheme="minorHAnsi" w:hAnsiTheme="minorHAnsi"/>
        </w:rPr>
        <w:t xml:space="preserve"> and relationships of</w:t>
      </w:r>
      <w:r w:rsidR="008E5104" w:rsidRPr="00E155E2">
        <w:rPr>
          <w:rStyle w:val="normaltextrun"/>
          <w:rFonts w:asciiTheme="minorHAnsi" w:hAnsiTheme="minorHAnsi"/>
        </w:rPr>
        <w:t xml:space="preserve"> </w:t>
      </w:r>
      <w:r w:rsidR="00373A3E" w:rsidRPr="00E155E2">
        <w:rPr>
          <w:rStyle w:val="normaltextrun"/>
          <w:rFonts w:asciiTheme="minorHAnsi" w:hAnsiTheme="minorHAnsi"/>
        </w:rPr>
        <w:t>communities</w:t>
      </w:r>
      <w:r w:rsidR="008E5104" w:rsidRPr="00E155E2">
        <w:rPr>
          <w:rStyle w:val="normaltextrun"/>
          <w:rFonts w:asciiTheme="minorHAnsi" w:hAnsiTheme="minorHAnsi"/>
        </w:rPr>
        <w:t xml:space="preserve"> across Northern A</w:t>
      </w:r>
      <w:r w:rsidR="00C379F3" w:rsidRPr="00E155E2">
        <w:rPr>
          <w:rStyle w:val="normaltextrun"/>
          <w:rFonts w:asciiTheme="minorHAnsi" w:hAnsiTheme="minorHAnsi"/>
        </w:rPr>
        <w:t xml:space="preserve">fghanistan, the people who live in them and </w:t>
      </w:r>
      <w:r w:rsidR="00373A3E" w:rsidRPr="00E155E2">
        <w:rPr>
          <w:rStyle w:val="normaltextrun"/>
          <w:rFonts w:asciiTheme="minorHAnsi" w:hAnsiTheme="minorHAnsi"/>
        </w:rPr>
        <w:t xml:space="preserve">how they manage </w:t>
      </w:r>
      <w:r w:rsidR="00C379F3" w:rsidRPr="00E155E2">
        <w:rPr>
          <w:rStyle w:val="normaltextrun"/>
          <w:rFonts w:asciiTheme="minorHAnsi" w:hAnsiTheme="minorHAnsi"/>
        </w:rPr>
        <w:t xml:space="preserve">the resources they own. We also want to understand </w:t>
      </w:r>
      <w:r w:rsidRPr="00E155E2">
        <w:rPr>
          <w:rStyle w:val="normaltextrun"/>
          <w:rFonts w:asciiTheme="minorHAnsi" w:hAnsiTheme="minorHAnsi"/>
        </w:rPr>
        <w:t xml:space="preserve">how </w:t>
      </w:r>
      <w:r w:rsidR="00C379F3" w:rsidRPr="00E155E2">
        <w:rPr>
          <w:rStyle w:val="normaltextrun"/>
          <w:rFonts w:asciiTheme="minorHAnsi" w:hAnsiTheme="minorHAnsi"/>
        </w:rPr>
        <w:t xml:space="preserve">communities can work with development projects </w:t>
      </w:r>
      <w:r w:rsidRPr="00E155E2">
        <w:rPr>
          <w:rStyle w:val="normaltextrun"/>
          <w:rFonts w:asciiTheme="minorHAnsi" w:hAnsiTheme="minorHAnsi"/>
        </w:rPr>
        <w:t>to improve</w:t>
      </w:r>
      <w:r w:rsidR="008E5104" w:rsidRPr="00E155E2">
        <w:rPr>
          <w:rStyle w:val="normaltextrun"/>
          <w:rFonts w:asciiTheme="minorHAnsi" w:hAnsiTheme="minorHAnsi"/>
        </w:rPr>
        <w:t xml:space="preserve"> humanitarian aid and development projects. </w:t>
      </w:r>
    </w:p>
    <w:p w14:paraId="384E6F9F" w14:textId="101F59D7" w:rsidR="00DF1F48" w:rsidRPr="00E155E2" w:rsidRDefault="00DF1F48" w:rsidP="00FC3A13">
      <w:pPr>
        <w:pStyle w:val="Paragraphe"/>
        <w:rPr>
          <w:rFonts w:asciiTheme="minorHAnsi" w:hAnsiTheme="minorHAnsi"/>
          <w:lang w:val="en-GB"/>
        </w:rPr>
      </w:pPr>
    </w:p>
    <w:p w14:paraId="61FED460" w14:textId="77777777" w:rsidR="00DF1F48" w:rsidRPr="00E155E2" w:rsidRDefault="00DF1F48" w:rsidP="00DF1F48">
      <w:pPr>
        <w:pStyle w:val="paragraph"/>
        <w:spacing w:before="0" w:beforeAutospacing="0" w:after="0" w:afterAutospacing="0"/>
        <w:jc w:val="both"/>
        <w:textAlignment w:val="baseline"/>
        <w:rPr>
          <w:rFonts w:asciiTheme="minorHAnsi" w:hAnsiTheme="minorHAnsi" w:cs="Segoe UI"/>
          <w:sz w:val="22"/>
          <w:szCs w:val="22"/>
        </w:rPr>
      </w:pPr>
      <w:r w:rsidRPr="00E155E2">
        <w:rPr>
          <w:rStyle w:val="normaltextrun"/>
          <w:rFonts w:asciiTheme="minorHAnsi" w:eastAsia="MS Gothic" w:hAnsiTheme="minorHAnsi" w:cs="Calibri"/>
          <w:b/>
          <w:bCs/>
          <w:sz w:val="22"/>
          <w:szCs w:val="22"/>
          <w:u w:val="single"/>
          <w:lang w:val="en-GB"/>
        </w:rPr>
        <w:t>Do I have to participate?</w:t>
      </w:r>
      <w:r w:rsidRPr="00E155E2">
        <w:rPr>
          <w:rStyle w:val="eop"/>
          <w:rFonts w:asciiTheme="minorHAnsi" w:hAnsiTheme="minorHAnsi" w:cs="Calibri"/>
          <w:sz w:val="22"/>
          <w:szCs w:val="22"/>
        </w:rPr>
        <w:t> </w:t>
      </w:r>
    </w:p>
    <w:p w14:paraId="08264810" w14:textId="77777777" w:rsidR="00DF1F48" w:rsidRPr="00E155E2" w:rsidRDefault="00DF1F48" w:rsidP="00D52C10">
      <w:pPr>
        <w:pStyle w:val="Paragraphe"/>
        <w:rPr>
          <w:rFonts w:asciiTheme="minorHAnsi" w:hAnsiTheme="minorHAnsi" w:cs="Segoe UI"/>
        </w:rPr>
      </w:pPr>
      <w:r w:rsidRPr="00E155E2">
        <w:rPr>
          <w:rStyle w:val="eop"/>
          <w:rFonts w:asciiTheme="minorHAnsi" w:hAnsiTheme="minorHAnsi" w:cs="Calibri"/>
        </w:rPr>
        <w:t> </w:t>
      </w:r>
    </w:p>
    <w:p w14:paraId="3FA7317B" w14:textId="77777777" w:rsidR="00DF1F48" w:rsidRPr="00E155E2" w:rsidRDefault="00DF1F48" w:rsidP="00D52C10">
      <w:pPr>
        <w:pStyle w:val="Paragraphe"/>
        <w:rPr>
          <w:rFonts w:asciiTheme="minorHAnsi" w:hAnsiTheme="minorHAnsi"/>
        </w:rPr>
      </w:pPr>
      <w:r w:rsidRPr="00E155E2">
        <w:rPr>
          <w:rStyle w:val="normaltextrun"/>
          <w:rFonts w:asciiTheme="minorHAnsi" w:hAnsiTheme="minorHAnsi"/>
        </w:rPr>
        <w:t>Your participation in this study is entirely voluntary. If you choose to participate, you have the right to withdraw at any time without providing a reason. In the event that you decide to withdraw, discussions will be held with you on how, if at all, any existing data will be used</w:t>
      </w:r>
      <w:r w:rsidRPr="00E155E2">
        <w:rPr>
          <w:rStyle w:val="eop"/>
          <w:rFonts w:asciiTheme="minorHAnsi" w:hAnsiTheme="minorHAnsi"/>
        </w:rPr>
        <w:t> </w:t>
      </w:r>
    </w:p>
    <w:p w14:paraId="0C2200D9" w14:textId="77777777" w:rsidR="00DF1F48" w:rsidRPr="00E155E2" w:rsidRDefault="00DF1F48" w:rsidP="00DF1F48">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Calibri"/>
          <w:sz w:val="22"/>
          <w:szCs w:val="22"/>
        </w:rPr>
        <w:t> </w:t>
      </w:r>
    </w:p>
    <w:p w14:paraId="0F872B0C" w14:textId="77777777" w:rsidR="00DF1F48" w:rsidRPr="00E155E2" w:rsidRDefault="00DF1F48" w:rsidP="00DF1F48">
      <w:pPr>
        <w:pStyle w:val="paragraph"/>
        <w:spacing w:before="0" w:beforeAutospacing="0" w:after="0" w:afterAutospacing="0"/>
        <w:jc w:val="both"/>
        <w:textAlignment w:val="baseline"/>
        <w:rPr>
          <w:rFonts w:asciiTheme="minorHAnsi" w:hAnsiTheme="minorHAnsi" w:cs="Segoe UI"/>
          <w:sz w:val="22"/>
          <w:szCs w:val="22"/>
        </w:rPr>
      </w:pPr>
      <w:r w:rsidRPr="00E155E2">
        <w:rPr>
          <w:rStyle w:val="normaltextrun"/>
          <w:rFonts w:asciiTheme="minorHAnsi" w:eastAsia="MS Gothic" w:hAnsiTheme="minorHAnsi" w:cs="Calibri"/>
          <w:b/>
          <w:bCs/>
          <w:sz w:val="22"/>
          <w:szCs w:val="22"/>
          <w:u w:val="single"/>
          <w:lang w:val="en-GB"/>
        </w:rPr>
        <w:t>What’s involved if I participate?</w:t>
      </w:r>
      <w:r w:rsidRPr="00E155E2">
        <w:rPr>
          <w:rStyle w:val="eop"/>
          <w:rFonts w:asciiTheme="minorHAnsi" w:hAnsiTheme="minorHAnsi" w:cs="Calibri"/>
          <w:sz w:val="22"/>
          <w:szCs w:val="22"/>
        </w:rPr>
        <w:t> </w:t>
      </w:r>
    </w:p>
    <w:p w14:paraId="4F8B3743" w14:textId="77777777" w:rsidR="00DF1F48" w:rsidRPr="00E155E2" w:rsidRDefault="00DF1F48" w:rsidP="00DF1F48">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Calibri"/>
          <w:sz w:val="22"/>
          <w:szCs w:val="22"/>
        </w:rPr>
        <w:t> </w:t>
      </w:r>
    </w:p>
    <w:p w14:paraId="2AD3DF41" w14:textId="2E5A7181" w:rsidR="00DF1F48" w:rsidRDefault="00DF1F48" w:rsidP="00D52C10">
      <w:pPr>
        <w:pStyle w:val="Paragraphe"/>
        <w:rPr>
          <w:rStyle w:val="normaltextrun"/>
          <w:rFonts w:asciiTheme="minorHAnsi" w:hAnsiTheme="minorHAnsi"/>
        </w:rPr>
      </w:pPr>
      <w:r w:rsidRPr="00E155E2">
        <w:rPr>
          <w:rStyle w:val="normaltextrun"/>
          <w:rFonts w:asciiTheme="minorHAnsi" w:hAnsiTheme="minorHAnsi"/>
        </w:rPr>
        <w:t>I hope that you will not only be involved in providing data for this study but will also help shape the research study design and activities during the community mapping exercise. This will mean that your knowledge and expertise will help strengthen the design and customise it to suit you. </w:t>
      </w:r>
    </w:p>
    <w:p w14:paraId="7426C340" w14:textId="77777777" w:rsidR="001F074C" w:rsidRDefault="001F074C" w:rsidP="00D52C10">
      <w:pPr>
        <w:pStyle w:val="Paragraphe"/>
        <w:rPr>
          <w:rStyle w:val="normaltextrun"/>
          <w:rFonts w:asciiTheme="minorHAnsi" w:hAnsiTheme="minorHAnsi"/>
        </w:rPr>
      </w:pPr>
    </w:p>
    <w:p w14:paraId="173D8B42" w14:textId="77777777" w:rsidR="001F074C" w:rsidRPr="00E155E2" w:rsidRDefault="001F074C" w:rsidP="001F074C">
      <w:pPr>
        <w:pStyle w:val="Paragraphe"/>
        <w:rPr>
          <w:rFonts w:asciiTheme="minorHAnsi" w:hAnsiTheme="minorHAnsi" w:cs="Segoe UI"/>
        </w:rPr>
      </w:pPr>
      <w:r w:rsidRPr="001F074C">
        <w:rPr>
          <w:rStyle w:val="normaltextrun"/>
          <w:rFonts w:asciiTheme="minorHAnsi" w:hAnsiTheme="minorHAnsi"/>
        </w:rPr>
        <w:t xml:space="preserve">During our conversation, if I hear anything which makes me worried that you, or someone you know, might be in danger of harm, I will share the AWAAZ number with you so you can reach out for support you might need. </w:t>
      </w:r>
    </w:p>
    <w:p w14:paraId="0E1D5B20" w14:textId="77777777" w:rsidR="001F074C" w:rsidRPr="00E155E2" w:rsidRDefault="001F074C" w:rsidP="00D52C10">
      <w:pPr>
        <w:pStyle w:val="Paragraphe"/>
        <w:rPr>
          <w:rStyle w:val="normaltextrun"/>
          <w:rFonts w:asciiTheme="minorHAnsi" w:hAnsiTheme="minorHAnsi"/>
        </w:rPr>
      </w:pPr>
    </w:p>
    <w:p w14:paraId="3EE02DDC" w14:textId="77777777" w:rsidR="00DF1F48" w:rsidRPr="00E155E2" w:rsidRDefault="00DF1F48" w:rsidP="00DF1F48">
      <w:pPr>
        <w:pStyle w:val="Paragraphe"/>
        <w:rPr>
          <w:rFonts w:asciiTheme="minorHAnsi" w:hAnsiTheme="minorHAnsi"/>
          <w:lang w:val="en-GB"/>
        </w:rPr>
      </w:pPr>
      <w:r w:rsidRPr="00E155E2">
        <w:rPr>
          <w:rFonts w:asciiTheme="minorHAnsi" w:hAnsiTheme="minorHAnsi"/>
          <w:lang w:val="en-GB"/>
        </w:rPr>
        <w:t xml:space="preserve"> </w:t>
      </w:r>
    </w:p>
    <w:p w14:paraId="06F21B93" w14:textId="720070B6" w:rsidR="00DF1F48" w:rsidRPr="00E155E2" w:rsidRDefault="00DF1F48" w:rsidP="00D52C10">
      <w:pPr>
        <w:pStyle w:val="paragraph"/>
        <w:spacing w:before="0" w:beforeAutospacing="0" w:after="0" w:afterAutospacing="0"/>
        <w:jc w:val="both"/>
        <w:textAlignment w:val="baseline"/>
        <w:rPr>
          <w:rStyle w:val="normaltextrun"/>
          <w:rFonts w:asciiTheme="minorHAnsi" w:eastAsia="MS Gothic" w:hAnsiTheme="minorHAnsi" w:cs="Calibri"/>
          <w:b/>
          <w:bCs/>
          <w:sz w:val="22"/>
          <w:szCs w:val="22"/>
          <w:u w:val="single"/>
        </w:rPr>
      </w:pPr>
      <w:r w:rsidRPr="00E155E2">
        <w:rPr>
          <w:rStyle w:val="normaltextrun"/>
          <w:rFonts w:asciiTheme="minorHAnsi" w:eastAsia="MS Gothic" w:hAnsiTheme="minorHAnsi" w:cs="Calibri"/>
          <w:b/>
          <w:bCs/>
          <w:sz w:val="22"/>
          <w:szCs w:val="22"/>
          <w:u w:val="single"/>
        </w:rPr>
        <w:t>Community Mapping Exercise</w:t>
      </w:r>
    </w:p>
    <w:p w14:paraId="15F0F68C" w14:textId="77777777" w:rsidR="00520463" w:rsidRPr="00E155E2" w:rsidRDefault="00520463" w:rsidP="00D52C10">
      <w:pPr>
        <w:pStyle w:val="paragraph"/>
        <w:spacing w:before="0" w:beforeAutospacing="0" w:after="0" w:afterAutospacing="0"/>
        <w:jc w:val="both"/>
        <w:textAlignment w:val="baseline"/>
        <w:rPr>
          <w:rStyle w:val="normaltextrun"/>
          <w:rFonts w:asciiTheme="minorHAnsi" w:eastAsia="MS Gothic" w:hAnsiTheme="minorHAnsi" w:cs="Calibri"/>
          <w:b/>
          <w:bCs/>
          <w:sz w:val="22"/>
          <w:szCs w:val="22"/>
          <w:u w:val="single"/>
        </w:rPr>
      </w:pPr>
    </w:p>
    <w:p w14:paraId="69C29B1A" w14:textId="1D982CEE" w:rsidR="00DF1F48" w:rsidRPr="00E155E2" w:rsidRDefault="00DF1F48" w:rsidP="00DF1F48">
      <w:pPr>
        <w:pStyle w:val="paragraph"/>
        <w:spacing w:before="0" w:beforeAutospacing="0" w:after="0" w:afterAutospacing="0"/>
        <w:jc w:val="both"/>
        <w:textAlignment w:val="baseline"/>
        <w:rPr>
          <w:rFonts w:asciiTheme="minorHAnsi" w:hAnsiTheme="minorHAnsi" w:cs="Segoe UI"/>
          <w:sz w:val="22"/>
          <w:szCs w:val="22"/>
        </w:rPr>
      </w:pPr>
      <w:r w:rsidRPr="00E155E2">
        <w:rPr>
          <w:rStyle w:val="normaltextrun"/>
          <w:rFonts w:asciiTheme="minorHAnsi" w:eastAsia="Cambria" w:hAnsiTheme="minorHAnsi"/>
          <w:noProof/>
          <w:color w:val="000000" w:themeColor="text1"/>
          <w:sz w:val="22"/>
          <w:szCs w:val="22"/>
          <w:shd w:val="clear" w:color="auto" w:fill="FFFFFF"/>
          <w:lang w:eastAsia="en-US"/>
        </w:rPr>
        <w:t>You will participate in a community mapping exercise. I will ask you a series of questions about your community and its resources and geography. You will be encouraged to answer in as much detail as you want, and you’ll be free to introduce new topics too.  This will take about an hour</w:t>
      </w:r>
      <w:r w:rsidR="00B55E23" w:rsidRPr="00E155E2">
        <w:rPr>
          <w:rStyle w:val="normaltextrun"/>
          <w:rFonts w:asciiTheme="minorHAnsi" w:eastAsia="Cambria" w:hAnsiTheme="minorHAnsi"/>
          <w:noProof/>
          <w:color w:val="000000" w:themeColor="text1"/>
          <w:sz w:val="22"/>
          <w:szCs w:val="22"/>
          <w:shd w:val="clear" w:color="auto" w:fill="FFFFFF"/>
          <w:lang w:eastAsia="en-US"/>
        </w:rPr>
        <w:t xml:space="preserve"> and a half</w:t>
      </w:r>
      <w:r w:rsidR="00520463" w:rsidRPr="00E155E2">
        <w:rPr>
          <w:rStyle w:val="normaltextrun"/>
          <w:rFonts w:asciiTheme="minorHAnsi" w:eastAsia="Cambria" w:hAnsiTheme="minorHAnsi"/>
          <w:noProof/>
          <w:color w:val="000000" w:themeColor="text1"/>
          <w:sz w:val="22"/>
          <w:szCs w:val="22"/>
          <w:shd w:val="clear" w:color="auto" w:fill="FFFFFF"/>
          <w:lang w:eastAsia="en-US"/>
        </w:rPr>
        <w:t xml:space="preserve">. </w:t>
      </w:r>
    </w:p>
    <w:p w14:paraId="536096B8" w14:textId="77777777" w:rsidR="00B55E23" w:rsidRPr="00E155E2" w:rsidRDefault="00DF1F48" w:rsidP="00DF1F48">
      <w:pPr>
        <w:pStyle w:val="Paragraphe"/>
        <w:rPr>
          <w:rFonts w:asciiTheme="minorHAnsi" w:hAnsiTheme="minorHAnsi"/>
          <w:lang w:val="en-GB"/>
        </w:rPr>
      </w:pPr>
      <w:r w:rsidRPr="00E155E2">
        <w:rPr>
          <w:rFonts w:asciiTheme="minorHAnsi" w:hAnsiTheme="minorHAnsi"/>
          <w:lang w:val="en-GB"/>
        </w:rPr>
        <w:t xml:space="preserve"> </w:t>
      </w:r>
    </w:p>
    <w:p w14:paraId="750B500E" w14:textId="60B362A6" w:rsidR="00B55E23" w:rsidRPr="00E155E2"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normaltextrun"/>
          <w:rFonts w:asciiTheme="minorHAnsi" w:eastAsia="MS Gothic" w:hAnsiTheme="minorHAnsi" w:cs="Calibri"/>
          <w:b/>
          <w:bCs/>
          <w:sz w:val="22"/>
          <w:szCs w:val="22"/>
          <w:u w:val="single"/>
          <w:lang w:val="en-GB"/>
        </w:rPr>
        <w:t xml:space="preserve">Will my participation be </w:t>
      </w:r>
      <w:r w:rsidR="00194C31" w:rsidRPr="00E155E2">
        <w:rPr>
          <w:rStyle w:val="normaltextrun"/>
          <w:rFonts w:asciiTheme="minorHAnsi" w:eastAsia="MS Gothic" w:hAnsiTheme="minorHAnsi" w:cs="Calibri"/>
          <w:b/>
          <w:bCs/>
          <w:sz w:val="22"/>
          <w:szCs w:val="22"/>
          <w:u w:val="single"/>
          <w:lang w:val="en-GB"/>
        </w:rPr>
        <w:t xml:space="preserve">de-identifiable </w:t>
      </w:r>
      <w:r w:rsidRPr="00E155E2">
        <w:rPr>
          <w:rStyle w:val="normaltextrun"/>
          <w:rFonts w:asciiTheme="minorHAnsi" w:eastAsia="MS Gothic" w:hAnsiTheme="minorHAnsi" w:cs="Calibri"/>
          <w:b/>
          <w:bCs/>
          <w:sz w:val="22"/>
          <w:szCs w:val="22"/>
          <w:u w:val="single"/>
          <w:lang w:val="en-GB"/>
        </w:rPr>
        <w:t>and confidential? </w:t>
      </w:r>
      <w:r w:rsidRPr="00E155E2">
        <w:rPr>
          <w:rStyle w:val="eop"/>
          <w:rFonts w:asciiTheme="minorHAnsi" w:hAnsiTheme="minorHAnsi" w:cs="Calibri"/>
          <w:sz w:val="22"/>
          <w:szCs w:val="22"/>
        </w:rPr>
        <w:t> </w:t>
      </w:r>
    </w:p>
    <w:p w14:paraId="4E0B0ED7" w14:textId="77777777" w:rsidR="00B55E23" w:rsidRPr="00E155E2"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Calibri"/>
          <w:sz w:val="22"/>
          <w:szCs w:val="22"/>
        </w:rPr>
        <w:t> </w:t>
      </w:r>
    </w:p>
    <w:p w14:paraId="19451B5C" w14:textId="5A895EB9" w:rsidR="00B55E23" w:rsidRPr="001F074C" w:rsidRDefault="00B55E23" w:rsidP="00B55E23">
      <w:pPr>
        <w:pStyle w:val="paragraph"/>
        <w:spacing w:before="0" w:beforeAutospacing="0" w:after="0" w:afterAutospacing="0"/>
        <w:jc w:val="both"/>
        <w:textAlignment w:val="baseline"/>
        <w:rPr>
          <w:rStyle w:val="eop"/>
          <w:rFonts w:asciiTheme="minorHAnsi" w:hAnsiTheme="minorHAnsi" w:cs="Calibri"/>
          <w:sz w:val="22"/>
          <w:szCs w:val="22"/>
        </w:rPr>
      </w:pPr>
      <w:r w:rsidRPr="00E155E2">
        <w:rPr>
          <w:rStyle w:val="normaltextrun"/>
          <w:rFonts w:asciiTheme="minorHAnsi" w:eastAsia="Cambria" w:hAnsiTheme="minorHAnsi"/>
          <w:noProof/>
          <w:color w:val="000000" w:themeColor="text1"/>
          <w:sz w:val="22"/>
          <w:szCs w:val="22"/>
          <w:shd w:val="clear" w:color="auto" w:fill="FFFFFF"/>
          <w:lang w:eastAsia="en-US"/>
        </w:rPr>
        <w:t xml:space="preserve">Your participation will only be </w:t>
      </w:r>
      <w:r w:rsidRPr="001F074C">
        <w:rPr>
          <w:rStyle w:val="normaltextrun"/>
          <w:rFonts w:asciiTheme="minorHAnsi" w:eastAsia="Cambria" w:hAnsiTheme="minorHAnsi"/>
          <w:noProof/>
          <w:color w:val="000000" w:themeColor="text1"/>
          <w:sz w:val="22"/>
          <w:szCs w:val="22"/>
          <w:shd w:val="clear" w:color="auto" w:fill="FFFFFF"/>
          <w:lang w:eastAsia="en-US"/>
        </w:rPr>
        <w:t xml:space="preserve">known to me, the </w:t>
      </w:r>
      <w:r w:rsidR="005A3E91" w:rsidRPr="001F074C">
        <w:rPr>
          <w:rStyle w:val="normaltextrun"/>
          <w:rFonts w:asciiTheme="minorHAnsi" w:eastAsia="Cambria" w:hAnsiTheme="minorHAnsi"/>
          <w:noProof/>
          <w:color w:val="000000" w:themeColor="text1"/>
          <w:sz w:val="22"/>
          <w:szCs w:val="22"/>
          <w:shd w:val="clear" w:color="auto" w:fill="FFFFFF"/>
          <w:lang w:eastAsia="en-US"/>
        </w:rPr>
        <w:t xml:space="preserve">transcriber, the Assessment Officer </w:t>
      </w:r>
      <w:r w:rsidRPr="001F074C">
        <w:rPr>
          <w:rStyle w:val="normaltextrun"/>
          <w:rFonts w:asciiTheme="minorHAnsi" w:eastAsia="Cambria" w:hAnsiTheme="minorHAnsi"/>
          <w:noProof/>
          <w:color w:val="000000" w:themeColor="text1"/>
          <w:sz w:val="22"/>
          <w:szCs w:val="22"/>
          <w:shd w:val="clear" w:color="auto" w:fill="FFFFFF"/>
          <w:lang w:eastAsia="en-US"/>
        </w:rPr>
        <w:t>and my supervisors.</w:t>
      </w:r>
      <w:r w:rsidR="00862AE2" w:rsidRPr="001F074C">
        <w:rPr>
          <w:rStyle w:val="normaltextrun"/>
          <w:rFonts w:asciiTheme="minorHAnsi" w:eastAsia="Cambria" w:hAnsiTheme="minorHAnsi"/>
          <w:noProof/>
          <w:color w:val="000000" w:themeColor="text1"/>
          <w:sz w:val="22"/>
          <w:szCs w:val="22"/>
          <w:shd w:val="clear" w:color="auto" w:fill="FFFFFF"/>
          <w:lang w:eastAsia="en-US"/>
        </w:rPr>
        <w:t xml:space="preserve"> We will take notes from these mapping exccercises</w:t>
      </w:r>
      <w:r w:rsidRPr="001F074C">
        <w:rPr>
          <w:rStyle w:val="normaltextrun"/>
          <w:rFonts w:asciiTheme="minorHAnsi" w:eastAsia="Cambria" w:hAnsiTheme="minorHAnsi"/>
          <w:noProof/>
          <w:color w:val="000000" w:themeColor="text1"/>
          <w:sz w:val="22"/>
          <w:szCs w:val="22"/>
          <w:shd w:val="clear" w:color="auto" w:fill="FFFFFF"/>
          <w:lang w:eastAsia="en-US"/>
        </w:rPr>
        <w:t xml:space="preserve">, but these </w:t>
      </w:r>
      <w:r w:rsidR="00CC675D" w:rsidRPr="001F074C">
        <w:rPr>
          <w:rStyle w:val="normaltextrun"/>
          <w:rFonts w:asciiTheme="minorHAnsi" w:eastAsia="Cambria" w:hAnsiTheme="minorHAnsi"/>
          <w:noProof/>
          <w:color w:val="000000" w:themeColor="text1"/>
          <w:sz w:val="22"/>
          <w:szCs w:val="22"/>
          <w:shd w:val="clear" w:color="auto" w:fill="FFFFFF"/>
          <w:lang w:eastAsia="en-US"/>
        </w:rPr>
        <w:t>notes</w:t>
      </w:r>
      <w:r w:rsidRPr="001F074C">
        <w:rPr>
          <w:rStyle w:val="normaltextrun"/>
          <w:rFonts w:asciiTheme="minorHAnsi" w:eastAsia="Cambria" w:hAnsiTheme="minorHAnsi"/>
          <w:noProof/>
          <w:color w:val="000000" w:themeColor="text1"/>
          <w:sz w:val="22"/>
          <w:szCs w:val="22"/>
          <w:shd w:val="clear" w:color="auto" w:fill="FFFFFF"/>
          <w:lang w:eastAsia="en-US"/>
        </w:rPr>
        <w:t xml:space="preserve"> will only be </w:t>
      </w:r>
      <w:r w:rsidR="00862AE2" w:rsidRPr="001F074C">
        <w:rPr>
          <w:rStyle w:val="normaltextrun"/>
          <w:rFonts w:asciiTheme="minorHAnsi" w:eastAsia="Cambria" w:hAnsiTheme="minorHAnsi"/>
          <w:noProof/>
          <w:color w:val="000000" w:themeColor="text1"/>
          <w:sz w:val="22"/>
          <w:szCs w:val="22"/>
          <w:shd w:val="clear" w:color="auto" w:fill="FFFFFF"/>
          <w:lang w:eastAsia="en-US"/>
        </w:rPr>
        <w:t>read</w:t>
      </w:r>
      <w:r w:rsidRPr="001F074C">
        <w:rPr>
          <w:rStyle w:val="normaltextrun"/>
          <w:rFonts w:asciiTheme="minorHAnsi" w:eastAsia="Cambria" w:hAnsiTheme="minorHAnsi"/>
          <w:noProof/>
          <w:color w:val="000000" w:themeColor="text1"/>
          <w:sz w:val="22"/>
          <w:szCs w:val="22"/>
          <w:shd w:val="clear" w:color="auto" w:fill="FFFFFF"/>
          <w:lang w:eastAsia="en-US"/>
        </w:rPr>
        <w:t xml:space="preserve"> by me, the transl</w:t>
      </w:r>
      <w:r w:rsidR="005A3E91" w:rsidRPr="001F074C">
        <w:rPr>
          <w:rStyle w:val="normaltextrun"/>
          <w:rFonts w:asciiTheme="minorHAnsi" w:eastAsia="Cambria" w:hAnsiTheme="minorHAnsi"/>
          <w:noProof/>
          <w:color w:val="000000" w:themeColor="text1"/>
          <w:sz w:val="22"/>
          <w:szCs w:val="22"/>
          <w:shd w:val="clear" w:color="auto" w:fill="FFFFFF"/>
          <w:lang w:eastAsia="en-US"/>
        </w:rPr>
        <w:t>ator and my supervisors.  When we</w:t>
      </w:r>
      <w:r w:rsidRPr="001F074C">
        <w:rPr>
          <w:rStyle w:val="normaltextrun"/>
          <w:rFonts w:asciiTheme="minorHAnsi" w:eastAsia="Cambria" w:hAnsiTheme="minorHAnsi"/>
          <w:noProof/>
          <w:color w:val="000000" w:themeColor="text1"/>
          <w:sz w:val="22"/>
          <w:szCs w:val="22"/>
          <w:shd w:val="clear" w:color="auto" w:fill="FFFFFF"/>
          <w:lang w:eastAsia="en-US"/>
        </w:rPr>
        <w:t xml:space="preserve"> transcribe the interviews,</w:t>
      </w:r>
      <w:r w:rsidR="00862AE2" w:rsidRPr="001F074C">
        <w:rPr>
          <w:rStyle w:val="normaltextrun"/>
          <w:rFonts w:asciiTheme="minorHAnsi" w:eastAsia="Cambria" w:hAnsiTheme="minorHAnsi"/>
          <w:noProof/>
          <w:color w:val="000000" w:themeColor="text1"/>
          <w:sz w:val="22"/>
          <w:szCs w:val="22"/>
          <w:shd w:val="clear" w:color="auto" w:fill="FFFFFF"/>
          <w:lang w:eastAsia="en-US"/>
        </w:rPr>
        <w:t xml:space="preserve"> if you would like, </w:t>
      </w:r>
      <w:r w:rsidRPr="001F074C">
        <w:rPr>
          <w:rStyle w:val="normaltextrun"/>
          <w:rFonts w:asciiTheme="minorHAnsi" w:eastAsia="Cambria" w:hAnsiTheme="minorHAnsi"/>
          <w:noProof/>
          <w:color w:val="000000" w:themeColor="text1"/>
          <w:sz w:val="22"/>
          <w:szCs w:val="22"/>
          <w:shd w:val="clear" w:color="auto" w:fill="FFFFFF"/>
          <w:lang w:eastAsia="en-US"/>
        </w:rPr>
        <w:t>your real names will be</w:t>
      </w:r>
      <w:r w:rsidRPr="001F074C">
        <w:rPr>
          <w:rStyle w:val="normaltextrun"/>
          <w:rFonts w:asciiTheme="minorHAnsi" w:eastAsia="MS Gothic" w:hAnsiTheme="minorHAnsi" w:cs="Calibri"/>
          <w:sz w:val="22"/>
          <w:szCs w:val="22"/>
          <w:lang w:val="en-GB"/>
        </w:rPr>
        <w:t xml:space="preserve"> replaced with</w:t>
      </w:r>
      <w:r w:rsidR="005A3E91" w:rsidRPr="001F074C">
        <w:rPr>
          <w:rStyle w:val="normaltextrun"/>
          <w:rFonts w:asciiTheme="minorHAnsi" w:eastAsia="MS Gothic" w:hAnsiTheme="minorHAnsi" w:cs="Calibri"/>
          <w:sz w:val="22"/>
          <w:szCs w:val="22"/>
          <w:lang w:val="en-GB"/>
        </w:rPr>
        <w:t xml:space="preserve"> the </w:t>
      </w:r>
      <w:r w:rsidR="00543F3F" w:rsidRPr="001F074C">
        <w:rPr>
          <w:rStyle w:val="normaltextrun"/>
          <w:rFonts w:asciiTheme="minorHAnsi" w:eastAsia="MS Gothic" w:hAnsiTheme="minorHAnsi" w:cs="Calibri"/>
          <w:sz w:val="22"/>
          <w:szCs w:val="22"/>
          <w:lang w:val="en-GB"/>
        </w:rPr>
        <w:t xml:space="preserve">pseudonym </w:t>
      </w:r>
      <w:r w:rsidR="005A3E91" w:rsidRPr="001F074C">
        <w:rPr>
          <w:rStyle w:val="normaltextrun"/>
          <w:rFonts w:asciiTheme="minorHAnsi" w:eastAsia="MS Gothic" w:hAnsiTheme="minorHAnsi" w:cs="Calibri"/>
          <w:sz w:val="22"/>
          <w:szCs w:val="22"/>
          <w:lang w:val="en-GB"/>
        </w:rPr>
        <w:t>you choose</w:t>
      </w:r>
      <w:r w:rsidRPr="001F074C">
        <w:rPr>
          <w:rStyle w:val="normaltextrun"/>
          <w:rFonts w:asciiTheme="minorHAnsi" w:eastAsia="MS Gothic" w:hAnsiTheme="minorHAnsi" w:cs="Calibri"/>
          <w:sz w:val="22"/>
          <w:szCs w:val="22"/>
          <w:lang w:val="en-GB"/>
        </w:rPr>
        <w:t xml:space="preserve"> </w:t>
      </w:r>
      <w:r w:rsidR="001335E6" w:rsidRPr="001F074C">
        <w:rPr>
          <w:rStyle w:val="normaltextrun"/>
          <w:rFonts w:asciiTheme="minorHAnsi" w:eastAsia="MS Gothic" w:hAnsiTheme="minorHAnsi" w:cs="Calibri"/>
          <w:sz w:val="22"/>
          <w:szCs w:val="22"/>
          <w:lang w:val="en-GB"/>
        </w:rPr>
        <w:t xml:space="preserve">(or we choose if you’d rather that) </w:t>
      </w:r>
      <w:r w:rsidRPr="001F074C">
        <w:rPr>
          <w:rStyle w:val="normaltextrun"/>
          <w:rFonts w:asciiTheme="minorHAnsi" w:eastAsia="Cambria" w:hAnsiTheme="minorHAnsi"/>
          <w:noProof/>
          <w:color w:val="000000" w:themeColor="text1"/>
          <w:sz w:val="22"/>
          <w:szCs w:val="22"/>
          <w:shd w:val="clear" w:color="auto" w:fill="FFFFFF"/>
          <w:lang w:eastAsia="en-US"/>
        </w:rPr>
        <w:t xml:space="preserve">and at the end of the research </w:t>
      </w:r>
      <w:r w:rsidR="00D95E61" w:rsidRPr="001F074C">
        <w:rPr>
          <w:rStyle w:val="normaltextrun"/>
          <w:rFonts w:asciiTheme="minorHAnsi" w:eastAsia="Cambria" w:hAnsiTheme="minorHAnsi"/>
          <w:noProof/>
          <w:color w:val="000000" w:themeColor="text1"/>
          <w:sz w:val="22"/>
          <w:szCs w:val="22"/>
          <w:shd w:val="clear" w:color="auto" w:fill="FFFFFF"/>
          <w:lang w:eastAsia="en-US"/>
        </w:rPr>
        <w:t>study,</w:t>
      </w:r>
      <w:r w:rsidRPr="001F074C">
        <w:rPr>
          <w:rStyle w:val="normaltextrun"/>
          <w:rFonts w:asciiTheme="minorHAnsi" w:eastAsia="Cambria" w:hAnsiTheme="minorHAnsi"/>
          <w:noProof/>
          <w:color w:val="000000" w:themeColor="text1"/>
          <w:sz w:val="22"/>
          <w:szCs w:val="22"/>
          <w:shd w:val="clear" w:color="auto" w:fill="FFFFFF"/>
          <w:lang w:eastAsia="en-US"/>
        </w:rPr>
        <w:t xml:space="preserve"> the document linking your name to the</w:t>
      </w:r>
      <w:r w:rsidRPr="001F074C">
        <w:rPr>
          <w:rStyle w:val="normaltextrun"/>
          <w:rFonts w:asciiTheme="minorHAnsi" w:eastAsia="MS Gothic" w:hAnsiTheme="minorHAnsi" w:cs="Calibri"/>
          <w:sz w:val="22"/>
          <w:szCs w:val="22"/>
          <w:lang w:val="en-GB"/>
        </w:rPr>
        <w:t xml:space="preserve"> </w:t>
      </w:r>
      <w:r w:rsidR="00543F3F" w:rsidRPr="001F074C">
        <w:rPr>
          <w:rStyle w:val="normaltextrun"/>
          <w:rFonts w:asciiTheme="minorHAnsi" w:eastAsia="MS Gothic" w:hAnsiTheme="minorHAnsi" w:cs="Calibri"/>
          <w:sz w:val="22"/>
          <w:szCs w:val="22"/>
          <w:lang w:val="en-GB"/>
        </w:rPr>
        <w:t xml:space="preserve">pseudonym </w:t>
      </w:r>
      <w:r w:rsidRPr="001F074C">
        <w:rPr>
          <w:rStyle w:val="normaltextrun"/>
          <w:rFonts w:asciiTheme="minorHAnsi" w:eastAsia="MS Gothic" w:hAnsiTheme="minorHAnsi" w:cs="Calibri"/>
          <w:sz w:val="22"/>
          <w:szCs w:val="22"/>
          <w:lang w:val="en-GB"/>
        </w:rPr>
        <w:t xml:space="preserve">will be </w:t>
      </w:r>
      <w:r w:rsidRPr="001F074C">
        <w:rPr>
          <w:rStyle w:val="normaltextrun"/>
          <w:rFonts w:asciiTheme="minorHAnsi" w:eastAsia="Cambria" w:hAnsiTheme="minorHAnsi"/>
          <w:noProof/>
          <w:color w:val="000000" w:themeColor="text1"/>
          <w:sz w:val="22"/>
          <w:szCs w:val="22"/>
          <w:shd w:val="clear" w:color="auto" w:fill="FFFFFF"/>
          <w:lang w:eastAsia="en-US"/>
        </w:rPr>
        <w:t xml:space="preserve">destroyed making it </w:t>
      </w:r>
      <w:r w:rsidR="00194C31" w:rsidRPr="001F074C">
        <w:rPr>
          <w:rStyle w:val="normaltextrun"/>
          <w:rFonts w:asciiTheme="minorHAnsi" w:eastAsia="Cambria" w:hAnsiTheme="minorHAnsi"/>
          <w:noProof/>
          <w:color w:val="000000" w:themeColor="text1"/>
          <w:sz w:val="22"/>
          <w:szCs w:val="22"/>
          <w:shd w:val="clear" w:color="auto" w:fill="FFFFFF"/>
          <w:lang w:eastAsia="en-US"/>
        </w:rPr>
        <w:t>deidentifiable</w:t>
      </w:r>
      <w:r w:rsidRPr="001F074C">
        <w:rPr>
          <w:rStyle w:val="normaltextrun"/>
          <w:rFonts w:asciiTheme="minorHAnsi" w:eastAsia="Cambria" w:hAnsiTheme="minorHAnsi"/>
          <w:noProof/>
          <w:color w:val="000000" w:themeColor="text1"/>
          <w:sz w:val="22"/>
          <w:szCs w:val="22"/>
          <w:shd w:val="clear" w:color="auto" w:fill="FFFFFF"/>
          <w:lang w:eastAsia="en-US"/>
        </w:rPr>
        <w:t>.  All other documents with any of our personal details will be destroyed at the end of the study</w:t>
      </w:r>
      <w:r w:rsidR="001335E6" w:rsidRPr="001F074C">
        <w:rPr>
          <w:rStyle w:val="normaltextrun"/>
          <w:rFonts w:asciiTheme="minorHAnsi" w:eastAsia="Cambria" w:hAnsiTheme="minorHAnsi"/>
          <w:noProof/>
          <w:color w:val="000000" w:themeColor="text1"/>
          <w:sz w:val="22"/>
          <w:szCs w:val="22"/>
          <w:shd w:val="clear" w:color="auto" w:fill="FFFFFF"/>
          <w:lang w:eastAsia="en-US"/>
        </w:rPr>
        <w:t>.</w:t>
      </w:r>
      <w:r w:rsidR="00194C31" w:rsidRPr="001F074C">
        <w:rPr>
          <w:rStyle w:val="eop"/>
          <w:rFonts w:asciiTheme="minorHAnsi" w:hAnsiTheme="minorHAnsi" w:cs="Calibri"/>
          <w:sz w:val="22"/>
          <w:szCs w:val="22"/>
        </w:rPr>
        <w:t xml:space="preserve"> </w:t>
      </w:r>
    </w:p>
    <w:p w14:paraId="25DD50ED" w14:textId="77777777" w:rsidR="005A3E91" w:rsidRPr="001F074C" w:rsidRDefault="005A3E91" w:rsidP="00D52C10">
      <w:pPr>
        <w:pStyle w:val="Paragraphe"/>
        <w:rPr>
          <w:rStyle w:val="normaltextrun"/>
          <w:rFonts w:asciiTheme="minorHAnsi" w:hAnsiTheme="minorHAnsi"/>
        </w:rPr>
      </w:pPr>
    </w:p>
    <w:p w14:paraId="0B375651" w14:textId="67A73CDD" w:rsidR="00B55E23" w:rsidRPr="001F074C" w:rsidRDefault="00B55E23" w:rsidP="00D52C10">
      <w:pPr>
        <w:pStyle w:val="Paragraphe"/>
        <w:rPr>
          <w:rStyle w:val="normaltextrun"/>
          <w:rFonts w:asciiTheme="minorHAnsi" w:hAnsiTheme="minorHAnsi"/>
        </w:rPr>
      </w:pPr>
      <w:r w:rsidRPr="001F074C">
        <w:rPr>
          <w:rStyle w:val="normaltextrun"/>
          <w:rFonts w:asciiTheme="minorHAnsi" w:hAnsiTheme="minorHAnsi"/>
        </w:rPr>
        <w:t xml:space="preserve">In any publications coming from this research, </w:t>
      </w:r>
      <w:r w:rsidR="009D2218" w:rsidRPr="001F074C">
        <w:rPr>
          <w:rStyle w:val="normaltextrun"/>
          <w:rFonts w:asciiTheme="minorHAnsi" w:hAnsiTheme="minorHAnsi"/>
        </w:rPr>
        <w:t>AGORA will refer to you by using this</w:t>
      </w:r>
      <w:r w:rsidRPr="001F074C">
        <w:rPr>
          <w:rStyle w:val="normaltextrun"/>
          <w:rFonts w:asciiTheme="minorHAnsi" w:hAnsiTheme="minorHAnsi"/>
        </w:rPr>
        <w:t xml:space="preserve"> pseudonym. </w:t>
      </w:r>
    </w:p>
    <w:p w14:paraId="15D6E2B3" w14:textId="77777777" w:rsidR="009D2218" w:rsidRPr="001F074C" w:rsidRDefault="009D2218" w:rsidP="00D52C10">
      <w:pPr>
        <w:pStyle w:val="Paragraphe"/>
        <w:rPr>
          <w:rStyle w:val="normaltextrun"/>
          <w:rFonts w:asciiTheme="minorHAnsi" w:hAnsiTheme="minorHAnsi"/>
        </w:rPr>
      </w:pPr>
    </w:p>
    <w:p w14:paraId="414FCE2C" w14:textId="77777777" w:rsidR="00F23B94" w:rsidRPr="00E155E2" w:rsidRDefault="00F23B94" w:rsidP="00B55E23">
      <w:pPr>
        <w:pStyle w:val="paragraph"/>
        <w:spacing w:before="0" w:beforeAutospacing="0" w:after="0" w:afterAutospacing="0"/>
        <w:jc w:val="both"/>
        <w:textAlignment w:val="baseline"/>
        <w:rPr>
          <w:rStyle w:val="eop"/>
          <w:rFonts w:asciiTheme="minorHAnsi" w:hAnsiTheme="minorHAnsi" w:cs="Arial"/>
          <w:sz w:val="22"/>
          <w:szCs w:val="22"/>
        </w:rPr>
      </w:pPr>
    </w:p>
    <w:p w14:paraId="2DA53804" w14:textId="77777777" w:rsidR="00F23B94" w:rsidRPr="00E155E2" w:rsidRDefault="00F23B94" w:rsidP="00B55E23">
      <w:pPr>
        <w:pStyle w:val="paragraph"/>
        <w:spacing w:before="0" w:beforeAutospacing="0" w:after="0" w:afterAutospacing="0"/>
        <w:jc w:val="both"/>
        <w:textAlignment w:val="baseline"/>
        <w:rPr>
          <w:rStyle w:val="eop"/>
          <w:rFonts w:asciiTheme="minorHAnsi" w:hAnsiTheme="minorHAnsi" w:cs="Arial"/>
          <w:sz w:val="22"/>
          <w:szCs w:val="22"/>
        </w:rPr>
      </w:pPr>
    </w:p>
    <w:p w14:paraId="3662B69D" w14:textId="77777777" w:rsidR="00F23B94" w:rsidRPr="00E155E2" w:rsidRDefault="00F23B94" w:rsidP="00B55E23">
      <w:pPr>
        <w:pStyle w:val="paragraph"/>
        <w:spacing w:before="0" w:beforeAutospacing="0" w:after="0" w:afterAutospacing="0"/>
        <w:jc w:val="both"/>
        <w:textAlignment w:val="baseline"/>
        <w:rPr>
          <w:rStyle w:val="eop"/>
          <w:rFonts w:asciiTheme="minorHAnsi" w:hAnsiTheme="minorHAnsi" w:cs="Arial"/>
          <w:sz w:val="22"/>
          <w:szCs w:val="22"/>
        </w:rPr>
      </w:pPr>
    </w:p>
    <w:p w14:paraId="761D7142" w14:textId="77777777" w:rsidR="00B55E23" w:rsidRPr="00E155E2"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Arial"/>
          <w:sz w:val="22"/>
          <w:szCs w:val="22"/>
        </w:rPr>
        <w:t> </w:t>
      </w:r>
    </w:p>
    <w:p w14:paraId="628EF346" w14:textId="77777777" w:rsidR="00B55E23" w:rsidRPr="00E155E2"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normaltextrun"/>
          <w:rFonts w:asciiTheme="minorHAnsi" w:eastAsia="MS Gothic" w:hAnsiTheme="minorHAnsi" w:cs="Calibri"/>
          <w:b/>
          <w:bCs/>
          <w:sz w:val="22"/>
          <w:szCs w:val="22"/>
          <w:u w:val="single"/>
          <w:lang w:val="en-GB"/>
        </w:rPr>
        <w:t>What will happen to the data collected?</w:t>
      </w:r>
      <w:r w:rsidRPr="00E155E2">
        <w:rPr>
          <w:rStyle w:val="eop"/>
          <w:rFonts w:asciiTheme="minorHAnsi" w:hAnsiTheme="minorHAnsi" w:cs="Calibri"/>
          <w:sz w:val="22"/>
          <w:szCs w:val="22"/>
        </w:rPr>
        <w:t> </w:t>
      </w:r>
    </w:p>
    <w:p w14:paraId="2117BFD7" w14:textId="77777777" w:rsidR="00B55E23" w:rsidRPr="00E155E2"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Calibri"/>
          <w:sz w:val="22"/>
          <w:szCs w:val="22"/>
        </w:rPr>
        <w:t> </w:t>
      </w:r>
    </w:p>
    <w:p w14:paraId="272754CD" w14:textId="24DF97F8" w:rsidR="00B55E23" w:rsidRPr="00E155E2" w:rsidRDefault="00B55E23" w:rsidP="00D52C10">
      <w:pPr>
        <w:pStyle w:val="paragraph"/>
        <w:spacing w:before="0" w:beforeAutospacing="0" w:after="0" w:afterAutospacing="0"/>
        <w:jc w:val="both"/>
        <w:textAlignment w:val="baseline"/>
        <w:rPr>
          <w:rStyle w:val="normaltextrun"/>
          <w:rFonts w:asciiTheme="minorHAnsi" w:eastAsia="Cambria" w:hAnsiTheme="minorHAnsi"/>
          <w:noProof/>
          <w:color w:val="000000" w:themeColor="text1"/>
          <w:sz w:val="22"/>
          <w:szCs w:val="22"/>
          <w:shd w:val="clear" w:color="auto" w:fill="FFFFFF"/>
          <w:lang w:eastAsia="en-US"/>
        </w:rPr>
      </w:pPr>
      <w:r w:rsidRPr="00E155E2">
        <w:rPr>
          <w:rStyle w:val="normaltextrun"/>
          <w:rFonts w:asciiTheme="minorHAnsi" w:eastAsia="Cambria" w:hAnsiTheme="minorHAnsi"/>
          <w:noProof/>
          <w:color w:val="000000" w:themeColor="text1"/>
          <w:sz w:val="22"/>
          <w:szCs w:val="22"/>
          <w:shd w:val="clear" w:color="auto" w:fill="FFFFFF"/>
          <w:lang w:eastAsia="en-US"/>
        </w:rPr>
        <w:t xml:space="preserve">Throughout the data collection and analysis process, all </w:t>
      </w:r>
      <w:r w:rsidR="009D2218" w:rsidRPr="00E155E2">
        <w:rPr>
          <w:rStyle w:val="normaltextrun"/>
          <w:rFonts w:asciiTheme="minorHAnsi" w:eastAsia="Cambria" w:hAnsiTheme="minorHAnsi"/>
          <w:noProof/>
          <w:color w:val="000000" w:themeColor="text1"/>
          <w:sz w:val="22"/>
          <w:szCs w:val="22"/>
          <w:shd w:val="clear" w:color="auto" w:fill="FFFFFF"/>
          <w:lang w:eastAsia="en-US"/>
        </w:rPr>
        <w:t xml:space="preserve">paperwork will be </w:t>
      </w:r>
      <w:r w:rsidR="00260735" w:rsidRPr="00E155E2">
        <w:rPr>
          <w:rStyle w:val="normaltextrun"/>
          <w:rFonts w:asciiTheme="minorHAnsi" w:eastAsia="Cambria" w:hAnsiTheme="minorHAnsi"/>
          <w:noProof/>
          <w:color w:val="000000" w:themeColor="text1"/>
          <w:sz w:val="22"/>
          <w:szCs w:val="22"/>
          <w:shd w:val="clear" w:color="auto" w:fill="FFFFFF"/>
          <w:lang w:eastAsia="en-US"/>
        </w:rPr>
        <w:t>stored</w:t>
      </w:r>
      <w:r w:rsidR="009D2218" w:rsidRPr="00E155E2">
        <w:rPr>
          <w:rStyle w:val="normaltextrun"/>
          <w:rFonts w:asciiTheme="minorHAnsi" w:eastAsia="Cambria" w:hAnsiTheme="minorHAnsi"/>
          <w:noProof/>
          <w:color w:val="000000" w:themeColor="text1"/>
          <w:sz w:val="22"/>
          <w:szCs w:val="22"/>
          <w:shd w:val="clear" w:color="auto" w:fill="FFFFFF"/>
          <w:lang w:eastAsia="en-US"/>
        </w:rPr>
        <w:t xml:space="preserve"> in a locked </w:t>
      </w:r>
      <w:r w:rsidR="00092838" w:rsidRPr="00E155E2">
        <w:rPr>
          <w:rStyle w:val="normaltextrun"/>
          <w:rFonts w:asciiTheme="minorHAnsi" w:eastAsia="Cambria" w:hAnsiTheme="minorHAnsi"/>
          <w:noProof/>
          <w:color w:val="000000" w:themeColor="text1"/>
          <w:sz w:val="22"/>
          <w:szCs w:val="22"/>
          <w:shd w:val="clear" w:color="auto" w:fill="FFFFFF"/>
          <w:lang w:eastAsia="en-US"/>
        </w:rPr>
        <w:t>office</w:t>
      </w:r>
      <w:r w:rsidR="00260735" w:rsidRPr="00E155E2">
        <w:rPr>
          <w:rStyle w:val="normaltextrun"/>
          <w:rFonts w:asciiTheme="minorHAnsi" w:eastAsia="Cambria" w:hAnsiTheme="minorHAnsi"/>
          <w:noProof/>
          <w:color w:val="000000" w:themeColor="text1"/>
          <w:sz w:val="22"/>
          <w:szCs w:val="22"/>
          <w:shd w:val="clear" w:color="auto" w:fill="FFFFFF"/>
          <w:lang w:eastAsia="en-US"/>
        </w:rPr>
        <w:t xml:space="preserve">. Any </w:t>
      </w:r>
      <w:r w:rsidRPr="00E155E2">
        <w:rPr>
          <w:rStyle w:val="normaltextrun"/>
          <w:rFonts w:asciiTheme="minorHAnsi" w:eastAsia="Cambria" w:hAnsiTheme="minorHAnsi"/>
          <w:noProof/>
          <w:color w:val="000000" w:themeColor="text1"/>
          <w:sz w:val="22"/>
          <w:szCs w:val="22"/>
          <w:shd w:val="clear" w:color="auto" w:fill="FFFFFF"/>
          <w:lang w:eastAsia="en-US"/>
        </w:rPr>
        <w:t>electronic data will be stored securely on an encrypted laptop. Only I will be able to access it and I will only share it with my supervisors.  </w:t>
      </w:r>
    </w:p>
    <w:p w14:paraId="2AED1111" w14:textId="77777777" w:rsidR="00B55E23" w:rsidRPr="00E155E2" w:rsidRDefault="00B55E23" w:rsidP="00B55E23">
      <w:pPr>
        <w:pStyle w:val="paragraph"/>
        <w:spacing w:before="0" w:beforeAutospacing="0" w:after="0" w:afterAutospacing="0"/>
        <w:jc w:val="both"/>
        <w:textAlignment w:val="baseline"/>
        <w:rPr>
          <w:rStyle w:val="normaltextrun"/>
          <w:rFonts w:asciiTheme="minorHAnsi" w:eastAsia="Cambria" w:hAnsiTheme="minorHAnsi"/>
          <w:noProof/>
          <w:color w:val="000000" w:themeColor="text1"/>
          <w:sz w:val="22"/>
          <w:szCs w:val="22"/>
          <w:shd w:val="clear" w:color="auto" w:fill="FFFFFF"/>
          <w:lang w:eastAsia="en-US"/>
        </w:rPr>
      </w:pPr>
      <w:r w:rsidRPr="00E155E2">
        <w:rPr>
          <w:rStyle w:val="normaltextrun"/>
          <w:rFonts w:asciiTheme="minorHAnsi" w:eastAsia="Cambria" w:hAnsiTheme="minorHAnsi"/>
          <w:noProof/>
          <w:color w:val="000000" w:themeColor="text1"/>
          <w:sz w:val="22"/>
          <w:szCs w:val="22"/>
          <w:shd w:val="clear" w:color="auto" w:fill="FFFFFF"/>
          <w:lang w:eastAsia="en-US"/>
        </w:rPr>
        <w:t> </w:t>
      </w:r>
    </w:p>
    <w:p w14:paraId="31E2D22F" w14:textId="227FFC13" w:rsidR="00B55E23" w:rsidRPr="001F074C" w:rsidRDefault="00DD6A5D"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normaltextrun"/>
          <w:rFonts w:asciiTheme="minorHAnsi" w:eastAsia="Cambria" w:hAnsiTheme="minorHAnsi"/>
          <w:noProof/>
          <w:color w:val="000000" w:themeColor="text1"/>
          <w:sz w:val="22"/>
          <w:szCs w:val="22"/>
          <w:shd w:val="clear" w:color="auto" w:fill="FFFFFF"/>
          <w:lang w:eastAsia="en-US"/>
        </w:rPr>
        <w:t>As a participant</w:t>
      </w:r>
      <w:r w:rsidR="00B55E23" w:rsidRPr="00E155E2">
        <w:rPr>
          <w:rStyle w:val="normaltextrun"/>
          <w:rFonts w:asciiTheme="minorHAnsi" w:eastAsia="Cambria" w:hAnsiTheme="minorHAnsi"/>
          <w:noProof/>
          <w:color w:val="000000" w:themeColor="text1"/>
          <w:sz w:val="22"/>
          <w:szCs w:val="22"/>
          <w:shd w:val="clear" w:color="auto" w:fill="FFFFFF"/>
          <w:lang w:eastAsia="en-US"/>
        </w:rPr>
        <w:t xml:space="preserve"> </w:t>
      </w:r>
      <w:r w:rsidR="00961495">
        <w:rPr>
          <w:rStyle w:val="normaltextrun"/>
          <w:rFonts w:asciiTheme="minorHAnsi" w:eastAsia="Cambria" w:hAnsiTheme="minorHAnsi"/>
          <w:noProof/>
          <w:color w:val="000000" w:themeColor="text1"/>
          <w:sz w:val="22"/>
          <w:szCs w:val="22"/>
          <w:shd w:val="clear" w:color="auto" w:fill="FFFFFF"/>
          <w:lang w:eastAsia="en-US"/>
        </w:rPr>
        <w:t xml:space="preserve">you </w:t>
      </w:r>
      <w:r w:rsidR="00B55E23" w:rsidRPr="00E155E2">
        <w:rPr>
          <w:rStyle w:val="normaltextrun"/>
          <w:rFonts w:asciiTheme="minorHAnsi" w:eastAsia="Cambria" w:hAnsiTheme="minorHAnsi"/>
          <w:noProof/>
          <w:color w:val="000000" w:themeColor="text1"/>
          <w:sz w:val="22"/>
          <w:szCs w:val="22"/>
          <w:shd w:val="clear" w:color="auto" w:fill="FFFFFF"/>
          <w:lang w:eastAsia="en-US"/>
        </w:rPr>
        <w:t>will be able to withdraw your personal data (name, contact details</w:t>
      </w:r>
      <w:r w:rsidRPr="00E155E2">
        <w:rPr>
          <w:rStyle w:val="normaltextrun"/>
          <w:rFonts w:asciiTheme="minorHAnsi" w:eastAsia="Cambria" w:hAnsiTheme="minorHAnsi"/>
          <w:noProof/>
          <w:color w:val="000000" w:themeColor="text1"/>
          <w:sz w:val="22"/>
          <w:szCs w:val="22"/>
          <w:shd w:val="clear" w:color="auto" w:fill="FFFFFF"/>
          <w:lang w:eastAsia="en-US"/>
        </w:rPr>
        <w:t xml:space="preserve"> </w:t>
      </w:r>
      <w:r w:rsidR="00B55E23" w:rsidRPr="00E155E2">
        <w:rPr>
          <w:rStyle w:val="normaltextrun"/>
          <w:rFonts w:asciiTheme="minorHAnsi" w:eastAsia="Cambria" w:hAnsiTheme="minorHAnsi"/>
          <w:noProof/>
          <w:color w:val="000000" w:themeColor="text1"/>
          <w:sz w:val="22"/>
          <w:szCs w:val="22"/>
          <w:shd w:val="clear" w:color="auto" w:fill="FFFFFF"/>
          <w:lang w:eastAsia="en-US"/>
        </w:rPr>
        <w:t>until </w:t>
      </w:r>
      <w:r w:rsidR="00CC675D" w:rsidRPr="00E155E2">
        <w:rPr>
          <w:rStyle w:val="normaltextrun"/>
          <w:rFonts w:asciiTheme="minorHAnsi" w:eastAsia="Cambria" w:hAnsiTheme="minorHAnsi"/>
          <w:noProof/>
          <w:color w:val="000000" w:themeColor="text1"/>
          <w:sz w:val="22"/>
          <w:szCs w:val="22"/>
          <w:shd w:val="clear" w:color="auto" w:fill="FFFFFF"/>
          <w:lang w:eastAsia="en-US"/>
        </w:rPr>
        <w:t>3</w:t>
      </w:r>
      <w:r w:rsidR="00CC675D" w:rsidRPr="00E155E2">
        <w:rPr>
          <w:rStyle w:val="normaltextrun"/>
          <w:rFonts w:asciiTheme="minorHAnsi" w:eastAsia="Cambria" w:hAnsiTheme="minorHAnsi"/>
          <w:noProof/>
          <w:color w:val="000000" w:themeColor="text1"/>
          <w:sz w:val="22"/>
          <w:szCs w:val="22"/>
          <w:shd w:val="clear" w:color="auto" w:fill="FFFFFF"/>
          <w:vertAlign w:val="superscript"/>
          <w:lang w:eastAsia="en-US"/>
        </w:rPr>
        <w:t>rd</w:t>
      </w:r>
      <w:r w:rsidR="00CC675D" w:rsidRPr="00E155E2">
        <w:rPr>
          <w:rStyle w:val="normaltextrun"/>
          <w:rFonts w:asciiTheme="minorHAnsi" w:eastAsia="Cambria" w:hAnsiTheme="minorHAnsi"/>
          <w:noProof/>
          <w:color w:val="000000" w:themeColor="text1"/>
          <w:sz w:val="22"/>
          <w:szCs w:val="22"/>
          <w:shd w:val="clear" w:color="auto" w:fill="FFFFFF"/>
          <w:lang w:eastAsia="en-US"/>
        </w:rPr>
        <w:t xml:space="preserve"> April</w:t>
      </w:r>
      <w:r w:rsidR="00C54D49" w:rsidRPr="00E155E2">
        <w:rPr>
          <w:rStyle w:val="normaltextrun"/>
          <w:rFonts w:asciiTheme="minorHAnsi" w:eastAsia="Cambria" w:hAnsiTheme="minorHAnsi"/>
          <w:noProof/>
          <w:color w:val="000000" w:themeColor="text1"/>
          <w:sz w:val="22"/>
          <w:szCs w:val="22"/>
          <w:shd w:val="clear" w:color="auto" w:fill="FFFFFF"/>
          <w:lang w:eastAsia="en-US"/>
        </w:rPr>
        <w:t xml:space="preserve"> </w:t>
      </w:r>
      <w:r w:rsidR="00B55E23" w:rsidRPr="00E155E2">
        <w:rPr>
          <w:rStyle w:val="normaltextrun"/>
          <w:rFonts w:asciiTheme="minorHAnsi" w:eastAsia="Cambria" w:hAnsiTheme="minorHAnsi"/>
          <w:noProof/>
          <w:color w:val="000000" w:themeColor="text1"/>
          <w:sz w:val="22"/>
          <w:szCs w:val="22"/>
          <w:shd w:val="clear" w:color="auto" w:fill="FFFFFF"/>
          <w:lang w:eastAsia="en-US"/>
        </w:rPr>
        <w:t>2021. </w:t>
      </w:r>
      <w:r w:rsidR="00B55E23" w:rsidRPr="001F074C">
        <w:rPr>
          <w:rStyle w:val="ParagrapheCar"/>
          <w:rFonts w:asciiTheme="minorHAnsi" w:eastAsia="MS Gothic" w:hAnsiTheme="minorHAnsi"/>
        </w:rPr>
        <w:t xml:space="preserve">The </w:t>
      </w:r>
      <w:r w:rsidRPr="001F074C">
        <w:rPr>
          <w:rStyle w:val="ParagrapheCar"/>
          <w:rFonts w:asciiTheme="minorHAnsi" w:eastAsia="MS Gothic" w:hAnsiTheme="minorHAnsi"/>
        </w:rPr>
        <w:t xml:space="preserve">de-identifiable </w:t>
      </w:r>
      <w:r w:rsidR="009B4776" w:rsidRPr="001F074C">
        <w:rPr>
          <w:rStyle w:val="ParagrapheCar"/>
          <w:rFonts w:asciiTheme="minorHAnsi" w:eastAsia="MS Gothic" w:hAnsiTheme="minorHAnsi"/>
        </w:rPr>
        <w:t>information</w:t>
      </w:r>
      <w:r w:rsidR="00B55E23" w:rsidRPr="001F074C">
        <w:rPr>
          <w:rStyle w:val="ParagrapheCar"/>
          <w:rFonts w:asciiTheme="minorHAnsi" w:eastAsia="MS Gothic" w:hAnsiTheme="minorHAnsi"/>
        </w:rPr>
        <w:t xml:space="preserve"> </w:t>
      </w:r>
      <w:r w:rsidR="00D95E61" w:rsidRPr="001F074C">
        <w:rPr>
          <w:rStyle w:val="ParagrapheCar"/>
          <w:rFonts w:asciiTheme="minorHAnsi" w:eastAsia="MS Gothic" w:hAnsiTheme="minorHAnsi"/>
        </w:rPr>
        <w:t>(i.e.,</w:t>
      </w:r>
      <w:r w:rsidR="00B55E23" w:rsidRPr="001F074C">
        <w:rPr>
          <w:rStyle w:val="ParagrapheCar"/>
          <w:rFonts w:asciiTheme="minorHAnsi" w:eastAsia="MS Gothic" w:hAnsiTheme="minorHAnsi"/>
        </w:rPr>
        <w:t xml:space="preserve"> transcriptions and notes without names or other identifiers) will be stored in the </w:t>
      </w:r>
      <w:r w:rsidR="00122F06" w:rsidRPr="001F074C">
        <w:rPr>
          <w:rStyle w:val="ParagrapheCar"/>
          <w:rFonts w:asciiTheme="minorHAnsi" w:eastAsia="MS Gothic" w:hAnsiTheme="minorHAnsi"/>
        </w:rPr>
        <w:t>IMPACT</w:t>
      </w:r>
      <w:r w:rsidR="00B55E23" w:rsidRPr="001F074C">
        <w:rPr>
          <w:rStyle w:val="normaltextrun"/>
          <w:rFonts w:asciiTheme="minorHAnsi" w:eastAsia="MS Gothic" w:hAnsiTheme="minorHAnsi" w:cs="Calibri"/>
          <w:sz w:val="22"/>
          <w:szCs w:val="22"/>
          <w:lang w:val="en-GB"/>
        </w:rPr>
        <w:t xml:space="preserve"> repository</w:t>
      </w:r>
      <w:r w:rsidR="001F074C" w:rsidRPr="001F074C">
        <w:rPr>
          <w:rStyle w:val="normaltextrun"/>
          <w:rFonts w:asciiTheme="minorHAnsi" w:eastAsia="MS Gothic" w:hAnsiTheme="minorHAnsi" w:cs="Calibri"/>
          <w:sz w:val="22"/>
          <w:szCs w:val="22"/>
          <w:lang w:val="en-GB"/>
        </w:rPr>
        <w:t xml:space="preserve"> indefinitely </w:t>
      </w:r>
      <w:r w:rsidR="00B55E23" w:rsidRPr="001F074C">
        <w:rPr>
          <w:rStyle w:val="ParagrapheCar"/>
          <w:rFonts w:asciiTheme="minorHAnsi" w:eastAsia="MS Gothic" w:hAnsiTheme="minorHAnsi"/>
        </w:rPr>
        <w:t xml:space="preserve">and will be available </w:t>
      </w:r>
      <w:r w:rsidR="001F074C" w:rsidRPr="001F074C">
        <w:rPr>
          <w:rStyle w:val="ParagrapheCar"/>
          <w:rFonts w:asciiTheme="minorHAnsi" w:eastAsia="MS Gothic" w:hAnsiTheme="minorHAnsi"/>
        </w:rPr>
        <w:t xml:space="preserve">for for the public to </w:t>
      </w:r>
      <w:r w:rsidR="001F074C" w:rsidRPr="008B6DDC">
        <w:rPr>
          <w:rStyle w:val="ParagrapheCar"/>
          <w:rFonts w:asciiTheme="minorHAnsi" w:eastAsia="MS Gothic" w:hAnsiTheme="minorHAnsi"/>
        </w:rPr>
        <w:t>dow</w:t>
      </w:r>
      <w:r w:rsidR="008B6DDC" w:rsidRPr="00F94626">
        <w:rPr>
          <w:rStyle w:val="ParagrapheCar"/>
          <w:rFonts w:asciiTheme="minorHAnsi" w:eastAsia="MS Gothic" w:hAnsiTheme="minorHAnsi"/>
        </w:rPr>
        <w:t>nl</w:t>
      </w:r>
      <w:r w:rsidR="001F074C" w:rsidRPr="008B6DDC">
        <w:rPr>
          <w:rStyle w:val="ParagrapheCar"/>
          <w:rFonts w:asciiTheme="minorHAnsi" w:eastAsia="MS Gothic" w:hAnsiTheme="minorHAnsi"/>
        </w:rPr>
        <w:t>oad.</w:t>
      </w:r>
      <w:r w:rsidR="001F074C" w:rsidRPr="001F074C">
        <w:rPr>
          <w:rStyle w:val="ParagrapheCar"/>
          <w:rFonts w:asciiTheme="minorHAnsi" w:eastAsia="MS Gothic" w:hAnsiTheme="minorHAnsi"/>
        </w:rPr>
        <w:t xml:space="preserve"> </w:t>
      </w:r>
      <w:r w:rsidR="00B55E23" w:rsidRPr="001F074C">
        <w:rPr>
          <w:rStyle w:val="ParagrapheCar"/>
          <w:rFonts w:asciiTheme="minorHAnsi" w:eastAsia="MS Gothic" w:hAnsiTheme="minorHAnsi"/>
        </w:rPr>
        <w:t xml:space="preserve"> </w:t>
      </w:r>
    </w:p>
    <w:p w14:paraId="65A6119D" w14:textId="77777777" w:rsidR="00B55E23" w:rsidRPr="001F074C"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1F074C">
        <w:rPr>
          <w:rStyle w:val="eop"/>
          <w:rFonts w:asciiTheme="minorHAnsi" w:hAnsiTheme="minorHAnsi" w:cs="Calibri"/>
          <w:sz w:val="22"/>
          <w:szCs w:val="22"/>
        </w:rPr>
        <w:t> </w:t>
      </w:r>
    </w:p>
    <w:p w14:paraId="2EFEAB3F" w14:textId="77777777" w:rsidR="00B55E23" w:rsidRPr="001F074C"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1F074C">
        <w:rPr>
          <w:rStyle w:val="eop"/>
          <w:rFonts w:asciiTheme="minorHAnsi" w:hAnsiTheme="minorHAnsi" w:cs="Calibri"/>
          <w:sz w:val="22"/>
          <w:szCs w:val="22"/>
        </w:rPr>
        <w:t> </w:t>
      </w:r>
    </w:p>
    <w:p w14:paraId="7AFC6959" w14:textId="53A0C88E" w:rsidR="00B55E23" w:rsidRPr="001F074C"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1F074C">
        <w:rPr>
          <w:rStyle w:val="normaltextrun"/>
          <w:rFonts w:asciiTheme="minorHAnsi" w:eastAsia="MS Gothic" w:hAnsiTheme="minorHAnsi" w:cs="Calibri"/>
          <w:b/>
          <w:bCs/>
          <w:sz w:val="22"/>
          <w:szCs w:val="22"/>
          <w:u w:val="single"/>
          <w:lang w:val="en-GB"/>
        </w:rPr>
        <w:t xml:space="preserve">What will happen to the </w:t>
      </w:r>
      <w:r w:rsidR="007878FA" w:rsidRPr="001F074C">
        <w:rPr>
          <w:rStyle w:val="normaltextrun"/>
          <w:rFonts w:asciiTheme="minorHAnsi" w:eastAsia="MS Gothic" w:hAnsiTheme="minorHAnsi" w:cs="Calibri"/>
          <w:b/>
          <w:bCs/>
          <w:sz w:val="22"/>
          <w:szCs w:val="22"/>
          <w:u w:val="single"/>
          <w:lang w:val="en-GB"/>
        </w:rPr>
        <w:t>findings</w:t>
      </w:r>
      <w:r w:rsidRPr="001F074C">
        <w:rPr>
          <w:rStyle w:val="normaltextrun"/>
          <w:rFonts w:asciiTheme="minorHAnsi" w:eastAsia="MS Gothic" w:hAnsiTheme="minorHAnsi" w:cs="Calibri"/>
          <w:b/>
          <w:bCs/>
          <w:sz w:val="22"/>
          <w:szCs w:val="22"/>
          <w:u w:val="single"/>
          <w:lang w:val="en-GB"/>
        </w:rPr>
        <w:t xml:space="preserve"> of this study?</w:t>
      </w:r>
      <w:r w:rsidRPr="001F074C">
        <w:rPr>
          <w:rStyle w:val="eop"/>
          <w:rFonts w:asciiTheme="minorHAnsi" w:hAnsiTheme="minorHAnsi" w:cs="Calibri"/>
          <w:sz w:val="22"/>
          <w:szCs w:val="22"/>
        </w:rPr>
        <w:t> </w:t>
      </w:r>
    </w:p>
    <w:p w14:paraId="406276E4" w14:textId="77777777" w:rsidR="00B55E23" w:rsidRPr="001F074C"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1F074C">
        <w:rPr>
          <w:rStyle w:val="eop"/>
          <w:rFonts w:asciiTheme="minorHAnsi" w:hAnsiTheme="minorHAnsi" w:cs="Calibri"/>
          <w:sz w:val="22"/>
          <w:szCs w:val="22"/>
        </w:rPr>
        <w:t> </w:t>
      </w:r>
    </w:p>
    <w:p w14:paraId="3B87EB17" w14:textId="4C8E1EDD" w:rsidR="00B55E23" w:rsidRPr="00E155E2" w:rsidRDefault="00B55E23" w:rsidP="008616E8">
      <w:pPr>
        <w:pStyle w:val="paragraph"/>
        <w:spacing w:before="0" w:beforeAutospacing="0" w:after="0" w:afterAutospacing="0"/>
        <w:jc w:val="both"/>
        <w:textAlignment w:val="baseline"/>
        <w:rPr>
          <w:rStyle w:val="ParagrapheCar"/>
          <w:rFonts w:asciiTheme="minorHAnsi" w:eastAsia="MS Gothic" w:hAnsiTheme="minorHAnsi"/>
        </w:rPr>
      </w:pPr>
      <w:r w:rsidRPr="001F074C">
        <w:rPr>
          <w:rStyle w:val="ParagrapheCar"/>
          <w:rFonts w:asciiTheme="minorHAnsi" w:eastAsia="MS Gothic" w:hAnsiTheme="minorHAnsi"/>
        </w:rPr>
        <w:t>Data that is created in this</w:t>
      </w:r>
      <w:r w:rsidR="00122F06" w:rsidRPr="001F074C">
        <w:rPr>
          <w:rStyle w:val="ParagrapheCar"/>
          <w:rFonts w:asciiTheme="minorHAnsi" w:eastAsia="MS Gothic" w:hAnsiTheme="minorHAnsi"/>
        </w:rPr>
        <w:t xml:space="preserve"> research will be used to improve ACTED’s programmes. O</w:t>
      </w:r>
      <w:r w:rsidRPr="001F074C">
        <w:rPr>
          <w:rStyle w:val="ParagrapheCar"/>
          <w:rFonts w:asciiTheme="minorHAnsi" w:eastAsia="MS Gothic" w:hAnsiTheme="minorHAnsi"/>
        </w:rPr>
        <w:t xml:space="preserve">utputs are expected to be in the form of a </w:t>
      </w:r>
      <w:r w:rsidR="00122F06" w:rsidRPr="001F074C">
        <w:rPr>
          <w:rStyle w:val="ParagrapheCar"/>
          <w:rFonts w:asciiTheme="minorHAnsi" w:eastAsia="MS Gothic" w:hAnsiTheme="minorHAnsi"/>
        </w:rPr>
        <w:t>report.</w:t>
      </w:r>
      <w:r w:rsidR="00F63419" w:rsidRPr="001F074C">
        <w:rPr>
          <w:rStyle w:val="ParagrapheCar"/>
          <w:rFonts w:asciiTheme="minorHAnsi" w:eastAsia="MS Gothic" w:hAnsiTheme="minorHAnsi"/>
        </w:rPr>
        <w:t>The name</w:t>
      </w:r>
      <w:r w:rsidR="004628EE" w:rsidRPr="001F074C">
        <w:rPr>
          <w:rStyle w:val="ParagrapheCar"/>
          <w:rFonts w:asciiTheme="minorHAnsi" w:eastAsia="MS Gothic" w:hAnsiTheme="minorHAnsi"/>
        </w:rPr>
        <w:t xml:space="preserve"> you choose </w:t>
      </w:r>
      <w:r w:rsidR="00F63419" w:rsidRPr="001F074C">
        <w:rPr>
          <w:rStyle w:val="ParagrapheCar"/>
          <w:rFonts w:asciiTheme="minorHAnsi" w:eastAsia="MS Gothic" w:hAnsiTheme="minorHAnsi"/>
        </w:rPr>
        <w:t xml:space="preserve">today </w:t>
      </w:r>
      <w:r w:rsidR="004628EE" w:rsidRPr="001F074C">
        <w:rPr>
          <w:rStyle w:val="ParagrapheCar"/>
          <w:rFonts w:asciiTheme="minorHAnsi" w:eastAsia="MS Gothic" w:hAnsiTheme="minorHAnsi"/>
        </w:rPr>
        <w:t>will be used in the report</w:t>
      </w:r>
      <w:r w:rsidR="00F63419" w:rsidRPr="001F074C">
        <w:rPr>
          <w:rStyle w:val="ParagrapheCar"/>
          <w:rFonts w:asciiTheme="minorHAnsi" w:eastAsia="MS Gothic" w:hAnsiTheme="minorHAnsi"/>
        </w:rPr>
        <w:t>. This report will be on the IMPACT website in English and can be read by anyone online.</w:t>
      </w:r>
      <w:r w:rsidR="00F63419" w:rsidRPr="00E155E2">
        <w:rPr>
          <w:rStyle w:val="ParagrapheCar"/>
          <w:rFonts w:asciiTheme="minorHAnsi" w:eastAsia="MS Gothic" w:hAnsiTheme="minorHAnsi"/>
        </w:rPr>
        <w:t xml:space="preserve"> </w:t>
      </w:r>
      <w:r w:rsidR="004628EE" w:rsidRPr="00E155E2">
        <w:rPr>
          <w:rStyle w:val="ParagrapheCar"/>
          <w:rFonts w:asciiTheme="minorHAnsi" w:eastAsia="MS Gothic" w:hAnsiTheme="minorHAnsi"/>
        </w:rPr>
        <w:t xml:space="preserve"> </w:t>
      </w:r>
    </w:p>
    <w:p w14:paraId="6852AA98" w14:textId="77777777" w:rsidR="00B55E23" w:rsidRPr="00E155E2"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Calibri"/>
          <w:sz w:val="22"/>
          <w:szCs w:val="22"/>
        </w:rPr>
        <w:t> </w:t>
      </w:r>
    </w:p>
    <w:p w14:paraId="46676FDF" w14:textId="77777777" w:rsidR="00B55E23" w:rsidRPr="00E155E2"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normaltextrun"/>
          <w:rFonts w:asciiTheme="minorHAnsi" w:eastAsia="MS Gothic" w:hAnsiTheme="minorHAnsi" w:cs="Calibri"/>
          <w:b/>
          <w:bCs/>
          <w:sz w:val="22"/>
          <w:szCs w:val="22"/>
          <w:u w:val="single"/>
          <w:lang w:val="en-GB"/>
        </w:rPr>
        <w:t>What should I do if I have concerns about this study? </w:t>
      </w:r>
      <w:r w:rsidRPr="00E155E2">
        <w:rPr>
          <w:rStyle w:val="eop"/>
          <w:rFonts w:asciiTheme="minorHAnsi" w:hAnsiTheme="minorHAnsi" w:cs="Calibri"/>
          <w:sz w:val="22"/>
          <w:szCs w:val="22"/>
        </w:rPr>
        <w:t> </w:t>
      </w:r>
    </w:p>
    <w:p w14:paraId="093B9203" w14:textId="77777777" w:rsidR="00B55E23" w:rsidRPr="00E155E2" w:rsidRDefault="00B55E23" w:rsidP="00B55E23">
      <w:pPr>
        <w:pStyle w:val="paragraph"/>
        <w:spacing w:before="0" w:beforeAutospacing="0" w:after="0" w:afterAutospacing="0"/>
        <w:jc w:val="both"/>
        <w:textAlignment w:val="baseline"/>
        <w:rPr>
          <w:rFonts w:asciiTheme="minorHAnsi" w:hAnsiTheme="minorHAnsi" w:cs="Segoe UI"/>
          <w:sz w:val="22"/>
          <w:szCs w:val="22"/>
        </w:rPr>
      </w:pPr>
      <w:r w:rsidRPr="00E155E2">
        <w:rPr>
          <w:rStyle w:val="eop"/>
          <w:rFonts w:asciiTheme="minorHAnsi" w:hAnsiTheme="minorHAnsi" w:cs="Calibri"/>
          <w:sz w:val="22"/>
          <w:szCs w:val="22"/>
        </w:rPr>
        <w:t> </w:t>
      </w:r>
    </w:p>
    <w:p w14:paraId="4D5D21F4" w14:textId="4B9D1414" w:rsidR="00B55E23" w:rsidRDefault="00B55E23" w:rsidP="00B55E23">
      <w:pPr>
        <w:pStyle w:val="paragraph"/>
        <w:spacing w:before="0" w:beforeAutospacing="0" w:after="0" w:afterAutospacing="0"/>
        <w:jc w:val="both"/>
        <w:textAlignment w:val="baseline"/>
        <w:rPr>
          <w:rStyle w:val="normaltextrun"/>
          <w:rFonts w:asciiTheme="minorHAnsi" w:eastAsia="MS Gothic" w:hAnsiTheme="minorHAnsi" w:cs="Calibri"/>
          <w:sz w:val="22"/>
          <w:szCs w:val="22"/>
          <w:lang w:val="en-GB"/>
        </w:rPr>
      </w:pPr>
      <w:r w:rsidRPr="00E155E2">
        <w:rPr>
          <w:rStyle w:val="ParagrapheCar"/>
          <w:rFonts w:asciiTheme="minorHAnsi" w:eastAsia="MS Gothic" w:hAnsiTheme="minorHAnsi"/>
        </w:rPr>
        <w:t xml:space="preserve">This research study has been approved by </w:t>
      </w:r>
      <w:r w:rsidR="00122F06" w:rsidRPr="00E155E2">
        <w:rPr>
          <w:rStyle w:val="ParagrapheCar"/>
          <w:rFonts w:asciiTheme="minorHAnsi" w:eastAsia="MS Gothic" w:hAnsiTheme="minorHAnsi"/>
        </w:rPr>
        <w:t xml:space="preserve">IMPACT Initiatives. </w:t>
      </w:r>
      <w:r w:rsidRPr="00E155E2">
        <w:rPr>
          <w:rStyle w:val="ParagrapheCar"/>
          <w:rFonts w:asciiTheme="minorHAnsi" w:eastAsia="MS Gothic" w:hAnsiTheme="minorHAnsi"/>
        </w:rPr>
        <w:t xml:space="preserve"> However, if you have any concerns about how this research is being carried out</w:t>
      </w:r>
      <w:r w:rsidR="00E604C0" w:rsidRPr="00E155E2">
        <w:rPr>
          <w:rStyle w:val="ParagrapheCar"/>
          <w:rFonts w:asciiTheme="minorHAnsi" w:eastAsia="MS Gothic" w:hAnsiTheme="minorHAnsi"/>
        </w:rPr>
        <w:t xml:space="preserve"> or would like to withdraw from the study, </w:t>
      </w:r>
      <w:r w:rsidRPr="00E155E2">
        <w:rPr>
          <w:rStyle w:val="ParagrapheCar"/>
          <w:rFonts w:asciiTheme="minorHAnsi" w:eastAsia="MS Gothic" w:hAnsiTheme="minorHAnsi"/>
        </w:rPr>
        <w:t xml:space="preserve">please contact the </w:t>
      </w:r>
      <w:r w:rsidR="007878FA" w:rsidRPr="00E155E2">
        <w:rPr>
          <w:rStyle w:val="ParagrapheCar"/>
          <w:rFonts w:asciiTheme="minorHAnsi" w:eastAsia="MS Gothic" w:hAnsiTheme="minorHAnsi"/>
        </w:rPr>
        <w:t>Complains and Feedback mechanism for ACTED Afghanistan at</w:t>
      </w:r>
      <w:r w:rsidR="007878FA" w:rsidRPr="00E155E2">
        <w:rPr>
          <w:rStyle w:val="normaltextrun"/>
          <w:rFonts w:asciiTheme="minorHAnsi" w:eastAsia="MS Gothic" w:hAnsiTheme="minorHAnsi" w:cs="Calibri"/>
          <w:sz w:val="22"/>
          <w:szCs w:val="22"/>
          <w:lang w:val="en-GB"/>
        </w:rPr>
        <w:t xml:space="preserve"> </w:t>
      </w:r>
      <w:r w:rsidR="00EA7042">
        <w:rPr>
          <w:rStyle w:val="normaltextrun"/>
          <w:rFonts w:asciiTheme="minorHAnsi" w:eastAsia="MS Gothic" w:hAnsiTheme="minorHAnsi" w:cs="Calibri"/>
          <w:sz w:val="22"/>
          <w:szCs w:val="22"/>
          <w:lang w:val="en-GB"/>
        </w:rPr>
        <w:t>0785 90 20 35</w:t>
      </w:r>
      <w:r w:rsidR="003B0F1E" w:rsidRPr="00E155E2">
        <w:rPr>
          <w:rStyle w:val="normaltextrun"/>
          <w:rFonts w:asciiTheme="minorHAnsi" w:eastAsia="MS Gothic" w:hAnsiTheme="minorHAnsi" w:cs="Calibri"/>
          <w:sz w:val="22"/>
          <w:szCs w:val="22"/>
          <w:lang w:val="en-GB"/>
        </w:rPr>
        <w:t xml:space="preserve">. You are free to </w:t>
      </w:r>
      <w:r w:rsidR="00EA7042">
        <w:rPr>
          <w:rStyle w:val="normaltextrun"/>
          <w:rFonts w:asciiTheme="minorHAnsi" w:eastAsia="MS Gothic" w:hAnsiTheme="minorHAnsi" w:cs="Calibri"/>
          <w:sz w:val="22"/>
          <w:szCs w:val="22"/>
          <w:lang w:val="en-GB"/>
        </w:rPr>
        <w:t>withdraw from this study until 8</w:t>
      </w:r>
      <w:r w:rsidR="00EA7042" w:rsidRPr="00EA7042">
        <w:rPr>
          <w:rStyle w:val="normaltextrun"/>
          <w:rFonts w:asciiTheme="minorHAnsi" w:eastAsia="MS Gothic" w:hAnsiTheme="minorHAnsi" w:cs="Calibri"/>
          <w:sz w:val="22"/>
          <w:szCs w:val="22"/>
          <w:vertAlign w:val="superscript"/>
          <w:lang w:val="en-GB"/>
        </w:rPr>
        <w:t>th</w:t>
      </w:r>
      <w:r w:rsidR="00EA7042">
        <w:rPr>
          <w:rStyle w:val="normaltextrun"/>
          <w:rFonts w:asciiTheme="minorHAnsi" w:eastAsia="MS Gothic" w:hAnsiTheme="minorHAnsi" w:cs="Calibri"/>
          <w:sz w:val="22"/>
          <w:szCs w:val="22"/>
          <w:lang w:val="en-GB"/>
        </w:rPr>
        <w:t xml:space="preserve"> May</w:t>
      </w:r>
      <w:r w:rsidR="003B0F1E" w:rsidRPr="00E155E2">
        <w:rPr>
          <w:rStyle w:val="normaltextrun"/>
          <w:rFonts w:asciiTheme="minorHAnsi" w:eastAsia="MS Gothic" w:hAnsiTheme="minorHAnsi" w:cs="Calibri"/>
          <w:sz w:val="22"/>
          <w:szCs w:val="22"/>
          <w:lang w:val="en-GB"/>
        </w:rPr>
        <w:t xml:space="preserve">. </w:t>
      </w:r>
    </w:p>
    <w:p w14:paraId="6F496996" w14:textId="77777777" w:rsidR="00EA7042" w:rsidRDefault="00EA7042" w:rsidP="00B55E23">
      <w:pPr>
        <w:pStyle w:val="paragraph"/>
        <w:spacing w:before="0" w:beforeAutospacing="0" w:after="0" w:afterAutospacing="0"/>
        <w:jc w:val="both"/>
        <w:textAlignment w:val="baseline"/>
        <w:rPr>
          <w:rStyle w:val="normaltextrun"/>
          <w:rFonts w:asciiTheme="minorHAnsi" w:eastAsia="MS Gothic" w:hAnsiTheme="minorHAnsi" w:cs="Calibri"/>
          <w:sz w:val="22"/>
          <w:szCs w:val="22"/>
          <w:lang w:val="en-GB"/>
        </w:rPr>
      </w:pPr>
    </w:p>
    <w:p w14:paraId="371BCA48" w14:textId="77777777" w:rsidR="00EA7042" w:rsidRPr="00E155E2" w:rsidRDefault="00EA7042" w:rsidP="00B55E23">
      <w:pPr>
        <w:pStyle w:val="paragraph"/>
        <w:spacing w:before="0" w:beforeAutospacing="0" w:after="0" w:afterAutospacing="0"/>
        <w:jc w:val="both"/>
        <w:textAlignment w:val="baseline"/>
        <w:rPr>
          <w:rFonts w:asciiTheme="minorHAnsi" w:hAnsiTheme="minorHAnsi" w:cs="Segoe UI"/>
          <w:sz w:val="22"/>
          <w:szCs w:val="22"/>
        </w:rPr>
      </w:pPr>
    </w:p>
    <w:bookmarkEnd w:id="18"/>
    <w:p w14:paraId="01D2BC0C" w14:textId="77777777" w:rsidR="00A85C0B" w:rsidRPr="00E155E2" w:rsidRDefault="00A85C0B" w:rsidP="00070607">
      <w:pPr>
        <w:pStyle w:val="Paragraphe"/>
        <w:rPr>
          <w:rFonts w:asciiTheme="minorHAnsi" w:hAnsiTheme="minorHAnsi"/>
          <w:lang w:val="en-GB"/>
        </w:rPr>
      </w:pPr>
    </w:p>
    <w:p w14:paraId="78427890" w14:textId="1D55E8DC" w:rsidR="00A377E8" w:rsidRPr="00E155E2" w:rsidRDefault="00A85C0B" w:rsidP="00616E17">
      <w:pPr>
        <w:pStyle w:val="Heading6"/>
        <w:rPr>
          <w:rFonts w:asciiTheme="minorHAnsi" w:hAnsiTheme="minorHAnsi"/>
          <w:lang w:val="en-GB"/>
        </w:rPr>
      </w:pPr>
      <w:r w:rsidRPr="00E155E2">
        <w:rPr>
          <w:rFonts w:asciiTheme="minorHAnsi" w:hAnsiTheme="minorHAnsi"/>
          <w:lang w:val="en-GB"/>
        </w:rPr>
        <w:t>Demographic Information</w:t>
      </w:r>
      <w:r w:rsidR="009C6168" w:rsidRPr="00E155E2">
        <w:rPr>
          <w:rFonts w:asciiTheme="minorHAnsi" w:hAnsiTheme="minorHAnsi"/>
          <w:lang w:val="en-GB"/>
        </w:rPr>
        <w:t xml:space="preserve"> Form:</w:t>
      </w:r>
    </w:p>
    <w:p w14:paraId="7DEC1B42" w14:textId="65DEA46B" w:rsidR="00820941" w:rsidRPr="00E155E2" w:rsidRDefault="00820941" w:rsidP="00070607">
      <w:pPr>
        <w:pStyle w:val="Paragraphe"/>
        <w:rPr>
          <w:rFonts w:asciiTheme="minorHAnsi" w:hAnsiTheme="minorHAnsi"/>
          <w:lang w:val="en-GB"/>
        </w:rPr>
      </w:pPr>
    </w:p>
    <w:p w14:paraId="3B69A3E8" w14:textId="462A6760" w:rsidR="00667502" w:rsidRPr="00E155E2" w:rsidRDefault="00667502" w:rsidP="00070607">
      <w:pPr>
        <w:pStyle w:val="Paragraphe"/>
        <w:rPr>
          <w:rFonts w:asciiTheme="minorHAnsi" w:hAnsiTheme="minorHAnsi"/>
          <w:lang w:val="en-GB"/>
        </w:rPr>
      </w:pPr>
      <w:bookmarkStart w:id="19" w:name="_Hlk65753215"/>
      <w:r w:rsidRPr="00E155E2">
        <w:rPr>
          <w:rFonts w:asciiTheme="minorHAnsi" w:hAnsiTheme="minorHAnsi"/>
          <w:lang w:val="en-GB"/>
        </w:rPr>
        <w:t>This information will help us organise the different mapping excersises for analysis. Writing down a name is important for allowing the research to keep a person-centered approach, less importantly</w:t>
      </w:r>
      <w:r w:rsidR="009C6168" w:rsidRPr="00E155E2">
        <w:rPr>
          <w:rFonts w:asciiTheme="minorHAnsi" w:hAnsiTheme="minorHAnsi"/>
          <w:lang w:val="en-GB"/>
        </w:rPr>
        <w:t>,</w:t>
      </w:r>
      <w:r w:rsidRPr="00E155E2">
        <w:rPr>
          <w:rFonts w:asciiTheme="minorHAnsi" w:hAnsiTheme="minorHAnsi"/>
          <w:lang w:val="en-GB"/>
        </w:rPr>
        <w:t xml:space="preserve"> it is </w:t>
      </w:r>
      <w:r w:rsidR="007A3C15" w:rsidRPr="00E155E2">
        <w:rPr>
          <w:rFonts w:asciiTheme="minorHAnsi" w:hAnsiTheme="minorHAnsi"/>
          <w:lang w:val="en-GB"/>
        </w:rPr>
        <w:t>needed for</w:t>
      </w:r>
      <w:r w:rsidRPr="00E155E2">
        <w:rPr>
          <w:rFonts w:asciiTheme="minorHAnsi" w:hAnsiTheme="minorHAnsi"/>
          <w:lang w:val="en-GB"/>
        </w:rPr>
        <w:t xml:space="preserve"> ‘auto-coding’ in the </w:t>
      </w:r>
      <w:r w:rsidR="009C6168" w:rsidRPr="00E155E2">
        <w:rPr>
          <w:rFonts w:asciiTheme="minorHAnsi" w:hAnsiTheme="minorHAnsi"/>
          <w:lang w:val="en-GB"/>
        </w:rPr>
        <w:t xml:space="preserve">analysis </w:t>
      </w:r>
      <w:r w:rsidRPr="00E155E2">
        <w:rPr>
          <w:rFonts w:asciiTheme="minorHAnsi" w:hAnsiTheme="minorHAnsi"/>
          <w:lang w:val="en-GB"/>
        </w:rPr>
        <w:t>software</w:t>
      </w:r>
      <w:r w:rsidR="007A3C15" w:rsidRPr="00E155E2">
        <w:rPr>
          <w:rFonts w:asciiTheme="minorHAnsi" w:hAnsiTheme="minorHAnsi"/>
          <w:lang w:val="en-GB"/>
        </w:rPr>
        <w:t xml:space="preserve">. The other information </w:t>
      </w:r>
      <w:r w:rsidR="00185116" w:rsidRPr="00E155E2">
        <w:rPr>
          <w:rFonts w:asciiTheme="minorHAnsi" w:hAnsiTheme="minorHAnsi"/>
          <w:lang w:val="en-GB"/>
        </w:rPr>
        <w:t>will help us</w:t>
      </w:r>
      <w:r w:rsidR="007A3C15" w:rsidRPr="00E155E2">
        <w:rPr>
          <w:rFonts w:asciiTheme="minorHAnsi" w:hAnsiTheme="minorHAnsi"/>
          <w:lang w:val="en-GB"/>
        </w:rPr>
        <w:t xml:space="preserve"> understand your positionality</w:t>
      </w:r>
      <w:r w:rsidR="00701D86" w:rsidRPr="00E155E2">
        <w:rPr>
          <w:rStyle w:val="FootnoteReference"/>
          <w:rFonts w:asciiTheme="minorHAnsi" w:hAnsiTheme="minorHAnsi"/>
          <w:lang w:val="en-GB"/>
        </w:rPr>
        <w:footnoteReference w:id="34"/>
      </w:r>
      <w:r w:rsidR="007A3C15" w:rsidRPr="00E155E2">
        <w:rPr>
          <w:rFonts w:asciiTheme="minorHAnsi" w:hAnsiTheme="minorHAnsi"/>
          <w:lang w:val="en-GB"/>
        </w:rPr>
        <w:t xml:space="preserve"> in the </w:t>
      </w:r>
      <w:r w:rsidR="00D95E61" w:rsidRPr="00E155E2">
        <w:rPr>
          <w:rFonts w:asciiTheme="minorHAnsi" w:hAnsiTheme="minorHAnsi"/>
          <w:lang w:val="en-GB"/>
        </w:rPr>
        <w:t>community,</w:t>
      </w:r>
      <w:r w:rsidR="007A3C15" w:rsidRPr="00E155E2">
        <w:rPr>
          <w:rFonts w:asciiTheme="minorHAnsi" w:hAnsiTheme="minorHAnsi"/>
          <w:lang w:val="en-GB"/>
        </w:rPr>
        <w:t xml:space="preserve"> which </w:t>
      </w:r>
      <w:r w:rsidR="00185116" w:rsidRPr="00E155E2">
        <w:rPr>
          <w:rFonts w:asciiTheme="minorHAnsi" w:hAnsiTheme="minorHAnsi"/>
          <w:lang w:val="en-GB"/>
        </w:rPr>
        <w:t xml:space="preserve">is important when analysing </w:t>
      </w:r>
      <w:r w:rsidR="002C69BF" w:rsidRPr="00E155E2">
        <w:rPr>
          <w:rFonts w:asciiTheme="minorHAnsi" w:hAnsiTheme="minorHAnsi"/>
          <w:lang w:val="en-GB"/>
        </w:rPr>
        <w:t>the</w:t>
      </w:r>
      <w:r w:rsidR="00185116" w:rsidRPr="00E155E2">
        <w:rPr>
          <w:rFonts w:asciiTheme="minorHAnsi" w:hAnsiTheme="minorHAnsi"/>
          <w:lang w:val="en-GB"/>
        </w:rPr>
        <w:t xml:space="preserve"> answers</w:t>
      </w:r>
      <w:r w:rsidR="002C69BF" w:rsidRPr="00E155E2">
        <w:rPr>
          <w:rFonts w:asciiTheme="minorHAnsi" w:hAnsiTheme="minorHAnsi"/>
          <w:lang w:val="en-GB"/>
        </w:rPr>
        <w:t xml:space="preserve"> you give when you represent your </w:t>
      </w:r>
      <w:r w:rsidR="00185116" w:rsidRPr="00E155E2">
        <w:rPr>
          <w:rFonts w:asciiTheme="minorHAnsi" w:hAnsiTheme="minorHAnsi"/>
          <w:lang w:val="en-GB"/>
        </w:rPr>
        <w:t>community</w:t>
      </w:r>
      <w:r w:rsidR="002C69BF" w:rsidRPr="00E155E2">
        <w:rPr>
          <w:rFonts w:asciiTheme="minorHAnsi" w:hAnsiTheme="minorHAnsi"/>
          <w:lang w:val="en-GB"/>
        </w:rPr>
        <w:t xml:space="preserve">. </w:t>
      </w:r>
      <w:r w:rsidR="00520463" w:rsidRPr="00E155E2">
        <w:rPr>
          <w:rFonts w:asciiTheme="minorHAnsi" w:hAnsiTheme="minorHAnsi"/>
          <w:lang w:val="en-GB"/>
        </w:rPr>
        <w:t>As always, all questions are optional.</w:t>
      </w:r>
    </w:p>
    <w:p w14:paraId="2BB13CEF" w14:textId="497B5506" w:rsidR="006A4A55" w:rsidRPr="00E155E2" w:rsidRDefault="006A4A55" w:rsidP="00070607">
      <w:pPr>
        <w:pStyle w:val="Paragraphe"/>
        <w:rPr>
          <w:rFonts w:asciiTheme="minorHAnsi" w:hAnsiTheme="minorHAnsi"/>
          <w:lang w:val="en-GB"/>
        </w:rPr>
      </w:pPr>
    </w:p>
    <w:p w14:paraId="1B799A81" w14:textId="53202157" w:rsidR="006A4A55" w:rsidRPr="00E155E2" w:rsidRDefault="006A4A55" w:rsidP="00070607">
      <w:pPr>
        <w:pStyle w:val="Paragraphe"/>
        <w:rPr>
          <w:rFonts w:asciiTheme="minorHAnsi" w:hAnsiTheme="minorHAnsi"/>
          <w:lang w:val="en-GB"/>
        </w:rPr>
      </w:pPr>
      <w:r w:rsidRPr="00E155E2">
        <w:rPr>
          <w:rFonts w:asciiTheme="minorHAnsi" w:hAnsiTheme="minorHAnsi"/>
          <w:lang w:val="en-GB"/>
        </w:rPr>
        <w:t>Write or circle for the below:</w:t>
      </w:r>
    </w:p>
    <w:p w14:paraId="4EBAA52E" w14:textId="77777777" w:rsidR="00667502" w:rsidRPr="00E155E2" w:rsidRDefault="00667502" w:rsidP="00070607">
      <w:pPr>
        <w:pStyle w:val="Paragraphe"/>
        <w:rPr>
          <w:rFonts w:asciiTheme="minorHAnsi" w:hAnsiTheme="minorHAnsi"/>
          <w:lang w:val="en-GB"/>
        </w:rPr>
      </w:pPr>
    </w:p>
    <w:p w14:paraId="775FBF2F" w14:textId="2073311D" w:rsidR="00B9129F" w:rsidRPr="00E155E2" w:rsidRDefault="006117DB" w:rsidP="008A6AF6">
      <w:pPr>
        <w:pStyle w:val="Paragraphe"/>
        <w:numPr>
          <w:ilvl w:val="0"/>
          <w:numId w:val="13"/>
        </w:numPr>
        <w:rPr>
          <w:rFonts w:asciiTheme="minorHAnsi" w:hAnsiTheme="minorHAnsi"/>
        </w:rPr>
      </w:pPr>
      <w:r w:rsidRPr="00E155E2">
        <w:rPr>
          <w:rFonts w:asciiTheme="minorHAnsi" w:hAnsiTheme="minorHAnsi"/>
          <w:lang w:val="en-GB"/>
        </w:rPr>
        <w:t xml:space="preserve">Name; either your own or you can choose a </w:t>
      </w:r>
      <w:r w:rsidRPr="00E155E2">
        <w:rPr>
          <w:rFonts w:asciiTheme="minorHAnsi" w:hAnsiTheme="minorHAnsi"/>
        </w:rPr>
        <w:t>pseudonym if you would rather remain unidentifiable</w:t>
      </w:r>
      <w:r w:rsidR="00B9129F" w:rsidRPr="00E155E2">
        <w:rPr>
          <w:rFonts w:asciiTheme="minorHAnsi" w:hAnsiTheme="minorHAnsi"/>
        </w:rPr>
        <w:t>:</w:t>
      </w:r>
      <w:r w:rsidR="00542914" w:rsidRPr="00E155E2">
        <w:rPr>
          <w:rFonts w:asciiTheme="minorHAnsi" w:hAnsiTheme="minorHAnsi"/>
        </w:rPr>
        <w:t xml:space="preserve"> ___________________</w:t>
      </w:r>
      <w:r w:rsidR="006A4A55" w:rsidRPr="00E155E2">
        <w:rPr>
          <w:rFonts w:asciiTheme="minorHAnsi" w:hAnsiTheme="minorHAnsi"/>
        </w:rPr>
        <w:t>________________</w:t>
      </w:r>
    </w:p>
    <w:p w14:paraId="43F65923" w14:textId="77777777" w:rsidR="00BB51FF" w:rsidRPr="00E155E2" w:rsidRDefault="00BB51FF" w:rsidP="00616E17">
      <w:pPr>
        <w:pStyle w:val="Paragraphe"/>
        <w:ind w:left="1800"/>
        <w:rPr>
          <w:rFonts w:asciiTheme="minorHAnsi" w:hAnsiTheme="minorHAnsi"/>
        </w:rPr>
      </w:pPr>
      <w:r w:rsidRPr="00E155E2">
        <w:rPr>
          <w:rFonts w:asciiTheme="minorHAnsi" w:hAnsiTheme="minorHAnsi"/>
        </w:rPr>
        <w:t>I’d rather not say</w:t>
      </w:r>
    </w:p>
    <w:p w14:paraId="40749424" w14:textId="77777777" w:rsidR="00BB51FF" w:rsidRPr="00E155E2" w:rsidRDefault="00BB51FF" w:rsidP="00070607">
      <w:pPr>
        <w:pStyle w:val="Paragraphe"/>
        <w:rPr>
          <w:rFonts w:asciiTheme="minorHAnsi" w:hAnsiTheme="minorHAnsi"/>
        </w:rPr>
      </w:pPr>
    </w:p>
    <w:p w14:paraId="29567703" w14:textId="5C3B9761" w:rsidR="00820941" w:rsidRPr="00E155E2" w:rsidRDefault="00BB51FF" w:rsidP="008A6AF6">
      <w:pPr>
        <w:pStyle w:val="Paragraphe"/>
        <w:numPr>
          <w:ilvl w:val="0"/>
          <w:numId w:val="13"/>
        </w:numPr>
        <w:rPr>
          <w:rFonts w:asciiTheme="minorHAnsi" w:hAnsiTheme="minorHAnsi"/>
        </w:rPr>
      </w:pPr>
      <w:r w:rsidRPr="00E155E2">
        <w:rPr>
          <w:rFonts w:asciiTheme="minorHAnsi" w:hAnsiTheme="minorHAnsi"/>
        </w:rPr>
        <w:t>Age: 18 – 29;</w:t>
      </w:r>
      <w:r w:rsidR="00616E17" w:rsidRPr="00E155E2">
        <w:rPr>
          <w:rFonts w:asciiTheme="minorHAnsi" w:hAnsiTheme="minorHAnsi"/>
        </w:rPr>
        <w:t xml:space="preserve"> </w:t>
      </w:r>
      <w:r w:rsidRPr="00E155E2">
        <w:rPr>
          <w:rFonts w:asciiTheme="minorHAnsi" w:hAnsiTheme="minorHAnsi"/>
        </w:rPr>
        <w:t xml:space="preserve"> 30 – 39;</w:t>
      </w:r>
      <w:r w:rsidR="00616E17" w:rsidRPr="00E155E2">
        <w:rPr>
          <w:rFonts w:asciiTheme="minorHAnsi" w:hAnsiTheme="minorHAnsi"/>
        </w:rPr>
        <w:t xml:space="preserve"> </w:t>
      </w:r>
      <w:r w:rsidRPr="00E155E2">
        <w:rPr>
          <w:rFonts w:asciiTheme="minorHAnsi" w:hAnsiTheme="minorHAnsi"/>
        </w:rPr>
        <w:t xml:space="preserve"> 40 – 49; </w:t>
      </w:r>
      <w:r w:rsidR="00616E17" w:rsidRPr="00E155E2">
        <w:rPr>
          <w:rFonts w:asciiTheme="minorHAnsi" w:hAnsiTheme="minorHAnsi"/>
        </w:rPr>
        <w:t xml:space="preserve"> </w:t>
      </w:r>
      <w:r w:rsidRPr="00E155E2">
        <w:rPr>
          <w:rFonts w:asciiTheme="minorHAnsi" w:hAnsiTheme="minorHAnsi"/>
        </w:rPr>
        <w:t xml:space="preserve">50; </w:t>
      </w:r>
      <w:r w:rsidR="00616E17" w:rsidRPr="00E155E2">
        <w:rPr>
          <w:rFonts w:asciiTheme="minorHAnsi" w:hAnsiTheme="minorHAnsi"/>
        </w:rPr>
        <w:t xml:space="preserve"> </w:t>
      </w:r>
      <w:r w:rsidRPr="00E155E2">
        <w:rPr>
          <w:rFonts w:asciiTheme="minorHAnsi" w:hAnsiTheme="minorHAnsi"/>
        </w:rPr>
        <w:t xml:space="preserve">59; </w:t>
      </w:r>
      <w:r w:rsidR="00616E17" w:rsidRPr="00E155E2">
        <w:rPr>
          <w:rFonts w:asciiTheme="minorHAnsi" w:hAnsiTheme="minorHAnsi"/>
        </w:rPr>
        <w:t xml:space="preserve"> </w:t>
      </w:r>
      <w:r w:rsidRPr="00E155E2">
        <w:rPr>
          <w:rFonts w:asciiTheme="minorHAnsi" w:hAnsiTheme="minorHAnsi"/>
        </w:rPr>
        <w:t>60+</w:t>
      </w:r>
      <w:r w:rsidR="006117DB" w:rsidRPr="00E155E2">
        <w:rPr>
          <w:rFonts w:asciiTheme="minorHAnsi" w:hAnsiTheme="minorHAnsi"/>
        </w:rPr>
        <w:t xml:space="preserve"> </w:t>
      </w:r>
    </w:p>
    <w:p w14:paraId="137A6CBA" w14:textId="324A4EFD" w:rsidR="00BB51FF" w:rsidRPr="00E155E2" w:rsidRDefault="00BB51FF" w:rsidP="00616E17">
      <w:pPr>
        <w:pStyle w:val="Paragraphe"/>
        <w:ind w:left="1800"/>
        <w:rPr>
          <w:rFonts w:asciiTheme="minorHAnsi" w:hAnsiTheme="minorHAnsi"/>
        </w:rPr>
      </w:pPr>
      <w:r w:rsidRPr="00E155E2">
        <w:rPr>
          <w:rFonts w:asciiTheme="minorHAnsi" w:hAnsiTheme="minorHAnsi"/>
        </w:rPr>
        <w:t>I’d rather not say</w:t>
      </w:r>
    </w:p>
    <w:p w14:paraId="08A74122" w14:textId="5AA9D7F6" w:rsidR="00BB51FF" w:rsidRPr="00E155E2" w:rsidRDefault="00BB51FF" w:rsidP="00070607">
      <w:pPr>
        <w:pStyle w:val="Paragraphe"/>
        <w:rPr>
          <w:rFonts w:asciiTheme="minorHAnsi" w:hAnsiTheme="minorHAnsi"/>
        </w:rPr>
      </w:pPr>
    </w:p>
    <w:p w14:paraId="40CEE1A4" w14:textId="002CC860" w:rsidR="00BB51FF" w:rsidRPr="00E155E2" w:rsidRDefault="000943EC" w:rsidP="008A6AF6">
      <w:pPr>
        <w:pStyle w:val="Paragraphe"/>
        <w:numPr>
          <w:ilvl w:val="0"/>
          <w:numId w:val="13"/>
        </w:numPr>
        <w:rPr>
          <w:rFonts w:asciiTheme="minorHAnsi" w:hAnsiTheme="minorHAnsi"/>
        </w:rPr>
      </w:pPr>
      <w:r w:rsidRPr="00E155E2">
        <w:rPr>
          <w:rFonts w:asciiTheme="minorHAnsi" w:hAnsiTheme="minorHAnsi"/>
        </w:rPr>
        <w:t xml:space="preserve">Gender: Male or Female </w:t>
      </w:r>
      <w:r w:rsidR="00BB51FF" w:rsidRPr="00E155E2">
        <w:rPr>
          <w:rFonts w:asciiTheme="minorHAnsi" w:hAnsiTheme="minorHAnsi"/>
        </w:rPr>
        <w:t xml:space="preserve"> </w:t>
      </w:r>
    </w:p>
    <w:p w14:paraId="59E7756E" w14:textId="5A1A018A" w:rsidR="00BB51FF" w:rsidRPr="00E155E2" w:rsidRDefault="00BB51FF" w:rsidP="008A6AF6">
      <w:pPr>
        <w:pStyle w:val="Paragraphe"/>
        <w:numPr>
          <w:ilvl w:val="0"/>
          <w:numId w:val="13"/>
        </w:numPr>
        <w:rPr>
          <w:rFonts w:asciiTheme="minorHAnsi" w:hAnsiTheme="minorHAnsi"/>
        </w:rPr>
      </w:pPr>
      <w:r w:rsidRPr="00E155E2">
        <w:rPr>
          <w:rFonts w:asciiTheme="minorHAnsi" w:hAnsiTheme="minorHAnsi"/>
        </w:rPr>
        <w:t>I’d rather not say</w:t>
      </w:r>
    </w:p>
    <w:p w14:paraId="3C0225A4" w14:textId="396ACE02" w:rsidR="00B9129F" w:rsidRPr="00E155E2" w:rsidRDefault="00B9129F" w:rsidP="00070607">
      <w:pPr>
        <w:pStyle w:val="Paragraphe"/>
        <w:rPr>
          <w:rFonts w:asciiTheme="minorHAnsi" w:hAnsiTheme="minorHAnsi"/>
        </w:rPr>
      </w:pPr>
    </w:p>
    <w:p w14:paraId="516DFCDD" w14:textId="6F7969B6" w:rsidR="00B9129F" w:rsidRPr="00E155E2" w:rsidRDefault="00542914" w:rsidP="008A6AF6">
      <w:pPr>
        <w:pStyle w:val="Paragraphe"/>
        <w:numPr>
          <w:ilvl w:val="0"/>
          <w:numId w:val="13"/>
        </w:numPr>
        <w:rPr>
          <w:rFonts w:asciiTheme="minorHAnsi" w:hAnsiTheme="minorHAnsi"/>
        </w:rPr>
      </w:pPr>
      <w:r w:rsidRPr="00E155E2">
        <w:rPr>
          <w:rFonts w:asciiTheme="minorHAnsi" w:hAnsiTheme="minorHAnsi"/>
        </w:rPr>
        <w:t xml:space="preserve">How would you describe your </w:t>
      </w:r>
      <w:r w:rsidR="000943EC" w:rsidRPr="00E155E2">
        <w:rPr>
          <w:rFonts w:asciiTheme="minorHAnsi" w:hAnsiTheme="minorHAnsi"/>
        </w:rPr>
        <w:t>position in the community</w:t>
      </w:r>
      <w:r w:rsidR="00616E17" w:rsidRPr="00E155E2">
        <w:rPr>
          <w:rFonts w:asciiTheme="minorHAnsi" w:hAnsiTheme="minorHAnsi"/>
        </w:rPr>
        <w:t>? _______________</w:t>
      </w:r>
      <w:r w:rsidR="006A4A55" w:rsidRPr="00E155E2">
        <w:rPr>
          <w:rFonts w:asciiTheme="minorHAnsi" w:hAnsiTheme="minorHAnsi"/>
        </w:rPr>
        <w:t>________________</w:t>
      </w:r>
      <w:r w:rsidR="00616E17" w:rsidRPr="00E155E2">
        <w:rPr>
          <w:rFonts w:asciiTheme="minorHAnsi" w:hAnsiTheme="minorHAnsi"/>
        </w:rPr>
        <w:t>__________</w:t>
      </w:r>
    </w:p>
    <w:p w14:paraId="2FE8B97D" w14:textId="0E20CFF2" w:rsidR="00542914" w:rsidRPr="00E155E2" w:rsidRDefault="00542914" w:rsidP="00616E17">
      <w:pPr>
        <w:pStyle w:val="Paragraphe"/>
        <w:ind w:left="1800"/>
        <w:rPr>
          <w:rFonts w:asciiTheme="minorHAnsi" w:hAnsiTheme="minorHAnsi"/>
        </w:rPr>
      </w:pPr>
      <w:r w:rsidRPr="00E155E2">
        <w:rPr>
          <w:rFonts w:asciiTheme="minorHAnsi" w:hAnsiTheme="minorHAnsi"/>
        </w:rPr>
        <w:t>I’d rather not say</w:t>
      </w:r>
    </w:p>
    <w:p w14:paraId="6205B020" w14:textId="0F42A92C" w:rsidR="00542914" w:rsidRPr="00E155E2" w:rsidRDefault="00542914" w:rsidP="00070607">
      <w:pPr>
        <w:pStyle w:val="Paragraphe"/>
        <w:rPr>
          <w:rFonts w:asciiTheme="minorHAnsi" w:hAnsiTheme="minorHAnsi"/>
        </w:rPr>
      </w:pPr>
    </w:p>
    <w:p w14:paraId="125B0AC9" w14:textId="2F47D0FD" w:rsidR="00FD44BB" w:rsidRDefault="00FD44BB" w:rsidP="00A91340">
      <w:pPr>
        <w:pStyle w:val="Paragraphe"/>
        <w:rPr>
          <w:lang w:val="en-GB"/>
        </w:rPr>
      </w:pPr>
    </w:p>
    <w:bookmarkEnd w:id="19"/>
    <w:p w14:paraId="45F34CCF" w14:textId="77777777" w:rsidR="00844DFC" w:rsidRPr="00844DFC" w:rsidRDefault="00844DFC" w:rsidP="00844DFC">
      <w:pPr>
        <w:spacing w:before="40" w:after="40" w:line="240" w:lineRule="auto"/>
        <w:jc w:val="left"/>
        <w:rPr>
          <w:rFonts w:eastAsia="Calibri"/>
          <w:b/>
          <w:color w:val="EE5859"/>
          <w:sz w:val="36"/>
          <w:lang w:val="fr-FR"/>
        </w:rPr>
      </w:pPr>
      <w:r w:rsidRPr="00844DFC">
        <w:rPr>
          <w:rFonts w:eastAsia="Calibri"/>
          <w:b/>
          <w:color w:val="EE5859"/>
          <w:sz w:val="36"/>
          <w:lang w:val="fr-FR"/>
        </w:rPr>
        <w:lastRenderedPageBreak/>
        <w:t>AFG1803e AGORA Manteqa Mapping Pilot</w:t>
      </w:r>
    </w:p>
    <w:p w14:paraId="21D685D5" w14:textId="77777777" w:rsidR="00844DFC" w:rsidRPr="00844DFC" w:rsidRDefault="00844DFC" w:rsidP="00844DFC">
      <w:pPr>
        <w:spacing w:before="40" w:after="120" w:line="240" w:lineRule="auto"/>
        <w:jc w:val="left"/>
        <w:outlineLvl w:val="1"/>
        <w:rPr>
          <w:rFonts w:eastAsia="Calibri"/>
          <w:b/>
          <w:sz w:val="28"/>
        </w:rPr>
      </w:pPr>
      <w:r w:rsidRPr="00844DFC">
        <w:rPr>
          <w:rFonts w:eastAsia="Calibri"/>
          <w:b/>
          <w:sz w:val="28"/>
        </w:rPr>
        <w:t>Participatory Mapping Discussion</w:t>
      </w:r>
    </w:p>
    <w:p w14:paraId="3DD8EDAF" w14:textId="77777777" w:rsidR="00844DFC" w:rsidRPr="00844DFC" w:rsidRDefault="00844DFC" w:rsidP="00844DFC">
      <w:pPr>
        <w:spacing w:before="40" w:after="40" w:line="240" w:lineRule="auto"/>
        <w:jc w:val="left"/>
        <w:rPr>
          <w:rFonts w:eastAsia="Calibri"/>
          <w:b/>
        </w:rPr>
      </w:pPr>
    </w:p>
    <w:tbl>
      <w:tblPr>
        <w:tblStyle w:val="TableGrid2"/>
        <w:tblW w:w="9776" w:type="dxa"/>
        <w:tblLayout w:type="fixed"/>
        <w:tblLook w:val="04A0" w:firstRow="1" w:lastRow="0" w:firstColumn="1" w:lastColumn="0" w:noHBand="0" w:noVBand="1"/>
      </w:tblPr>
      <w:tblGrid>
        <w:gridCol w:w="1971"/>
        <w:gridCol w:w="2950"/>
        <w:gridCol w:w="2268"/>
        <w:gridCol w:w="2587"/>
      </w:tblGrid>
      <w:tr w:rsidR="00844DFC" w:rsidRPr="00844DFC" w14:paraId="03775D06" w14:textId="77777777" w:rsidTr="0045732C">
        <w:trPr>
          <w:trHeight w:val="1136"/>
        </w:trPr>
        <w:tc>
          <w:tcPr>
            <w:tcW w:w="1971" w:type="dxa"/>
          </w:tcPr>
          <w:p w14:paraId="462319FB" w14:textId="77777777" w:rsidR="00844DFC" w:rsidRPr="00844DFC" w:rsidRDefault="00844DFC" w:rsidP="00844DFC">
            <w:pPr>
              <w:spacing w:before="240" w:after="120" w:line="240" w:lineRule="auto"/>
              <w:jc w:val="left"/>
              <w:outlineLvl w:val="2"/>
              <w:rPr>
                <w:b/>
                <w:rtl/>
              </w:rPr>
            </w:pPr>
            <w:r w:rsidRPr="00844DFC">
              <w:rPr>
                <w:b/>
              </w:rPr>
              <w:t xml:space="preserve">Date: </w:t>
            </w:r>
          </w:p>
          <w:p w14:paraId="4BA88FFE" w14:textId="77777777" w:rsidR="00844DFC" w:rsidRPr="00844DFC" w:rsidRDefault="00844DFC" w:rsidP="00844DFC">
            <w:pPr>
              <w:spacing w:before="40" w:after="0" w:line="240" w:lineRule="auto"/>
              <w:jc w:val="left"/>
              <w:rPr>
                <w:rFonts w:ascii="Arial" w:hAnsi="Arial" w:cs="Arial"/>
              </w:rPr>
            </w:pPr>
          </w:p>
        </w:tc>
        <w:tc>
          <w:tcPr>
            <w:tcW w:w="2950" w:type="dxa"/>
          </w:tcPr>
          <w:p w14:paraId="1CA8ED00" w14:textId="77777777" w:rsidR="00844DFC" w:rsidRPr="00844DFC" w:rsidRDefault="00844DFC" w:rsidP="00844DFC">
            <w:pPr>
              <w:spacing w:before="240" w:after="120" w:line="240" w:lineRule="auto"/>
              <w:jc w:val="left"/>
              <w:outlineLvl w:val="2"/>
              <w:rPr>
                <w:b/>
              </w:rPr>
            </w:pPr>
            <w:r w:rsidRPr="00844DFC">
              <w:rPr>
                <w:b/>
              </w:rPr>
              <w:t xml:space="preserve">Province: </w:t>
            </w:r>
          </w:p>
          <w:p w14:paraId="1798D7CB" w14:textId="77777777" w:rsidR="00844DFC" w:rsidRPr="00844DFC" w:rsidRDefault="00844DFC" w:rsidP="00844DFC">
            <w:pPr>
              <w:spacing w:before="40" w:after="0" w:line="240" w:lineRule="auto"/>
              <w:jc w:val="center"/>
            </w:pPr>
          </w:p>
        </w:tc>
        <w:tc>
          <w:tcPr>
            <w:tcW w:w="2268" w:type="dxa"/>
          </w:tcPr>
          <w:p w14:paraId="5D9B4276" w14:textId="77777777" w:rsidR="00844DFC" w:rsidRPr="00844DFC" w:rsidRDefault="00844DFC" w:rsidP="00844DFC">
            <w:pPr>
              <w:spacing w:before="240" w:after="120" w:line="240" w:lineRule="auto"/>
              <w:jc w:val="left"/>
              <w:outlineLvl w:val="2"/>
              <w:rPr>
                <w:b/>
              </w:rPr>
            </w:pPr>
            <w:r w:rsidRPr="00844DFC">
              <w:rPr>
                <w:b/>
              </w:rPr>
              <w:t xml:space="preserve">District: </w:t>
            </w:r>
          </w:p>
          <w:p w14:paraId="2851A028" w14:textId="77777777" w:rsidR="00844DFC" w:rsidRPr="00844DFC" w:rsidRDefault="00844DFC" w:rsidP="00844DFC">
            <w:pPr>
              <w:spacing w:before="40" w:after="0" w:line="240" w:lineRule="auto"/>
              <w:jc w:val="center"/>
            </w:pPr>
          </w:p>
        </w:tc>
        <w:tc>
          <w:tcPr>
            <w:tcW w:w="2587" w:type="dxa"/>
          </w:tcPr>
          <w:p w14:paraId="5E79D899" w14:textId="77777777" w:rsidR="00844DFC" w:rsidRPr="00844DFC" w:rsidRDefault="00844DFC" w:rsidP="00844DFC">
            <w:pPr>
              <w:spacing w:before="240" w:after="120" w:line="240" w:lineRule="auto"/>
              <w:jc w:val="left"/>
              <w:outlineLvl w:val="2"/>
              <w:rPr>
                <w:b/>
              </w:rPr>
            </w:pPr>
            <w:r w:rsidRPr="00844DFC">
              <w:rPr>
                <w:b/>
              </w:rPr>
              <w:t xml:space="preserve">Village: </w:t>
            </w:r>
          </w:p>
        </w:tc>
      </w:tr>
      <w:tr w:rsidR="00844DFC" w:rsidRPr="00844DFC" w14:paraId="2C81777C" w14:textId="77777777" w:rsidTr="0045732C">
        <w:tc>
          <w:tcPr>
            <w:tcW w:w="9776" w:type="dxa"/>
            <w:gridSpan w:val="4"/>
          </w:tcPr>
          <w:p w14:paraId="153850D3" w14:textId="77777777" w:rsidR="00844DFC" w:rsidRPr="00844DFC" w:rsidRDefault="00844DFC" w:rsidP="00844DFC">
            <w:pPr>
              <w:spacing w:before="240" w:after="120" w:line="240" w:lineRule="auto"/>
              <w:jc w:val="left"/>
              <w:outlineLvl w:val="2"/>
              <w:rPr>
                <w:rFonts w:cs="Arial"/>
                <w:b/>
                <w:lang w:val="en-GB" w:bidi="ps-AF"/>
              </w:rPr>
            </w:pPr>
            <w:r w:rsidRPr="00844DFC">
              <w:rPr>
                <w:b/>
              </w:rPr>
              <w:t xml:space="preserve">Mapping Facilitator Name &amp; ID: </w:t>
            </w:r>
          </w:p>
        </w:tc>
      </w:tr>
      <w:tr w:rsidR="00844DFC" w:rsidRPr="00844DFC" w14:paraId="6CDFD89F" w14:textId="77777777" w:rsidTr="0045732C">
        <w:tc>
          <w:tcPr>
            <w:tcW w:w="9776" w:type="dxa"/>
            <w:gridSpan w:val="4"/>
          </w:tcPr>
          <w:p w14:paraId="7DD198CC" w14:textId="77777777" w:rsidR="00844DFC" w:rsidRPr="00844DFC" w:rsidRDefault="00844DFC" w:rsidP="00844DFC">
            <w:pPr>
              <w:spacing w:before="240" w:after="120" w:line="240" w:lineRule="auto"/>
              <w:jc w:val="left"/>
              <w:outlineLvl w:val="2"/>
              <w:rPr>
                <w:b/>
              </w:rPr>
            </w:pPr>
            <w:r w:rsidRPr="00844DFC">
              <w:rPr>
                <w:b/>
              </w:rPr>
              <w:t xml:space="preserve">Note-taker Name &amp; ID: </w:t>
            </w:r>
          </w:p>
        </w:tc>
      </w:tr>
      <w:tr w:rsidR="00844DFC" w:rsidRPr="00844DFC" w14:paraId="5226369E" w14:textId="77777777" w:rsidTr="0045732C">
        <w:tc>
          <w:tcPr>
            <w:tcW w:w="9776" w:type="dxa"/>
            <w:gridSpan w:val="4"/>
          </w:tcPr>
          <w:p w14:paraId="6286382E" w14:textId="77777777" w:rsidR="00844DFC" w:rsidRPr="00844DFC" w:rsidRDefault="00844DFC" w:rsidP="00844DFC">
            <w:pPr>
              <w:spacing w:before="240" w:after="120" w:line="240" w:lineRule="auto"/>
              <w:jc w:val="left"/>
              <w:outlineLvl w:val="2"/>
              <w:rPr>
                <w:b/>
              </w:rPr>
            </w:pPr>
            <w:r w:rsidRPr="00844DFC">
              <w:rPr>
                <w:b/>
              </w:rPr>
              <w:t>Team Leader</w:t>
            </w:r>
          </w:p>
        </w:tc>
      </w:tr>
    </w:tbl>
    <w:p w14:paraId="1F0A398C" w14:textId="77777777" w:rsidR="00844DFC" w:rsidRPr="00844DFC" w:rsidRDefault="00844DFC" w:rsidP="00844DFC">
      <w:pPr>
        <w:spacing w:before="40" w:after="40" w:line="360" w:lineRule="auto"/>
        <w:rPr>
          <w:rFonts w:ascii="Arial Narrow Bold" w:eastAsia="Times New Roman" w:hAnsi="Arial Narrow Bold"/>
          <w:b/>
          <w:smallCaps/>
          <w:color w:val="EE5863"/>
          <w:sz w:val="28"/>
          <w:szCs w:val="28"/>
          <w:lang w:eastAsia="en-GB"/>
        </w:rPr>
      </w:pPr>
    </w:p>
    <w:p w14:paraId="664E63C8" w14:textId="77777777" w:rsidR="00844DFC" w:rsidRPr="00844DFC" w:rsidRDefault="00844DFC" w:rsidP="00844DFC">
      <w:pPr>
        <w:spacing w:before="40" w:after="40" w:line="360" w:lineRule="auto"/>
        <w:rPr>
          <w:rFonts w:ascii="Arial Narrow Bold" w:eastAsia="Times New Roman" w:hAnsi="Arial Narrow Bold"/>
          <w:b/>
          <w:smallCaps/>
          <w:color w:val="EE5863"/>
          <w:sz w:val="28"/>
          <w:szCs w:val="28"/>
          <w:lang w:eastAsia="en-GB"/>
        </w:rPr>
      </w:pPr>
      <w:r w:rsidRPr="00844DFC">
        <w:rPr>
          <w:rFonts w:ascii="Arial Narrow Bold" w:eastAsia="Times New Roman" w:hAnsi="Arial Narrow Bold"/>
          <w:b/>
          <w:smallCaps/>
          <w:color w:val="EE5863"/>
          <w:sz w:val="28"/>
          <w:szCs w:val="28"/>
          <w:lang w:eastAsia="en-GB"/>
        </w:rPr>
        <w:t xml:space="preserve">INTRODUCTION </w:t>
      </w:r>
    </w:p>
    <w:p w14:paraId="6856EB23" w14:textId="77777777" w:rsidR="00844DFC" w:rsidRPr="00844DFC" w:rsidRDefault="00844DFC" w:rsidP="00844DFC">
      <w:pPr>
        <w:numPr>
          <w:ilvl w:val="0"/>
          <w:numId w:val="41"/>
        </w:numPr>
        <w:spacing w:before="40" w:after="0" w:line="360" w:lineRule="auto"/>
        <w:ind w:left="360"/>
        <w:jc w:val="left"/>
        <w:rPr>
          <w:rFonts w:eastAsia="Times New Roman"/>
          <w:b/>
          <w:color w:val="000000"/>
          <w:sz w:val="20"/>
          <w:lang w:eastAsia="en-GB"/>
        </w:rPr>
      </w:pPr>
      <w:r w:rsidRPr="00844DFC">
        <w:rPr>
          <w:rFonts w:eastAsia="Times New Roman"/>
          <w:b/>
          <w:color w:val="000000"/>
          <w:sz w:val="20"/>
          <w:lang w:eastAsia="en-GB"/>
        </w:rPr>
        <w:t>Facilitator’s welcome, introduction and instructions to participants [5 minutes]</w:t>
      </w:r>
    </w:p>
    <w:p w14:paraId="698784BD" w14:textId="77777777" w:rsidR="00844DFC" w:rsidRPr="00844DFC" w:rsidRDefault="00844DFC" w:rsidP="00844DFC">
      <w:pPr>
        <w:spacing w:after="0" w:line="240" w:lineRule="auto"/>
        <w:rPr>
          <w:rFonts w:eastAsia="Calibri"/>
          <w:i/>
          <w:sz w:val="20"/>
        </w:rPr>
      </w:pPr>
      <w:r w:rsidRPr="00844DFC">
        <w:rPr>
          <w:rFonts w:eastAsia="Calibri"/>
          <w:i/>
          <w:sz w:val="20"/>
        </w:rPr>
        <w:t>Facilitator asks each participant to complete a Participant Form, recording age, sex, size of household, shelter type, and number of years lived in current shelter type.</w:t>
      </w:r>
    </w:p>
    <w:p w14:paraId="0EFC3D80" w14:textId="77777777" w:rsidR="00844DFC" w:rsidRPr="00844DFC" w:rsidRDefault="00844DFC" w:rsidP="00844DFC">
      <w:pPr>
        <w:spacing w:after="0" w:line="240" w:lineRule="auto"/>
        <w:rPr>
          <w:rFonts w:eastAsia="Calibri"/>
          <w:sz w:val="20"/>
        </w:rPr>
      </w:pPr>
    </w:p>
    <w:p w14:paraId="7DD00E1F" w14:textId="77777777" w:rsidR="00844DFC" w:rsidRPr="00844DFC" w:rsidRDefault="00844DFC" w:rsidP="00844DFC">
      <w:pPr>
        <w:numPr>
          <w:ilvl w:val="0"/>
          <w:numId w:val="43"/>
        </w:numPr>
        <w:spacing w:before="40" w:after="0" w:line="240" w:lineRule="auto"/>
        <w:contextualSpacing/>
        <w:jc w:val="left"/>
        <w:rPr>
          <w:rFonts w:eastAsia="Calibri"/>
          <w:sz w:val="20"/>
        </w:rPr>
      </w:pPr>
      <w:r w:rsidRPr="00844DFC">
        <w:rPr>
          <w:rFonts w:eastAsia="Calibri"/>
          <w:bCs/>
          <w:sz w:val="20"/>
        </w:rPr>
        <w:t>Welcome</w:t>
      </w:r>
      <w:r w:rsidRPr="00844DFC">
        <w:rPr>
          <w:rFonts w:eastAsia="Calibri"/>
          <w:sz w:val="20"/>
        </w:rPr>
        <w:t xml:space="preserve"> and thank you for volunteering to take part in this discussion. You have been asked to participate as your point of view is important. We appreciate your time.</w:t>
      </w:r>
    </w:p>
    <w:p w14:paraId="31BAA510" w14:textId="77777777" w:rsidR="00844DFC" w:rsidRPr="00844DFC" w:rsidRDefault="00844DFC" w:rsidP="00844DFC">
      <w:pPr>
        <w:spacing w:after="0" w:line="240" w:lineRule="auto"/>
        <w:ind w:left="720"/>
        <w:rPr>
          <w:rFonts w:eastAsia="Calibri"/>
          <w:sz w:val="20"/>
        </w:rPr>
      </w:pPr>
    </w:p>
    <w:p w14:paraId="605B1C92" w14:textId="77777777" w:rsidR="00844DFC" w:rsidRPr="00844DFC" w:rsidRDefault="00844DFC" w:rsidP="00844DFC">
      <w:pPr>
        <w:numPr>
          <w:ilvl w:val="0"/>
          <w:numId w:val="43"/>
        </w:numPr>
        <w:spacing w:before="40" w:after="0" w:line="240" w:lineRule="auto"/>
        <w:contextualSpacing/>
        <w:jc w:val="left"/>
        <w:rPr>
          <w:rFonts w:eastAsia="Calibri"/>
          <w:bCs/>
          <w:sz w:val="20"/>
        </w:rPr>
      </w:pPr>
      <w:r w:rsidRPr="00844DFC">
        <w:rPr>
          <w:rFonts w:eastAsia="Calibri"/>
          <w:bCs/>
          <w:sz w:val="20"/>
        </w:rPr>
        <w:t>Our names are [[moderator’s name]] and [[transcriber’s name]] and we work for ACTED. Today we are conducting an assessment for AGORA, a collaboration between ACTED and IMPACT Initiatives. It focuses on the use and management of local resources like water canals, roads, markets, land, and other common things that are owned, managed, and maintained at the community level in Khulm, Nahr-i Shahi, and Balkh Districts, Afghanistan. We’re also hoping to hear about the shared social and cultural practices in your area to learn about how where you live in might be the same of different from other areas. You’ll be asked 30 questions about the area where you live, with some follow up questions. This is an open discussion so we are hoping you will introduce topics that you think are important too.  You’ll be asked to mark and name different resources that are important to your community on the map and talk about who uses, manages, and maintains them and what makes them important. The information from this assessment will be used to help with ACTED's development programming in these three districts, where ACTED is supporting local governance, economic development, and educational opportunities. We cannot promise that there will be any benefits to your participation and this community mapping exercise will take about an hour of your time. Please note that if you do not want to answer any questions, or would like to end the interview early, this is ok. Taking part is completely voluntary. Do you have any questions?</w:t>
      </w:r>
    </w:p>
    <w:p w14:paraId="2263EB00" w14:textId="77777777" w:rsidR="00844DFC" w:rsidRPr="00844DFC" w:rsidRDefault="00844DFC" w:rsidP="00844DFC">
      <w:pPr>
        <w:spacing w:before="40" w:after="0" w:line="360" w:lineRule="auto"/>
        <w:rPr>
          <w:rFonts w:eastAsia="Times New Roman"/>
          <w:b/>
          <w:color w:val="000000"/>
          <w:sz w:val="20"/>
          <w:lang w:eastAsia="en-GB"/>
        </w:rPr>
      </w:pPr>
    </w:p>
    <w:p w14:paraId="6E3B304B" w14:textId="77777777" w:rsidR="00844DFC" w:rsidRPr="00844DFC" w:rsidRDefault="00844DFC" w:rsidP="00844DFC">
      <w:pPr>
        <w:numPr>
          <w:ilvl w:val="0"/>
          <w:numId w:val="41"/>
        </w:numPr>
        <w:spacing w:before="40" w:after="0" w:line="360" w:lineRule="auto"/>
        <w:jc w:val="left"/>
        <w:rPr>
          <w:rFonts w:eastAsia="Times New Roman"/>
          <w:b/>
          <w:color w:val="000000"/>
          <w:sz w:val="20"/>
          <w:lang w:eastAsia="en-GB"/>
        </w:rPr>
      </w:pPr>
      <w:r w:rsidRPr="00844DFC">
        <w:rPr>
          <w:rFonts w:eastAsia="Times New Roman"/>
          <w:b/>
          <w:color w:val="000000"/>
          <w:sz w:val="20"/>
          <w:lang w:eastAsia="en-GB"/>
        </w:rPr>
        <w:t>Ground rules [5 minutes]</w:t>
      </w:r>
    </w:p>
    <w:p w14:paraId="6FB8B085" w14:textId="77777777" w:rsidR="00844DFC" w:rsidRPr="00844DFC" w:rsidRDefault="00844DFC" w:rsidP="00844DFC">
      <w:pPr>
        <w:numPr>
          <w:ilvl w:val="0"/>
          <w:numId w:val="42"/>
        </w:numPr>
        <w:spacing w:before="40" w:after="0" w:line="360" w:lineRule="auto"/>
        <w:ind w:left="720"/>
        <w:jc w:val="left"/>
        <w:rPr>
          <w:rFonts w:eastAsia="Calibri"/>
          <w:bCs/>
          <w:sz w:val="20"/>
        </w:rPr>
      </w:pPr>
      <w:r w:rsidRPr="00844DFC">
        <w:rPr>
          <w:rFonts w:eastAsia="Calibri"/>
          <w:bCs/>
          <w:sz w:val="20"/>
        </w:rPr>
        <w:t xml:space="preserve">The most important rule is that only </w:t>
      </w:r>
      <w:r w:rsidRPr="00844DFC">
        <w:rPr>
          <w:rFonts w:eastAsia="Calibri"/>
          <w:b/>
          <w:bCs/>
          <w:sz w:val="20"/>
        </w:rPr>
        <w:t>one person speaks at a time</w:t>
      </w:r>
      <w:r w:rsidRPr="00844DFC">
        <w:rPr>
          <w:rFonts w:eastAsia="Calibri"/>
          <w:bCs/>
          <w:sz w:val="20"/>
        </w:rPr>
        <w:t>. There may be a temptation to jump in when someone is talking but please wait until they have finished.</w:t>
      </w:r>
    </w:p>
    <w:p w14:paraId="1B58C126" w14:textId="77777777" w:rsidR="00844DFC" w:rsidRPr="00844DFC" w:rsidRDefault="00844DFC" w:rsidP="00844DFC">
      <w:pPr>
        <w:numPr>
          <w:ilvl w:val="0"/>
          <w:numId w:val="42"/>
        </w:numPr>
        <w:spacing w:before="40" w:after="0" w:line="360" w:lineRule="auto"/>
        <w:ind w:left="720"/>
        <w:jc w:val="left"/>
        <w:rPr>
          <w:rFonts w:eastAsia="Calibri"/>
          <w:bCs/>
          <w:sz w:val="20"/>
        </w:rPr>
      </w:pPr>
      <w:r w:rsidRPr="00844DFC">
        <w:rPr>
          <w:rFonts w:eastAsia="Calibri"/>
          <w:bCs/>
          <w:sz w:val="20"/>
        </w:rPr>
        <w:t>There are no right or wrong answers.</w:t>
      </w:r>
    </w:p>
    <w:p w14:paraId="36F698C3" w14:textId="77777777" w:rsidR="00844DFC" w:rsidRPr="00844DFC" w:rsidRDefault="00844DFC" w:rsidP="00844DFC">
      <w:pPr>
        <w:numPr>
          <w:ilvl w:val="0"/>
          <w:numId w:val="42"/>
        </w:numPr>
        <w:spacing w:before="40" w:after="0" w:line="360" w:lineRule="auto"/>
        <w:ind w:left="720"/>
        <w:jc w:val="left"/>
        <w:rPr>
          <w:rFonts w:eastAsia="Calibri"/>
          <w:bCs/>
          <w:sz w:val="20"/>
        </w:rPr>
      </w:pPr>
      <w:r w:rsidRPr="00844DFC">
        <w:rPr>
          <w:rFonts w:eastAsia="Calibri"/>
          <w:bCs/>
          <w:sz w:val="20"/>
        </w:rPr>
        <w:t>You do not have to speak in any particular order.</w:t>
      </w:r>
    </w:p>
    <w:p w14:paraId="2D4F2F08" w14:textId="77777777" w:rsidR="00844DFC" w:rsidRPr="00844DFC" w:rsidRDefault="00844DFC" w:rsidP="00844DFC">
      <w:pPr>
        <w:numPr>
          <w:ilvl w:val="0"/>
          <w:numId w:val="42"/>
        </w:numPr>
        <w:spacing w:before="40" w:after="0" w:line="360" w:lineRule="auto"/>
        <w:ind w:left="720"/>
        <w:jc w:val="left"/>
        <w:rPr>
          <w:rFonts w:eastAsia="Calibri"/>
          <w:bCs/>
          <w:sz w:val="20"/>
        </w:rPr>
      </w:pPr>
      <w:r w:rsidRPr="00844DFC">
        <w:rPr>
          <w:rFonts w:eastAsia="Calibri"/>
          <w:bCs/>
          <w:sz w:val="20"/>
        </w:rPr>
        <w:t>When you do have something to say, please do so. There are many of you in the group and it is important that I hear from everyone equally.</w:t>
      </w:r>
    </w:p>
    <w:p w14:paraId="51CC169A" w14:textId="77777777" w:rsidR="00844DFC" w:rsidRPr="00844DFC" w:rsidRDefault="00844DFC" w:rsidP="00844DFC">
      <w:pPr>
        <w:numPr>
          <w:ilvl w:val="0"/>
          <w:numId w:val="42"/>
        </w:numPr>
        <w:spacing w:before="40" w:after="0" w:line="360" w:lineRule="auto"/>
        <w:ind w:left="720"/>
        <w:jc w:val="left"/>
        <w:rPr>
          <w:rFonts w:eastAsia="Calibri"/>
          <w:bCs/>
          <w:sz w:val="20"/>
        </w:rPr>
      </w:pPr>
      <w:r w:rsidRPr="00844DFC">
        <w:rPr>
          <w:rFonts w:eastAsia="Calibri"/>
          <w:bCs/>
          <w:sz w:val="20"/>
        </w:rPr>
        <w:t>You do not have to agree with the views of other people in the group.</w:t>
      </w:r>
    </w:p>
    <w:p w14:paraId="1D8C03D7" w14:textId="77777777" w:rsidR="00844DFC" w:rsidRPr="00844DFC" w:rsidRDefault="00844DFC" w:rsidP="00844DFC">
      <w:pPr>
        <w:numPr>
          <w:ilvl w:val="0"/>
          <w:numId w:val="42"/>
        </w:numPr>
        <w:spacing w:before="40" w:after="0" w:line="360" w:lineRule="auto"/>
        <w:ind w:left="720"/>
        <w:jc w:val="left"/>
        <w:rPr>
          <w:rFonts w:eastAsia="Calibri"/>
          <w:bCs/>
          <w:sz w:val="20"/>
        </w:rPr>
      </w:pPr>
      <w:r w:rsidRPr="00844DFC">
        <w:rPr>
          <w:rFonts w:eastAsia="Calibri"/>
          <w:bCs/>
          <w:sz w:val="20"/>
        </w:rPr>
        <w:t>Does anyone have any questions? (</w:t>
      </w:r>
      <w:r w:rsidRPr="00844DFC">
        <w:rPr>
          <w:rFonts w:eastAsia="Calibri"/>
          <w:bCs/>
          <w:i/>
          <w:sz w:val="20"/>
        </w:rPr>
        <w:t>answers</w:t>
      </w:r>
      <w:r w:rsidRPr="00844DFC">
        <w:rPr>
          <w:rFonts w:eastAsia="Calibri"/>
          <w:bCs/>
          <w:sz w:val="20"/>
        </w:rPr>
        <w:t>)</w:t>
      </w:r>
    </w:p>
    <w:p w14:paraId="1F7C062E" w14:textId="77777777" w:rsidR="00844DFC" w:rsidRPr="00844DFC" w:rsidRDefault="00844DFC" w:rsidP="00844DFC">
      <w:pPr>
        <w:numPr>
          <w:ilvl w:val="0"/>
          <w:numId w:val="42"/>
        </w:numPr>
        <w:spacing w:before="40" w:after="0" w:line="360" w:lineRule="auto"/>
        <w:ind w:left="720"/>
        <w:jc w:val="left"/>
        <w:rPr>
          <w:rFonts w:eastAsia="Calibri"/>
          <w:bCs/>
          <w:sz w:val="20"/>
        </w:rPr>
      </w:pPr>
      <w:r w:rsidRPr="00844DFC">
        <w:rPr>
          <w:rFonts w:eastAsia="Calibri"/>
          <w:bCs/>
          <w:sz w:val="20"/>
        </w:rPr>
        <w:lastRenderedPageBreak/>
        <w:t>OK, let’s begin.</w:t>
      </w:r>
    </w:p>
    <w:p w14:paraId="7405D997" w14:textId="77777777" w:rsidR="00844DFC" w:rsidRPr="00844DFC" w:rsidRDefault="00844DFC" w:rsidP="00844DFC">
      <w:pPr>
        <w:numPr>
          <w:ilvl w:val="0"/>
          <w:numId w:val="42"/>
        </w:numPr>
        <w:spacing w:before="40" w:after="0" w:line="360" w:lineRule="auto"/>
        <w:jc w:val="left"/>
        <w:rPr>
          <w:rFonts w:eastAsia="Calibri"/>
          <w:bCs/>
          <w:sz w:val="20"/>
        </w:rPr>
      </w:pPr>
      <w:r w:rsidRPr="00844DFC">
        <w:rPr>
          <w:rFonts w:eastAsia="Calibri"/>
          <w:bCs/>
          <w:sz w:val="20"/>
        </w:rPr>
        <w:t>Let’s start by familiarising ourselves with the map lets figure out which way is north.</w:t>
      </w:r>
    </w:p>
    <w:p w14:paraId="1F796F9E" w14:textId="77777777" w:rsidR="00844DFC" w:rsidRPr="00844DFC" w:rsidRDefault="00844DFC" w:rsidP="00844DFC">
      <w:pPr>
        <w:spacing w:before="40" w:after="40" w:line="240" w:lineRule="auto"/>
        <w:jc w:val="left"/>
        <w:rPr>
          <w:rFonts w:eastAsia="Calibri"/>
          <w:b/>
        </w:rPr>
      </w:pPr>
    </w:p>
    <w:p w14:paraId="2CC8BA59" w14:textId="77777777" w:rsidR="00844DFC" w:rsidRPr="00844DFC" w:rsidRDefault="00844DFC" w:rsidP="00844DFC">
      <w:pPr>
        <w:spacing w:before="40" w:after="40" w:line="240" w:lineRule="auto"/>
        <w:jc w:val="left"/>
        <w:rPr>
          <w:rFonts w:eastAsia="Calibri"/>
          <w:b/>
        </w:rPr>
      </w:pPr>
    </w:p>
    <w:p w14:paraId="2BA1B06A" w14:textId="77777777" w:rsidR="00844DFC" w:rsidRPr="00844DFC" w:rsidRDefault="00844DFC" w:rsidP="00844DFC">
      <w:pPr>
        <w:spacing w:before="40" w:after="40" w:line="240" w:lineRule="auto"/>
        <w:jc w:val="left"/>
        <w:rPr>
          <w:rFonts w:eastAsia="Calibri"/>
          <w:b/>
        </w:rPr>
      </w:pPr>
    </w:p>
    <w:p w14:paraId="74F9A24E" w14:textId="77777777" w:rsidR="00844DFC" w:rsidRPr="00844DFC" w:rsidRDefault="00844DFC" w:rsidP="00844DFC">
      <w:pPr>
        <w:keepNext/>
        <w:shd w:val="clear" w:color="auto" w:fill="58585A"/>
        <w:spacing w:before="240" w:after="120" w:line="240" w:lineRule="auto"/>
        <w:ind w:left="57"/>
        <w:jc w:val="left"/>
        <w:rPr>
          <w:rFonts w:eastAsia="Calibri"/>
          <w:b/>
          <w:color w:val="FFFFFF"/>
        </w:rPr>
      </w:pPr>
      <w:r w:rsidRPr="00844DFC">
        <w:rPr>
          <w:rFonts w:eastAsia="Calibri"/>
          <w:b/>
          <w:color w:val="FFFFFF"/>
        </w:rPr>
        <w:t>Question Route</w:t>
      </w:r>
    </w:p>
    <w:tbl>
      <w:tblPr>
        <w:tblStyle w:val="PlainTable41"/>
        <w:tblW w:w="9192" w:type="dxa"/>
        <w:tblLook w:val="04A0" w:firstRow="1" w:lastRow="0" w:firstColumn="1" w:lastColumn="0" w:noHBand="0" w:noVBand="1"/>
      </w:tblPr>
      <w:tblGrid>
        <w:gridCol w:w="9192"/>
      </w:tblGrid>
      <w:tr w:rsidR="00844DFC" w:rsidRPr="00844DFC" w14:paraId="1CA62668" w14:textId="77777777" w:rsidTr="0045732C">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92" w:type="dxa"/>
            <w:hideMark/>
          </w:tcPr>
          <w:p w14:paraId="27D47556" w14:textId="77777777" w:rsidR="00844DFC" w:rsidRPr="00844DFC" w:rsidRDefault="00844DFC" w:rsidP="00844DFC">
            <w:pPr>
              <w:spacing w:before="40" w:after="0" w:line="240" w:lineRule="auto"/>
              <w:jc w:val="center"/>
              <w:rPr>
                <w:rFonts w:eastAsia="Times New Roman"/>
                <w:color w:val="000000"/>
                <w:sz w:val="24"/>
                <w:szCs w:val="24"/>
              </w:rPr>
            </w:pPr>
            <w:r w:rsidRPr="00844DFC">
              <w:rPr>
                <w:rFonts w:eastAsia="Times New Roman"/>
                <w:color w:val="000000"/>
                <w:sz w:val="24"/>
                <w:szCs w:val="24"/>
              </w:rPr>
              <w:t>Metadata (Enumerator observation)</w:t>
            </w:r>
          </w:p>
        </w:tc>
      </w:tr>
      <w:tr w:rsidR="00844DFC" w:rsidRPr="00844DFC" w14:paraId="2BF116EA" w14:textId="77777777" w:rsidTr="00844DFC">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192" w:type="dxa"/>
          </w:tcPr>
          <w:p w14:paraId="2D1C262B" w14:textId="77777777" w:rsidR="00844DFC" w:rsidRPr="00844DFC" w:rsidRDefault="00844DFC" w:rsidP="00844DFC">
            <w:pPr>
              <w:tabs>
                <w:tab w:val="left" w:pos="6315"/>
              </w:tabs>
              <w:spacing w:before="40" w:after="0" w:line="240" w:lineRule="auto"/>
              <w:jc w:val="left"/>
              <w:rPr>
                <w:rFonts w:eastAsia="Times New Roman"/>
                <w:color w:val="000000"/>
                <w:sz w:val="20"/>
                <w:szCs w:val="20"/>
              </w:rPr>
            </w:pPr>
            <w:r w:rsidRPr="00844DFC">
              <w:rPr>
                <w:rFonts w:eastAsia="Times New Roman"/>
                <w:color w:val="000000"/>
                <w:sz w:val="20"/>
                <w:szCs w:val="20"/>
              </w:rPr>
              <w:t>How many participants are there?</w:t>
            </w:r>
          </w:p>
        </w:tc>
      </w:tr>
      <w:tr w:rsidR="00844DFC" w:rsidRPr="00844DFC" w14:paraId="7D9D983C" w14:textId="77777777" w:rsidTr="0045732C">
        <w:trPr>
          <w:trHeight w:val="464"/>
        </w:trPr>
        <w:tc>
          <w:tcPr>
            <w:cnfStyle w:val="001000000000" w:firstRow="0" w:lastRow="0" w:firstColumn="1" w:lastColumn="0" w:oddVBand="0" w:evenVBand="0" w:oddHBand="0" w:evenHBand="0" w:firstRowFirstColumn="0" w:firstRowLastColumn="0" w:lastRowFirstColumn="0" w:lastRowLastColumn="0"/>
            <w:tcW w:w="9192" w:type="dxa"/>
          </w:tcPr>
          <w:p w14:paraId="5B08D9EF" w14:textId="77777777" w:rsidR="00844DFC" w:rsidRPr="00844DFC" w:rsidRDefault="00844DFC" w:rsidP="00844DFC">
            <w:pPr>
              <w:tabs>
                <w:tab w:val="left" w:pos="6315"/>
              </w:tabs>
              <w:spacing w:before="40" w:after="0" w:line="240" w:lineRule="auto"/>
              <w:jc w:val="left"/>
              <w:rPr>
                <w:rFonts w:eastAsia="Times New Roman"/>
                <w:color w:val="000000"/>
                <w:sz w:val="20"/>
                <w:szCs w:val="20"/>
              </w:rPr>
            </w:pPr>
            <w:r w:rsidRPr="00844DFC">
              <w:rPr>
                <w:rFonts w:eastAsia="Times New Roman"/>
                <w:color w:val="000000"/>
                <w:sz w:val="20"/>
                <w:szCs w:val="20"/>
              </w:rPr>
              <w:t>What is the date (day/month/year)?</w:t>
            </w:r>
          </w:p>
        </w:tc>
      </w:tr>
      <w:tr w:rsidR="00844DFC" w:rsidRPr="00844DFC" w14:paraId="19CBF7A4" w14:textId="77777777" w:rsidTr="00844DFC">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192" w:type="dxa"/>
          </w:tcPr>
          <w:p w14:paraId="21E64403" w14:textId="77777777" w:rsidR="00844DFC" w:rsidRPr="00844DFC" w:rsidRDefault="00844DFC" w:rsidP="00844DFC">
            <w:pPr>
              <w:tabs>
                <w:tab w:val="left" w:pos="6315"/>
              </w:tabs>
              <w:spacing w:before="40" w:after="0" w:line="240" w:lineRule="auto"/>
              <w:jc w:val="left"/>
              <w:rPr>
                <w:rFonts w:eastAsia="Times New Roman"/>
                <w:color w:val="000000"/>
                <w:sz w:val="20"/>
                <w:szCs w:val="20"/>
              </w:rPr>
            </w:pPr>
            <w:r w:rsidRPr="00844DFC">
              <w:rPr>
                <w:rFonts w:eastAsia="Times New Roman"/>
                <w:color w:val="000000"/>
                <w:sz w:val="20"/>
                <w:szCs w:val="20"/>
              </w:rPr>
              <w:t>In what region is the FGD taking place?</w:t>
            </w:r>
          </w:p>
        </w:tc>
      </w:tr>
      <w:tr w:rsidR="00844DFC" w:rsidRPr="00844DFC" w14:paraId="2127B34D" w14:textId="77777777" w:rsidTr="0045732C">
        <w:trPr>
          <w:trHeight w:val="464"/>
        </w:trPr>
        <w:tc>
          <w:tcPr>
            <w:cnfStyle w:val="001000000000" w:firstRow="0" w:lastRow="0" w:firstColumn="1" w:lastColumn="0" w:oddVBand="0" w:evenVBand="0" w:oddHBand="0" w:evenHBand="0" w:firstRowFirstColumn="0" w:firstRowLastColumn="0" w:lastRowFirstColumn="0" w:lastRowLastColumn="0"/>
            <w:tcW w:w="9192" w:type="dxa"/>
            <w:noWrap/>
            <w:hideMark/>
          </w:tcPr>
          <w:p w14:paraId="40E80C2B" w14:textId="77777777" w:rsidR="00844DFC" w:rsidRPr="00844DFC" w:rsidRDefault="00844DFC" w:rsidP="00844DFC">
            <w:pPr>
              <w:tabs>
                <w:tab w:val="left" w:pos="6315"/>
              </w:tabs>
              <w:spacing w:before="40" w:after="0" w:line="240" w:lineRule="auto"/>
              <w:jc w:val="left"/>
              <w:rPr>
                <w:rFonts w:eastAsia="Times New Roman"/>
                <w:color w:val="000000"/>
                <w:sz w:val="20"/>
                <w:szCs w:val="20"/>
              </w:rPr>
            </w:pPr>
            <w:r w:rsidRPr="00844DFC">
              <w:rPr>
                <w:rFonts w:eastAsia="Times New Roman"/>
                <w:color w:val="000000"/>
                <w:sz w:val="20"/>
                <w:szCs w:val="20"/>
              </w:rPr>
              <w:t>In which province is the FGD taking place?</w:t>
            </w:r>
            <w:r w:rsidRPr="00844DFC">
              <w:rPr>
                <w:rFonts w:eastAsia="Times New Roman"/>
                <w:color w:val="000000"/>
                <w:sz w:val="20"/>
                <w:szCs w:val="20"/>
              </w:rPr>
              <w:tab/>
            </w:r>
          </w:p>
        </w:tc>
      </w:tr>
      <w:tr w:rsidR="00844DFC" w:rsidRPr="00844DFC" w14:paraId="7318813F" w14:textId="77777777" w:rsidTr="00844DFC">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192" w:type="dxa"/>
            <w:noWrap/>
            <w:hideMark/>
          </w:tcPr>
          <w:p w14:paraId="0B16571C" w14:textId="77777777" w:rsidR="00844DFC" w:rsidRPr="00844DFC" w:rsidRDefault="00844DFC" w:rsidP="00844DFC">
            <w:pPr>
              <w:tabs>
                <w:tab w:val="left" w:pos="6405"/>
              </w:tabs>
              <w:spacing w:before="40" w:after="0" w:line="240" w:lineRule="auto"/>
              <w:jc w:val="left"/>
              <w:rPr>
                <w:rFonts w:eastAsia="Times New Roman"/>
                <w:color w:val="000000"/>
                <w:sz w:val="20"/>
                <w:szCs w:val="20"/>
              </w:rPr>
            </w:pPr>
            <w:r w:rsidRPr="00844DFC">
              <w:rPr>
                <w:rFonts w:eastAsia="Times New Roman"/>
                <w:color w:val="000000"/>
                <w:sz w:val="20"/>
                <w:szCs w:val="20"/>
              </w:rPr>
              <w:t>In which district is the FGD taking place?</w:t>
            </w:r>
            <w:r w:rsidRPr="00844DFC">
              <w:rPr>
                <w:rFonts w:eastAsia="Times New Roman"/>
                <w:color w:val="000000"/>
                <w:sz w:val="20"/>
                <w:szCs w:val="20"/>
              </w:rPr>
              <w:tab/>
            </w:r>
          </w:p>
        </w:tc>
      </w:tr>
      <w:tr w:rsidR="00844DFC" w:rsidRPr="00844DFC" w14:paraId="77196C7B" w14:textId="77777777" w:rsidTr="0045732C">
        <w:trPr>
          <w:trHeight w:val="464"/>
        </w:trPr>
        <w:tc>
          <w:tcPr>
            <w:cnfStyle w:val="001000000000" w:firstRow="0" w:lastRow="0" w:firstColumn="1" w:lastColumn="0" w:oddVBand="0" w:evenVBand="0" w:oddHBand="0" w:evenHBand="0" w:firstRowFirstColumn="0" w:firstRowLastColumn="0" w:lastRowFirstColumn="0" w:lastRowLastColumn="0"/>
            <w:tcW w:w="9192" w:type="dxa"/>
            <w:noWrap/>
            <w:hideMark/>
          </w:tcPr>
          <w:p w14:paraId="0E2330F2" w14:textId="77777777" w:rsidR="00844DFC" w:rsidRPr="00844DFC" w:rsidRDefault="00844DFC" w:rsidP="00844DFC">
            <w:pPr>
              <w:tabs>
                <w:tab w:val="left" w:pos="6405"/>
              </w:tabs>
              <w:spacing w:before="40" w:after="0" w:line="240" w:lineRule="auto"/>
              <w:jc w:val="left"/>
              <w:rPr>
                <w:rFonts w:eastAsia="Times New Roman"/>
                <w:color w:val="000000"/>
                <w:sz w:val="20"/>
                <w:szCs w:val="20"/>
              </w:rPr>
            </w:pPr>
            <w:r w:rsidRPr="00844DFC">
              <w:rPr>
                <w:rFonts w:eastAsia="Times New Roman"/>
                <w:color w:val="000000"/>
                <w:sz w:val="20"/>
                <w:szCs w:val="20"/>
              </w:rPr>
              <w:t>In which village is the FGD taking place?</w:t>
            </w:r>
            <w:r w:rsidRPr="00844DFC">
              <w:rPr>
                <w:rFonts w:eastAsia="Times New Roman"/>
                <w:color w:val="000000"/>
                <w:sz w:val="20"/>
                <w:szCs w:val="20"/>
              </w:rPr>
              <w:tab/>
            </w:r>
          </w:p>
        </w:tc>
      </w:tr>
      <w:tr w:rsidR="00844DFC" w:rsidRPr="00844DFC" w14:paraId="7C6BAF1A" w14:textId="77777777" w:rsidTr="00844DFC">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192" w:type="dxa"/>
            <w:noWrap/>
          </w:tcPr>
          <w:p w14:paraId="2563B035" w14:textId="77777777" w:rsidR="00844DFC" w:rsidRPr="00844DFC" w:rsidRDefault="00844DFC" w:rsidP="00844DFC">
            <w:pPr>
              <w:tabs>
                <w:tab w:val="left" w:pos="6405"/>
              </w:tabs>
              <w:spacing w:before="40" w:after="0" w:line="240" w:lineRule="auto"/>
              <w:jc w:val="left"/>
              <w:rPr>
                <w:rFonts w:eastAsia="Times New Roman"/>
                <w:color w:val="000000"/>
                <w:sz w:val="20"/>
                <w:szCs w:val="20"/>
              </w:rPr>
            </w:pPr>
            <w:r w:rsidRPr="00844DFC">
              <w:rPr>
                <w:rFonts w:eastAsia="Times New Roman"/>
                <w:color w:val="000000"/>
                <w:sz w:val="20"/>
                <w:szCs w:val="20"/>
              </w:rPr>
              <w:t>Enter the Code of the Interview (district –exercise number - date)</w:t>
            </w:r>
          </w:p>
        </w:tc>
      </w:tr>
      <w:tr w:rsidR="00844DFC" w:rsidRPr="00844DFC" w14:paraId="63ACDD9E" w14:textId="77777777" w:rsidTr="0045732C">
        <w:trPr>
          <w:trHeight w:val="1617"/>
        </w:trPr>
        <w:tc>
          <w:tcPr>
            <w:cnfStyle w:val="001000000000" w:firstRow="0" w:lastRow="0" w:firstColumn="1" w:lastColumn="0" w:oddVBand="0" w:evenVBand="0" w:oddHBand="0" w:evenHBand="0" w:firstRowFirstColumn="0" w:firstRowLastColumn="0" w:lastRowFirstColumn="0" w:lastRowLastColumn="0"/>
            <w:tcW w:w="9192" w:type="dxa"/>
            <w:hideMark/>
          </w:tcPr>
          <w:p w14:paraId="4A296E15" w14:textId="77777777" w:rsidR="00844DFC" w:rsidRPr="00844DFC" w:rsidRDefault="00844DFC" w:rsidP="00844DFC">
            <w:pPr>
              <w:spacing w:before="40" w:after="0" w:line="240" w:lineRule="auto"/>
              <w:jc w:val="left"/>
              <w:rPr>
                <w:rFonts w:eastAsia="Times New Roman"/>
                <w:color w:val="000000"/>
                <w:sz w:val="24"/>
                <w:szCs w:val="24"/>
              </w:rPr>
            </w:pPr>
            <w:r w:rsidRPr="00844DFC">
              <w:rPr>
                <w:rFonts w:eastAsia="Times New Roman"/>
                <w:color w:val="000000"/>
                <w:sz w:val="24"/>
                <w:szCs w:val="24"/>
              </w:rPr>
              <w:t>__________________________________________________________________________________</w:t>
            </w:r>
          </w:p>
          <w:p w14:paraId="3270FC5D" w14:textId="77777777" w:rsidR="00844DFC" w:rsidRPr="00844DFC" w:rsidRDefault="00844DFC" w:rsidP="00844DFC">
            <w:pPr>
              <w:spacing w:before="40" w:after="0" w:line="240" w:lineRule="auto"/>
              <w:jc w:val="center"/>
              <w:rPr>
                <w:rFonts w:eastAsia="Times New Roman"/>
                <w:color w:val="000000"/>
                <w:sz w:val="24"/>
                <w:szCs w:val="24"/>
              </w:rPr>
            </w:pPr>
            <w:r w:rsidRPr="00844DFC">
              <w:rPr>
                <w:rFonts w:eastAsia="Times New Roman"/>
                <w:color w:val="000000"/>
                <w:sz w:val="24"/>
                <w:szCs w:val="24"/>
              </w:rPr>
              <w:t>Transcriber Notes</w:t>
            </w:r>
          </w:p>
          <w:p w14:paraId="338E425E" w14:textId="77777777" w:rsidR="00844DFC" w:rsidRPr="00844DFC" w:rsidRDefault="00844DFC" w:rsidP="00844DFC">
            <w:pPr>
              <w:widowControl w:val="0"/>
              <w:autoSpaceDE w:val="0"/>
              <w:autoSpaceDN w:val="0"/>
              <w:adjustRightInd w:val="0"/>
              <w:spacing w:before="40" w:after="0" w:line="240" w:lineRule="auto"/>
              <w:ind w:right="400"/>
              <w:jc w:val="center"/>
              <w:rPr>
                <w:rFonts w:ascii="Calibri" w:eastAsia="MS Gothic" w:hAnsi="Calibri"/>
                <w:color w:val="243F60"/>
                <w:sz w:val="28"/>
                <w:szCs w:val="28"/>
              </w:rPr>
            </w:pPr>
            <w:r w:rsidRPr="00844DFC">
              <w:rPr>
                <w:rFonts w:ascii="Calibri" w:eastAsia="MS Gothic" w:hAnsi="Calibri"/>
                <w:color w:val="243F60"/>
                <w:sz w:val="28"/>
                <w:szCs w:val="28"/>
              </w:rPr>
              <w:t>10 Minutes. Opening Questions</w:t>
            </w:r>
          </w:p>
          <w:p w14:paraId="7394EE08" w14:textId="77777777" w:rsidR="00844DFC" w:rsidRPr="00844DFC" w:rsidRDefault="00844DFC" w:rsidP="00844DFC">
            <w:pPr>
              <w:widowControl w:val="0"/>
              <w:autoSpaceDE w:val="0"/>
              <w:autoSpaceDN w:val="0"/>
              <w:adjustRightInd w:val="0"/>
              <w:spacing w:before="40" w:after="0" w:line="240" w:lineRule="auto"/>
              <w:ind w:right="400"/>
              <w:jc w:val="center"/>
              <w:rPr>
                <w:rFonts w:eastAsia="Calibri"/>
                <w:lang w:val="en-GB"/>
              </w:rPr>
            </w:pPr>
            <w:r w:rsidRPr="00844DFC">
              <w:rPr>
                <w:rFonts w:eastAsia="Calibri"/>
              </w:rPr>
              <w:t>Just under 5 minutes – keep an eye on the time.</w:t>
            </w:r>
          </w:p>
          <w:p w14:paraId="337C999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sz w:val="20"/>
                <w:szCs w:val="20"/>
                <w:lang w:val="en-GB"/>
              </w:rPr>
            </w:pPr>
            <w:r w:rsidRPr="00844DFC">
              <w:rPr>
                <w:rFonts w:eastAsia="Calibri"/>
                <w:i/>
                <w:iCs/>
                <w:sz w:val="20"/>
                <w:szCs w:val="20"/>
                <w:lang w:val="en-GB"/>
              </w:rPr>
              <w:t xml:space="preserve">To begin the interaction and allow participants to relax, get involved in the discussion and become familiar with the map. </w:t>
            </w:r>
          </w:p>
          <w:p w14:paraId="4E1D639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sz w:val="20"/>
                <w:szCs w:val="20"/>
                <w:lang w:val="en-GB"/>
              </w:rPr>
            </w:pPr>
          </w:p>
          <w:p w14:paraId="5883607D"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 xml:space="preserve">Question 1: a) Find and mark your village on the map. </w:t>
            </w:r>
          </w:p>
          <w:p w14:paraId="43198F2D" w14:textId="77777777" w:rsidR="00844DFC" w:rsidRPr="00844DFC" w:rsidRDefault="00844DFC" w:rsidP="00844DFC">
            <w:pPr>
              <w:spacing w:before="40" w:after="0" w:line="240" w:lineRule="auto"/>
              <w:jc w:val="left"/>
              <w:rPr>
                <w:rFonts w:eastAsia="Times New Roman"/>
                <w:color w:val="000000"/>
                <w:sz w:val="20"/>
                <w:szCs w:val="20"/>
              </w:rPr>
            </w:pPr>
          </w:p>
          <w:p w14:paraId="46967D2D" w14:textId="77777777" w:rsidR="00844DFC" w:rsidRPr="00844DFC" w:rsidRDefault="00844DFC" w:rsidP="00844DFC">
            <w:pPr>
              <w:spacing w:before="40" w:after="0" w:line="240" w:lineRule="auto"/>
              <w:jc w:val="left"/>
              <w:rPr>
                <w:rFonts w:eastAsia="Times New Roman"/>
                <w:color w:val="000000"/>
                <w:sz w:val="20"/>
                <w:szCs w:val="20"/>
              </w:rPr>
            </w:pPr>
          </w:p>
          <w:p w14:paraId="164CFA4C" w14:textId="77777777" w:rsidR="00844DFC" w:rsidRPr="00844DFC" w:rsidRDefault="00844DFC" w:rsidP="00844DFC">
            <w:pPr>
              <w:spacing w:before="40" w:after="0" w:line="240" w:lineRule="auto"/>
              <w:jc w:val="left"/>
              <w:rPr>
                <w:rFonts w:eastAsia="Times New Roman"/>
                <w:color w:val="000000"/>
                <w:sz w:val="20"/>
                <w:szCs w:val="20"/>
              </w:rPr>
            </w:pPr>
          </w:p>
          <w:p w14:paraId="222AEC02" w14:textId="77777777" w:rsidR="00844DFC" w:rsidRPr="00844DFC" w:rsidRDefault="00844DFC" w:rsidP="00844DFC">
            <w:pPr>
              <w:spacing w:before="40" w:after="0" w:line="240" w:lineRule="auto"/>
              <w:jc w:val="left"/>
              <w:rPr>
                <w:rFonts w:eastAsia="Times New Roman"/>
                <w:color w:val="000000"/>
                <w:sz w:val="20"/>
                <w:szCs w:val="20"/>
                <w:u w:val="single"/>
              </w:rPr>
            </w:pPr>
            <w:r w:rsidRPr="00844DFC">
              <w:rPr>
                <w:rFonts w:eastAsia="Times New Roman"/>
                <w:color w:val="000000"/>
                <w:sz w:val="20"/>
                <w:szCs w:val="20"/>
                <w:u w:val="single"/>
              </w:rPr>
              <w:t>Sub Questions could include:</w:t>
            </w:r>
          </w:p>
        </w:tc>
      </w:tr>
      <w:tr w:rsidR="00844DFC" w:rsidRPr="00844DFC" w14:paraId="2E741641" w14:textId="77777777" w:rsidTr="00844DFC">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9192" w:type="dxa"/>
          </w:tcPr>
          <w:p w14:paraId="79BEEEE1"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a.</w:t>
            </w:r>
            <w:r w:rsidRPr="00844DFC">
              <w:rPr>
                <w:rFonts w:eastAsia="Times New Roman"/>
                <w:color w:val="000000"/>
                <w:sz w:val="20"/>
                <w:szCs w:val="20"/>
              </w:rPr>
              <w:tab/>
              <w:t xml:space="preserve">Mark the most important rivers </w:t>
            </w:r>
          </w:p>
          <w:p w14:paraId="2CDF30F0"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b.</w:t>
            </w:r>
            <w:r w:rsidRPr="00844DFC">
              <w:rPr>
                <w:rFonts w:eastAsia="Times New Roman"/>
                <w:color w:val="000000"/>
                <w:sz w:val="20"/>
                <w:szCs w:val="20"/>
              </w:rPr>
              <w:tab/>
              <w:t>Mark the most important roads</w:t>
            </w:r>
          </w:p>
          <w:p w14:paraId="09654321" w14:textId="77777777" w:rsidR="00844DFC" w:rsidRPr="00844DFC" w:rsidRDefault="00844DFC" w:rsidP="00844DFC">
            <w:pPr>
              <w:spacing w:before="40" w:after="0" w:line="240" w:lineRule="auto"/>
              <w:jc w:val="left"/>
              <w:rPr>
                <w:rFonts w:eastAsia="Times New Roman"/>
                <w:color w:val="000000"/>
                <w:sz w:val="20"/>
                <w:szCs w:val="20"/>
              </w:rPr>
            </w:pPr>
          </w:p>
          <w:p w14:paraId="0CCCF799" w14:textId="77777777" w:rsidR="00844DFC" w:rsidRPr="00844DFC" w:rsidRDefault="00844DFC" w:rsidP="00844DFC">
            <w:pPr>
              <w:spacing w:before="40" w:after="0" w:line="240" w:lineRule="auto"/>
              <w:jc w:val="left"/>
              <w:rPr>
                <w:rFonts w:eastAsia="Times New Roman"/>
                <w:color w:val="000000"/>
                <w:sz w:val="20"/>
                <w:szCs w:val="20"/>
              </w:rPr>
            </w:pPr>
          </w:p>
          <w:p w14:paraId="2E435B4F" w14:textId="77777777" w:rsidR="00844DFC" w:rsidRPr="00844DFC" w:rsidRDefault="00844DFC" w:rsidP="00844DFC">
            <w:pPr>
              <w:spacing w:before="40" w:after="0" w:line="240" w:lineRule="auto"/>
              <w:jc w:val="left"/>
              <w:rPr>
                <w:rFonts w:eastAsia="Times New Roman"/>
                <w:color w:val="000000"/>
                <w:sz w:val="20"/>
                <w:szCs w:val="20"/>
              </w:rPr>
            </w:pPr>
          </w:p>
          <w:p w14:paraId="6912BE6A" w14:textId="77777777" w:rsidR="00844DFC" w:rsidRPr="00844DFC" w:rsidRDefault="00844DFC" w:rsidP="00844DFC">
            <w:pPr>
              <w:spacing w:before="40" w:after="0" w:line="240" w:lineRule="auto"/>
              <w:jc w:val="left"/>
              <w:rPr>
                <w:rFonts w:eastAsia="Times New Roman"/>
                <w:color w:val="000000"/>
                <w:sz w:val="20"/>
                <w:szCs w:val="20"/>
              </w:rPr>
            </w:pPr>
          </w:p>
          <w:p w14:paraId="0F1FC4BF" w14:textId="77777777" w:rsidR="00844DFC" w:rsidRPr="00844DFC" w:rsidRDefault="00844DFC" w:rsidP="00844DFC">
            <w:pPr>
              <w:spacing w:before="40" w:after="0" w:line="240" w:lineRule="auto"/>
              <w:jc w:val="left"/>
              <w:rPr>
                <w:rFonts w:eastAsia="Times New Roman"/>
                <w:color w:val="000000"/>
                <w:sz w:val="20"/>
                <w:szCs w:val="20"/>
              </w:rPr>
            </w:pPr>
          </w:p>
          <w:p w14:paraId="50CB9DDD" w14:textId="77777777" w:rsidR="00844DFC" w:rsidRPr="00844DFC" w:rsidRDefault="00844DFC" w:rsidP="00844DFC">
            <w:pPr>
              <w:spacing w:before="40" w:after="0" w:line="240" w:lineRule="auto"/>
              <w:jc w:val="left"/>
              <w:rPr>
                <w:rFonts w:eastAsia="Times New Roman"/>
                <w:color w:val="000000"/>
                <w:sz w:val="20"/>
                <w:szCs w:val="20"/>
                <w:highlight w:val="yellow"/>
              </w:rPr>
            </w:pPr>
          </w:p>
        </w:tc>
      </w:tr>
    </w:tbl>
    <w:p w14:paraId="368695D4" w14:textId="77777777" w:rsidR="00844DFC" w:rsidRPr="00844DFC" w:rsidRDefault="00844DFC" w:rsidP="00844DFC">
      <w:pPr>
        <w:spacing w:before="40" w:after="40" w:line="240" w:lineRule="auto"/>
        <w:jc w:val="left"/>
        <w:rPr>
          <w:rFonts w:eastAsia="Calibri"/>
        </w:rPr>
      </w:pPr>
      <w:r w:rsidRPr="00844DFC">
        <w:rPr>
          <w:rFonts w:eastAsia="Calibri"/>
          <w:b/>
          <w:bCs/>
        </w:rPr>
        <w:br w:type="page"/>
      </w:r>
    </w:p>
    <w:tbl>
      <w:tblPr>
        <w:tblStyle w:val="PlainTable4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844DFC" w:rsidRPr="00844DFC" w14:paraId="0DF6174D" w14:textId="77777777" w:rsidTr="0045732C">
        <w:trPr>
          <w:cnfStyle w:val="100000000000" w:firstRow="1" w:lastRow="0" w:firstColumn="0" w:lastColumn="0" w:oddVBand="0" w:evenVBand="0" w:oddHBand="0" w:evenHBand="0" w:firstRowFirstColumn="0" w:firstRowLastColumn="0" w:lastRowFirstColumn="0" w:lastRowLastColumn="0"/>
          <w:trHeight w:val="4385"/>
        </w:trPr>
        <w:tc>
          <w:tcPr>
            <w:cnfStyle w:val="001000000000" w:firstRow="0" w:lastRow="0" w:firstColumn="1" w:lastColumn="0" w:oddVBand="0" w:evenVBand="0" w:oddHBand="0" w:evenHBand="0" w:firstRowFirstColumn="0" w:firstRowLastColumn="0" w:lastRowFirstColumn="0" w:lastRowLastColumn="0"/>
            <w:tcW w:w="9192" w:type="dxa"/>
          </w:tcPr>
          <w:p w14:paraId="642EB42A" w14:textId="77777777" w:rsidR="00844DFC" w:rsidRPr="00844DFC" w:rsidRDefault="00844DFC" w:rsidP="00844DFC">
            <w:pPr>
              <w:spacing w:before="40" w:after="0" w:line="240" w:lineRule="auto"/>
              <w:jc w:val="left"/>
              <w:rPr>
                <w:rFonts w:eastAsia="Times New Roman"/>
                <w:color w:val="000000"/>
                <w:sz w:val="20"/>
                <w:szCs w:val="20"/>
              </w:rPr>
            </w:pPr>
          </w:p>
          <w:p w14:paraId="6EC29A67" w14:textId="77777777" w:rsidR="00844DFC" w:rsidRPr="00844DFC" w:rsidRDefault="00844DFC" w:rsidP="00844DFC">
            <w:pPr>
              <w:keepNext/>
              <w:keepLines/>
              <w:spacing w:before="40" w:after="0"/>
              <w:jc w:val="center"/>
              <w:outlineLvl w:val="5"/>
              <w:rPr>
                <w:rFonts w:ascii="Calibri" w:eastAsia="MS Gothic" w:hAnsi="Calibri"/>
                <w:color w:val="243F60"/>
                <w:sz w:val="28"/>
                <w:szCs w:val="28"/>
              </w:rPr>
            </w:pPr>
            <w:r w:rsidRPr="00844DFC">
              <w:rPr>
                <w:rFonts w:ascii="Calibri" w:eastAsia="MS Gothic" w:hAnsi="Calibri"/>
                <w:color w:val="243F60"/>
                <w:sz w:val="28"/>
                <w:szCs w:val="28"/>
              </w:rPr>
              <w:t>25 Minutes. RQ2: Which natural resources are owned and managed at community level and how do they influence community cohesion?</w:t>
            </w:r>
          </w:p>
          <w:p w14:paraId="3AAA57E1" w14:textId="77777777" w:rsidR="00844DFC" w:rsidRPr="00844DFC" w:rsidRDefault="00844DFC" w:rsidP="00844DFC">
            <w:pPr>
              <w:spacing w:before="40" w:after="40" w:line="240" w:lineRule="auto"/>
              <w:jc w:val="center"/>
              <w:rPr>
                <w:rFonts w:eastAsia="Calibri"/>
              </w:rPr>
            </w:pPr>
            <w:r w:rsidRPr="00844DFC">
              <w:rPr>
                <w:rFonts w:eastAsia="Calibri"/>
              </w:rPr>
              <w:t>2 minutes a Q – keep an eye on the time. Only use probes and subquestions if you have the time!</w:t>
            </w:r>
          </w:p>
          <w:p w14:paraId="33FA3352" w14:textId="77777777" w:rsidR="00844DFC" w:rsidRPr="00844DFC" w:rsidRDefault="00844DFC" w:rsidP="00844DFC">
            <w:pPr>
              <w:spacing w:before="40" w:after="0" w:line="240" w:lineRule="auto"/>
              <w:jc w:val="left"/>
              <w:rPr>
                <w:rFonts w:eastAsia="Times New Roman"/>
                <w:color w:val="000000"/>
                <w:sz w:val="20"/>
                <w:szCs w:val="20"/>
              </w:rPr>
            </w:pPr>
          </w:p>
          <w:p w14:paraId="208FAFCD" w14:textId="77777777" w:rsidR="00844DFC" w:rsidRPr="00844DFC" w:rsidRDefault="00844DFC" w:rsidP="00844DFC">
            <w:pPr>
              <w:spacing w:before="40" w:after="0" w:line="240" w:lineRule="auto"/>
              <w:jc w:val="left"/>
              <w:rPr>
                <w:rFonts w:eastAsia="Times New Roman"/>
                <w:color w:val="000000"/>
                <w:sz w:val="20"/>
                <w:szCs w:val="20"/>
              </w:rPr>
            </w:pPr>
          </w:p>
          <w:p w14:paraId="43580B3D" w14:textId="77777777" w:rsidR="00844DFC" w:rsidRPr="00844DFC" w:rsidRDefault="00844DFC" w:rsidP="00844DFC">
            <w:pPr>
              <w:spacing w:before="40" w:after="40" w:line="240" w:lineRule="auto"/>
              <w:contextualSpacing/>
              <w:jc w:val="left"/>
              <w:rPr>
                <w:rFonts w:eastAsia="Calibri"/>
                <w:lang w:bidi="prs-AF"/>
              </w:rPr>
            </w:pPr>
            <w:r w:rsidRPr="00844DFC">
              <w:rPr>
                <w:rFonts w:eastAsia="Calibri"/>
                <w:lang w:val="en-GB"/>
              </w:rPr>
              <w:t xml:space="preserve">Question 1a: </w:t>
            </w:r>
            <w:r w:rsidRPr="00844DFC">
              <w:rPr>
                <w:rFonts w:eastAsia="Calibri"/>
                <w:lang w:bidi="prs-AF"/>
              </w:rPr>
              <w:t>What do you consider to be the main natural resources in this area? (name of the resource and mark on the map)</w:t>
            </w:r>
          </w:p>
          <w:p w14:paraId="23B3ECBE" w14:textId="77777777" w:rsidR="00844DFC" w:rsidRPr="00844DFC" w:rsidRDefault="00844DFC" w:rsidP="00844DFC">
            <w:pPr>
              <w:spacing w:before="40" w:after="40" w:line="240" w:lineRule="auto"/>
              <w:contextualSpacing/>
              <w:jc w:val="left"/>
              <w:rPr>
                <w:rFonts w:eastAsia="Calibri"/>
                <w:lang w:bidi="prs-AF"/>
              </w:rPr>
            </w:pPr>
          </w:p>
          <w:p w14:paraId="488DF6BC" w14:textId="77777777" w:rsidR="00844DFC" w:rsidRPr="00844DFC" w:rsidRDefault="00844DFC" w:rsidP="00844DFC">
            <w:pPr>
              <w:spacing w:before="40" w:after="40" w:line="240" w:lineRule="auto"/>
              <w:contextualSpacing/>
              <w:jc w:val="left"/>
              <w:rPr>
                <w:rFonts w:eastAsia="Calibri"/>
                <w:lang w:bidi="prs-AF"/>
              </w:rPr>
            </w:pPr>
          </w:p>
          <w:p w14:paraId="093F6F9B" w14:textId="77777777" w:rsidR="00844DFC" w:rsidRPr="00844DFC" w:rsidRDefault="00844DFC" w:rsidP="00844DFC">
            <w:pPr>
              <w:spacing w:before="40" w:after="40" w:line="240" w:lineRule="auto"/>
              <w:contextualSpacing/>
              <w:jc w:val="left"/>
              <w:rPr>
                <w:rFonts w:eastAsia="Calibri"/>
                <w:lang w:bidi="prs-AF"/>
              </w:rPr>
            </w:pPr>
          </w:p>
          <w:p w14:paraId="61A93099" w14:textId="77777777" w:rsidR="00844DFC" w:rsidRPr="00844DFC" w:rsidRDefault="00844DFC" w:rsidP="00844DFC">
            <w:pPr>
              <w:spacing w:before="40" w:after="40" w:line="240" w:lineRule="auto"/>
              <w:contextualSpacing/>
              <w:jc w:val="left"/>
              <w:rPr>
                <w:rFonts w:eastAsia="Calibri"/>
                <w:lang w:bidi="prs-AF"/>
              </w:rPr>
            </w:pPr>
          </w:p>
          <w:p w14:paraId="32BA4CA0" w14:textId="77777777" w:rsidR="00844DFC" w:rsidRPr="00844DFC" w:rsidRDefault="00844DFC" w:rsidP="00844DFC">
            <w:pPr>
              <w:spacing w:before="40" w:after="40" w:line="240" w:lineRule="auto"/>
              <w:contextualSpacing/>
              <w:jc w:val="left"/>
              <w:rPr>
                <w:rFonts w:eastAsia="Calibri"/>
                <w:lang w:bidi="prs-AF"/>
              </w:rPr>
            </w:pPr>
          </w:p>
          <w:p w14:paraId="301A774F" w14:textId="77777777" w:rsidR="00844DFC" w:rsidRPr="00844DFC" w:rsidRDefault="00844DFC" w:rsidP="00844DFC">
            <w:pPr>
              <w:spacing w:before="40" w:after="40" w:line="240" w:lineRule="auto"/>
              <w:contextualSpacing/>
              <w:jc w:val="left"/>
              <w:rPr>
                <w:rFonts w:eastAsia="Calibri"/>
                <w:lang w:bidi="prs-AF"/>
              </w:rPr>
            </w:pPr>
          </w:p>
          <w:p w14:paraId="025FDBBC" w14:textId="77777777" w:rsidR="00844DFC" w:rsidRPr="00844DFC" w:rsidRDefault="00844DFC" w:rsidP="00844DFC">
            <w:pPr>
              <w:spacing w:before="40" w:after="40" w:line="240" w:lineRule="auto"/>
              <w:contextualSpacing/>
              <w:jc w:val="left"/>
              <w:rPr>
                <w:rFonts w:eastAsia="Calibri"/>
                <w:lang w:bidi="prs-AF"/>
              </w:rPr>
            </w:pPr>
          </w:p>
          <w:p w14:paraId="327D5A18"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u w:val="single"/>
              </w:rPr>
              <w:t xml:space="preserve">Sub-questions could include: </w:t>
            </w:r>
          </w:p>
        </w:tc>
      </w:tr>
      <w:tr w:rsidR="00844DFC" w:rsidRPr="00844DFC" w14:paraId="5B8915CD" w14:textId="77777777" w:rsidTr="00844DFC">
        <w:trPr>
          <w:cnfStyle w:val="000000100000" w:firstRow="0" w:lastRow="0" w:firstColumn="0" w:lastColumn="0" w:oddVBand="0" w:evenVBand="0" w:oddHBand="1" w:evenHBand="0" w:firstRowFirstColumn="0" w:firstRowLastColumn="0" w:lastRowFirstColumn="0" w:lastRowLastColumn="0"/>
          <w:trHeight w:val="1977"/>
        </w:trPr>
        <w:tc>
          <w:tcPr>
            <w:cnfStyle w:val="001000000000" w:firstRow="0" w:lastRow="0" w:firstColumn="1" w:lastColumn="0" w:oddVBand="0" w:evenVBand="0" w:oddHBand="0" w:evenHBand="0" w:firstRowFirstColumn="0" w:firstRowLastColumn="0" w:lastRowFirstColumn="0" w:lastRowLastColumn="0"/>
            <w:tcW w:w="9192" w:type="dxa"/>
          </w:tcPr>
          <w:p w14:paraId="34E8A184"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 xml:space="preserve">How do these natural resources influence where people live?  </w:t>
            </w:r>
          </w:p>
        </w:tc>
      </w:tr>
      <w:tr w:rsidR="00844DFC" w:rsidRPr="00844DFC" w14:paraId="18F2899F" w14:textId="77777777" w:rsidTr="0045732C">
        <w:trPr>
          <w:trHeight w:val="1887"/>
        </w:trPr>
        <w:tc>
          <w:tcPr>
            <w:cnfStyle w:val="001000000000" w:firstRow="0" w:lastRow="0" w:firstColumn="1" w:lastColumn="0" w:oddVBand="0" w:evenVBand="0" w:oddHBand="0" w:evenHBand="0" w:firstRowFirstColumn="0" w:firstRowLastColumn="0" w:lastRowFirstColumn="0" w:lastRowLastColumn="0"/>
            <w:tcW w:w="9192" w:type="dxa"/>
          </w:tcPr>
          <w:p w14:paraId="351632F0" w14:textId="77777777" w:rsidR="00844DFC" w:rsidRPr="00844DFC" w:rsidRDefault="00844DFC" w:rsidP="00844DFC">
            <w:pPr>
              <w:spacing w:before="40" w:after="40" w:line="240" w:lineRule="auto"/>
              <w:jc w:val="left"/>
              <w:rPr>
                <w:rFonts w:eastAsia="Calibri"/>
              </w:rPr>
            </w:pPr>
          </w:p>
          <w:p w14:paraId="2FACF66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sz w:val="28"/>
                <w:szCs w:val="28"/>
                <w:u w:val="single"/>
                <w:lang w:val="en-GB"/>
              </w:rPr>
            </w:pPr>
            <w:r w:rsidRPr="00844DFC">
              <w:rPr>
                <w:rFonts w:eastAsia="Calibri"/>
                <w:sz w:val="28"/>
                <w:szCs w:val="28"/>
                <w:u w:val="single"/>
                <w:lang w:val="en-GB"/>
              </w:rPr>
              <w:t>Communal Water Sources</w:t>
            </w:r>
          </w:p>
          <w:p w14:paraId="1974D53C" w14:textId="77777777" w:rsidR="00844DFC" w:rsidRPr="00844DFC" w:rsidRDefault="00844DFC" w:rsidP="00844DFC">
            <w:pPr>
              <w:spacing w:before="40" w:after="40" w:line="240" w:lineRule="auto"/>
              <w:jc w:val="left"/>
              <w:rPr>
                <w:rFonts w:eastAsia="Calibri"/>
                <w:lang w:bidi="prs-AF"/>
              </w:rPr>
            </w:pPr>
          </w:p>
          <w:p w14:paraId="32252B2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1b: </w:t>
            </w:r>
            <w:r w:rsidRPr="00844DFC">
              <w:rPr>
                <w:rFonts w:eastAsia="Calibri"/>
                <w:i/>
                <w:iCs/>
                <w:lang w:eastAsia="fr-FR"/>
              </w:rPr>
              <w:t>Can you name and mark all of the water sources, such as rivers, canals and springs, in the area  (total number, name and mark on the map)</w:t>
            </w:r>
          </w:p>
          <w:p w14:paraId="56F52E2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16F8E78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65D74A4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0F49B25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194C0CC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1591E45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Cs/>
                <w:u w:val="single"/>
                <w:lang w:eastAsia="fr-FR"/>
              </w:rPr>
            </w:pPr>
            <w:r w:rsidRPr="00844DFC">
              <w:rPr>
                <w:rFonts w:eastAsia="Calibri"/>
                <w:u w:val="single"/>
                <w:lang w:val="en-GB"/>
              </w:rPr>
              <w:t>Sub-questions could include</w:t>
            </w:r>
          </w:p>
        </w:tc>
      </w:tr>
      <w:tr w:rsidR="00844DFC" w:rsidRPr="00844DFC" w14:paraId="175B3A08" w14:textId="77777777" w:rsidTr="00844DFC">
        <w:trPr>
          <w:cnfStyle w:val="000000100000" w:firstRow="0" w:lastRow="0" w:firstColumn="0" w:lastColumn="0" w:oddVBand="0" w:evenVBand="0" w:oddHBand="1" w:evenHBand="0" w:firstRowFirstColumn="0" w:firstRowLastColumn="0" w:lastRowFirstColumn="0" w:lastRowLastColumn="0"/>
          <w:trHeight w:val="1653"/>
        </w:trPr>
        <w:tc>
          <w:tcPr>
            <w:cnfStyle w:val="001000000000" w:firstRow="0" w:lastRow="0" w:firstColumn="1" w:lastColumn="0" w:oddVBand="0" w:evenVBand="0" w:oddHBand="0" w:evenHBand="0" w:firstRowFirstColumn="0" w:firstRowLastColumn="0" w:lastRowFirstColumn="0" w:lastRowLastColumn="0"/>
            <w:tcW w:w="9192" w:type="dxa"/>
            <w:hideMark/>
          </w:tcPr>
          <w:p w14:paraId="2B965754"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a.</w:t>
            </w:r>
            <w:r w:rsidRPr="00844DFC">
              <w:rPr>
                <w:rFonts w:eastAsia="Times New Roman"/>
                <w:color w:val="000000"/>
                <w:sz w:val="20"/>
                <w:szCs w:val="20"/>
              </w:rPr>
              <w:tab/>
              <w:t>Identify the most important water sources in the community.</w:t>
            </w:r>
          </w:p>
          <w:p w14:paraId="41A0FEB1" w14:textId="77777777" w:rsidR="00844DFC" w:rsidRPr="00844DFC" w:rsidRDefault="00844DFC" w:rsidP="00844DFC">
            <w:pPr>
              <w:spacing w:before="40" w:after="0" w:line="240" w:lineRule="auto"/>
              <w:jc w:val="left"/>
              <w:rPr>
                <w:rFonts w:eastAsia="Times New Roman"/>
                <w:color w:val="000000"/>
                <w:sz w:val="20"/>
                <w:szCs w:val="20"/>
              </w:rPr>
            </w:pPr>
          </w:p>
          <w:p w14:paraId="5857A996" w14:textId="77777777" w:rsidR="00844DFC" w:rsidRPr="00844DFC" w:rsidRDefault="00844DFC" w:rsidP="00844DFC">
            <w:pPr>
              <w:spacing w:before="40" w:after="0" w:line="240" w:lineRule="auto"/>
              <w:jc w:val="left"/>
              <w:rPr>
                <w:rFonts w:eastAsia="Times New Roman"/>
                <w:color w:val="000000"/>
                <w:sz w:val="20"/>
                <w:szCs w:val="20"/>
              </w:rPr>
            </w:pPr>
          </w:p>
          <w:p w14:paraId="3611BECD" w14:textId="77777777" w:rsidR="00844DFC" w:rsidRPr="00844DFC" w:rsidRDefault="00844DFC" w:rsidP="00844DFC">
            <w:pPr>
              <w:spacing w:before="40" w:after="0" w:line="240" w:lineRule="auto"/>
              <w:jc w:val="left"/>
              <w:rPr>
                <w:rFonts w:eastAsia="Times New Roman"/>
                <w:color w:val="000000"/>
                <w:sz w:val="20"/>
                <w:szCs w:val="20"/>
              </w:rPr>
            </w:pPr>
          </w:p>
          <w:p w14:paraId="61D19A1C" w14:textId="77777777" w:rsidR="00844DFC" w:rsidRPr="00844DFC" w:rsidRDefault="00844DFC" w:rsidP="00844DFC">
            <w:pPr>
              <w:spacing w:before="40" w:after="0" w:line="240" w:lineRule="auto"/>
              <w:jc w:val="left"/>
              <w:rPr>
                <w:rFonts w:eastAsia="Times New Roman"/>
                <w:color w:val="000000"/>
                <w:sz w:val="20"/>
                <w:szCs w:val="20"/>
              </w:rPr>
            </w:pPr>
          </w:p>
          <w:p w14:paraId="411203A1" w14:textId="77777777" w:rsidR="00844DFC" w:rsidRPr="00844DFC" w:rsidRDefault="00844DFC" w:rsidP="00844DFC">
            <w:pPr>
              <w:spacing w:before="40" w:after="0" w:line="240" w:lineRule="auto"/>
              <w:jc w:val="left"/>
              <w:rPr>
                <w:rFonts w:eastAsia="Times New Roman"/>
                <w:color w:val="000000"/>
                <w:sz w:val="20"/>
                <w:szCs w:val="20"/>
              </w:rPr>
            </w:pPr>
          </w:p>
          <w:p w14:paraId="6B22210F" w14:textId="77777777" w:rsidR="00844DFC" w:rsidRPr="00844DFC" w:rsidRDefault="00844DFC" w:rsidP="00844DFC">
            <w:pPr>
              <w:spacing w:before="40" w:after="0" w:line="240" w:lineRule="auto"/>
              <w:jc w:val="left"/>
              <w:rPr>
                <w:rFonts w:eastAsia="Times New Roman"/>
                <w:color w:val="000000"/>
                <w:sz w:val="20"/>
                <w:szCs w:val="20"/>
              </w:rPr>
            </w:pPr>
          </w:p>
        </w:tc>
      </w:tr>
      <w:tr w:rsidR="00844DFC" w:rsidRPr="00844DFC" w14:paraId="1DE18E1A" w14:textId="77777777" w:rsidTr="0045732C">
        <w:trPr>
          <w:trHeight w:val="1752"/>
        </w:trPr>
        <w:tc>
          <w:tcPr>
            <w:cnfStyle w:val="001000000000" w:firstRow="0" w:lastRow="0" w:firstColumn="1" w:lastColumn="0" w:oddVBand="0" w:evenVBand="0" w:oddHBand="0" w:evenHBand="0" w:firstRowFirstColumn="0" w:firstRowLastColumn="0" w:lastRowFirstColumn="0" w:lastRowLastColumn="0"/>
            <w:tcW w:w="9192" w:type="dxa"/>
          </w:tcPr>
          <w:p w14:paraId="21CE08DE"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b.</w:t>
            </w:r>
            <w:r w:rsidRPr="00844DFC">
              <w:rPr>
                <w:rFonts w:eastAsia="Times New Roman"/>
                <w:color w:val="000000"/>
                <w:sz w:val="20"/>
                <w:szCs w:val="20"/>
              </w:rPr>
              <w:tab/>
              <w:t>Where does the water travel through?</w:t>
            </w:r>
          </w:p>
          <w:p w14:paraId="7836FCD2" w14:textId="77777777" w:rsidR="00844DFC" w:rsidRPr="00844DFC" w:rsidRDefault="00844DFC" w:rsidP="00844DFC">
            <w:pPr>
              <w:spacing w:before="40" w:after="0" w:line="240" w:lineRule="auto"/>
              <w:jc w:val="left"/>
              <w:rPr>
                <w:rFonts w:eastAsia="Times New Roman"/>
                <w:color w:val="000000"/>
                <w:sz w:val="20"/>
                <w:szCs w:val="20"/>
              </w:rPr>
            </w:pPr>
          </w:p>
          <w:p w14:paraId="708DEBC3" w14:textId="77777777" w:rsidR="00844DFC" w:rsidRPr="00844DFC" w:rsidRDefault="00844DFC" w:rsidP="00844DFC">
            <w:pPr>
              <w:spacing w:before="40" w:after="0" w:line="240" w:lineRule="auto"/>
              <w:jc w:val="left"/>
              <w:rPr>
                <w:rFonts w:eastAsia="Times New Roman"/>
                <w:color w:val="000000"/>
                <w:sz w:val="20"/>
                <w:szCs w:val="20"/>
              </w:rPr>
            </w:pPr>
          </w:p>
          <w:p w14:paraId="0F9A9233" w14:textId="77777777" w:rsidR="00844DFC" w:rsidRPr="00844DFC" w:rsidRDefault="00844DFC" w:rsidP="00844DFC">
            <w:pPr>
              <w:spacing w:before="40" w:after="0" w:line="240" w:lineRule="auto"/>
              <w:jc w:val="left"/>
              <w:rPr>
                <w:rFonts w:eastAsia="Times New Roman"/>
                <w:color w:val="000000"/>
                <w:sz w:val="20"/>
                <w:szCs w:val="20"/>
              </w:rPr>
            </w:pPr>
          </w:p>
          <w:p w14:paraId="37E779D5" w14:textId="77777777" w:rsidR="00844DFC" w:rsidRPr="00844DFC" w:rsidRDefault="00844DFC" w:rsidP="00844DFC">
            <w:pPr>
              <w:spacing w:before="40" w:after="0" w:line="240" w:lineRule="auto"/>
              <w:jc w:val="left"/>
              <w:rPr>
                <w:rFonts w:eastAsia="Times New Roman"/>
                <w:color w:val="000000"/>
                <w:sz w:val="20"/>
                <w:szCs w:val="20"/>
              </w:rPr>
            </w:pPr>
          </w:p>
          <w:p w14:paraId="4639A8E9" w14:textId="77777777" w:rsidR="00844DFC" w:rsidRPr="00844DFC" w:rsidRDefault="00844DFC" w:rsidP="00844DFC">
            <w:pPr>
              <w:spacing w:before="40" w:after="0" w:line="240" w:lineRule="auto"/>
              <w:jc w:val="left"/>
              <w:rPr>
                <w:rFonts w:eastAsia="Times New Roman"/>
                <w:color w:val="000000"/>
                <w:sz w:val="20"/>
                <w:szCs w:val="20"/>
              </w:rPr>
            </w:pPr>
          </w:p>
          <w:p w14:paraId="2D11C5E4" w14:textId="77777777" w:rsidR="00844DFC" w:rsidRPr="00844DFC" w:rsidRDefault="00844DFC" w:rsidP="00844DFC">
            <w:pPr>
              <w:spacing w:before="40" w:after="0" w:line="240" w:lineRule="auto"/>
              <w:jc w:val="left"/>
              <w:rPr>
                <w:rFonts w:eastAsia="Times New Roman"/>
                <w:color w:val="000000"/>
                <w:sz w:val="20"/>
                <w:szCs w:val="20"/>
                <w:highlight w:val="yellow"/>
              </w:rPr>
            </w:pPr>
          </w:p>
        </w:tc>
      </w:tr>
      <w:tr w:rsidR="00844DFC" w:rsidRPr="00844DFC" w14:paraId="2FFE8363" w14:textId="77777777" w:rsidTr="00844DFC">
        <w:trPr>
          <w:cnfStyle w:val="000000100000" w:firstRow="0" w:lastRow="0" w:firstColumn="0" w:lastColumn="0" w:oddVBand="0" w:evenVBand="0" w:oddHBand="1" w:evenHBand="0"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9192" w:type="dxa"/>
          </w:tcPr>
          <w:p w14:paraId="71153FDA"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lastRenderedPageBreak/>
              <w:t>c.</w:t>
            </w:r>
            <w:r w:rsidRPr="00844DFC">
              <w:rPr>
                <w:rFonts w:eastAsia="Times New Roman"/>
                <w:color w:val="000000"/>
                <w:sz w:val="20"/>
                <w:szCs w:val="20"/>
              </w:rPr>
              <w:tab/>
              <w:t>What is the water used for (name of water source and mark on the map)</w:t>
            </w:r>
          </w:p>
          <w:p w14:paraId="573F882D" w14:textId="77777777" w:rsidR="00844DFC" w:rsidRPr="00844DFC" w:rsidRDefault="00844DFC" w:rsidP="00844DFC">
            <w:pPr>
              <w:spacing w:before="40" w:after="0" w:line="240" w:lineRule="auto"/>
              <w:jc w:val="left"/>
              <w:rPr>
                <w:rFonts w:eastAsia="Times New Roman"/>
                <w:color w:val="000000"/>
                <w:sz w:val="20"/>
                <w:szCs w:val="20"/>
              </w:rPr>
            </w:pPr>
          </w:p>
          <w:p w14:paraId="3B581B76" w14:textId="77777777" w:rsidR="00844DFC" w:rsidRPr="00844DFC" w:rsidRDefault="00844DFC" w:rsidP="00844DFC">
            <w:pPr>
              <w:spacing w:before="40" w:after="0" w:line="240" w:lineRule="auto"/>
              <w:jc w:val="left"/>
              <w:rPr>
                <w:rFonts w:eastAsia="Times New Roman"/>
                <w:color w:val="000000"/>
                <w:sz w:val="20"/>
                <w:szCs w:val="20"/>
              </w:rPr>
            </w:pPr>
          </w:p>
          <w:p w14:paraId="3E225409" w14:textId="77777777" w:rsidR="00844DFC" w:rsidRPr="00844DFC" w:rsidRDefault="00844DFC" w:rsidP="00844DFC">
            <w:pPr>
              <w:spacing w:before="40" w:after="0" w:line="240" w:lineRule="auto"/>
              <w:jc w:val="left"/>
              <w:rPr>
                <w:rFonts w:eastAsia="Times New Roman"/>
                <w:color w:val="000000"/>
                <w:sz w:val="20"/>
                <w:szCs w:val="20"/>
              </w:rPr>
            </w:pPr>
          </w:p>
          <w:p w14:paraId="45FEB2C3" w14:textId="77777777" w:rsidR="00844DFC" w:rsidRPr="00844DFC" w:rsidRDefault="00844DFC" w:rsidP="00844DFC">
            <w:pPr>
              <w:spacing w:before="40" w:after="0" w:line="240" w:lineRule="auto"/>
              <w:jc w:val="left"/>
              <w:rPr>
                <w:rFonts w:eastAsia="Times New Roman"/>
                <w:color w:val="000000"/>
                <w:sz w:val="20"/>
                <w:szCs w:val="20"/>
              </w:rPr>
            </w:pPr>
          </w:p>
          <w:p w14:paraId="571CC658" w14:textId="77777777" w:rsidR="00844DFC" w:rsidRPr="00844DFC" w:rsidRDefault="00844DFC" w:rsidP="00844DFC">
            <w:pPr>
              <w:spacing w:before="40" w:after="0" w:line="240" w:lineRule="auto"/>
              <w:jc w:val="left"/>
              <w:rPr>
                <w:rFonts w:eastAsia="Times New Roman"/>
                <w:color w:val="000000"/>
                <w:sz w:val="20"/>
                <w:szCs w:val="20"/>
              </w:rPr>
            </w:pPr>
          </w:p>
          <w:p w14:paraId="05F20034" w14:textId="77777777" w:rsidR="00844DFC" w:rsidRPr="00844DFC" w:rsidRDefault="00844DFC" w:rsidP="00844DFC">
            <w:pPr>
              <w:spacing w:before="40" w:after="0" w:line="240" w:lineRule="auto"/>
              <w:jc w:val="left"/>
              <w:rPr>
                <w:rFonts w:eastAsia="Times New Roman"/>
                <w:color w:val="000000"/>
                <w:sz w:val="20"/>
                <w:szCs w:val="20"/>
                <w:highlight w:val="yellow"/>
              </w:rPr>
            </w:pPr>
          </w:p>
        </w:tc>
      </w:tr>
      <w:tr w:rsidR="00844DFC" w:rsidRPr="00844DFC" w14:paraId="3D7A5C6D" w14:textId="77777777" w:rsidTr="0045732C">
        <w:trPr>
          <w:trHeight w:val="1550"/>
        </w:trPr>
        <w:tc>
          <w:tcPr>
            <w:cnfStyle w:val="001000000000" w:firstRow="0" w:lastRow="0" w:firstColumn="1" w:lastColumn="0" w:oddVBand="0" w:evenVBand="0" w:oddHBand="0" w:evenHBand="0" w:firstRowFirstColumn="0" w:firstRowLastColumn="0" w:lastRowFirstColumn="0" w:lastRowLastColumn="0"/>
            <w:tcW w:w="9192" w:type="dxa"/>
            <w:hideMark/>
          </w:tcPr>
          <w:p w14:paraId="5203452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1.c: </w:t>
            </w:r>
            <w:r w:rsidRPr="00844DFC">
              <w:rPr>
                <w:rFonts w:eastAsia="Calibri"/>
                <w:i/>
                <w:iCs/>
                <w:lang w:eastAsia="fr-FR"/>
              </w:rPr>
              <w:t>Who uses these water sources in the area?</w:t>
            </w:r>
          </w:p>
          <w:p w14:paraId="6280E15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0552210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3AC9A92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656B7CC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679E09C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34E9CEF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lang w:val="en-GB"/>
              </w:rPr>
            </w:pPr>
          </w:p>
          <w:p w14:paraId="08B5B20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Probes could include:</w:t>
            </w:r>
          </w:p>
        </w:tc>
      </w:tr>
      <w:tr w:rsidR="00844DFC" w:rsidRPr="00844DFC" w14:paraId="25F8C700" w14:textId="77777777" w:rsidTr="00844DFC">
        <w:trPr>
          <w:cnfStyle w:val="000000100000" w:firstRow="0" w:lastRow="0" w:firstColumn="0" w:lastColumn="0" w:oddVBand="0" w:evenVBand="0" w:oddHBand="1" w:evenHBand="0" w:firstRowFirstColumn="0" w:firstRowLastColumn="0" w:lastRowFirstColumn="0" w:lastRowLastColumn="0"/>
          <w:trHeight w:val="1968"/>
        </w:trPr>
        <w:tc>
          <w:tcPr>
            <w:cnfStyle w:val="001000000000" w:firstRow="0" w:lastRow="0" w:firstColumn="1" w:lastColumn="0" w:oddVBand="0" w:evenVBand="0" w:oddHBand="0" w:evenHBand="0" w:firstRowFirstColumn="0" w:firstRowLastColumn="0" w:lastRowFirstColumn="0" w:lastRowLastColumn="0"/>
            <w:tcW w:w="9192" w:type="dxa"/>
            <w:hideMark/>
          </w:tcPr>
          <w:p w14:paraId="1A38A4CE"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a.</w:t>
            </w:r>
            <w:r w:rsidRPr="00844DFC">
              <w:rPr>
                <w:rFonts w:eastAsia="Times New Roman"/>
                <w:color w:val="000000"/>
                <w:sz w:val="20"/>
                <w:szCs w:val="20"/>
              </w:rPr>
              <w:tab/>
              <w:t xml:space="preserve">Which villages do the people who use this water source they come from?  (name of village and mark on the map) </w:t>
            </w:r>
          </w:p>
          <w:p w14:paraId="0A173932" w14:textId="77777777" w:rsidR="00844DFC" w:rsidRPr="00844DFC" w:rsidRDefault="00844DFC" w:rsidP="00844DFC">
            <w:pPr>
              <w:spacing w:before="40" w:after="0" w:line="240" w:lineRule="auto"/>
              <w:jc w:val="left"/>
              <w:rPr>
                <w:rFonts w:eastAsia="Times New Roman"/>
                <w:color w:val="000000"/>
                <w:sz w:val="20"/>
                <w:szCs w:val="20"/>
              </w:rPr>
            </w:pPr>
          </w:p>
          <w:p w14:paraId="37F9FC25" w14:textId="77777777" w:rsidR="00844DFC" w:rsidRPr="00844DFC" w:rsidRDefault="00844DFC" w:rsidP="00844DFC">
            <w:pPr>
              <w:spacing w:before="40" w:after="0" w:line="240" w:lineRule="auto"/>
              <w:jc w:val="left"/>
              <w:rPr>
                <w:rFonts w:eastAsia="Times New Roman"/>
                <w:color w:val="000000"/>
                <w:sz w:val="20"/>
                <w:szCs w:val="20"/>
              </w:rPr>
            </w:pPr>
          </w:p>
          <w:p w14:paraId="0C4AEE23" w14:textId="77777777" w:rsidR="00844DFC" w:rsidRPr="00844DFC" w:rsidRDefault="00844DFC" w:rsidP="00844DFC">
            <w:pPr>
              <w:spacing w:before="40" w:after="0" w:line="240" w:lineRule="auto"/>
              <w:jc w:val="left"/>
              <w:rPr>
                <w:rFonts w:eastAsia="Times New Roman"/>
                <w:color w:val="000000"/>
                <w:sz w:val="20"/>
                <w:szCs w:val="20"/>
              </w:rPr>
            </w:pPr>
          </w:p>
          <w:p w14:paraId="319E6E43" w14:textId="77777777" w:rsidR="00844DFC" w:rsidRPr="00844DFC" w:rsidRDefault="00844DFC" w:rsidP="00844DFC">
            <w:pPr>
              <w:spacing w:before="40" w:after="0" w:line="240" w:lineRule="auto"/>
              <w:jc w:val="left"/>
              <w:rPr>
                <w:rFonts w:eastAsia="Times New Roman"/>
                <w:color w:val="000000"/>
                <w:sz w:val="20"/>
                <w:szCs w:val="20"/>
              </w:rPr>
            </w:pPr>
          </w:p>
        </w:tc>
      </w:tr>
      <w:tr w:rsidR="00844DFC" w:rsidRPr="00844DFC" w14:paraId="56BAFF1C" w14:textId="77777777" w:rsidTr="0045732C">
        <w:trPr>
          <w:trHeight w:val="1626"/>
        </w:trPr>
        <w:tc>
          <w:tcPr>
            <w:cnfStyle w:val="001000000000" w:firstRow="0" w:lastRow="0" w:firstColumn="1" w:lastColumn="0" w:oddVBand="0" w:evenVBand="0" w:oddHBand="0" w:evenHBand="0" w:firstRowFirstColumn="0" w:firstRowLastColumn="0" w:lastRowFirstColumn="0" w:lastRowLastColumn="0"/>
            <w:tcW w:w="9192" w:type="dxa"/>
            <w:hideMark/>
          </w:tcPr>
          <w:p w14:paraId="53F7097D"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b.</w:t>
            </w:r>
            <w:r w:rsidRPr="00844DFC">
              <w:rPr>
                <w:rFonts w:eastAsia="Times New Roman"/>
                <w:color w:val="000000"/>
                <w:sz w:val="20"/>
                <w:szCs w:val="20"/>
              </w:rPr>
              <w:tab/>
              <w:t>If people from other areas use it, how do you feel about that?</w:t>
            </w:r>
          </w:p>
          <w:p w14:paraId="4733ECFB" w14:textId="77777777" w:rsidR="00844DFC" w:rsidRPr="00844DFC" w:rsidRDefault="00844DFC" w:rsidP="00844DFC">
            <w:pPr>
              <w:spacing w:before="40" w:after="0" w:line="240" w:lineRule="auto"/>
              <w:jc w:val="left"/>
              <w:rPr>
                <w:rFonts w:eastAsia="Times New Roman"/>
                <w:color w:val="000000"/>
                <w:sz w:val="20"/>
                <w:szCs w:val="20"/>
              </w:rPr>
            </w:pPr>
          </w:p>
          <w:p w14:paraId="2E173A97" w14:textId="77777777" w:rsidR="00844DFC" w:rsidRPr="00844DFC" w:rsidRDefault="00844DFC" w:rsidP="00844DFC">
            <w:pPr>
              <w:spacing w:before="40" w:after="0" w:line="240" w:lineRule="auto"/>
              <w:jc w:val="left"/>
              <w:rPr>
                <w:rFonts w:eastAsia="Times New Roman"/>
                <w:color w:val="000000"/>
                <w:sz w:val="20"/>
                <w:szCs w:val="20"/>
              </w:rPr>
            </w:pPr>
          </w:p>
          <w:p w14:paraId="4C2F91CA" w14:textId="77777777" w:rsidR="00844DFC" w:rsidRPr="00844DFC" w:rsidRDefault="00844DFC" w:rsidP="00844DFC">
            <w:pPr>
              <w:spacing w:before="40" w:after="0" w:line="240" w:lineRule="auto"/>
              <w:jc w:val="left"/>
              <w:rPr>
                <w:rFonts w:eastAsia="Times New Roman"/>
                <w:color w:val="000000"/>
                <w:sz w:val="20"/>
                <w:szCs w:val="20"/>
              </w:rPr>
            </w:pPr>
          </w:p>
          <w:p w14:paraId="57F8D18A" w14:textId="77777777" w:rsidR="00844DFC" w:rsidRPr="00844DFC" w:rsidRDefault="00844DFC" w:rsidP="00844DFC">
            <w:pPr>
              <w:spacing w:before="40" w:after="0" w:line="240" w:lineRule="auto"/>
              <w:jc w:val="left"/>
              <w:rPr>
                <w:rFonts w:eastAsia="Times New Roman"/>
                <w:color w:val="000000"/>
                <w:sz w:val="20"/>
                <w:szCs w:val="20"/>
              </w:rPr>
            </w:pPr>
          </w:p>
          <w:p w14:paraId="7F8B8F31" w14:textId="77777777" w:rsidR="00844DFC" w:rsidRPr="00844DFC" w:rsidRDefault="00844DFC" w:rsidP="00844DFC">
            <w:pPr>
              <w:spacing w:before="40" w:after="0" w:line="240" w:lineRule="auto"/>
              <w:jc w:val="left"/>
              <w:rPr>
                <w:rFonts w:eastAsia="Times New Roman"/>
                <w:color w:val="000000"/>
                <w:sz w:val="20"/>
                <w:szCs w:val="20"/>
              </w:rPr>
            </w:pPr>
          </w:p>
          <w:p w14:paraId="280158DE" w14:textId="77777777" w:rsidR="00844DFC" w:rsidRPr="00844DFC" w:rsidRDefault="00844DFC" w:rsidP="00844DFC">
            <w:pPr>
              <w:spacing w:before="40" w:after="0" w:line="240" w:lineRule="auto"/>
              <w:jc w:val="left"/>
              <w:rPr>
                <w:rFonts w:eastAsia="Times New Roman"/>
                <w:color w:val="000000"/>
                <w:sz w:val="20"/>
                <w:szCs w:val="20"/>
              </w:rPr>
            </w:pPr>
          </w:p>
        </w:tc>
      </w:tr>
      <w:tr w:rsidR="00844DFC" w:rsidRPr="00844DFC" w14:paraId="7B9ED8A6" w14:textId="77777777" w:rsidTr="00844DFC">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9192" w:type="dxa"/>
            <w:hideMark/>
          </w:tcPr>
          <w:p w14:paraId="5ED9B36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1.d: </w:t>
            </w:r>
            <w:r w:rsidRPr="00844DFC">
              <w:rPr>
                <w:rFonts w:eastAsia="Calibri"/>
                <w:i/>
                <w:iCs/>
                <w:lang w:eastAsia="fr-FR"/>
              </w:rPr>
              <w:t>Who manages these canals and rivers? (total number of people, their title and position, name and mark on the map) </w:t>
            </w:r>
          </w:p>
          <w:p w14:paraId="60C57021" w14:textId="77777777" w:rsidR="00844DFC" w:rsidRPr="00844DFC" w:rsidRDefault="00844DFC" w:rsidP="00844DFC">
            <w:pPr>
              <w:spacing w:before="40" w:after="0" w:line="240" w:lineRule="auto"/>
              <w:jc w:val="left"/>
              <w:rPr>
                <w:rFonts w:eastAsia="Times New Roman"/>
                <w:color w:val="000000"/>
                <w:sz w:val="20"/>
                <w:szCs w:val="20"/>
              </w:rPr>
            </w:pPr>
          </w:p>
          <w:p w14:paraId="116B94C8" w14:textId="77777777" w:rsidR="00844DFC" w:rsidRPr="00844DFC" w:rsidRDefault="00844DFC" w:rsidP="00844DFC">
            <w:pPr>
              <w:spacing w:before="40" w:after="0" w:line="240" w:lineRule="auto"/>
              <w:jc w:val="left"/>
              <w:rPr>
                <w:rFonts w:eastAsia="Times New Roman"/>
                <w:color w:val="000000"/>
                <w:sz w:val="20"/>
                <w:szCs w:val="20"/>
              </w:rPr>
            </w:pPr>
          </w:p>
          <w:p w14:paraId="67377A9F" w14:textId="77777777" w:rsidR="00844DFC" w:rsidRPr="00844DFC" w:rsidRDefault="00844DFC" w:rsidP="00844DFC">
            <w:pPr>
              <w:spacing w:before="40" w:after="0" w:line="240" w:lineRule="auto"/>
              <w:jc w:val="left"/>
              <w:rPr>
                <w:rFonts w:eastAsia="Times New Roman"/>
                <w:color w:val="000000"/>
                <w:sz w:val="20"/>
                <w:szCs w:val="20"/>
              </w:rPr>
            </w:pPr>
          </w:p>
          <w:p w14:paraId="566807EB" w14:textId="77777777" w:rsidR="00844DFC" w:rsidRPr="00844DFC" w:rsidRDefault="00844DFC" w:rsidP="00844DFC">
            <w:pPr>
              <w:spacing w:before="40" w:after="0" w:line="240" w:lineRule="auto"/>
              <w:jc w:val="left"/>
              <w:rPr>
                <w:rFonts w:eastAsia="Times New Roman"/>
                <w:color w:val="000000"/>
                <w:sz w:val="20"/>
                <w:szCs w:val="20"/>
              </w:rPr>
            </w:pPr>
          </w:p>
          <w:p w14:paraId="70049A4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Probes could include:</w:t>
            </w:r>
          </w:p>
        </w:tc>
      </w:tr>
      <w:tr w:rsidR="00844DFC" w:rsidRPr="00844DFC" w14:paraId="5AC4C84F" w14:textId="77777777" w:rsidTr="0045732C">
        <w:trPr>
          <w:trHeight w:val="1347"/>
        </w:trPr>
        <w:tc>
          <w:tcPr>
            <w:cnfStyle w:val="001000000000" w:firstRow="0" w:lastRow="0" w:firstColumn="1" w:lastColumn="0" w:oddVBand="0" w:evenVBand="0" w:oddHBand="0" w:evenHBand="0" w:firstRowFirstColumn="0" w:firstRowLastColumn="0" w:lastRowFirstColumn="0" w:lastRowLastColumn="0"/>
            <w:tcW w:w="9192" w:type="dxa"/>
            <w:hideMark/>
          </w:tcPr>
          <w:p w14:paraId="17EA501E"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a.</w:t>
            </w:r>
            <w:r w:rsidRPr="00844DFC">
              <w:rPr>
                <w:rFonts w:eastAsia="Times New Roman"/>
                <w:color w:val="000000"/>
                <w:sz w:val="20"/>
                <w:szCs w:val="20"/>
              </w:rPr>
              <w:tab/>
              <w:t xml:space="preserve">Can you explain the role of each person in the water management system?  </w:t>
            </w:r>
          </w:p>
          <w:p w14:paraId="13105376" w14:textId="77777777" w:rsidR="00844DFC" w:rsidRPr="00844DFC" w:rsidRDefault="00844DFC" w:rsidP="00844DFC">
            <w:pPr>
              <w:spacing w:before="40" w:after="0" w:line="240" w:lineRule="auto"/>
              <w:jc w:val="left"/>
              <w:rPr>
                <w:rFonts w:eastAsia="Times New Roman"/>
                <w:color w:val="000000"/>
                <w:sz w:val="20"/>
                <w:szCs w:val="20"/>
              </w:rPr>
            </w:pPr>
          </w:p>
          <w:p w14:paraId="745E910F" w14:textId="77777777" w:rsidR="00844DFC" w:rsidRPr="00844DFC" w:rsidRDefault="00844DFC" w:rsidP="00844DFC">
            <w:pPr>
              <w:spacing w:before="40" w:after="0" w:line="240" w:lineRule="auto"/>
              <w:jc w:val="left"/>
              <w:rPr>
                <w:rFonts w:eastAsia="Times New Roman"/>
                <w:color w:val="000000"/>
                <w:sz w:val="20"/>
                <w:szCs w:val="20"/>
              </w:rPr>
            </w:pPr>
          </w:p>
          <w:p w14:paraId="6AEFD951" w14:textId="77777777" w:rsidR="00844DFC" w:rsidRPr="00844DFC" w:rsidRDefault="00844DFC" w:rsidP="00844DFC">
            <w:pPr>
              <w:spacing w:before="40" w:after="0" w:line="240" w:lineRule="auto"/>
              <w:jc w:val="left"/>
              <w:rPr>
                <w:rFonts w:eastAsia="Times New Roman"/>
                <w:color w:val="000000"/>
                <w:sz w:val="20"/>
                <w:szCs w:val="20"/>
              </w:rPr>
            </w:pPr>
          </w:p>
          <w:p w14:paraId="0E70F5C9" w14:textId="77777777" w:rsidR="00844DFC" w:rsidRPr="00844DFC" w:rsidRDefault="00844DFC" w:rsidP="00844DFC">
            <w:pPr>
              <w:spacing w:before="40" w:after="0" w:line="240" w:lineRule="auto"/>
              <w:jc w:val="left"/>
              <w:rPr>
                <w:rFonts w:eastAsia="Times New Roman"/>
                <w:color w:val="000000"/>
                <w:sz w:val="20"/>
                <w:szCs w:val="20"/>
              </w:rPr>
            </w:pPr>
          </w:p>
          <w:p w14:paraId="1E91CF27" w14:textId="77777777" w:rsidR="00844DFC" w:rsidRPr="00844DFC" w:rsidRDefault="00844DFC" w:rsidP="00844DFC">
            <w:pPr>
              <w:spacing w:before="40" w:after="0" w:line="240" w:lineRule="auto"/>
              <w:jc w:val="left"/>
              <w:rPr>
                <w:rFonts w:eastAsia="Times New Roman"/>
                <w:iCs/>
                <w:color w:val="000000"/>
                <w:sz w:val="20"/>
                <w:szCs w:val="20"/>
              </w:rPr>
            </w:pPr>
          </w:p>
        </w:tc>
      </w:tr>
      <w:tr w:rsidR="00844DFC" w:rsidRPr="00844DFC" w14:paraId="0DCEAE31" w14:textId="77777777" w:rsidTr="00844DFC">
        <w:trPr>
          <w:cnfStyle w:val="000000100000" w:firstRow="0" w:lastRow="0" w:firstColumn="0" w:lastColumn="0" w:oddVBand="0" w:evenVBand="0" w:oddHBand="1" w:evenHBand="0" w:firstRowFirstColumn="0" w:firstRowLastColumn="0" w:lastRowFirstColumn="0" w:lastRowLastColumn="0"/>
          <w:trHeight w:val="1446"/>
        </w:trPr>
        <w:tc>
          <w:tcPr>
            <w:cnfStyle w:val="001000000000" w:firstRow="0" w:lastRow="0" w:firstColumn="1" w:lastColumn="0" w:oddVBand="0" w:evenVBand="0" w:oddHBand="0" w:evenHBand="0" w:firstRowFirstColumn="0" w:firstRowLastColumn="0" w:lastRowFirstColumn="0" w:lastRowLastColumn="0"/>
            <w:tcW w:w="9192" w:type="dxa"/>
            <w:hideMark/>
          </w:tcPr>
          <w:p w14:paraId="4A4560EE"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b.</w:t>
            </w:r>
            <w:r w:rsidRPr="00844DFC">
              <w:rPr>
                <w:rFonts w:eastAsia="Times New Roman"/>
                <w:color w:val="000000"/>
                <w:sz w:val="20"/>
                <w:szCs w:val="20"/>
              </w:rPr>
              <w:tab/>
              <w:t>Can you explain which system you prefer for water management: A traditional (mirab system) or modern (Water User Associations) system?</w:t>
            </w:r>
          </w:p>
          <w:p w14:paraId="62A46952" w14:textId="77777777" w:rsidR="00844DFC" w:rsidRPr="00844DFC" w:rsidRDefault="00844DFC" w:rsidP="00844DFC">
            <w:pPr>
              <w:spacing w:before="40" w:after="0" w:line="240" w:lineRule="auto"/>
              <w:jc w:val="left"/>
              <w:rPr>
                <w:rFonts w:eastAsia="Times New Roman"/>
                <w:color w:val="000000"/>
                <w:sz w:val="20"/>
                <w:szCs w:val="20"/>
              </w:rPr>
            </w:pPr>
          </w:p>
          <w:p w14:paraId="586946FA" w14:textId="77777777" w:rsidR="00844DFC" w:rsidRPr="00844DFC" w:rsidRDefault="00844DFC" w:rsidP="00844DFC">
            <w:pPr>
              <w:spacing w:before="40" w:after="0" w:line="240" w:lineRule="auto"/>
              <w:jc w:val="left"/>
              <w:rPr>
                <w:rFonts w:eastAsia="Times New Roman"/>
                <w:color w:val="000000"/>
                <w:sz w:val="20"/>
                <w:szCs w:val="20"/>
              </w:rPr>
            </w:pPr>
          </w:p>
          <w:p w14:paraId="59D4DD01" w14:textId="77777777" w:rsidR="00844DFC" w:rsidRPr="00844DFC" w:rsidRDefault="00844DFC" w:rsidP="00844DFC">
            <w:pPr>
              <w:spacing w:before="40" w:after="0" w:line="240" w:lineRule="auto"/>
              <w:jc w:val="left"/>
              <w:rPr>
                <w:rFonts w:eastAsia="Times New Roman"/>
                <w:color w:val="000000"/>
                <w:sz w:val="20"/>
                <w:szCs w:val="20"/>
              </w:rPr>
            </w:pPr>
          </w:p>
          <w:p w14:paraId="562F56B0" w14:textId="77777777" w:rsidR="00844DFC" w:rsidRPr="00844DFC" w:rsidRDefault="00844DFC" w:rsidP="00844DFC">
            <w:pPr>
              <w:spacing w:before="40" w:after="0" w:line="240" w:lineRule="auto"/>
              <w:jc w:val="left"/>
              <w:rPr>
                <w:rFonts w:eastAsia="Times New Roman"/>
                <w:color w:val="000000"/>
                <w:sz w:val="20"/>
                <w:szCs w:val="20"/>
              </w:rPr>
            </w:pPr>
          </w:p>
          <w:p w14:paraId="711D8A48" w14:textId="77777777" w:rsidR="00844DFC" w:rsidRPr="00844DFC" w:rsidRDefault="00844DFC" w:rsidP="00844DFC">
            <w:pPr>
              <w:spacing w:before="40" w:after="0" w:line="240" w:lineRule="auto"/>
              <w:jc w:val="left"/>
              <w:rPr>
                <w:rFonts w:eastAsia="Times New Roman"/>
                <w:color w:val="000000"/>
                <w:sz w:val="20"/>
                <w:szCs w:val="20"/>
              </w:rPr>
            </w:pPr>
          </w:p>
          <w:p w14:paraId="154EDF06" w14:textId="77777777" w:rsidR="00844DFC" w:rsidRPr="00844DFC" w:rsidRDefault="00844DFC" w:rsidP="00844DFC">
            <w:pPr>
              <w:spacing w:before="40" w:after="0" w:line="240" w:lineRule="auto"/>
              <w:jc w:val="left"/>
              <w:rPr>
                <w:rFonts w:eastAsia="Times New Roman"/>
                <w:iCs/>
                <w:color w:val="000000"/>
                <w:sz w:val="20"/>
                <w:szCs w:val="20"/>
              </w:rPr>
            </w:pPr>
          </w:p>
        </w:tc>
      </w:tr>
      <w:tr w:rsidR="00844DFC" w:rsidRPr="00844DFC" w14:paraId="18842C58" w14:textId="77777777" w:rsidTr="0045732C">
        <w:trPr>
          <w:trHeight w:val="1797"/>
        </w:trPr>
        <w:tc>
          <w:tcPr>
            <w:cnfStyle w:val="001000000000" w:firstRow="0" w:lastRow="0" w:firstColumn="1" w:lastColumn="0" w:oddVBand="0" w:evenVBand="0" w:oddHBand="0" w:evenHBand="0" w:firstRowFirstColumn="0" w:firstRowLastColumn="0" w:lastRowFirstColumn="0" w:lastRowLastColumn="0"/>
            <w:tcW w:w="9192" w:type="dxa"/>
            <w:hideMark/>
          </w:tcPr>
          <w:p w14:paraId="4CFD4C7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sz w:val="28"/>
                <w:szCs w:val="28"/>
                <w:u w:val="single"/>
                <w:lang w:val="en-GB"/>
              </w:rPr>
            </w:pPr>
            <w:r w:rsidRPr="00844DFC">
              <w:rPr>
                <w:rFonts w:eastAsia="Calibri"/>
                <w:sz w:val="28"/>
                <w:szCs w:val="28"/>
                <w:u w:val="single"/>
                <w:lang w:val="en-GB"/>
              </w:rPr>
              <w:lastRenderedPageBreak/>
              <w:t xml:space="preserve">Communal Land </w:t>
            </w:r>
            <w:r w:rsidRPr="00844DFC">
              <w:rPr>
                <w:rFonts w:eastAsia="Times New Roman"/>
                <w:color w:val="000000"/>
                <w:sz w:val="20"/>
                <w:szCs w:val="20"/>
              </w:rPr>
              <w:t xml:space="preserve"> </w:t>
            </w:r>
          </w:p>
          <w:p w14:paraId="2C6A5F32" w14:textId="77777777" w:rsidR="00844DFC" w:rsidRPr="00844DFC" w:rsidRDefault="00844DFC" w:rsidP="00844DFC">
            <w:pPr>
              <w:spacing w:before="40" w:after="0" w:line="240" w:lineRule="auto"/>
              <w:jc w:val="left"/>
              <w:rPr>
                <w:rFonts w:eastAsia="Times New Roman"/>
                <w:color w:val="000000"/>
                <w:sz w:val="20"/>
                <w:szCs w:val="20"/>
              </w:rPr>
            </w:pPr>
          </w:p>
          <w:p w14:paraId="07D2DA5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1.e: </w:t>
            </w:r>
            <w:r w:rsidRPr="00844DFC">
              <w:rPr>
                <w:rFonts w:eastAsia="Calibri"/>
                <w:i/>
                <w:iCs/>
                <w:lang w:eastAsia="fr-FR"/>
              </w:rPr>
              <w:t>Where do people in the villages go when they need to use land for grazing or pasture? (total number of areas identified, name them and mark on the map)</w:t>
            </w:r>
          </w:p>
          <w:p w14:paraId="3F0EA833" w14:textId="77777777" w:rsidR="00844DFC" w:rsidRPr="00844DFC" w:rsidRDefault="00844DFC" w:rsidP="00844DFC">
            <w:pPr>
              <w:spacing w:before="40" w:after="0" w:line="240" w:lineRule="auto"/>
              <w:jc w:val="left"/>
              <w:rPr>
                <w:rFonts w:eastAsia="Times New Roman"/>
                <w:color w:val="000000"/>
                <w:sz w:val="20"/>
                <w:szCs w:val="20"/>
              </w:rPr>
            </w:pPr>
          </w:p>
          <w:p w14:paraId="305784A5" w14:textId="77777777" w:rsidR="00844DFC" w:rsidRPr="00844DFC" w:rsidRDefault="00844DFC" w:rsidP="00844DFC">
            <w:pPr>
              <w:spacing w:before="40" w:after="0" w:line="240" w:lineRule="auto"/>
              <w:jc w:val="left"/>
              <w:rPr>
                <w:rFonts w:eastAsia="Times New Roman"/>
                <w:color w:val="000000"/>
                <w:sz w:val="20"/>
                <w:szCs w:val="20"/>
              </w:rPr>
            </w:pPr>
          </w:p>
          <w:p w14:paraId="288878CC" w14:textId="77777777" w:rsidR="00844DFC" w:rsidRPr="00844DFC" w:rsidRDefault="00844DFC" w:rsidP="00844DFC">
            <w:pPr>
              <w:spacing w:before="40" w:after="0" w:line="240" w:lineRule="auto"/>
              <w:jc w:val="left"/>
              <w:rPr>
                <w:rFonts w:eastAsia="Times New Roman"/>
                <w:color w:val="000000"/>
                <w:sz w:val="20"/>
                <w:szCs w:val="20"/>
              </w:rPr>
            </w:pPr>
          </w:p>
          <w:p w14:paraId="168EEF32" w14:textId="77777777" w:rsidR="00844DFC" w:rsidRPr="00844DFC" w:rsidRDefault="00844DFC" w:rsidP="00844DFC">
            <w:pPr>
              <w:spacing w:before="40" w:after="0" w:line="240" w:lineRule="auto"/>
              <w:jc w:val="left"/>
              <w:rPr>
                <w:rFonts w:eastAsia="Times New Roman"/>
                <w:color w:val="000000"/>
                <w:sz w:val="20"/>
                <w:szCs w:val="20"/>
              </w:rPr>
            </w:pPr>
          </w:p>
          <w:p w14:paraId="047B16C7" w14:textId="77777777" w:rsidR="00844DFC" w:rsidRPr="00844DFC" w:rsidRDefault="00844DFC" w:rsidP="00844DFC">
            <w:pPr>
              <w:spacing w:before="40" w:after="0" w:line="240" w:lineRule="auto"/>
              <w:jc w:val="left"/>
              <w:rPr>
                <w:rFonts w:eastAsia="Times New Roman"/>
                <w:color w:val="000000"/>
                <w:sz w:val="20"/>
                <w:szCs w:val="20"/>
              </w:rPr>
            </w:pPr>
          </w:p>
          <w:p w14:paraId="012579F5" w14:textId="77777777" w:rsidR="00844DFC" w:rsidRPr="00844DFC" w:rsidRDefault="00844DFC" w:rsidP="00844DFC">
            <w:pPr>
              <w:spacing w:before="40" w:after="0" w:line="240" w:lineRule="auto"/>
              <w:jc w:val="left"/>
              <w:rPr>
                <w:rFonts w:eastAsia="Times New Roman"/>
                <w:color w:val="000000"/>
                <w:sz w:val="20"/>
                <w:szCs w:val="20"/>
              </w:rPr>
            </w:pPr>
          </w:p>
          <w:p w14:paraId="15C45F2F" w14:textId="77777777" w:rsidR="00844DFC" w:rsidRPr="00844DFC" w:rsidRDefault="00844DFC" w:rsidP="00844DFC">
            <w:pPr>
              <w:spacing w:before="40" w:after="0" w:line="240" w:lineRule="auto"/>
              <w:jc w:val="left"/>
              <w:rPr>
                <w:rFonts w:eastAsia="Times New Roman"/>
                <w:color w:val="000000"/>
                <w:sz w:val="20"/>
                <w:szCs w:val="20"/>
              </w:rPr>
            </w:pPr>
          </w:p>
          <w:p w14:paraId="298443E0" w14:textId="77777777" w:rsidR="00844DFC" w:rsidRPr="00844DFC" w:rsidRDefault="00844DFC" w:rsidP="00844DFC">
            <w:pPr>
              <w:spacing w:before="40" w:after="0" w:line="240" w:lineRule="auto"/>
              <w:jc w:val="left"/>
              <w:rPr>
                <w:rFonts w:eastAsia="Times New Roman"/>
                <w:color w:val="000000"/>
                <w:sz w:val="20"/>
                <w:szCs w:val="20"/>
              </w:rPr>
            </w:pPr>
          </w:p>
          <w:p w14:paraId="522CB76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20953D79" w14:textId="77777777" w:rsidTr="00844DFC">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9192" w:type="dxa"/>
            <w:hideMark/>
          </w:tcPr>
          <w:p w14:paraId="21A5DFD2" w14:textId="77777777" w:rsidR="00844DFC" w:rsidRPr="00844DFC" w:rsidRDefault="00844DFC" w:rsidP="00844DFC">
            <w:pPr>
              <w:spacing w:before="40" w:after="40" w:line="240" w:lineRule="auto"/>
              <w:jc w:val="left"/>
              <w:rPr>
                <w:rFonts w:eastAsia="Times New Roman"/>
                <w:color w:val="000000"/>
                <w:sz w:val="20"/>
                <w:szCs w:val="20"/>
              </w:rPr>
            </w:pPr>
            <w:r w:rsidRPr="00844DFC">
              <w:rPr>
                <w:rFonts w:eastAsia="Times New Roman"/>
                <w:color w:val="000000"/>
                <w:sz w:val="20"/>
                <w:szCs w:val="20"/>
              </w:rPr>
              <w:t>a.</w:t>
            </w:r>
            <w:r w:rsidRPr="00844DFC">
              <w:rPr>
                <w:rFonts w:eastAsia="Times New Roman"/>
                <w:color w:val="000000"/>
                <w:sz w:val="20"/>
                <w:szCs w:val="20"/>
              </w:rPr>
              <w:tab/>
              <w:t>Is there anyone who lives in this area who doesn't use this land for grazing/pasture?</w:t>
            </w:r>
          </w:p>
          <w:p w14:paraId="73884970" w14:textId="77777777" w:rsidR="00844DFC" w:rsidRPr="00844DFC" w:rsidRDefault="00844DFC" w:rsidP="00844DFC">
            <w:pPr>
              <w:spacing w:before="40" w:after="0" w:line="240" w:lineRule="auto"/>
              <w:jc w:val="left"/>
              <w:rPr>
                <w:rFonts w:eastAsia="Times New Roman"/>
                <w:color w:val="000000"/>
                <w:sz w:val="20"/>
                <w:szCs w:val="20"/>
              </w:rPr>
            </w:pPr>
          </w:p>
          <w:p w14:paraId="4E7638D6" w14:textId="77777777" w:rsidR="00844DFC" w:rsidRPr="00844DFC" w:rsidRDefault="00844DFC" w:rsidP="00844DFC">
            <w:pPr>
              <w:spacing w:before="40" w:after="0" w:line="240" w:lineRule="auto"/>
              <w:jc w:val="left"/>
              <w:rPr>
                <w:rFonts w:eastAsia="Times New Roman"/>
                <w:color w:val="000000"/>
                <w:sz w:val="20"/>
                <w:szCs w:val="20"/>
              </w:rPr>
            </w:pPr>
          </w:p>
          <w:p w14:paraId="286F39FE" w14:textId="77777777" w:rsidR="00844DFC" w:rsidRPr="00844DFC" w:rsidRDefault="00844DFC" w:rsidP="00844DFC">
            <w:pPr>
              <w:spacing w:before="40" w:after="0" w:line="240" w:lineRule="auto"/>
              <w:jc w:val="left"/>
              <w:rPr>
                <w:rFonts w:eastAsia="Times New Roman"/>
                <w:color w:val="000000"/>
                <w:sz w:val="20"/>
                <w:szCs w:val="20"/>
              </w:rPr>
            </w:pPr>
          </w:p>
          <w:p w14:paraId="4E108D5B" w14:textId="77777777" w:rsidR="00844DFC" w:rsidRPr="00844DFC" w:rsidRDefault="00844DFC" w:rsidP="00844DFC">
            <w:pPr>
              <w:spacing w:before="40" w:after="0" w:line="240" w:lineRule="auto"/>
              <w:jc w:val="left"/>
              <w:rPr>
                <w:rFonts w:eastAsia="Times New Roman"/>
                <w:color w:val="000000"/>
                <w:sz w:val="20"/>
                <w:szCs w:val="20"/>
              </w:rPr>
            </w:pPr>
          </w:p>
          <w:p w14:paraId="6C0BABDB" w14:textId="77777777" w:rsidR="00844DFC" w:rsidRPr="00844DFC" w:rsidRDefault="00844DFC" w:rsidP="00844DFC">
            <w:pPr>
              <w:spacing w:before="40" w:after="0" w:line="240" w:lineRule="auto"/>
              <w:jc w:val="left"/>
              <w:rPr>
                <w:rFonts w:eastAsia="Times New Roman"/>
                <w:color w:val="000000"/>
                <w:sz w:val="20"/>
                <w:szCs w:val="20"/>
              </w:rPr>
            </w:pPr>
          </w:p>
          <w:p w14:paraId="16CCDB8F" w14:textId="77777777" w:rsidR="00844DFC" w:rsidRPr="00844DFC" w:rsidRDefault="00844DFC" w:rsidP="00844DFC">
            <w:pPr>
              <w:spacing w:before="40" w:after="0" w:line="240" w:lineRule="auto"/>
              <w:jc w:val="left"/>
              <w:rPr>
                <w:rFonts w:eastAsia="Times New Roman"/>
                <w:color w:val="000000"/>
                <w:sz w:val="20"/>
                <w:szCs w:val="20"/>
              </w:rPr>
            </w:pPr>
          </w:p>
          <w:p w14:paraId="4C0FBF1C" w14:textId="77777777" w:rsidR="00844DFC" w:rsidRPr="00844DFC" w:rsidRDefault="00844DFC" w:rsidP="00844DFC">
            <w:pPr>
              <w:spacing w:before="40" w:after="0" w:line="240" w:lineRule="auto"/>
              <w:jc w:val="left"/>
              <w:rPr>
                <w:rFonts w:eastAsia="Times New Roman"/>
                <w:color w:val="000000"/>
                <w:sz w:val="20"/>
                <w:szCs w:val="20"/>
              </w:rPr>
            </w:pPr>
          </w:p>
          <w:p w14:paraId="13237DED" w14:textId="77777777" w:rsidR="00844DFC" w:rsidRPr="00844DFC" w:rsidRDefault="00844DFC" w:rsidP="00844DFC">
            <w:pPr>
              <w:spacing w:before="40" w:after="0" w:line="240" w:lineRule="auto"/>
              <w:jc w:val="left"/>
              <w:rPr>
                <w:rFonts w:eastAsia="Times New Roman"/>
                <w:color w:val="000000"/>
                <w:sz w:val="20"/>
                <w:szCs w:val="20"/>
              </w:rPr>
            </w:pPr>
          </w:p>
          <w:p w14:paraId="53A29E06" w14:textId="77777777" w:rsidR="00844DFC" w:rsidRPr="00844DFC" w:rsidRDefault="00844DFC" w:rsidP="00844DFC">
            <w:pPr>
              <w:spacing w:before="40" w:after="0" w:line="240" w:lineRule="auto"/>
              <w:jc w:val="left"/>
              <w:rPr>
                <w:rFonts w:eastAsia="Times New Roman"/>
                <w:color w:val="000000"/>
                <w:sz w:val="20"/>
                <w:szCs w:val="20"/>
                <w:u w:val="single"/>
              </w:rPr>
            </w:pPr>
          </w:p>
        </w:tc>
      </w:tr>
      <w:tr w:rsidR="00844DFC" w:rsidRPr="00844DFC" w14:paraId="4038DDEC" w14:textId="77777777" w:rsidTr="0045732C">
        <w:trPr>
          <w:trHeight w:val="260"/>
        </w:trPr>
        <w:tc>
          <w:tcPr>
            <w:cnfStyle w:val="001000000000" w:firstRow="0" w:lastRow="0" w:firstColumn="1" w:lastColumn="0" w:oddVBand="0" w:evenVBand="0" w:oddHBand="0" w:evenHBand="0" w:firstRowFirstColumn="0" w:firstRowLastColumn="0" w:lastRowFirstColumn="0" w:lastRowLastColumn="0"/>
            <w:tcW w:w="9192" w:type="dxa"/>
            <w:hideMark/>
          </w:tcPr>
          <w:p w14:paraId="18641703"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b.</w:t>
            </w:r>
            <w:r w:rsidRPr="00844DFC">
              <w:rPr>
                <w:rFonts w:eastAsia="Times New Roman"/>
                <w:color w:val="000000"/>
                <w:sz w:val="20"/>
                <w:szCs w:val="20"/>
              </w:rPr>
              <w:tab/>
              <w:t>Do people in this village use land outside of the area? (name of area they are from and mark on the map)</w:t>
            </w:r>
          </w:p>
          <w:p w14:paraId="52D38F94" w14:textId="77777777" w:rsidR="00844DFC" w:rsidRPr="00844DFC" w:rsidRDefault="00844DFC" w:rsidP="00844DFC">
            <w:pPr>
              <w:spacing w:before="40" w:after="0" w:line="240" w:lineRule="auto"/>
              <w:jc w:val="left"/>
              <w:rPr>
                <w:rFonts w:eastAsia="Times New Roman"/>
                <w:color w:val="000000"/>
                <w:sz w:val="20"/>
                <w:szCs w:val="20"/>
              </w:rPr>
            </w:pPr>
          </w:p>
          <w:p w14:paraId="1937F12B" w14:textId="77777777" w:rsidR="00844DFC" w:rsidRPr="00844DFC" w:rsidRDefault="00844DFC" w:rsidP="00844DFC">
            <w:pPr>
              <w:spacing w:before="40" w:after="0" w:line="240" w:lineRule="auto"/>
              <w:jc w:val="left"/>
              <w:rPr>
                <w:rFonts w:eastAsia="Times New Roman"/>
                <w:color w:val="000000"/>
                <w:sz w:val="20"/>
                <w:szCs w:val="20"/>
              </w:rPr>
            </w:pPr>
          </w:p>
          <w:p w14:paraId="122BAE47" w14:textId="77777777" w:rsidR="00844DFC" w:rsidRPr="00844DFC" w:rsidRDefault="00844DFC" w:rsidP="00844DFC">
            <w:pPr>
              <w:spacing w:before="40" w:after="0" w:line="240" w:lineRule="auto"/>
              <w:jc w:val="left"/>
              <w:rPr>
                <w:rFonts w:eastAsia="Times New Roman"/>
                <w:color w:val="000000"/>
                <w:sz w:val="20"/>
                <w:szCs w:val="20"/>
              </w:rPr>
            </w:pPr>
          </w:p>
          <w:p w14:paraId="30C9A15A" w14:textId="77777777" w:rsidR="00844DFC" w:rsidRPr="00844DFC" w:rsidRDefault="00844DFC" w:rsidP="00844DFC">
            <w:pPr>
              <w:spacing w:before="40" w:after="0" w:line="240" w:lineRule="auto"/>
              <w:jc w:val="left"/>
              <w:rPr>
                <w:rFonts w:eastAsia="Times New Roman"/>
                <w:color w:val="000000"/>
                <w:sz w:val="20"/>
                <w:szCs w:val="20"/>
              </w:rPr>
            </w:pPr>
          </w:p>
          <w:p w14:paraId="423FBF14" w14:textId="77777777" w:rsidR="00844DFC" w:rsidRPr="00844DFC" w:rsidRDefault="00844DFC" w:rsidP="00844DFC">
            <w:pPr>
              <w:spacing w:before="40" w:after="0" w:line="240" w:lineRule="auto"/>
              <w:jc w:val="left"/>
              <w:rPr>
                <w:rFonts w:eastAsia="Times New Roman"/>
                <w:color w:val="000000"/>
                <w:sz w:val="20"/>
                <w:szCs w:val="20"/>
              </w:rPr>
            </w:pPr>
          </w:p>
          <w:p w14:paraId="229243C0" w14:textId="77777777" w:rsidR="00844DFC" w:rsidRPr="00844DFC" w:rsidRDefault="00844DFC" w:rsidP="00844DFC">
            <w:pPr>
              <w:spacing w:before="40" w:after="0" w:line="240" w:lineRule="auto"/>
              <w:jc w:val="left"/>
              <w:rPr>
                <w:rFonts w:eastAsia="Times New Roman"/>
                <w:color w:val="000000"/>
                <w:sz w:val="20"/>
                <w:szCs w:val="20"/>
              </w:rPr>
            </w:pPr>
          </w:p>
          <w:p w14:paraId="603DDC4A" w14:textId="77777777" w:rsidR="00844DFC" w:rsidRPr="00844DFC" w:rsidRDefault="00844DFC" w:rsidP="00844DFC">
            <w:pPr>
              <w:spacing w:before="40" w:after="0" w:line="240" w:lineRule="auto"/>
              <w:jc w:val="left"/>
              <w:rPr>
                <w:rFonts w:eastAsia="Times New Roman"/>
                <w:color w:val="000000"/>
                <w:sz w:val="20"/>
                <w:szCs w:val="20"/>
              </w:rPr>
            </w:pPr>
          </w:p>
        </w:tc>
      </w:tr>
      <w:tr w:rsidR="00844DFC" w:rsidRPr="00844DFC" w14:paraId="6D86FDF6" w14:textId="77777777" w:rsidTr="00844DF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192" w:type="dxa"/>
          </w:tcPr>
          <w:p w14:paraId="60A674C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1.f: </w:t>
            </w:r>
            <w:r w:rsidRPr="00844DFC">
              <w:rPr>
                <w:rFonts w:eastAsia="Calibri"/>
                <w:i/>
                <w:iCs/>
                <w:lang w:eastAsia="fr-FR"/>
              </w:rPr>
              <w:t>Can you explain how the pastureland is divided among the people who live in these villages? (total number of areas identified, name of the land and mark land on the map)</w:t>
            </w:r>
          </w:p>
          <w:p w14:paraId="6CDC0D60" w14:textId="77777777" w:rsidR="00844DFC" w:rsidRPr="00844DFC" w:rsidRDefault="00844DFC" w:rsidP="00844DFC">
            <w:pPr>
              <w:spacing w:before="40" w:after="0" w:line="240" w:lineRule="auto"/>
              <w:jc w:val="left"/>
              <w:rPr>
                <w:rFonts w:eastAsia="Times New Roman"/>
                <w:color w:val="000000"/>
                <w:sz w:val="20"/>
                <w:szCs w:val="20"/>
              </w:rPr>
            </w:pPr>
          </w:p>
          <w:p w14:paraId="50FA1675" w14:textId="77777777" w:rsidR="00844DFC" w:rsidRPr="00844DFC" w:rsidRDefault="00844DFC" w:rsidP="00844DFC">
            <w:pPr>
              <w:spacing w:before="40" w:after="0" w:line="240" w:lineRule="auto"/>
              <w:jc w:val="left"/>
              <w:rPr>
                <w:rFonts w:eastAsia="Times New Roman"/>
                <w:color w:val="000000"/>
                <w:sz w:val="20"/>
                <w:szCs w:val="20"/>
              </w:rPr>
            </w:pPr>
          </w:p>
          <w:p w14:paraId="253C66A4" w14:textId="77777777" w:rsidR="00844DFC" w:rsidRPr="00844DFC" w:rsidRDefault="00844DFC" w:rsidP="00844DFC">
            <w:pPr>
              <w:spacing w:before="40" w:after="0" w:line="240" w:lineRule="auto"/>
              <w:jc w:val="left"/>
              <w:rPr>
                <w:rFonts w:eastAsia="Times New Roman"/>
                <w:color w:val="000000"/>
                <w:sz w:val="20"/>
                <w:szCs w:val="20"/>
              </w:rPr>
            </w:pPr>
          </w:p>
          <w:p w14:paraId="193A56C8" w14:textId="77777777" w:rsidR="00844DFC" w:rsidRPr="00844DFC" w:rsidRDefault="00844DFC" w:rsidP="00844DFC">
            <w:pPr>
              <w:spacing w:before="40" w:after="0" w:line="240" w:lineRule="auto"/>
              <w:jc w:val="left"/>
              <w:rPr>
                <w:rFonts w:eastAsia="Times New Roman"/>
                <w:color w:val="000000"/>
                <w:sz w:val="20"/>
                <w:szCs w:val="20"/>
              </w:rPr>
            </w:pPr>
          </w:p>
          <w:p w14:paraId="6E1FE8C8" w14:textId="77777777" w:rsidR="00844DFC" w:rsidRPr="00844DFC" w:rsidRDefault="00844DFC" w:rsidP="00844DFC">
            <w:pPr>
              <w:spacing w:before="40" w:after="0" w:line="240" w:lineRule="auto"/>
              <w:jc w:val="left"/>
              <w:rPr>
                <w:rFonts w:eastAsia="Times New Roman"/>
                <w:color w:val="000000"/>
                <w:sz w:val="20"/>
                <w:szCs w:val="20"/>
              </w:rPr>
            </w:pPr>
          </w:p>
          <w:p w14:paraId="59322E5A" w14:textId="77777777" w:rsidR="00844DFC" w:rsidRPr="00844DFC" w:rsidRDefault="00844DFC" w:rsidP="00844DFC">
            <w:pPr>
              <w:spacing w:before="40" w:after="0" w:line="240" w:lineRule="auto"/>
              <w:jc w:val="left"/>
              <w:rPr>
                <w:rFonts w:eastAsia="Times New Roman"/>
                <w:color w:val="000000"/>
                <w:sz w:val="20"/>
                <w:szCs w:val="20"/>
              </w:rPr>
            </w:pPr>
          </w:p>
          <w:p w14:paraId="75290989" w14:textId="77777777" w:rsidR="00844DFC" w:rsidRPr="00844DFC" w:rsidRDefault="00844DFC" w:rsidP="00844DFC">
            <w:pPr>
              <w:spacing w:before="40" w:after="0" w:line="240" w:lineRule="auto"/>
              <w:jc w:val="left"/>
              <w:rPr>
                <w:rFonts w:eastAsia="Times New Roman"/>
                <w:color w:val="000000"/>
                <w:sz w:val="20"/>
                <w:szCs w:val="20"/>
                <w:highlight w:val="yellow"/>
              </w:rPr>
            </w:pPr>
          </w:p>
          <w:p w14:paraId="425FBA9D" w14:textId="77777777" w:rsidR="00844DFC" w:rsidRPr="00844DFC" w:rsidRDefault="00844DFC" w:rsidP="00844DFC">
            <w:pPr>
              <w:spacing w:before="40" w:after="0" w:line="240" w:lineRule="auto"/>
              <w:jc w:val="left"/>
              <w:rPr>
                <w:rFonts w:eastAsia="Times New Roman"/>
                <w:color w:val="000000"/>
                <w:sz w:val="20"/>
                <w:szCs w:val="20"/>
                <w:highlight w:val="yellow"/>
              </w:rPr>
            </w:pPr>
          </w:p>
        </w:tc>
      </w:tr>
      <w:tr w:rsidR="00844DFC" w:rsidRPr="00844DFC" w14:paraId="6CCCFBF3" w14:textId="77777777" w:rsidTr="0045732C">
        <w:trPr>
          <w:trHeight w:val="260"/>
        </w:trPr>
        <w:tc>
          <w:tcPr>
            <w:cnfStyle w:val="001000000000" w:firstRow="0" w:lastRow="0" w:firstColumn="1" w:lastColumn="0" w:oddVBand="0" w:evenVBand="0" w:oddHBand="0" w:evenHBand="0" w:firstRowFirstColumn="0" w:firstRowLastColumn="0" w:lastRowFirstColumn="0" w:lastRowLastColumn="0"/>
            <w:tcW w:w="9192" w:type="dxa"/>
          </w:tcPr>
          <w:p w14:paraId="6EC9B9E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1.g </w:t>
            </w:r>
            <w:r w:rsidRPr="00844DFC">
              <w:rPr>
                <w:rFonts w:eastAsia="Calibri"/>
                <w:i/>
                <w:iCs/>
                <w:lang w:eastAsia="fr-FR"/>
              </w:rPr>
              <w:t>Where are the agricultural lands rain-fed  (total number of land(s) identified, name and mark on the map)</w:t>
            </w:r>
          </w:p>
          <w:p w14:paraId="4BEDD6B7" w14:textId="77777777" w:rsidR="00844DFC" w:rsidRPr="00844DFC" w:rsidRDefault="00844DFC" w:rsidP="00844DFC">
            <w:pPr>
              <w:spacing w:before="40" w:after="0" w:line="240" w:lineRule="auto"/>
              <w:jc w:val="left"/>
              <w:rPr>
                <w:rFonts w:eastAsia="Times New Roman"/>
                <w:color w:val="000000"/>
                <w:sz w:val="20"/>
                <w:szCs w:val="20"/>
              </w:rPr>
            </w:pPr>
          </w:p>
          <w:p w14:paraId="7E5317CC" w14:textId="77777777" w:rsidR="00844DFC" w:rsidRPr="00844DFC" w:rsidRDefault="00844DFC" w:rsidP="00844DFC">
            <w:pPr>
              <w:spacing w:before="40" w:after="0" w:line="240" w:lineRule="auto"/>
              <w:jc w:val="left"/>
              <w:rPr>
                <w:rFonts w:eastAsia="Times New Roman"/>
                <w:color w:val="000000"/>
                <w:sz w:val="20"/>
                <w:szCs w:val="20"/>
              </w:rPr>
            </w:pPr>
          </w:p>
          <w:p w14:paraId="54C4EDD6" w14:textId="77777777" w:rsidR="00844DFC" w:rsidRPr="00844DFC" w:rsidRDefault="00844DFC" w:rsidP="00844DFC">
            <w:pPr>
              <w:spacing w:before="40" w:after="0" w:line="240" w:lineRule="auto"/>
              <w:jc w:val="left"/>
              <w:rPr>
                <w:rFonts w:eastAsia="Times New Roman"/>
                <w:color w:val="000000"/>
                <w:sz w:val="20"/>
                <w:szCs w:val="20"/>
              </w:rPr>
            </w:pPr>
          </w:p>
          <w:p w14:paraId="21E506FB" w14:textId="77777777" w:rsidR="00844DFC" w:rsidRPr="00844DFC" w:rsidRDefault="00844DFC" w:rsidP="00844DFC">
            <w:pPr>
              <w:spacing w:before="40" w:after="0" w:line="240" w:lineRule="auto"/>
              <w:jc w:val="left"/>
              <w:rPr>
                <w:rFonts w:eastAsia="Times New Roman"/>
                <w:color w:val="000000"/>
                <w:sz w:val="20"/>
                <w:szCs w:val="20"/>
              </w:rPr>
            </w:pPr>
          </w:p>
          <w:p w14:paraId="6A4995A9" w14:textId="77777777" w:rsidR="00844DFC" w:rsidRPr="00844DFC" w:rsidRDefault="00844DFC" w:rsidP="00844DFC">
            <w:pPr>
              <w:spacing w:before="40" w:after="0" w:line="240" w:lineRule="auto"/>
              <w:jc w:val="left"/>
              <w:rPr>
                <w:rFonts w:eastAsia="Times New Roman"/>
                <w:color w:val="000000"/>
                <w:sz w:val="20"/>
                <w:szCs w:val="20"/>
              </w:rPr>
            </w:pPr>
          </w:p>
          <w:p w14:paraId="23FF635E" w14:textId="77777777" w:rsidR="00844DFC" w:rsidRPr="00844DFC" w:rsidRDefault="00844DFC" w:rsidP="00844DFC">
            <w:pPr>
              <w:spacing w:before="40" w:after="0" w:line="240" w:lineRule="auto"/>
              <w:jc w:val="left"/>
              <w:rPr>
                <w:rFonts w:eastAsia="Times New Roman"/>
                <w:color w:val="000000"/>
                <w:sz w:val="20"/>
                <w:szCs w:val="20"/>
              </w:rPr>
            </w:pPr>
          </w:p>
          <w:p w14:paraId="1793C100" w14:textId="77777777" w:rsidR="00844DFC" w:rsidRPr="00844DFC" w:rsidRDefault="00844DFC" w:rsidP="00844DFC">
            <w:pPr>
              <w:spacing w:before="40" w:after="0" w:line="240" w:lineRule="auto"/>
              <w:jc w:val="left"/>
              <w:rPr>
                <w:rFonts w:eastAsia="Times New Roman"/>
                <w:color w:val="000000"/>
                <w:sz w:val="20"/>
                <w:szCs w:val="20"/>
              </w:rPr>
            </w:pPr>
          </w:p>
          <w:p w14:paraId="1A5FEB27" w14:textId="77777777" w:rsidR="00844DFC" w:rsidRPr="00844DFC" w:rsidRDefault="00844DFC" w:rsidP="00844DFC">
            <w:pPr>
              <w:spacing w:before="40" w:after="0" w:line="240" w:lineRule="auto"/>
              <w:jc w:val="left"/>
              <w:rPr>
                <w:rFonts w:eastAsia="Times New Roman"/>
                <w:color w:val="000000"/>
                <w:sz w:val="20"/>
                <w:szCs w:val="20"/>
                <w:highlight w:val="yellow"/>
              </w:rPr>
            </w:pPr>
          </w:p>
        </w:tc>
      </w:tr>
      <w:tr w:rsidR="00844DFC" w:rsidRPr="00844DFC" w14:paraId="49560C77" w14:textId="77777777" w:rsidTr="00844DF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192" w:type="dxa"/>
          </w:tcPr>
          <w:p w14:paraId="0EEA8FB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lastRenderedPageBreak/>
              <w:t xml:space="preserve">Question 1.h.i: </w:t>
            </w:r>
            <w:r w:rsidRPr="00844DFC">
              <w:rPr>
                <w:rFonts w:eastAsia="Calibri"/>
                <w:i/>
                <w:iCs/>
                <w:lang w:eastAsia="fr-FR"/>
              </w:rPr>
              <w:t>How is this agricultural rain-fed land owned, is it common or privately owned by different families in the area? (total number of land(s) identified, name and mark on the map) </w:t>
            </w:r>
          </w:p>
          <w:p w14:paraId="5799263E" w14:textId="77777777" w:rsidR="00844DFC" w:rsidRPr="00844DFC" w:rsidRDefault="00844DFC" w:rsidP="00844DFC">
            <w:pPr>
              <w:spacing w:before="40" w:after="0" w:line="240" w:lineRule="auto"/>
              <w:jc w:val="left"/>
              <w:rPr>
                <w:rFonts w:eastAsia="Times New Roman"/>
                <w:color w:val="000000"/>
                <w:sz w:val="20"/>
                <w:szCs w:val="20"/>
              </w:rPr>
            </w:pPr>
          </w:p>
          <w:p w14:paraId="295CF789" w14:textId="77777777" w:rsidR="00844DFC" w:rsidRPr="00844DFC" w:rsidRDefault="00844DFC" w:rsidP="00844DFC">
            <w:pPr>
              <w:spacing w:before="40" w:after="0" w:line="240" w:lineRule="auto"/>
              <w:jc w:val="left"/>
              <w:rPr>
                <w:rFonts w:eastAsia="Times New Roman"/>
                <w:color w:val="000000"/>
                <w:sz w:val="20"/>
                <w:szCs w:val="20"/>
              </w:rPr>
            </w:pPr>
          </w:p>
          <w:p w14:paraId="6E910288" w14:textId="77777777" w:rsidR="00844DFC" w:rsidRPr="00844DFC" w:rsidRDefault="00844DFC" w:rsidP="00844DFC">
            <w:pPr>
              <w:spacing w:before="40" w:after="0" w:line="240" w:lineRule="auto"/>
              <w:jc w:val="left"/>
              <w:rPr>
                <w:rFonts w:eastAsia="Times New Roman"/>
                <w:color w:val="000000"/>
                <w:sz w:val="20"/>
                <w:szCs w:val="20"/>
              </w:rPr>
            </w:pPr>
          </w:p>
          <w:p w14:paraId="4C1B0B59" w14:textId="77777777" w:rsidR="00844DFC" w:rsidRPr="00844DFC" w:rsidRDefault="00844DFC" w:rsidP="00844DFC">
            <w:pPr>
              <w:spacing w:before="40" w:after="0" w:line="240" w:lineRule="auto"/>
              <w:jc w:val="left"/>
              <w:rPr>
                <w:rFonts w:eastAsia="Times New Roman"/>
                <w:color w:val="000000"/>
                <w:sz w:val="20"/>
                <w:szCs w:val="20"/>
              </w:rPr>
            </w:pPr>
          </w:p>
          <w:p w14:paraId="448F3D8F" w14:textId="77777777" w:rsidR="00844DFC" w:rsidRPr="00844DFC" w:rsidRDefault="00844DFC" w:rsidP="00844DFC">
            <w:pPr>
              <w:spacing w:before="40" w:after="0" w:line="240" w:lineRule="auto"/>
              <w:jc w:val="left"/>
              <w:rPr>
                <w:rFonts w:eastAsia="Times New Roman"/>
                <w:color w:val="000000"/>
                <w:sz w:val="20"/>
                <w:szCs w:val="20"/>
              </w:rPr>
            </w:pPr>
          </w:p>
          <w:p w14:paraId="463963D3" w14:textId="77777777" w:rsidR="00844DFC" w:rsidRPr="00844DFC" w:rsidRDefault="00844DFC" w:rsidP="00844DFC">
            <w:pPr>
              <w:spacing w:before="40" w:after="0" w:line="240" w:lineRule="auto"/>
              <w:jc w:val="left"/>
              <w:rPr>
                <w:rFonts w:eastAsia="Times New Roman"/>
                <w:color w:val="000000"/>
                <w:sz w:val="20"/>
                <w:szCs w:val="20"/>
              </w:rPr>
            </w:pPr>
          </w:p>
          <w:p w14:paraId="22B77D6E" w14:textId="77777777" w:rsidR="00844DFC" w:rsidRPr="00844DFC" w:rsidRDefault="00844DFC" w:rsidP="00844DFC">
            <w:pPr>
              <w:spacing w:before="40" w:after="0" w:line="240" w:lineRule="auto"/>
              <w:jc w:val="left"/>
              <w:rPr>
                <w:rFonts w:eastAsia="Times New Roman"/>
                <w:color w:val="000000"/>
                <w:sz w:val="20"/>
                <w:szCs w:val="20"/>
              </w:rPr>
            </w:pPr>
          </w:p>
          <w:p w14:paraId="7453AE6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7540E55E" w14:textId="77777777" w:rsidTr="0045732C">
        <w:trPr>
          <w:trHeight w:val="260"/>
        </w:trPr>
        <w:tc>
          <w:tcPr>
            <w:cnfStyle w:val="001000000000" w:firstRow="0" w:lastRow="0" w:firstColumn="1" w:lastColumn="0" w:oddVBand="0" w:evenVBand="0" w:oddHBand="0" w:evenHBand="0" w:firstRowFirstColumn="0" w:firstRowLastColumn="0" w:lastRowFirstColumn="0" w:lastRowLastColumn="0"/>
            <w:tcW w:w="9192" w:type="dxa"/>
          </w:tcPr>
          <w:p w14:paraId="05291EDB" w14:textId="77777777" w:rsidR="00844DFC" w:rsidRPr="00844DFC" w:rsidRDefault="00844DFC" w:rsidP="00844DFC">
            <w:pPr>
              <w:spacing w:before="40" w:after="0" w:line="240" w:lineRule="auto"/>
              <w:jc w:val="left"/>
              <w:rPr>
                <w:rFonts w:eastAsia="Times New Roman"/>
                <w:color w:val="000000"/>
                <w:sz w:val="20"/>
                <w:szCs w:val="20"/>
              </w:rPr>
            </w:pPr>
            <w:r w:rsidRPr="00844DFC">
              <w:rPr>
                <w:rFonts w:eastAsia="Times New Roman"/>
                <w:color w:val="000000"/>
                <w:sz w:val="20"/>
                <w:szCs w:val="20"/>
              </w:rPr>
              <w:t>a.</w:t>
            </w:r>
            <w:r w:rsidRPr="00844DFC">
              <w:rPr>
                <w:rFonts w:eastAsia="Times New Roman"/>
                <w:color w:val="000000"/>
                <w:sz w:val="20"/>
                <w:szCs w:val="20"/>
              </w:rPr>
              <w:tab/>
              <w:t>How is it manged?</w:t>
            </w:r>
          </w:p>
          <w:p w14:paraId="15916112" w14:textId="77777777" w:rsidR="00844DFC" w:rsidRPr="00844DFC" w:rsidRDefault="00844DFC" w:rsidP="00844DFC">
            <w:pPr>
              <w:spacing w:before="40" w:after="0" w:line="240" w:lineRule="auto"/>
              <w:jc w:val="left"/>
              <w:rPr>
                <w:rFonts w:eastAsia="Times New Roman"/>
                <w:color w:val="000000"/>
                <w:sz w:val="20"/>
                <w:szCs w:val="20"/>
              </w:rPr>
            </w:pPr>
          </w:p>
          <w:p w14:paraId="0545BB25" w14:textId="77777777" w:rsidR="00844DFC" w:rsidRPr="00844DFC" w:rsidRDefault="00844DFC" w:rsidP="00844DFC">
            <w:pPr>
              <w:spacing w:before="40" w:after="0" w:line="240" w:lineRule="auto"/>
              <w:jc w:val="left"/>
              <w:rPr>
                <w:rFonts w:eastAsia="Times New Roman"/>
                <w:color w:val="000000"/>
                <w:sz w:val="20"/>
                <w:szCs w:val="20"/>
              </w:rPr>
            </w:pPr>
          </w:p>
          <w:p w14:paraId="5F29387B" w14:textId="77777777" w:rsidR="00844DFC" w:rsidRPr="00844DFC" w:rsidRDefault="00844DFC" w:rsidP="00844DFC">
            <w:pPr>
              <w:spacing w:before="40" w:after="0" w:line="240" w:lineRule="auto"/>
              <w:jc w:val="left"/>
              <w:rPr>
                <w:rFonts w:eastAsia="Times New Roman"/>
                <w:color w:val="000000"/>
                <w:sz w:val="20"/>
                <w:szCs w:val="20"/>
              </w:rPr>
            </w:pPr>
          </w:p>
          <w:p w14:paraId="4B68AFCF" w14:textId="77777777" w:rsidR="00844DFC" w:rsidRPr="00844DFC" w:rsidRDefault="00844DFC" w:rsidP="00844DFC">
            <w:pPr>
              <w:spacing w:before="40" w:after="0" w:line="240" w:lineRule="auto"/>
              <w:jc w:val="left"/>
              <w:rPr>
                <w:rFonts w:eastAsia="Times New Roman"/>
                <w:color w:val="000000"/>
                <w:sz w:val="20"/>
                <w:szCs w:val="20"/>
              </w:rPr>
            </w:pPr>
          </w:p>
          <w:p w14:paraId="0A2D6BF9" w14:textId="77777777" w:rsidR="00844DFC" w:rsidRPr="00844DFC" w:rsidRDefault="00844DFC" w:rsidP="00844DFC">
            <w:pPr>
              <w:spacing w:before="40" w:after="0" w:line="240" w:lineRule="auto"/>
              <w:jc w:val="left"/>
              <w:rPr>
                <w:rFonts w:eastAsia="Times New Roman"/>
                <w:color w:val="000000"/>
                <w:sz w:val="20"/>
                <w:szCs w:val="20"/>
              </w:rPr>
            </w:pPr>
          </w:p>
          <w:p w14:paraId="0B93E5C9" w14:textId="77777777" w:rsidR="00844DFC" w:rsidRPr="00844DFC" w:rsidRDefault="00844DFC" w:rsidP="00844DFC">
            <w:pPr>
              <w:spacing w:before="40" w:after="0" w:line="240" w:lineRule="auto"/>
              <w:jc w:val="left"/>
              <w:rPr>
                <w:rFonts w:eastAsia="Times New Roman"/>
                <w:color w:val="000000"/>
                <w:sz w:val="20"/>
                <w:szCs w:val="20"/>
              </w:rPr>
            </w:pPr>
          </w:p>
          <w:p w14:paraId="43E2F795" w14:textId="77777777" w:rsidR="00844DFC" w:rsidRPr="00844DFC" w:rsidRDefault="00844DFC" w:rsidP="00844DFC">
            <w:pPr>
              <w:spacing w:before="40" w:after="0" w:line="240" w:lineRule="auto"/>
              <w:jc w:val="left"/>
              <w:rPr>
                <w:rFonts w:eastAsia="Times New Roman"/>
                <w:color w:val="000000"/>
                <w:sz w:val="20"/>
                <w:szCs w:val="20"/>
                <w:highlight w:val="yellow"/>
              </w:rPr>
            </w:pPr>
          </w:p>
        </w:tc>
      </w:tr>
      <w:tr w:rsidR="00844DFC" w:rsidRPr="00844DFC" w14:paraId="5B64F28E"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hideMark/>
          </w:tcPr>
          <w:p w14:paraId="55AC49F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1.h.ii: </w:t>
            </w:r>
            <w:r w:rsidRPr="00844DFC">
              <w:rPr>
                <w:rFonts w:eastAsia="Calibri"/>
                <w:i/>
                <w:iCs/>
                <w:lang w:eastAsia="fr-FR"/>
              </w:rPr>
              <w:t>How is irrigated land owned? Is it common or privately owned by different families in the area? (total number of land(s) identified, name and mark on the map) </w:t>
            </w:r>
          </w:p>
          <w:p w14:paraId="4D9EB4FD" w14:textId="77777777" w:rsidR="00844DFC" w:rsidRPr="00844DFC" w:rsidRDefault="00844DFC" w:rsidP="00844DFC">
            <w:pPr>
              <w:spacing w:before="40" w:after="0" w:line="240" w:lineRule="auto"/>
              <w:jc w:val="left"/>
              <w:rPr>
                <w:rFonts w:eastAsia="Times New Roman"/>
                <w:iCs/>
                <w:color w:val="000000"/>
                <w:sz w:val="20"/>
                <w:szCs w:val="20"/>
              </w:rPr>
            </w:pPr>
          </w:p>
          <w:p w14:paraId="5C923E73" w14:textId="77777777" w:rsidR="00844DFC" w:rsidRPr="00844DFC" w:rsidRDefault="00844DFC" w:rsidP="00844DFC">
            <w:pPr>
              <w:spacing w:before="40" w:after="0" w:line="240" w:lineRule="auto"/>
              <w:jc w:val="left"/>
              <w:rPr>
                <w:rFonts w:eastAsia="Times New Roman"/>
                <w:iCs/>
                <w:color w:val="000000"/>
                <w:sz w:val="20"/>
                <w:szCs w:val="20"/>
              </w:rPr>
            </w:pPr>
          </w:p>
          <w:p w14:paraId="7172BB3C" w14:textId="77777777" w:rsidR="00844DFC" w:rsidRPr="00844DFC" w:rsidRDefault="00844DFC" w:rsidP="00844DFC">
            <w:pPr>
              <w:spacing w:before="40" w:after="0" w:line="240" w:lineRule="auto"/>
              <w:jc w:val="left"/>
              <w:rPr>
                <w:rFonts w:eastAsia="Times New Roman"/>
                <w:iCs/>
                <w:color w:val="000000"/>
                <w:sz w:val="20"/>
                <w:szCs w:val="20"/>
              </w:rPr>
            </w:pPr>
          </w:p>
          <w:p w14:paraId="5985D77E" w14:textId="77777777" w:rsidR="00844DFC" w:rsidRPr="00844DFC" w:rsidRDefault="00844DFC" w:rsidP="00844DFC">
            <w:pPr>
              <w:spacing w:before="40" w:after="0" w:line="240" w:lineRule="auto"/>
              <w:jc w:val="left"/>
              <w:rPr>
                <w:rFonts w:eastAsia="Times New Roman"/>
                <w:iCs/>
                <w:color w:val="000000"/>
                <w:sz w:val="20"/>
                <w:szCs w:val="20"/>
              </w:rPr>
            </w:pPr>
          </w:p>
          <w:p w14:paraId="7EA8EFC9" w14:textId="77777777" w:rsidR="00844DFC" w:rsidRPr="00844DFC" w:rsidRDefault="00844DFC" w:rsidP="00844DFC">
            <w:pPr>
              <w:spacing w:before="40" w:after="0" w:line="240" w:lineRule="auto"/>
              <w:jc w:val="left"/>
              <w:rPr>
                <w:rFonts w:eastAsia="Times New Roman"/>
                <w:iCs/>
                <w:color w:val="000000"/>
                <w:sz w:val="20"/>
                <w:szCs w:val="20"/>
              </w:rPr>
            </w:pPr>
          </w:p>
          <w:p w14:paraId="3203EB4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604C2FA3"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4ABA188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Is there anyone who lives in this area who doesn't use this land for grazing/pasture?</w:t>
            </w:r>
          </w:p>
        </w:tc>
      </w:tr>
      <w:tr w:rsidR="00844DFC" w:rsidRPr="00844DFC" w14:paraId="6CBE7036"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65CC615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b.</w:t>
            </w:r>
            <w:r w:rsidRPr="00844DFC">
              <w:rPr>
                <w:rFonts w:eastAsia="Calibri"/>
                <w:lang w:val="en-GB"/>
              </w:rPr>
              <w:tab/>
              <w:t>Do people in this village use land outside of the area? (name of area they are from and mark on the map)</w:t>
            </w:r>
          </w:p>
        </w:tc>
      </w:tr>
      <w:tr w:rsidR="00844DFC" w:rsidRPr="00844DFC" w14:paraId="4BEA97EF"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60E3B74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1.I: </w:t>
            </w:r>
            <w:r w:rsidRPr="00844DFC">
              <w:rPr>
                <w:rFonts w:eastAsia="Calibri"/>
                <w:i/>
                <w:iCs/>
                <w:lang w:eastAsia="fr-FR"/>
              </w:rPr>
              <w:t>Is there a forest in the area? Who owns this land?  (total number of forests, name and mark on the map)</w:t>
            </w:r>
          </w:p>
          <w:p w14:paraId="1AFA51B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01CD0A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3C7DC9A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0AEA30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6B016D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C68CF6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u w:val="single"/>
                <w:lang w:val="en-GB"/>
              </w:rPr>
              <w:t>Sub-questions could include:</w:t>
            </w:r>
          </w:p>
        </w:tc>
      </w:tr>
      <w:tr w:rsidR="00844DFC" w:rsidRPr="00844DFC" w14:paraId="2D7BDCBF"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1D3980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lastRenderedPageBreak/>
              <w:t>Could you give me an example of how the forest is used?</w:t>
            </w:r>
          </w:p>
        </w:tc>
      </w:tr>
      <w:tr w:rsidR="00844DFC" w:rsidRPr="00844DFC" w14:paraId="4FFC53BA"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3D0589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1.j: </w:t>
            </w:r>
            <w:r w:rsidRPr="00844DFC">
              <w:rPr>
                <w:rFonts w:eastAsia="Calibri"/>
                <w:i/>
                <w:iCs/>
                <w:lang w:eastAsia="fr-FR"/>
              </w:rPr>
              <w:t>What do you think about people from other areas using the land in your villages?</w:t>
            </w:r>
          </w:p>
          <w:p w14:paraId="6AE2809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E6C6A3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0328FF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ECA29C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CB2C8D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1CF7D0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u w:val="single"/>
                <w:lang w:val="en-GB"/>
              </w:rPr>
              <w:t>Sub-questions could include:</w:t>
            </w:r>
          </w:p>
        </w:tc>
      </w:tr>
      <w:tr w:rsidR="00844DFC" w:rsidRPr="00844DFC" w14:paraId="099C387B"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1E24ECC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If anyone from villages far away tries to use it, would you stop them?</w:t>
            </w:r>
          </w:p>
        </w:tc>
      </w:tr>
      <w:tr w:rsidR="00844DFC" w:rsidRPr="00844DFC" w14:paraId="3EF2571C"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492F844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b.</w:t>
            </w:r>
            <w:r w:rsidRPr="00844DFC">
              <w:rPr>
                <w:rFonts w:eastAsia="Calibri"/>
                <w:lang w:val="en-GB"/>
              </w:rPr>
              <w:tab/>
              <w:t>Who is responsible to stop them?</w:t>
            </w:r>
          </w:p>
        </w:tc>
      </w:tr>
      <w:tr w:rsidR="00844DFC" w:rsidRPr="00844DFC" w14:paraId="3493F1C7"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7204934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c.</w:t>
            </w:r>
            <w:r w:rsidRPr="00844DFC">
              <w:rPr>
                <w:rFonts w:eastAsia="Calibri"/>
                <w:lang w:val="en-GB"/>
              </w:rPr>
              <w:tab/>
              <w:t>How would you, or others, stop them from using this land?</w:t>
            </w:r>
          </w:p>
        </w:tc>
      </w:tr>
      <w:tr w:rsidR="00844DFC" w:rsidRPr="00844DFC" w14:paraId="2C781940" w14:textId="77777777" w:rsidTr="0045732C">
        <w:trPr>
          <w:trHeight w:val="2684"/>
        </w:trPr>
        <w:tc>
          <w:tcPr>
            <w:cnfStyle w:val="001000000000" w:firstRow="0" w:lastRow="0" w:firstColumn="1" w:lastColumn="0" w:oddVBand="0" w:evenVBand="0" w:oddHBand="0" w:evenHBand="0" w:firstRowFirstColumn="0" w:firstRowLastColumn="0" w:lastRowFirstColumn="0" w:lastRowLastColumn="0"/>
            <w:tcW w:w="9192" w:type="dxa"/>
          </w:tcPr>
          <w:p w14:paraId="2AAF1C1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sz w:val="28"/>
                <w:szCs w:val="28"/>
                <w:u w:val="single"/>
                <w:lang w:val="en-GB"/>
              </w:rPr>
            </w:pPr>
            <w:r w:rsidRPr="00844DFC">
              <w:rPr>
                <w:rFonts w:eastAsia="Calibri"/>
                <w:sz w:val="28"/>
                <w:szCs w:val="28"/>
                <w:u w:val="single"/>
                <w:lang w:val="en-GB"/>
              </w:rPr>
              <w:t>Roads</w:t>
            </w:r>
          </w:p>
          <w:p w14:paraId="1AD4513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E3C04F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1.k: </w:t>
            </w:r>
            <w:r w:rsidRPr="00844DFC">
              <w:rPr>
                <w:rFonts w:eastAsia="Calibri"/>
                <w:i/>
                <w:iCs/>
                <w:lang w:eastAsia="fr-FR"/>
              </w:rPr>
              <w:t>Can you tell me about the roads in the area? (total number, name and mark on the map)</w:t>
            </w:r>
          </w:p>
          <w:p w14:paraId="3F985A9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2D8364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BA769C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09200A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C2F450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021A1967"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166D81D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lastRenderedPageBreak/>
              <w:t>a.</w:t>
            </w:r>
            <w:r w:rsidRPr="00844DFC">
              <w:rPr>
                <w:rFonts w:eastAsia="Calibri"/>
                <w:lang w:val="en-GB"/>
              </w:rPr>
              <w:tab/>
              <w:t>Which are the most important (total number, name and mark on the map)?</w:t>
            </w:r>
          </w:p>
        </w:tc>
      </w:tr>
      <w:tr w:rsidR="00844DFC" w:rsidRPr="00844DFC" w14:paraId="3409F67F"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E4D3C2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b.</w:t>
            </w:r>
            <w:r w:rsidRPr="00844DFC">
              <w:rPr>
                <w:rFonts w:eastAsia="Calibri"/>
                <w:lang w:val="en-GB"/>
              </w:rPr>
              <w:tab/>
              <w:t>Can you explain what makes these important?</w:t>
            </w:r>
          </w:p>
        </w:tc>
      </w:tr>
      <w:tr w:rsidR="00844DFC" w:rsidRPr="00844DFC" w14:paraId="25842923"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7D422B7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1.l: </w:t>
            </w:r>
            <w:r w:rsidRPr="00844DFC">
              <w:rPr>
                <w:rFonts w:eastAsia="Calibri"/>
                <w:i/>
                <w:iCs/>
                <w:lang w:eastAsia="fr-FR"/>
              </w:rPr>
              <w:t>Who uses these roads?</w:t>
            </w:r>
            <w:r w:rsidRPr="00844DFC">
              <w:rPr>
                <w:rFonts w:eastAsia="Calibri"/>
                <w:sz w:val="20"/>
                <w:szCs w:val="20"/>
                <w:lang w:bidi="prs-AF"/>
              </w:rPr>
              <w:t xml:space="preserve"> (total number, name and mark on the map)</w:t>
            </w:r>
          </w:p>
          <w:p w14:paraId="6E898EE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E3D041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5D3F3F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F447C9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16B952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744CD4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39CA763F"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5A2ADF6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if people from other areas use these roads, how do you feel about that?</w:t>
            </w:r>
          </w:p>
        </w:tc>
      </w:tr>
      <w:tr w:rsidR="00844DFC" w:rsidRPr="00844DFC" w14:paraId="26A14F9D"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27272F5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t xml:space="preserve">Question 1.m: </w:t>
            </w:r>
            <w:r w:rsidRPr="00844DFC">
              <w:rPr>
                <w:rFonts w:eastAsia="Calibri"/>
                <w:i/>
                <w:iCs/>
                <w:lang w:eastAsia="fr-FR"/>
              </w:rPr>
              <w:t>How are the main road/s managed and maintained?</w:t>
            </w:r>
          </w:p>
          <w:p w14:paraId="254F2DD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99F3F4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D4BE91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4396D0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A1840F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F81300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1A1B5BE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357225AB"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1577F15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Who is responsible for the maintenance?</w:t>
            </w:r>
          </w:p>
        </w:tc>
      </w:tr>
      <w:tr w:rsidR="00844DFC" w:rsidRPr="00844DFC" w14:paraId="1C459124"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771BD82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r w:rsidRPr="00844DFC">
              <w:rPr>
                <w:rFonts w:eastAsia="Calibri"/>
                <w:lang w:val="en-GB"/>
              </w:rPr>
              <w:lastRenderedPageBreak/>
              <w:t xml:space="preserve">Question 1.k: </w:t>
            </w:r>
            <w:r w:rsidRPr="00844DFC">
              <w:rPr>
                <w:rFonts w:eastAsia="Calibri"/>
                <w:i/>
                <w:iCs/>
                <w:lang w:eastAsia="fr-FR"/>
              </w:rPr>
              <w:t>Can you tell me about the roads in the area? (total number, name and mark on the map)</w:t>
            </w:r>
          </w:p>
          <w:p w14:paraId="0240318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3B7D38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E3B3F6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1FB72E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67331A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617461C7"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3DDDD0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Which are the most important (total number, name and mark on the map)?</w:t>
            </w:r>
          </w:p>
        </w:tc>
      </w:tr>
      <w:tr w:rsidR="00844DFC" w:rsidRPr="00844DFC" w14:paraId="203116D7"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48D7F72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b.</w:t>
            </w:r>
            <w:r w:rsidRPr="00844DFC">
              <w:rPr>
                <w:rFonts w:eastAsia="Calibri"/>
                <w:lang w:val="en-GB"/>
              </w:rPr>
              <w:tab/>
              <w:t>Can you explain what makes these important?</w:t>
            </w:r>
          </w:p>
        </w:tc>
      </w:tr>
      <w:tr w:rsidR="00844DFC" w:rsidRPr="00844DFC" w14:paraId="6E5EEB6E"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16460C20" w14:textId="77777777" w:rsidR="00844DFC" w:rsidRPr="00844DFC" w:rsidRDefault="00844DFC" w:rsidP="00844DFC">
            <w:pPr>
              <w:keepNext/>
              <w:keepLines/>
              <w:spacing w:before="40" w:after="0"/>
              <w:jc w:val="center"/>
              <w:outlineLvl w:val="5"/>
              <w:rPr>
                <w:rFonts w:ascii="Calibri" w:eastAsia="MS Gothic" w:hAnsi="Calibri"/>
                <w:color w:val="243F60"/>
                <w:sz w:val="28"/>
                <w:szCs w:val="28"/>
              </w:rPr>
            </w:pPr>
            <w:r w:rsidRPr="00844DFC">
              <w:rPr>
                <w:rFonts w:ascii="Calibri" w:eastAsia="MS Gothic" w:hAnsi="Calibri"/>
                <w:color w:val="243F60"/>
                <w:sz w:val="28"/>
                <w:szCs w:val="28"/>
              </w:rPr>
              <w:t xml:space="preserve">25 Minutes. 25 Minutes. RQ1: What geographic features are perceived as defining community boundaries?  </w:t>
            </w:r>
          </w:p>
          <w:p w14:paraId="184BEF2F" w14:textId="77777777" w:rsidR="00844DFC" w:rsidRPr="00844DFC" w:rsidRDefault="00844DFC" w:rsidP="00844DFC">
            <w:pPr>
              <w:spacing w:before="40" w:after="40" w:line="240" w:lineRule="auto"/>
              <w:jc w:val="center"/>
              <w:rPr>
                <w:rFonts w:eastAsia="Calibri"/>
              </w:rPr>
            </w:pPr>
            <w:r w:rsidRPr="00844DFC">
              <w:rPr>
                <w:rFonts w:eastAsia="Calibri"/>
              </w:rPr>
              <w:t>5 minutes a Q – keep an eye on the time. Only use probes and sub-qs if you have the time!</w:t>
            </w:r>
          </w:p>
          <w:p w14:paraId="3423A375" w14:textId="77777777" w:rsidR="00844DFC" w:rsidRPr="00844DFC" w:rsidRDefault="00844DFC" w:rsidP="00844DFC">
            <w:pPr>
              <w:spacing w:before="40" w:after="40" w:line="240" w:lineRule="auto"/>
              <w:jc w:val="center"/>
              <w:rPr>
                <w:rFonts w:eastAsia="Calibri"/>
              </w:rPr>
            </w:pPr>
          </w:p>
          <w:p w14:paraId="5642A0FC" w14:textId="77777777" w:rsidR="00844DFC" w:rsidRPr="00844DFC" w:rsidRDefault="00844DFC" w:rsidP="00844DFC">
            <w:pPr>
              <w:spacing w:before="40" w:after="40" w:line="240" w:lineRule="auto"/>
              <w:jc w:val="left"/>
              <w:outlineLvl w:val="3"/>
              <w:rPr>
                <w:rFonts w:eastAsia="Calibri"/>
                <w:lang w:val="en-GB"/>
              </w:rPr>
            </w:pPr>
            <w:r w:rsidRPr="00844DFC">
              <w:rPr>
                <w:rFonts w:eastAsia="Calibri"/>
                <w:lang w:val="en-GB"/>
              </w:rPr>
              <w:t>Topic 1: Community natural resource ownership and management</w:t>
            </w:r>
          </w:p>
          <w:p w14:paraId="5526C973" w14:textId="77777777" w:rsidR="00844DFC" w:rsidRPr="00844DFC" w:rsidRDefault="00844DFC" w:rsidP="00844DFC">
            <w:pPr>
              <w:spacing w:before="40" w:after="40" w:line="240" w:lineRule="auto"/>
              <w:jc w:val="center"/>
              <w:rPr>
                <w:rFonts w:eastAsia="Calibri"/>
              </w:rPr>
            </w:pPr>
          </w:p>
          <w:p w14:paraId="4C0B1BD1" w14:textId="77777777" w:rsidR="00844DFC" w:rsidRPr="00844DFC" w:rsidRDefault="00844DFC" w:rsidP="00844DFC">
            <w:pPr>
              <w:spacing w:before="40" w:after="40" w:line="240" w:lineRule="auto"/>
              <w:contextualSpacing/>
              <w:jc w:val="left"/>
              <w:rPr>
                <w:rFonts w:eastAsia="Calibri"/>
                <w:u w:val="single"/>
              </w:rPr>
            </w:pPr>
            <w:r w:rsidRPr="00844DFC">
              <w:rPr>
                <w:rFonts w:eastAsia="Calibri"/>
                <w:lang w:bidi="prs-AF"/>
              </w:rPr>
              <w:t>Question 2.a: What do you consider to be the main geographic features in this community? Examples could be rivers, roads, hills, mountains, deserts (number of main features identified, name and mark on the map) </w:t>
            </w:r>
          </w:p>
          <w:p w14:paraId="6136EF0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37BB72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C2F33E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9E8119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6F7CFC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BEB042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20AED2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8382E8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tc>
      </w:tr>
      <w:tr w:rsidR="00844DFC" w:rsidRPr="00844DFC" w14:paraId="4672994A"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4A7ABFBD" w14:textId="77777777" w:rsidR="00844DFC" w:rsidRPr="00844DFC" w:rsidRDefault="00844DFC" w:rsidP="00844DFC">
            <w:pPr>
              <w:spacing w:before="40" w:after="40" w:line="240" w:lineRule="auto"/>
              <w:contextualSpacing/>
              <w:jc w:val="left"/>
              <w:rPr>
                <w:rFonts w:eastAsia="Calibri"/>
                <w:lang w:bidi="prs-AF"/>
              </w:rPr>
            </w:pPr>
            <w:r w:rsidRPr="00844DFC">
              <w:rPr>
                <w:rFonts w:eastAsia="Calibri"/>
                <w:i/>
                <w:iCs/>
                <w:lang w:bidi="prs-AF"/>
              </w:rPr>
              <w:t>Question 2.b:</w:t>
            </w:r>
            <w:r w:rsidRPr="00844DFC">
              <w:rPr>
                <w:rFonts w:eastAsia="Calibri"/>
                <w:lang w:bidi="prs-AF"/>
              </w:rPr>
              <w:t xml:space="preserve">  In what ways do you think the geography (for example maps/rivers/roads) divides your area from others?</w:t>
            </w:r>
          </w:p>
          <w:p w14:paraId="621A9B56" w14:textId="77777777" w:rsidR="00844DFC" w:rsidRPr="00844DFC" w:rsidRDefault="00844DFC" w:rsidP="00844DFC">
            <w:pPr>
              <w:spacing w:before="40" w:after="40" w:line="240" w:lineRule="auto"/>
              <w:contextualSpacing/>
              <w:jc w:val="left"/>
              <w:rPr>
                <w:rFonts w:eastAsia="Calibri"/>
                <w:lang w:bidi="prs-AF"/>
              </w:rPr>
            </w:pPr>
          </w:p>
          <w:p w14:paraId="31C61EB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Prompt:</w:t>
            </w:r>
          </w:p>
          <w:p w14:paraId="1896131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Tell me more about this?</w:t>
            </w:r>
          </w:p>
          <w:p w14:paraId="5067892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F04E28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97219B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951A42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C132CC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6A8D7F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tc>
      </w:tr>
      <w:tr w:rsidR="00844DFC" w:rsidRPr="00844DFC" w14:paraId="209C7C68"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56F954F" w14:textId="77777777" w:rsidR="00844DFC" w:rsidRPr="00844DFC" w:rsidRDefault="00844DFC" w:rsidP="00844DFC">
            <w:pPr>
              <w:spacing w:before="40" w:after="40" w:line="240" w:lineRule="auto"/>
              <w:contextualSpacing/>
              <w:jc w:val="left"/>
              <w:rPr>
                <w:rFonts w:eastAsia="Calibri"/>
                <w:lang w:bidi="prs-AF"/>
              </w:rPr>
            </w:pPr>
            <w:r w:rsidRPr="00844DFC">
              <w:rPr>
                <w:rFonts w:eastAsia="Calibri"/>
                <w:i/>
                <w:iCs/>
                <w:lang w:bidi="prs-AF"/>
              </w:rPr>
              <w:lastRenderedPageBreak/>
              <w:t>Question 2.c.i:</w:t>
            </w:r>
            <w:r w:rsidRPr="00844DFC">
              <w:rPr>
                <w:rFonts w:eastAsia="Calibri"/>
                <w:lang w:bidi="prs-AF"/>
              </w:rPr>
              <w:t xml:space="preserve"> What are the main activities you see that distinguishes the area you live in from others? (number of activities identified, name them and mark where they occur on the map)</w:t>
            </w:r>
            <w:r w:rsidRPr="00844DFC">
              <w:rPr>
                <w:rFonts w:eastAsia="Calibri"/>
                <w:u w:val="single"/>
              </w:rPr>
              <w:t xml:space="preserve"> </w:t>
            </w:r>
          </w:p>
          <w:p w14:paraId="14BFC0F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B5B296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34F8A6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D7CE67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BA2F9D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656879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7FE60A64"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2E5D5F6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 xml:space="preserve"> For example collecting of bushes, plants, use of water and canals or other natural resources.</w:t>
            </w:r>
          </w:p>
          <w:p w14:paraId="4F20A53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326E0EE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33FC14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5371509E"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729A37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b.</w:t>
            </w:r>
            <w:r w:rsidRPr="00844DFC">
              <w:rPr>
                <w:rFonts w:eastAsia="Calibri"/>
                <w:lang w:val="en-GB"/>
              </w:rPr>
              <w:tab/>
              <w:t xml:space="preserve">Where do you see people collecting bushes, plants like heng? (number of activities identified, name them and mark where they occur on the map)  </w:t>
            </w:r>
          </w:p>
        </w:tc>
      </w:tr>
      <w:tr w:rsidR="00844DFC" w:rsidRPr="00844DFC" w14:paraId="1A03D45A"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D2E9A4F" w14:textId="77777777" w:rsidR="00844DFC" w:rsidRPr="00844DFC" w:rsidRDefault="00844DFC" w:rsidP="00844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jc w:val="left"/>
              <w:rPr>
                <w:rFonts w:eastAsia="Calibri"/>
                <w:lang w:bidi="prs-AF"/>
              </w:rPr>
            </w:pPr>
            <w:r w:rsidRPr="00844DFC">
              <w:rPr>
                <w:rFonts w:eastAsia="Calibri"/>
                <w:i/>
                <w:iCs/>
                <w:lang w:bidi="prs-AF"/>
              </w:rPr>
              <w:t>Question 2.c.ii:</w:t>
            </w:r>
            <w:r w:rsidRPr="00844DFC">
              <w:rPr>
                <w:rFonts w:eastAsia="Calibri"/>
                <w:lang w:bidi="prs-AF"/>
              </w:rPr>
              <w:t xml:space="preserve"> Where do you see these activities happening the most? (mark where they occur on the map) </w:t>
            </w:r>
          </w:p>
          <w:p w14:paraId="3FE2AB8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5DB4A4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8BDB01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019D0B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9685B9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38E6D4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 xml:space="preserve">Sub-questions could include: </w:t>
            </w:r>
          </w:p>
        </w:tc>
      </w:tr>
      <w:tr w:rsidR="00844DFC" w:rsidRPr="00844DFC" w14:paraId="1A3D17BD" w14:textId="77777777" w:rsidTr="0045732C">
        <w:trPr>
          <w:trHeight w:val="1798"/>
        </w:trPr>
        <w:tc>
          <w:tcPr>
            <w:cnfStyle w:val="001000000000" w:firstRow="0" w:lastRow="0" w:firstColumn="1" w:lastColumn="0" w:oddVBand="0" w:evenVBand="0" w:oddHBand="0" w:evenHBand="0" w:firstRowFirstColumn="0" w:firstRowLastColumn="0" w:lastRowFirstColumn="0" w:lastRowLastColumn="0"/>
            <w:tcW w:w="9192" w:type="dxa"/>
          </w:tcPr>
          <w:p w14:paraId="1FF64F1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Can you give a recent example of an activity like this?</w:t>
            </w:r>
          </w:p>
          <w:p w14:paraId="47443F3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03A7E2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F07194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E60A01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BEA654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373B8E91"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4C45C57" w14:textId="77777777" w:rsidR="00844DFC" w:rsidRPr="00844DFC" w:rsidRDefault="00844DFC" w:rsidP="00844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0" w:line="240" w:lineRule="auto"/>
              <w:jc w:val="left"/>
              <w:rPr>
                <w:rFonts w:eastAsia="Calibri"/>
                <w:lang w:bidi="prs-AF"/>
              </w:rPr>
            </w:pPr>
            <w:r w:rsidRPr="00844DFC">
              <w:rPr>
                <w:rFonts w:eastAsia="Calibri"/>
                <w:i/>
                <w:iCs/>
                <w:lang w:bidi="prs-AF"/>
              </w:rPr>
              <w:lastRenderedPageBreak/>
              <w:t>Question 2.d:</w:t>
            </w:r>
            <w:r w:rsidRPr="00844DFC">
              <w:rPr>
                <w:rFonts w:eastAsia="Calibri"/>
                <w:lang w:bidi="prs-AF"/>
              </w:rPr>
              <w:t xml:space="preserve"> Where on the map would everyday people from faraway villages who don’t live in your area not be allowed to go? </w:t>
            </w:r>
            <w:r w:rsidRPr="00844DFC">
              <w:rPr>
                <w:rFonts w:eastAsia="Calibri"/>
                <w:u w:val="single"/>
              </w:rPr>
              <w:t>(total number of locations, name and mark on the map)</w:t>
            </w:r>
          </w:p>
          <w:p w14:paraId="6C1755A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63E2F5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AAB6C6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D69B98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BFF464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B383AF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0BFB6173"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2D9335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 xml:space="preserve">What do you think is important about this? </w:t>
            </w:r>
          </w:p>
          <w:p w14:paraId="61940C5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7AB319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D9B3F1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7D0DE4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2ED149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5C3C2F9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42B79EF1"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45D620D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b.</w:t>
            </w:r>
            <w:r w:rsidRPr="00844DFC">
              <w:rPr>
                <w:rFonts w:eastAsia="Calibri"/>
                <w:lang w:val="en-GB"/>
              </w:rPr>
              <w:tab/>
              <w:t>Can you give me an example?</w:t>
            </w:r>
          </w:p>
        </w:tc>
      </w:tr>
      <w:tr w:rsidR="00844DFC" w:rsidRPr="00844DFC" w14:paraId="17796E30"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19596988" w14:textId="77777777" w:rsidR="00844DFC" w:rsidRPr="00844DFC" w:rsidRDefault="00844DFC" w:rsidP="00844DFC">
            <w:pPr>
              <w:keepNext/>
              <w:keepLines/>
              <w:spacing w:before="40" w:after="0"/>
              <w:jc w:val="center"/>
              <w:outlineLvl w:val="5"/>
              <w:rPr>
                <w:rFonts w:ascii="Calibri" w:eastAsia="MS Gothic" w:hAnsi="Calibri"/>
                <w:color w:val="243F60"/>
                <w:u w:val="single"/>
                <w:lang w:bidi="prs-AF"/>
              </w:rPr>
            </w:pPr>
            <w:r w:rsidRPr="00844DFC">
              <w:rPr>
                <w:rFonts w:ascii="Calibri" w:eastAsia="MS Gothic" w:hAnsi="Calibri"/>
                <w:color w:val="243F60"/>
                <w:u w:val="single"/>
                <w:lang w:bidi="prs-AF"/>
              </w:rPr>
              <w:lastRenderedPageBreak/>
              <w:t>10 Minute Health Break</w:t>
            </w:r>
          </w:p>
          <w:p w14:paraId="1632420D" w14:textId="77777777" w:rsidR="00844DFC" w:rsidRPr="00844DFC" w:rsidRDefault="00844DFC" w:rsidP="00844DFC">
            <w:pPr>
              <w:spacing w:before="40" w:after="40" w:line="240" w:lineRule="auto"/>
              <w:jc w:val="left"/>
              <w:rPr>
                <w:rFonts w:eastAsia="Calibri"/>
                <w:lang w:bidi="prs-AF"/>
              </w:rPr>
            </w:pPr>
          </w:p>
          <w:p w14:paraId="211CB6AE" w14:textId="77777777" w:rsidR="00844DFC" w:rsidRPr="00844DFC" w:rsidRDefault="00844DFC" w:rsidP="00844DFC">
            <w:pPr>
              <w:keepNext/>
              <w:keepLines/>
              <w:spacing w:before="40" w:after="0"/>
              <w:jc w:val="center"/>
              <w:outlineLvl w:val="5"/>
              <w:rPr>
                <w:rFonts w:ascii="Calibri" w:eastAsia="MS Gothic" w:hAnsi="Calibri"/>
                <w:color w:val="243F60"/>
                <w:sz w:val="28"/>
                <w:szCs w:val="28"/>
              </w:rPr>
            </w:pPr>
            <w:r w:rsidRPr="00844DFC">
              <w:rPr>
                <w:rFonts w:ascii="Calibri" w:eastAsia="MS Gothic" w:hAnsi="Calibri"/>
                <w:color w:val="243F60"/>
                <w:sz w:val="28"/>
                <w:szCs w:val="28"/>
              </w:rPr>
              <w:t xml:space="preserve">20 Minutes. RQ.3: What are the main social and cultural practices that shape this community? </w:t>
            </w:r>
          </w:p>
          <w:p w14:paraId="6598EF66" w14:textId="77777777" w:rsidR="00844DFC" w:rsidRPr="00844DFC" w:rsidRDefault="00844DFC" w:rsidP="00844DFC">
            <w:pPr>
              <w:spacing w:before="40" w:after="40" w:line="240" w:lineRule="auto"/>
              <w:jc w:val="center"/>
              <w:rPr>
                <w:rFonts w:eastAsia="Calibri"/>
              </w:rPr>
            </w:pPr>
            <w:r w:rsidRPr="00844DFC">
              <w:rPr>
                <w:rFonts w:eastAsia="Calibri"/>
              </w:rPr>
              <w:t>5minutes a Q – keep an eye on the time. Only use probes if you have the time!</w:t>
            </w:r>
          </w:p>
          <w:p w14:paraId="3725131E" w14:textId="77777777" w:rsidR="00844DFC" w:rsidRPr="00844DFC" w:rsidRDefault="00844DFC" w:rsidP="00844DFC">
            <w:pPr>
              <w:spacing w:before="40" w:after="40" w:line="240" w:lineRule="auto"/>
              <w:jc w:val="left"/>
              <w:outlineLvl w:val="3"/>
              <w:rPr>
                <w:rFonts w:eastAsia="Calibri"/>
                <w:lang w:val="en-GB"/>
              </w:rPr>
            </w:pPr>
            <w:r w:rsidRPr="00844DFC">
              <w:rPr>
                <w:rFonts w:eastAsia="Calibri"/>
                <w:lang w:val="en-GB"/>
              </w:rPr>
              <w:t xml:space="preserve">Topic 3. Understanding how Social cohesion shapes the manteqa </w:t>
            </w:r>
          </w:p>
          <w:p w14:paraId="245B316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9840008" w14:textId="77777777" w:rsidR="00844DFC" w:rsidRPr="00844DFC" w:rsidRDefault="00844DFC" w:rsidP="00844DFC">
            <w:pPr>
              <w:spacing w:before="40" w:after="40" w:line="240" w:lineRule="auto"/>
              <w:contextualSpacing/>
              <w:jc w:val="left"/>
              <w:rPr>
                <w:rFonts w:eastAsia="Calibri"/>
                <w:i/>
              </w:rPr>
            </w:pPr>
            <w:r w:rsidRPr="00844DFC">
              <w:rPr>
                <w:rFonts w:eastAsia="Calibri"/>
                <w:lang w:val="en-GB"/>
              </w:rPr>
              <w:t xml:space="preserve">Question 3.a: </w:t>
            </w:r>
            <w:r w:rsidRPr="00844DFC">
              <w:rPr>
                <w:rFonts w:eastAsia="Calibri"/>
              </w:rPr>
              <w:t xml:space="preserve">Can you describe the cultural and social practices shared in the area of villages you live in? </w:t>
            </w:r>
          </w:p>
          <w:p w14:paraId="38022027" w14:textId="77777777" w:rsidR="00844DFC" w:rsidRPr="00844DFC" w:rsidRDefault="00844DFC" w:rsidP="00844DFC">
            <w:pPr>
              <w:spacing w:before="40" w:after="40" w:line="240" w:lineRule="auto"/>
              <w:contextualSpacing/>
              <w:jc w:val="left"/>
              <w:rPr>
                <w:rFonts w:eastAsia="Calibri"/>
                <w:i/>
              </w:rPr>
            </w:pPr>
          </w:p>
          <w:p w14:paraId="44984B9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sz w:val="20"/>
                <w:lang w:val="en-GB"/>
              </w:rPr>
            </w:pPr>
            <w:r w:rsidRPr="00844DFC">
              <w:rPr>
                <w:rFonts w:eastAsia="Calibri"/>
                <w:i/>
                <w:sz w:val="20"/>
                <w:lang w:eastAsia="fr-FR"/>
              </w:rPr>
              <w:t xml:space="preserve">Examples: Traditional or everyday practices that you think bonds the people who live in the area: examples can be religious, art, culinary practices, natural resource management, power relationships or housing and construction.  </w:t>
            </w:r>
          </w:p>
          <w:p w14:paraId="2197B38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3CED7D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13B743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0E5B69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79ADEE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B661D2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Probes and sub-qs could include:</w:t>
            </w:r>
          </w:p>
        </w:tc>
      </w:tr>
      <w:tr w:rsidR="00844DFC" w:rsidRPr="00844DFC" w14:paraId="6571C0E8"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2884D53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Where do they take place? (total number of activities identified, name and mark on the map)</w:t>
            </w:r>
          </w:p>
          <w:p w14:paraId="0AF49E8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tc>
      </w:tr>
      <w:tr w:rsidR="00844DFC" w:rsidRPr="00844DFC" w14:paraId="735F3DB1"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580282C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b.</w:t>
            </w:r>
            <w:r w:rsidRPr="00844DFC">
              <w:rPr>
                <w:rFonts w:eastAsia="Calibri"/>
                <w:lang w:val="en-GB"/>
              </w:rPr>
              <w:tab/>
              <w:t>Which practices do you think are the most important?</w:t>
            </w:r>
          </w:p>
        </w:tc>
      </w:tr>
      <w:tr w:rsidR="00844DFC" w:rsidRPr="00844DFC" w14:paraId="25D61A4B"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27CE9AC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c.</w:t>
            </w:r>
            <w:r w:rsidRPr="00844DFC">
              <w:rPr>
                <w:rFonts w:eastAsia="Calibri"/>
                <w:lang w:val="en-GB"/>
              </w:rPr>
              <w:tab/>
              <w:t>Who might disagree?</w:t>
            </w:r>
          </w:p>
          <w:p w14:paraId="3C137D8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2C2C23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4A07CB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BDE153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1E0751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AF896F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DC3A67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tc>
      </w:tr>
      <w:tr w:rsidR="00844DFC" w:rsidRPr="00844DFC" w14:paraId="05FD17E1"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21BB7AC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rPr>
            </w:pPr>
            <w:r w:rsidRPr="00844DFC">
              <w:rPr>
                <w:rFonts w:eastAsia="Calibri"/>
                <w:lang w:val="en-GB"/>
              </w:rPr>
              <w:lastRenderedPageBreak/>
              <w:t xml:space="preserve">Question 3.b: </w:t>
            </w:r>
            <w:r w:rsidRPr="00844DFC">
              <w:rPr>
                <w:rFonts w:eastAsia="Calibri"/>
              </w:rPr>
              <w:t>Tell me about different events in the area of villages where you live? Who goes to these? (total number, name and mark on the map)</w:t>
            </w:r>
          </w:p>
          <w:p w14:paraId="3061DB5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rPr>
            </w:pPr>
          </w:p>
          <w:p w14:paraId="35296C0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rPr>
            </w:pPr>
          </w:p>
          <w:p w14:paraId="1122424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rPr>
            </w:pPr>
          </w:p>
          <w:p w14:paraId="6A56642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rPr>
            </w:pPr>
          </w:p>
          <w:p w14:paraId="0F4E1B3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rPr>
            </w:pPr>
          </w:p>
          <w:p w14:paraId="4277EDE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 xml:space="preserve">Probes could include: </w:t>
            </w:r>
          </w:p>
          <w:p w14:paraId="0DEE31E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What about Nowruz, weddings, funerals? where do these take place? (total number, name and mark on the map)</w:t>
            </w:r>
          </w:p>
        </w:tc>
      </w:tr>
      <w:tr w:rsidR="00844DFC" w:rsidRPr="00844DFC" w14:paraId="28B37A6A"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5989C59D" w14:textId="77777777" w:rsidR="00844DFC" w:rsidRPr="00844DFC" w:rsidRDefault="00844DFC" w:rsidP="00844DFC">
            <w:pPr>
              <w:spacing w:before="40" w:after="40" w:line="240" w:lineRule="auto"/>
              <w:jc w:val="left"/>
              <w:rPr>
                <w:rFonts w:eastAsia="Calibri"/>
              </w:rPr>
            </w:pPr>
            <w:r w:rsidRPr="00844DFC">
              <w:rPr>
                <w:rFonts w:eastAsia="Calibri"/>
                <w:lang w:val="en-GB"/>
              </w:rPr>
              <w:t xml:space="preserve">Question 3.c: </w:t>
            </w:r>
            <w:r w:rsidRPr="00844DFC">
              <w:rPr>
                <w:rFonts w:eastAsia="Calibri"/>
              </w:rPr>
              <w:t xml:space="preserve">What ethnicities/qawms are present in this area? </w:t>
            </w:r>
            <w:r w:rsidRPr="00844DFC">
              <w:rPr>
                <w:rFonts w:eastAsia="Calibri"/>
                <w:u w:val="single"/>
              </w:rPr>
              <w:t>(total number of mentioned ethnicities/qawms, name and mark the areas where they live on the map)</w:t>
            </w:r>
          </w:p>
          <w:p w14:paraId="156EFEB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E2D79E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1AB910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DE887A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CA8C2A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141128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870C14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tc>
      </w:tr>
      <w:tr w:rsidR="00844DFC" w:rsidRPr="00844DFC" w14:paraId="2D8668B9"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86C0223" w14:textId="77777777" w:rsidR="00844DFC" w:rsidRPr="00844DFC" w:rsidRDefault="00844DFC" w:rsidP="00844DFC">
            <w:pPr>
              <w:jc w:val="left"/>
              <w:rPr>
                <w:rFonts w:eastAsia="Calibri"/>
                <w:i/>
                <w:iCs/>
              </w:rPr>
            </w:pPr>
            <w:r w:rsidRPr="00844DFC">
              <w:rPr>
                <w:rFonts w:eastAsia="Calibri"/>
                <w:lang w:val="en-GB"/>
              </w:rPr>
              <w:t xml:space="preserve">Question 3.d: </w:t>
            </w:r>
            <w:r w:rsidRPr="00844DFC">
              <w:rPr>
                <w:rFonts w:eastAsia="Calibri"/>
              </w:rPr>
              <w:t xml:space="preserve">What languages do you hear in this area? Where are they spoken?  </w:t>
            </w:r>
            <w:r w:rsidRPr="00844DFC">
              <w:rPr>
                <w:rFonts w:eastAsia="Calibri"/>
                <w:i/>
                <w:iCs/>
                <w:lang w:eastAsia="fr-FR"/>
              </w:rPr>
              <w:t xml:space="preserve">? </w:t>
            </w:r>
            <w:r w:rsidRPr="00844DFC">
              <w:rPr>
                <w:rFonts w:eastAsia="Calibri"/>
                <w:i/>
                <w:iCs/>
                <w:u w:val="single"/>
                <w:lang w:eastAsia="fr-FR"/>
              </w:rPr>
              <w:t>(total number, name and mark on the map)</w:t>
            </w:r>
            <w:r w:rsidRPr="00844DFC">
              <w:rPr>
                <w:rFonts w:eastAsia="Calibri"/>
                <w:i/>
                <w:iCs/>
                <w:u w:val="single"/>
              </w:rPr>
              <w:t xml:space="preserve"> </w:t>
            </w:r>
          </w:p>
          <w:p w14:paraId="329AB316" w14:textId="77777777" w:rsidR="00844DFC" w:rsidRPr="00844DFC" w:rsidRDefault="00844DFC" w:rsidP="00844DFC">
            <w:pPr>
              <w:spacing w:before="40" w:after="40" w:line="240" w:lineRule="auto"/>
              <w:ind w:left="7920" w:hanging="7920"/>
              <w:jc w:val="left"/>
              <w:rPr>
                <w:rFonts w:eastAsia="Calibri"/>
              </w:rPr>
            </w:pPr>
          </w:p>
          <w:p w14:paraId="73D5199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142FA4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188B34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452DF8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3A55CFA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90C077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tc>
      </w:tr>
      <w:tr w:rsidR="00844DFC" w:rsidRPr="00844DFC" w14:paraId="6500B72B"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186C3F8D" w14:textId="77777777" w:rsidR="00844DFC" w:rsidRPr="00844DFC" w:rsidRDefault="00844DFC" w:rsidP="00844DFC">
            <w:pPr>
              <w:spacing w:before="40" w:after="40" w:line="240" w:lineRule="auto"/>
              <w:jc w:val="left"/>
              <w:rPr>
                <w:rFonts w:eastAsia="Calibri"/>
              </w:rPr>
            </w:pPr>
            <w:r w:rsidRPr="00844DFC">
              <w:rPr>
                <w:rFonts w:eastAsia="Calibri"/>
                <w:lang w:val="en-GB"/>
              </w:rPr>
              <w:t xml:space="preserve">Question 3.e: </w:t>
            </w:r>
            <w:r w:rsidRPr="00844DFC">
              <w:rPr>
                <w:rFonts w:eastAsia="Calibri"/>
              </w:rPr>
              <w:t xml:space="preserve">What do you think this area of villages is best known for? </w:t>
            </w:r>
            <w:r w:rsidRPr="00844DFC">
              <w:rPr>
                <w:rFonts w:eastAsia="Calibri"/>
                <w:u w:val="single"/>
              </w:rPr>
              <w:t>(total number of suggestions, name and mark where they can be found on the map)</w:t>
            </w:r>
          </w:p>
          <w:p w14:paraId="0BCEBC7F" w14:textId="77777777" w:rsidR="00844DFC" w:rsidRPr="00844DFC" w:rsidRDefault="00844DFC" w:rsidP="00844DFC">
            <w:pPr>
              <w:spacing w:before="40" w:after="40" w:line="240" w:lineRule="auto"/>
              <w:contextualSpacing/>
              <w:jc w:val="left"/>
              <w:rPr>
                <w:rFonts w:eastAsia="Calibri"/>
                <w:lang w:bidi="prs-AF"/>
              </w:rPr>
            </w:pPr>
          </w:p>
          <w:p w14:paraId="1522176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7E9686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3057B71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3017247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2DE33B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173729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12F744D4"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677FDE0F" w14:textId="77777777" w:rsidR="00844DFC" w:rsidRPr="00844DFC" w:rsidRDefault="00844DFC" w:rsidP="00844DFC">
            <w:pPr>
              <w:keepNext/>
              <w:keepLines/>
              <w:spacing w:before="40" w:after="0"/>
              <w:jc w:val="center"/>
              <w:outlineLvl w:val="5"/>
              <w:rPr>
                <w:rFonts w:ascii="Calibri" w:eastAsia="MS Gothic" w:hAnsi="Calibri"/>
                <w:color w:val="243F60"/>
                <w:sz w:val="28"/>
                <w:szCs w:val="28"/>
              </w:rPr>
            </w:pPr>
            <w:r w:rsidRPr="00844DFC">
              <w:rPr>
                <w:rFonts w:ascii="Calibri" w:eastAsia="MS Gothic" w:hAnsi="Calibri"/>
                <w:color w:val="243F60"/>
                <w:sz w:val="28"/>
                <w:szCs w:val="28"/>
              </w:rPr>
              <w:lastRenderedPageBreak/>
              <w:t>20 Minutes. RQ. 4: What infrastructure is most important for communities? Why is it considered to be a part of the community, rather than the district or village/qarya?</w:t>
            </w:r>
          </w:p>
          <w:p w14:paraId="2F76E5CD" w14:textId="77777777" w:rsidR="00844DFC" w:rsidRPr="00844DFC" w:rsidRDefault="00844DFC" w:rsidP="00844DFC">
            <w:pPr>
              <w:spacing w:before="40" w:after="40" w:line="240" w:lineRule="auto"/>
              <w:jc w:val="center"/>
              <w:rPr>
                <w:rFonts w:eastAsia="Calibri"/>
              </w:rPr>
            </w:pPr>
            <w:r w:rsidRPr="00844DFC">
              <w:rPr>
                <w:rFonts w:eastAsia="Calibri"/>
              </w:rPr>
              <w:t>Just under 5 minutes a Q – keep an eye on the time. Only use probes if you have the time!</w:t>
            </w:r>
          </w:p>
          <w:p w14:paraId="7F5AC914" w14:textId="77777777" w:rsidR="00844DFC" w:rsidRPr="00844DFC" w:rsidRDefault="00844DFC" w:rsidP="00844DFC">
            <w:pPr>
              <w:spacing w:before="40" w:after="40" w:line="240" w:lineRule="auto"/>
              <w:jc w:val="left"/>
              <w:outlineLvl w:val="3"/>
              <w:rPr>
                <w:rFonts w:eastAsia="Calibri"/>
                <w:lang w:val="en-GB"/>
              </w:rPr>
            </w:pPr>
            <w:bookmarkStart w:id="20" w:name="_Hlk65691199"/>
            <w:r w:rsidRPr="00844DFC">
              <w:rPr>
                <w:rFonts w:eastAsia="Calibri"/>
                <w:lang w:val="en-GB"/>
              </w:rPr>
              <w:t xml:space="preserve">Topic 4. </w:t>
            </w:r>
            <w:bookmarkEnd w:id="20"/>
            <w:r w:rsidRPr="00844DFC">
              <w:rPr>
                <w:rFonts w:eastAsia="Calibri"/>
                <w:lang w:val="en-GB"/>
              </w:rPr>
              <w:t xml:space="preserve">Exploring how infrastructure shapes the manteqa  </w:t>
            </w:r>
          </w:p>
          <w:p w14:paraId="58E0FBC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A27D05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rPr>
            </w:pPr>
            <w:r w:rsidRPr="00844DFC">
              <w:rPr>
                <w:rFonts w:eastAsia="Calibri"/>
                <w:lang w:val="en-GB"/>
              </w:rPr>
              <w:t>Question 4.a.i: Where do you go when you need healthcare? (total number of healthcare providers mentioned -  name and mark on the map)</w:t>
            </w:r>
          </w:p>
          <w:p w14:paraId="74708BA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CAA245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63FF62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1ED29E3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110B92D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040D488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0CA437A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445B0DD2"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3183FF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What type of healthcare is available in this area? (total number of healthcare providers mentioned, name and mark on the map)</w:t>
            </w:r>
          </w:p>
        </w:tc>
      </w:tr>
      <w:tr w:rsidR="00844DFC" w:rsidRPr="00844DFC" w14:paraId="4A7D46E2"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742E0D6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i/>
                <w:iCs/>
                <w:lang w:bidi="prs-AF"/>
              </w:rPr>
              <w:t>b.</w:t>
            </w:r>
            <w:r w:rsidRPr="00844DFC">
              <w:rPr>
                <w:rFonts w:eastAsia="Calibri"/>
                <w:i/>
                <w:iCs/>
                <w:lang w:bidi="prs-AF"/>
              </w:rPr>
              <w:tab/>
              <w:t xml:space="preserve">How many healthcare services are there? (total number of healthcare providers mentioned, name and mark on the map </w:t>
            </w:r>
          </w:p>
          <w:p w14:paraId="25C3FEC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B120F8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EE9A15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3DEE8D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998157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195FF6CA" w14:textId="77777777" w:rsidTr="00844DFC">
        <w:trPr>
          <w:cnfStyle w:val="000000100000" w:firstRow="0" w:lastRow="0" w:firstColumn="0" w:lastColumn="0" w:oddVBand="0" w:evenVBand="0" w:oddHBand="1" w:evenHBand="0" w:firstRowFirstColumn="0" w:firstRowLastColumn="0" w:lastRowFirstColumn="0" w:lastRowLastColumn="0"/>
          <w:trHeight w:val="1798"/>
        </w:trPr>
        <w:tc>
          <w:tcPr>
            <w:cnfStyle w:val="001000000000" w:firstRow="0" w:lastRow="0" w:firstColumn="1" w:lastColumn="0" w:oddVBand="0" w:evenVBand="0" w:oddHBand="0" w:evenHBand="0" w:firstRowFirstColumn="0" w:firstRowLastColumn="0" w:lastRowFirstColumn="0" w:lastRowLastColumn="0"/>
            <w:tcW w:w="9192" w:type="dxa"/>
          </w:tcPr>
          <w:p w14:paraId="43152A3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c.</w:t>
            </w:r>
            <w:r w:rsidRPr="00844DFC">
              <w:rPr>
                <w:rFonts w:eastAsia="Calibri"/>
                <w:lang w:val="en-GB"/>
              </w:rPr>
              <w:tab/>
              <w:t xml:space="preserve">Who uses these clinics? (total number, name and mark on the map) </w:t>
            </w:r>
          </w:p>
          <w:p w14:paraId="1E0138D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FEED7D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8DC1CD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F4C337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5CEC812D"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118B559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d.</w:t>
            </w:r>
            <w:r w:rsidRPr="00844DFC">
              <w:rPr>
                <w:rFonts w:eastAsia="Calibri"/>
                <w:lang w:val="en-GB"/>
              </w:rPr>
              <w:tab/>
              <w:t>Do you hear about other people from outside these villages using this clinic - how do you feel when this happens?</w:t>
            </w:r>
          </w:p>
          <w:p w14:paraId="295F29C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2D3237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39047A7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BDA6F0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5E27D4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0199F95D"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782495A1" w14:textId="77777777" w:rsidR="00844DFC" w:rsidRPr="00844DFC" w:rsidRDefault="00844DFC" w:rsidP="00844DFC">
            <w:pPr>
              <w:spacing w:before="40" w:after="40" w:line="240" w:lineRule="auto"/>
              <w:jc w:val="left"/>
              <w:rPr>
                <w:rFonts w:eastAsia="Calibri"/>
                <w:i/>
              </w:rPr>
            </w:pPr>
            <w:r w:rsidRPr="00844DFC">
              <w:rPr>
                <w:rFonts w:eastAsia="Calibri"/>
                <w:lang w:val="en-GB"/>
              </w:rPr>
              <w:lastRenderedPageBreak/>
              <w:t xml:space="preserve">Question 4.a.ii: </w:t>
            </w:r>
            <w:r w:rsidRPr="00844DFC">
              <w:rPr>
                <w:rFonts w:eastAsia="Calibri"/>
              </w:rPr>
              <w:t xml:space="preserve">Can you describe the schools available for this community? (total number, name and mark on the  map) </w:t>
            </w:r>
          </w:p>
          <w:p w14:paraId="2E8D2C1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8E21A4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5178D3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390FBB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C14ECE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39D027F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1D3119B5"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B0014F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What type of schools are in this area? (total number of schools, name and mark on the  map)</w:t>
            </w:r>
          </w:p>
        </w:tc>
      </w:tr>
      <w:tr w:rsidR="00844DFC" w:rsidRPr="00844DFC" w14:paraId="1A27B2DA"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7FB3E8CA" w14:textId="77777777" w:rsidR="00844DFC" w:rsidRPr="00844DFC" w:rsidRDefault="00844DFC" w:rsidP="00844DFC">
            <w:pPr>
              <w:spacing w:before="40" w:after="40" w:line="240" w:lineRule="auto"/>
              <w:contextualSpacing/>
              <w:jc w:val="left"/>
              <w:rPr>
                <w:rFonts w:eastAsia="Calibri"/>
              </w:rPr>
            </w:pPr>
            <w:r w:rsidRPr="00844DFC">
              <w:rPr>
                <w:rFonts w:eastAsia="Calibri"/>
              </w:rPr>
              <w:t>b.</w:t>
            </w:r>
            <w:r w:rsidRPr="00844DFC">
              <w:rPr>
                <w:rFonts w:eastAsia="Calibri"/>
              </w:rPr>
              <w:tab/>
              <w:t xml:space="preserve">Who goes to these schools? Both people inside and outside the village clusters? (name and mark where the people live on the map {if possible})  </w:t>
            </w:r>
          </w:p>
          <w:p w14:paraId="33F6802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129E8C6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77DA635"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A5E281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934658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37A68A2D"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00521A0" w14:textId="77777777" w:rsidR="00844DFC" w:rsidRPr="00844DFC" w:rsidRDefault="00844DFC" w:rsidP="00844DFC">
            <w:pPr>
              <w:spacing w:before="40" w:after="40" w:line="240" w:lineRule="auto"/>
              <w:jc w:val="left"/>
              <w:rPr>
                <w:rFonts w:eastAsia="Calibri"/>
              </w:rPr>
            </w:pPr>
            <w:r w:rsidRPr="00844DFC">
              <w:rPr>
                <w:rFonts w:eastAsia="Calibri"/>
                <w:lang w:val="en-GB"/>
              </w:rPr>
              <w:t xml:space="preserve">Question 4.a.iii: </w:t>
            </w:r>
            <w:r w:rsidRPr="00844DFC">
              <w:rPr>
                <w:rFonts w:eastAsia="Calibri"/>
              </w:rPr>
              <w:t xml:space="preserve">Tell me about the cemeteries available for this community? (total number of cemeteries mentioned, name and mark on the map) </w:t>
            </w:r>
          </w:p>
          <w:p w14:paraId="5FE7B51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71B158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515285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7B9851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332D9D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0DC89F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u w:val="single"/>
                <w:lang w:val="en-GB"/>
              </w:rPr>
              <w:t>Sub-questions could include:</w:t>
            </w:r>
          </w:p>
        </w:tc>
      </w:tr>
      <w:tr w:rsidR="00844DFC" w:rsidRPr="00844DFC" w14:paraId="7477FFD7"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B0FB3F9"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Who is buried or visits the cemeteries?? (total number, name and mark on the map)</w:t>
            </w:r>
          </w:p>
        </w:tc>
      </w:tr>
      <w:tr w:rsidR="00844DFC" w:rsidRPr="00844DFC" w14:paraId="7AC35DDB"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A9ED7A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b.</w:t>
            </w:r>
            <w:r w:rsidRPr="00844DFC">
              <w:rPr>
                <w:rFonts w:eastAsia="Calibri"/>
                <w:lang w:val="en-GB"/>
              </w:rPr>
              <w:tab/>
              <w:t>What do you think about people from other areas using these cemeteries?</w:t>
            </w:r>
          </w:p>
        </w:tc>
      </w:tr>
      <w:tr w:rsidR="00844DFC" w:rsidRPr="00844DFC" w14:paraId="3EE224BC"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3F48C00" w14:textId="77777777" w:rsidR="00844DFC" w:rsidRPr="00844DFC" w:rsidRDefault="00844DFC" w:rsidP="00844DFC">
            <w:pPr>
              <w:spacing w:before="40" w:after="40" w:line="240" w:lineRule="auto"/>
              <w:jc w:val="left"/>
              <w:rPr>
                <w:rFonts w:eastAsia="Calibri"/>
                <w:i/>
              </w:rPr>
            </w:pPr>
            <w:r w:rsidRPr="00844DFC">
              <w:rPr>
                <w:rFonts w:eastAsia="Calibri"/>
                <w:lang w:val="en-GB"/>
              </w:rPr>
              <w:lastRenderedPageBreak/>
              <w:t xml:space="preserve">Question 4.a.iv: </w:t>
            </w:r>
            <w:r w:rsidRPr="00844DFC">
              <w:rPr>
                <w:rFonts w:eastAsia="Calibri"/>
              </w:rPr>
              <w:t>Can you tell about the different markets/bazaars people living in these villages go to?  (total number of markets listed, name and mark on the map)</w:t>
            </w:r>
          </w:p>
          <w:p w14:paraId="47ABB62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1774A4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7868B53E"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63FE019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2290A1B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21983CAD"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685C7ADB"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40D9F88F"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4A81FD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What do you think about people from different areas going to your local market?</w:t>
            </w:r>
          </w:p>
        </w:tc>
      </w:tr>
      <w:tr w:rsidR="00844DFC" w:rsidRPr="00844DFC" w14:paraId="7F38DF52"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0521590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iCs/>
                <w:lang w:bidi="prs-AF"/>
              </w:rPr>
              <w:t>b.</w:t>
            </w:r>
            <w:r w:rsidRPr="00844DFC">
              <w:rPr>
                <w:rFonts w:eastAsia="Calibri"/>
                <w:iCs/>
                <w:lang w:bidi="prs-AF"/>
              </w:rPr>
              <w:tab/>
              <w:t>How often do you hear of this happening?</w:t>
            </w:r>
          </w:p>
          <w:p w14:paraId="6B61E5B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5B5AA5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553B85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37D4F14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6DBADBC5"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43DC4546" w14:textId="77777777" w:rsidR="00844DFC" w:rsidRPr="00844DFC" w:rsidRDefault="00844DFC" w:rsidP="00844DFC">
            <w:pPr>
              <w:spacing w:before="40" w:after="40" w:line="240" w:lineRule="auto"/>
              <w:jc w:val="left"/>
              <w:rPr>
                <w:rFonts w:eastAsia="Calibri"/>
              </w:rPr>
            </w:pPr>
            <w:r w:rsidRPr="00844DFC">
              <w:rPr>
                <w:rFonts w:eastAsia="Calibri"/>
                <w:lang w:val="en-GB"/>
              </w:rPr>
              <w:t xml:space="preserve">Question 4.b: Tell </w:t>
            </w:r>
            <w:r w:rsidRPr="00844DFC">
              <w:rPr>
                <w:rFonts w:eastAsia="Calibri"/>
              </w:rPr>
              <w:t xml:space="preserve">me what you think is the most important services (such as healthcare, education or markets) in this area (total number of services mentioned, name and mark on the map) </w:t>
            </w:r>
          </w:p>
          <w:p w14:paraId="745A6B4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BD1EB9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4F46E7D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E3874C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06E5AC9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p w14:paraId="341A3D9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Sub-questions could include:</w:t>
            </w:r>
          </w:p>
        </w:tc>
      </w:tr>
      <w:tr w:rsidR="00844DFC" w:rsidRPr="00844DFC" w14:paraId="1AAC9F2F"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48DFAB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Can you explain what makes these important?</w:t>
            </w:r>
          </w:p>
          <w:p w14:paraId="45D74852"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EFE3A78"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A15EEC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6761266"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p>
        </w:tc>
      </w:tr>
      <w:tr w:rsidR="00844DFC" w:rsidRPr="00844DFC" w14:paraId="521A94E2"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6B639687" w14:textId="77777777" w:rsidR="00844DFC" w:rsidRPr="00844DFC" w:rsidRDefault="00844DFC" w:rsidP="00844DFC">
            <w:pPr>
              <w:keepNext/>
              <w:keepLines/>
              <w:spacing w:before="40" w:after="0"/>
              <w:jc w:val="center"/>
              <w:outlineLvl w:val="5"/>
              <w:rPr>
                <w:rFonts w:ascii="Calibri" w:eastAsia="MS Gothic" w:hAnsi="Calibri"/>
                <w:color w:val="243F60"/>
                <w:sz w:val="28"/>
                <w:szCs w:val="28"/>
              </w:rPr>
            </w:pPr>
            <w:r w:rsidRPr="00844DFC">
              <w:rPr>
                <w:rFonts w:ascii="Calibri" w:eastAsia="MS Gothic" w:hAnsi="Calibri"/>
                <w:color w:val="243F60"/>
                <w:sz w:val="28"/>
                <w:szCs w:val="28"/>
              </w:rPr>
              <w:lastRenderedPageBreak/>
              <w:t>10 Minutes: Closing Questions:</w:t>
            </w:r>
          </w:p>
          <w:p w14:paraId="6692ABAE" w14:textId="77777777" w:rsidR="00844DFC" w:rsidRPr="00844DFC" w:rsidRDefault="00844DFC" w:rsidP="00844DFC">
            <w:pPr>
              <w:spacing w:before="40" w:after="40" w:line="240" w:lineRule="auto"/>
              <w:jc w:val="center"/>
              <w:rPr>
                <w:rFonts w:eastAsia="Calibri"/>
              </w:rPr>
            </w:pPr>
            <w:r w:rsidRPr="00844DFC">
              <w:rPr>
                <w:rFonts w:eastAsia="Calibri"/>
              </w:rPr>
              <w:t>Just under 5 minutes a Q – keep an eye on the time.</w:t>
            </w:r>
          </w:p>
          <w:p w14:paraId="23D12F1E" w14:textId="77777777" w:rsidR="00844DFC" w:rsidRPr="00844DFC" w:rsidRDefault="00844DFC" w:rsidP="00844DFC">
            <w:pPr>
              <w:spacing w:before="40" w:after="40" w:line="240" w:lineRule="auto"/>
              <w:jc w:val="left"/>
              <w:outlineLvl w:val="3"/>
              <w:rPr>
                <w:rFonts w:eastAsia="Calibri"/>
                <w:lang w:val="en-GB"/>
              </w:rPr>
            </w:pPr>
            <w:r w:rsidRPr="00844DFC">
              <w:rPr>
                <w:rFonts w:eastAsia="Calibri"/>
                <w:lang w:val="en-GB"/>
              </w:rPr>
              <w:t>Topic 5. Reflection &amp; Analysis</w:t>
            </w:r>
          </w:p>
          <w:p w14:paraId="2B0963DF" w14:textId="77777777" w:rsidR="00844DFC" w:rsidRPr="00844DFC" w:rsidRDefault="00844DFC" w:rsidP="00844DFC">
            <w:pPr>
              <w:spacing w:before="40" w:after="40" w:line="240" w:lineRule="auto"/>
              <w:jc w:val="left"/>
              <w:rPr>
                <w:rFonts w:eastAsia="Calibri"/>
                <w:lang w:val="en-GB"/>
              </w:rPr>
            </w:pPr>
          </w:p>
          <w:p w14:paraId="224930EA"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rPr>
            </w:pPr>
            <w:r w:rsidRPr="00844DFC">
              <w:rPr>
                <w:rFonts w:eastAsia="Calibri"/>
                <w:lang w:val="en-GB"/>
              </w:rPr>
              <w:t xml:space="preserve">Question 5.a: </w:t>
            </w:r>
            <w:r w:rsidRPr="00844DFC">
              <w:rPr>
                <w:rFonts w:eastAsia="Calibri"/>
              </w:rPr>
              <w:t>Is there anything you were hoping to talk about today, or something you think I should know about your area, that we haven’t covered?</w:t>
            </w:r>
          </w:p>
          <w:p w14:paraId="6CE63EBF"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5802190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6385F954"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25BAEDAC"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p>
          <w:p w14:paraId="0F3CB761"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i/>
                <w:iCs/>
                <w:lang w:eastAsia="fr-FR"/>
              </w:rPr>
            </w:pPr>
          </w:p>
          <w:p w14:paraId="2753BA30"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u w:val="single"/>
                <w:lang w:val="en-GB"/>
              </w:rPr>
            </w:pPr>
            <w:r w:rsidRPr="00844DFC">
              <w:rPr>
                <w:rFonts w:eastAsia="Calibri"/>
                <w:u w:val="single"/>
                <w:lang w:val="en-GB"/>
              </w:rPr>
              <w:t>Probe could include:</w:t>
            </w:r>
          </w:p>
        </w:tc>
      </w:tr>
      <w:tr w:rsidR="00844DFC" w:rsidRPr="00844DFC" w14:paraId="6F0220DD" w14:textId="77777777" w:rsidTr="00844DFC">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60CE8CF3"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a.</w:t>
            </w:r>
            <w:r w:rsidRPr="00844DFC">
              <w:rPr>
                <w:rFonts w:eastAsia="Calibri"/>
                <w:lang w:val="en-GB"/>
              </w:rPr>
              <w:tab/>
              <w:t>Examples could include a natural resource or social practice that is important for the people who live in this area</w:t>
            </w:r>
          </w:p>
        </w:tc>
      </w:tr>
      <w:tr w:rsidR="00844DFC" w:rsidRPr="00844DFC" w14:paraId="6B580D55" w14:textId="77777777" w:rsidTr="0045732C">
        <w:trPr>
          <w:trHeight w:val="2256"/>
        </w:trPr>
        <w:tc>
          <w:tcPr>
            <w:cnfStyle w:val="001000000000" w:firstRow="0" w:lastRow="0" w:firstColumn="1" w:lastColumn="0" w:oddVBand="0" w:evenVBand="0" w:oddHBand="0" w:evenHBand="0" w:firstRowFirstColumn="0" w:firstRowLastColumn="0" w:lastRowFirstColumn="0" w:lastRowLastColumn="0"/>
            <w:tcW w:w="9192" w:type="dxa"/>
          </w:tcPr>
          <w:p w14:paraId="3FB3AF47" w14:textId="77777777" w:rsidR="00844DFC" w:rsidRPr="00844DFC" w:rsidRDefault="00844DFC" w:rsidP="00844DFC">
            <w:pPr>
              <w:widowControl w:val="0"/>
              <w:autoSpaceDE w:val="0"/>
              <w:autoSpaceDN w:val="0"/>
              <w:adjustRightInd w:val="0"/>
              <w:spacing w:before="40" w:after="0" w:line="240" w:lineRule="auto"/>
              <w:ind w:right="400"/>
              <w:jc w:val="left"/>
              <w:rPr>
                <w:rFonts w:eastAsia="Calibri"/>
                <w:lang w:val="en-GB"/>
              </w:rPr>
            </w:pPr>
            <w:r w:rsidRPr="00844DFC">
              <w:rPr>
                <w:rFonts w:eastAsia="Calibri"/>
                <w:lang w:val="en-GB"/>
              </w:rPr>
              <w:t>Question 5.b: Out of everything we discussed today, maybe a particular natural resource or social practice, what do you think is most important for you and the people who live in your surrounding villages?</w:t>
            </w:r>
          </w:p>
        </w:tc>
      </w:tr>
    </w:tbl>
    <w:tbl>
      <w:tblPr>
        <w:bidiVisual/>
        <w:tblW w:w="10704"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4"/>
      </w:tblGrid>
      <w:tr w:rsidR="00844DFC" w:rsidRPr="00844DFC" w14:paraId="705723EA" w14:textId="77777777" w:rsidTr="0045732C">
        <w:trPr>
          <w:trHeight w:val="1791"/>
        </w:trPr>
        <w:tc>
          <w:tcPr>
            <w:tcW w:w="10704" w:type="dxa"/>
            <w:tcBorders>
              <w:top w:val="single" w:sz="18" w:space="0" w:color="auto"/>
              <w:left w:val="single" w:sz="18" w:space="0" w:color="auto"/>
              <w:bottom w:val="single" w:sz="18" w:space="0" w:color="auto"/>
              <w:right w:val="single" w:sz="18" w:space="0" w:color="auto"/>
            </w:tcBorders>
            <w:shd w:val="clear" w:color="auto" w:fill="EEECE1"/>
          </w:tcPr>
          <w:p w14:paraId="2C046E37" w14:textId="77777777" w:rsidR="00844DFC" w:rsidRPr="00844DFC" w:rsidRDefault="00844DFC" w:rsidP="00844DFC">
            <w:pPr>
              <w:spacing w:before="40" w:after="0" w:line="240" w:lineRule="auto"/>
              <w:jc w:val="left"/>
              <w:rPr>
                <w:rFonts w:eastAsia="Times New Roman"/>
                <w:color w:val="FF0000"/>
              </w:rPr>
            </w:pPr>
            <w:r w:rsidRPr="00844DFC">
              <w:rPr>
                <w:rFonts w:eastAsia="Times New Roman"/>
                <w:b/>
                <w:bCs/>
              </w:rPr>
              <w:t>Conclusion</w:t>
            </w:r>
            <w:r w:rsidRPr="00844DFC">
              <w:rPr>
                <w:rFonts w:eastAsia="Times New Roman"/>
                <w:color w:val="FF0000"/>
              </w:rPr>
              <w:t xml:space="preserve"> [5 minutes]</w:t>
            </w:r>
          </w:p>
          <w:p w14:paraId="41050308" w14:textId="77777777" w:rsidR="00844DFC" w:rsidRPr="00844DFC" w:rsidRDefault="00844DFC" w:rsidP="00844DFC">
            <w:pPr>
              <w:spacing w:before="40" w:after="0" w:line="240" w:lineRule="auto"/>
              <w:jc w:val="left"/>
              <w:rPr>
                <w:rFonts w:eastAsia="Times New Roman"/>
                <w:b/>
                <w:bCs/>
              </w:rPr>
            </w:pPr>
          </w:p>
          <w:p w14:paraId="78521595" w14:textId="77777777" w:rsidR="00844DFC" w:rsidRPr="00844DFC" w:rsidRDefault="00844DFC" w:rsidP="00844DFC">
            <w:pPr>
              <w:numPr>
                <w:ilvl w:val="0"/>
                <w:numId w:val="44"/>
              </w:numPr>
              <w:spacing w:before="40" w:after="0" w:line="360" w:lineRule="auto"/>
              <w:jc w:val="left"/>
              <w:rPr>
                <w:rFonts w:eastAsia="Calibri"/>
                <w:sz w:val="20"/>
              </w:rPr>
            </w:pPr>
            <w:r w:rsidRPr="00844DFC">
              <w:rPr>
                <w:rFonts w:eastAsia="Calibri"/>
                <w:sz w:val="20"/>
              </w:rPr>
              <w:t>We have now come to the end of our discussion. Thank you for participating. We hope you found it interesting.</w:t>
            </w:r>
          </w:p>
          <w:p w14:paraId="0012E081" w14:textId="77777777" w:rsidR="00844DFC" w:rsidRPr="00844DFC" w:rsidRDefault="00844DFC" w:rsidP="00844DFC">
            <w:pPr>
              <w:numPr>
                <w:ilvl w:val="0"/>
                <w:numId w:val="44"/>
              </w:numPr>
              <w:spacing w:before="40" w:after="0" w:line="360" w:lineRule="auto"/>
              <w:jc w:val="left"/>
              <w:rPr>
                <w:rFonts w:eastAsia="Calibri"/>
                <w:sz w:val="20"/>
              </w:rPr>
            </w:pPr>
            <w:r w:rsidRPr="00844DFC">
              <w:rPr>
                <w:rFonts w:eastAsia="Calibri"/>
                <w:sz w:val="20"/>
              </w:rPr>
              <w:t>Is there anything else you would like to add or discuss, that has not been mentioned yet?</w:t>
            </w:r>
            <w:r w:rsidRPr="00844DFC" w:rsidDel="00785A9E">
              <w:rPr>
                <w:rFonts w:eastAsia="Calibri"/>
              </w:rPr>
              <w:t xml:space="preserve"> </w:t>
            </w:r>
          </w:p>
          <w:p w14:paraId="6F3B7393" w14:textId="77777777" w:rsidR="00844DFC" w:rsidRPr="00844DFC" w:rsidRDefault="00844DFC" w:rsidP="00844DFC">
            <w:pPr>
              <w:numPr>
                <w:ilvl w:val="0"/>
                <w:numId w:val="44"/>
              </w:numPr>
              <w:spacing w:before="40" w:after="0" w:line="360" w:lineRule="auto"/>
              <w:jc w:val="left"/>
              <w:rPr>
                <w:rFonts w:eastAsia="Calibri"/>
                <w:sz w:val="20"/>
              </w:rPr>
            </w:pPr>
            <w:r w:rsidRPr="00844DFC">
              <w:rPr>
                <w:rFonts w:eastAsia="Calibri"/>
                <w:sz w:val="20"/>
              </w:rPr>
              <w:t>This has been a very successful discussion. Your opinions will be a valuable asset to the study.</w:t>
            </w:r>
          </w:p>
          <w:p w14:paraId="56CDCFE1" w14:textId="77777777" w:rsidR="00844DFC" w:rsidRPr="00844DFC" w:rsidRDefault="00844DFC" w:rsidP="00844DFC">
            <w:pPr>
              <w:numPr>
                <w:ilvl w:val="0"/>
                <w:numId w:val="44"/>
              </w:numPr>
              <w:spacing w:before="40" w:after="0" w:line="360" w:lineRule="auto"/>
              <w:jc w:val="left"/>
              <w:rPr>
                <w:rFonts w:eastAsia="Calibri"/>
                <w:sz w:val="20"/>
              </w:rPr>
            </w:pPr>
            <w:r w:rsidRPr="00844DFC">
              <w:rPr>
                <w:rFonts w:eastAsia="Calibri"/>
                <w:sz w:val="20"/>
              </w:rPr>
              <w:t>I would like to remind you that any comments featured in the final report will be anonymous and the information you shared with us will be treated in a confidential way.</w:t>
            </w:r>
          </w:p>
          <w:p w14:paraId="30ACCD92" w14:textId="77777777" w:rsidR="00844DFC" w:rsidRPr="00844DFC" w:rsidRDefault="00844DFC" w:rsidP="00844DFC">
            <w:pPr>
              <w:numPr>
                <w:ilvl w:val="0"/>
                <w:numId w:val="44"/>
              </w:numPr>
              <w:spacing w:before="40" w:after="0" w:line="360" w:lineRule="auto"/>
              <w:jc w:val="left"/>
              <w:rPr>
                <w:rFonts w:eastAsia="Calibri" w:cs="Arial"/>
              </w:rPr>
            </w:pPr>
            <w:r w:rsidRPr="00844DFC">
              <w:rPr>
                <w:rFonts w:eastAsia="Calibri"/>
                <w:sz w:val="20"/>
              </w:rPr>
              <w:t>Before you leave, please ensure you have completed the personal details questionnaire.</w:t>
            </w:r>
          </w:p>
        </w:tc>
      </w:tr>
    </w:tbl>
    <w:p w14:paraId="5A09CBF5" w14:textId="77777777" w:rsidR="00844DFC" w:rsidRPr="00844DFC" w:rsidRDefault="00844DFC" w:rsidP="00844DFC">
      <w:pPr>
        <w:spacing w:before="40" w:after="0" w:line="240" w:lineRule="auto"/>
        <w:jc w:val="left"/>
        <w:rPr>
          <w:rFonts w:eastAsia="Calibri"/>
          <w:vanish/>
        </w:rPr>
      </w:pPr>
    </w:p>
    <w:tbl>
      <w:tblPr>
        <w:tblW w:w="108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5"/>
      </w:tblGrid>
      <w:tr w:rsidR="00844DFC" w:rsidRPr="00844DFC" w14:paraId="5C7868AF" w14:textId="77777777" w:rsidTr="0045732C">
        <w:tc>
          <w:tcPr>
            <w:tcW w:w="10805" w:type="dxa"/>
            <w:tcBorders>
              <w:top w:val="single" w:sz="18" w:space="0" w:color="auto"/>
            </w:tcBorders>
            <w:shd w:val="clear" w:color="auto" w:fill="000000"/>
          </w:tcPr>
          <w:p w14:paraId="44E24AE6" w14:textId="77777777" w:rsidR="00844DFC" w:rsidRPr="00844DFC" w:rsidRDefault="00844DFC" w:rsidP="00844DFC">
            <w:pPr>
              <w:spacing w:before="40" w:after="0" w:line="240" w:lineRule="auto"/>
              <w:jc w:val="left"/>
              <w:rPr>
                <w:rFonts w:eastAsia="Calibri"/>
                <w:b/>
                <w:bCs/>
                <w:color w:val="FFFFFF"/>
                <w:rtl/>
              </w:rPr>
            </w:pPr>
            <w:r w:rsidRPr="00844DFC">
              <w:rPr>
                <w:rFonts w:eastAsia="Calibri"/>
                <w:b/>
                <w:bCs/>
                <w:color w:val="FFFFFF"/>
              </w:rPr>
              <w:t>Moderator notes</w:t>
            </w:r>
          </w:p>
          <w:p w14:paraId="38602BAD" w14:textId="77777777" w:rsidR="00844DFC" w:rsidRPr="00844DFC" w:rsidRDefault="00844DFC" w:rsidP="00844DFC">
            <w:pPr>
              <w:bidi/>
              <w:spacing w:before="40" w:after="0" w:line="240" w:lineRule="auto"/>
              <w:jc w:val="left"/>
              <w:rPr>
                <w:rFonts w:eastAsia="Calibri"/>
                <w:b/>
                <w:bCs/>
                <w:color w:val="FFFFFF"/>
                <w:lang w:bidi="ps-AF"/>
              </w:rPr>
            </w:pPr>
          </w:p>
        </w:tc>
      </w:tr>
      <w:tr w:rsidR="00844DFC" w:rsidRPr="00844DFC" w14:paraId="5CBFDFB0" w14:textId="77777777" w:rsidTr="0045732C">
        <w:trPr>
          <w:trHeight w:val="9932"/>
        </w:trPr>
        <w:tc>
          <w:tcPr>
            <w:tcW w:w="10805" w:type="dxa"/>
          </w:tcPr>
          <w:p w14:paraId="1254DD70" w14:textId="77777777" w:rsidR="00844DFC" w:rsidRPr="00844DFC" w:rsidRDefault="00844DFC" w:rsidP="00844DFC">
            <w:pPr>
              <w:spacing w:before="40" w:after="0" w:line="240" w:lineRule="auto"/>
              <w:jc w:val="left"/>
              <w:rPr>
                <w:rFonts w:eastAsia="Calibri"/>
              </w:rPr>
            </w:pPr>
          </w:p>
        </w:tc>
      </w:tr>
    </w:tbl>
    <w:p w14:paraId="47F54026" w14:textId="77777777" w:rsidR="00844DFC" w:rsidRPr="00844DFC" w:rsidRDefault="00844DFC" w:rsidP="00844DFC">
      <w:pPr>
        <w:tabs>
          <w:tab w:val="left" w:pos="7373"/>
        </w:tabs>
        <w:spacing w:before="40" w:after="40" w:line="240" w:lineRule="auto"/>
        <w:jc w:val="left"/>
        <w:rPr>
          <w:rFonts w:eastAsia="Calibri"/>
        </w:rPr>
      </w:pPr>
    </w:p>
    <w:p w14:paraId="28191BDD" w14:textId="51FED0D5" w:rsidR="00844DFC" w:rsidRDefault="00844DFC">
      <w:pPr>
        <w:spacing w:after="0" w:line="240" w:lineRule="auto"/>
        <w:jc w:val="left"/>
        <w:rPr>
          <w:rFonts w:eastAsia="Times New Roman"/>
          <w:b/>
          <w:bCs/>
          <w:iCs/>
          <w:smallCaps/>
          <w:noProof/>
          <w:color w:val="581522"/>
          <w:sz w:val="28"/>
          <w:szCs w:val="32"/>
          <w:lang w:val="en-GB" w:eastAsia="fr-FR"/>
        </w:rPr>
      </w:pPr>
      <w:r>
        <w:rPr>
          <w:rFonts w:eastAsia="Times New Roman"/>
          <w:b/>
          <w:bCs/>
          <w:iCs/>
          <w:smallCaps/>
          <w:noProof/>
          <w:color w:val="581522"/>
          <w:sz w:val="28"/>
          <w:szCs w:val="32"/>
          <w:lang w:val="en-GB" w:eastAsia="fr-FR"/>
        </w:rPr>
        <w:br w:type="page"/>
      </w:r>
    </w:p>
    <w:p w14:paraId="379E5751" w14:textId="77777777" w:rsidR="00CE37EF" w:rsidRDefault="00CE37EF">
      <w:pPr>
        <w:spacing w:after="0" w:line="240" w:lineRule="auto"/>
        <w:jc w:val="left"/>
        <w:rPr>
          <w:rFonts w:eastAsia="Times New Roman"/>
          <w:b/>
          <w:bCs/>
          <w:iCs/>
          <w:smallCaps/>
          <w:noProof/>
          <w:color w:val="581522"/>
          <w:sz w:val="28"/>
          <w:szCs w:val="32"/>
          <w:lang w:val="en-GB" w:eastAsia="fr-FR"/>
        </w:rPr>
      </w:pPr>
    </w:p>
    <w:p w14:paraId="1C7F23B7" w14:textId="7138EEEB" w:rsidR="00271CA7" w:rsidRDefault="005A3FEF" w:rsidP="00271CA7">
      <w:pPr>
        <w:pStyle w:val="Heading4"/>
        <w:rPr>
          <w:color w:val="581522"/>
          <w:lang w:val="en-GB"/>
        </w:rPr>
      </w:pPr>
      <w:r>
        <w:rPr>
          <w:color w:val="581522"/>
          <w:lang w:val="en-GB"/>
        </w:rPr>
        <w:t xml:space="preserve">Annex 2: </w:t>
      </w:r>
      <w:r w:rsidR="00F00F71">
        <w:rPr>
          <w:color w:val="581522"/>
          <w:lang w:val="en-GB"/>
        </w:rPr>
        <w:t>Debrief Form</w:t>
      </w:r>
    </w:p>
    <w:p w14:paraId="5FEB696A" w14:textId="3B3428A3" w:rsidR="00271CA7" w:rsidRDefault="00271CA7" w:rsidP="00271CA7">
      <w:pPr>
        <w:pStyle w:val="Heading4"/>
        <w:rPr>
          <w:rFonts w:eastAsia="Arial Narrow" w:cs="Arial Narrow"/>
          <w:b w:val="0"/>
          <w:szCs w:val="28"/>
          <w:u w:val="single"/>
        </w:rPr>
      </w:pPr>
      <w:r>
        <w:rPr>
          <w:rFonts w:eastAsia="Arial Narrow" w:cs="Arial Narrow"/>
          <w:szCs w:val="28"/>
          <w:u w:val="single"/>
        </w:rPr>
        <w:t xml:space="preserve">A. </w:t>
      </w:r>
      <w:r w:rsidR="00673083">
        <w:rPr>
          <w:rFonts w:eastAsia="Arial Narrow" w:cs="Arial Narrow"/>
          <w:szCs w:val="28"/>
          <w:u w:val="single"/>
        </w:rPr>
        <w:t>Participatory</w:t>
      </w:r>
      <w:r>
        <w:rPr>
          <w:rFonts w:eastAsia="Arial Narrow" w:cs="Arial Narrow"/>
          <w:szCs w:val="28"/>
          <w:u w:val="single"/>
        </w:rPr>
        <w:t xml:space="preserve"> Mapping Excerise information</w:t>
      </w:r>
    </w:p>
    <w:tbl>
      <w:tblPr>
        <w:tblW w:w="5535" w:type="dxa"/>
        <w:tblBorders>
          <w:top w:val="nil"/>
          <w:left w:val="nil"/>
          <w:bottom w:val="nil"/>
          <w:right w:val="nil"/>
          <w:insideH w:val="nil"/>
          <w:insideV w:val="nil"/>
        </w:tblBorders>
        <w:tblLayout w:type="fixed"/>
        <w:tblLook w:val="0600" w:firstRow="0" w:lastRow="0" w:firstColumn="0" w:lastColumn="0" w:noHBand="1" w:noVBand="1"/>
      </w:tblPr>
      <w:tblGrid>
        <w:gridCol w:w="3150"/>
        <w:gridCol w:w="2385"/>
      </w:tblGrid>
      <w:tr w:rsidR="00271CA7" w14:paraId="69F1B9FB" w14:textId="77777777" w:rsidTr="00B641EE">
        <w:trPr>
          <w:trHeight w:val="471"/>
        </w:trPr>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7F92C" w14:textId="39659C3E" w:rsidR="00271CA7" w:rsidRDefault="00271CA7" w:rsidP="00271CA7">
            <w:pPr>
              <w:spacing w:before="240" w:after="240" w:line="360" w:lineRule="auto"/>
              <w:rPr>
                <w:rFonts w:eastAsia="Arial Narrow" w:cs="Arial Narrow"/>
                <w:b/>
                <w:sz w:val="20"/>
                <w:szCs w:val="20"/>
              </w:rPr>
            </w:pPr>
            <w:r>
              <w:rPr>
                <w:rFonts w:eastAsia="Arial Narrow" w:cs="Arial Narrow"/>
                <w:b/>
                <w:sz w:val="20"/>
                <w:szCs w:val="20"/>
              </w:rPr>
              <w:t>Enter facilitator name</w:t>
            </w:r>
          </w:p>
        </w:tc>
        <w:tc>
          <w:tcPr>
            <w:tcW w:w="2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5EFBE1"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4E1A0CB9" w14:textId="77777777" w:rsidTr="00B641EE">
        <w:trPr>
          <w:trHeight w:val="51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78CAD1" w14:textId="1415CBC6" w:rsidR="00271CA7" w:rsidRDefault="00271CA7" w:rsidP="00271CA7">
            <w:pPr>
              <w:spacing w:before="240" w:after="240" w:line="360" w:lineRule="auto"/>
              <w:rPr>
                <w:rFonts w:eastAsia="Arial Narrow" w:cs="Arial Narrow"/>
                <w:b/>
                <w:sz w:val="20"/>
                <w:szCs w:val="20"/>
              </w:rPr>
            </w:pPr>
            <w:r>
              <w:rPr>
                <w:rFonts w:eastAsia="Arial Narrow" w:cs="Arial Narrow"/>
                <w:b/>
                <w:sz w:val="20"/>
                <w:szCs w:val="20"/>
              </w:rPr>
              <w:t>Enter transcriber name</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A099EB3"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21F55950" w14:textId="77777777" w:rsidTr="00B641EE">
        <w:trPr>
          <w:trHeight w:val="81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6EAED" w14:textId="23372CCB" w:rsidR="00271CA7" w:rsidRDefault="00271CA7" w:rsidP="00B641EE">
            <w:pPr>
              <w:spacing w:before="240" w:after="240" w:line="360" w:lineRule="auto"/>
              <w:rPr>
                <w:rFonts w:eastAsia="Arial Narrow" w:cs="Arial Narrow"/>
                <w:b/>
                <w:sz w:val="20"/>
                <w:szCs w:val="20"/>
              </w:rPr>
            </w:pPr>
            <w:r>
              <w:rPr>
                <w:rFonts w:eastAsia="Arial Narrow" w:cs="Arial Narrow"/>
                <w:b/>
                <w:sz w:val="20"/>
                <w:szCs w:val="20"/>
              </w:rPr>
              <w:t>location (Municipality name, venue details)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F4F5824"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20F0870B" w14:textId="77777777" w:rsidTr="00B641EE">
        <w:trPr>
          <w:trHeight w:val="51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700BD5" w14:textId="3BE22753" w:rsidR="00271CA7" w:rsidRDefault="00271CA7" w:rsidP="00271CA7">
            <w:pPr>
              <w:spacing w:before="240" w:after="240" w:line="360" w:lineRule="auto"/>
              <w:rPr>
                <w:rFonts w:eastAsia="Arial Narrow" w:cs="Arial Narrow"/>
                <w:b/>
                <w:sz w:val="20"/>
                <w:szCs w:val="20"/>
              </w:rPr>
            </w:pPr>
            <w:r>
              <w:rPr>
                <w:rFonts w:eastAsia="Arial Narrow" w:cs="Arial Narrow"/>
                <w:b/>
                <w:sz w:val="20"/>
                <w:szCs w:val="20"/>
              </w:rPr>
              <w:t xml:space="preserve">Date of </w:t>
            </w:r>
            <w:r w:rsidR="00825619">
              <w:rPr>
                <w:rFonts w:eastAsia="Arial Narrow" w:cs="Arial Narrow"/>
                <w:b/>
                <w:sz w:val="20"/>
                <w:szCs w:val="20"/>
              </w:rPr>
              <w:t xml:space="preserve">exercise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5182C5F1"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447C61E7" w14:textId="77777777" w:rsidTr="00B641EE">
        <w:trPr>
          <w:trHeight w:val="51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797854" w14:textId="038DA186" w:rsidR="00271CA7" w:rsidRDefault="00271CA7" w:rsidP="00B641EE">
            <w:pPr>
              <w:spacing w:before="240" w:after="240" w:line="360" w:lineRule="auto"/>
              <w:rPr>
                <w:rFonts w:eastAsia="Arial Narrow" w:cs="Arial Narrow"/>
                <w:b/>
                <w:sz w:val="20"/>
                <w:szCs w:val="20"/>
              </w:rPr>
            </w:pPr>
            <w:r>
              <w:rPr>
                <w:rFonts w:eastAsia="Arial Narrow" w:cs="Arial Narrow"/>
                <w:b/>
                <w:sz w:val="20"/>
                <w:szCs w:val="20"/>
              </w:rPr>
              <w:t xml:space="preserve">Start and end time of </w:t>
            </w:r>
            <w:r w:rsidR="00825619">
              <w:rPr>
                <w:rFonts w:eastAsia="Arial Narrow" w:cs="Arial Narrow"/>
                <w:b/>
                <w:sz w:val="20"/>
                <w:szCs w:val="20"/>
              </w:rPr>
              <w:t>exercise</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3D0A055C"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36A0173B" w14:textId="77777777" w:rsidTr="00B641EE">
        <w:trPr>
          <w:trHeight w:val="81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C4BFB2" w14:textId="032169E2" w:rsidR="00271CA7" w:rsidRDefault="00825619" w:rsidP="00B641EE">
            <w:pPr>
              <w:spacing w:before="240" w:after="240" w:line="360" w:lineRule="auto"/>
              <w:rPr>
                <w:rFonts w:eastAsia="Arial Narrow" w:cs="Arial Narrow"/>
                <w:b/>
                <w:sz w:val="20"/>
                <w:szCs w:val="20"/>
              </w:rPr>
            </w:pPr>
            <w:r>
              <w:rPr>
                <w:rFonts w:eastAsia="Arial Narrow" w:cs="Arial Narrow"/>
                <w:b/>
                <w:sz w:val="20"/>
                <w:szCs w:val="20"/>
              </w:rPr>
              <w:t xml:space="preserve">Participants </w:t>
            </w:r>
            <w:r w:rsidR="00271CA7">
              <w:rPr>
                <w:rFonts w:eastAsia="Arial Narrow" w:cs="Arial Narrow"/>
                <w:b/>
                <w:sz w:val="20"/>
                <w:szCs w:val="20"/>
              </w:rPr>
              <w:t xml:space="preserve"> (local community, youth, refugees)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00FAF545"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7C1BB928" w14:textId="77777777" w:rsidTr="00B641EE">
        <w:trPr>
          <w:trHeight w:val="51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A810FF" w14:textId="57A10E47" w:rsidR="00271CA7" w:rsidRDefault="00271CA7" w:rsidP="00825619">
            <w:pPr>
              <w:spacing w:before="240" w:after="240" w:line="360" w:lineRule="auto"/>
              <w:rPr>
                <w:rFonts w:eastAsia="Arial Narrow" w:cs="Arial Narrow"/>
                <w:b/>
                <w:sz w:val="20"/>
                <w:szCs w:val="20"/>
              </w:rPr>
            </w:pPr>
            <w:r>
              <w:rPr>
                <w:rFonts w:eastAsia="Arial Narrow" w:cs="Arial Narrow"/>
                <w:b/>
                <w:sz w:val="20"/>
                <w:szCs w:val="20"/>
              </w:rPr>
              <w:t xml:space="preserve">Gender of </w:t>
            </w:r>
            <w:r w:rsidR="00825619">
              <w:rPr>
                <w:rFonts w:eastAsia="Arial Narrow" w:cs="Arial Narrow"/>
                <w:b/>
                <w:sz w:val="20"/>
                <w:szCs w:val="20"/>
              </w:rPr>
              <w:t xml:space="preserve">participants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68A0CE6A"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44D1E85F" w14:textId="77777777" w:rsidTr="00B641EE">
        <w:trPr>
          <w:trHeight w:val="51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9B2F03" w14:textId="77777777" w:rsidR="00271CA7" w:rsidRDefault="00271CA7" w:rsidP="00B641EE">
            <w:pPr>
              <w:spacing w:before="240" w:after="240" w:line="360" w:lineRule="auto"/>
              <w:rPr>
                <w:rFonts w:eastAsia="Arial Narrow" w:cs="Arial Narrow"/>
                <w:b/>
                <w:sz w:val="20"/>
                <w:szCs w:val="20"/>
              </w:rPr>
            </w:pPr>
            <w:r>
              <w:rPr>
                <w:rFonts w:eastAsia="Arial Narrow" w:cs="Arial Narrow"/>
                <w:b/>
                <w:sz w:val="20"/>
                <w:szCs w:val="20"/>
              </w:rPr>
              <w:t>No. of participants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32676D1E"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31A672F2" w14:textId="77777777" w:rsidTr="00B641EE">
        <w:trPr>
          <w:trHeight w:val="51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CC617F" w14:textId="77777777" w:rsidR="00271CA7" w:rsidRDefault="00271CA7" w:rsidP="00B641EE">
            <w:pPr>
              <w:spacing w:before="240" w:after="240" w:line="360" w:lineRule="auto"/>
              <w:rPr>
                <w:rFonts w:eastAsia="Arial Narrow" w:cs="Arial Narrow"/>
                <w:b/>
                <w:sz w:val="20"/>
                <w:szCs w:val="20"/>
              </w:rPr>
            </w:pPr>
            <w:r>
              <w:rPr>
                <w:rFonts w:eastAsia="Arial Narrow" w:cs="Arial Narrow"/>
                <w:b/>
                <w:sz w:val="20"/>
                <w:szCs w:val="20"/>
              </w:rPr>
              <w:t>Debrief completed by</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12C52EF0"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bl>
    <w:p w14:paraId="59948BDF" w14:textId="77777777" w:rsidR="00271CA7" w:rsidRDefault="00271CA7" w:rsidP="00271CA7">
      <w:pPr>
        <w:spacing w:before="240" w:after="240"/>
        <w:rPr>
          <w:rFonts w:eastAsia="Arial Narrow" w:cs="Arial Narrow"/>
        </w:rPr>
      </w:pPr>
      <w:r>
        <w:rPr>
          <w:rFonts w:eastAsia="Arial Narrow" w:cs="Arial Narrow"/>
        </w:rPr>
        <w:t xml:space="preserve"> </w:t>
      </w:r>
    </w:p>
    <w:p w14:paraId="32C6E1AC" w14:textId="77777777" w:rsidR="00271CA7" w:rsidRDefault="00271CA7" w:rsidP="00271CA7">
      <w:pPr>
        <w:spacing w:before="240" w:after="160"/>
        <w:rPr>
          <w:rFonts w:eastAsia="Arial Narrow" w:cs="Arial Narrow"/>
          <w:b/>
          <w:color w:val="EE5859"/>
          <w:sz w:val="28"/>
          <w:szCs w:val="28"/>
          <w:u w:val="single"/>
        </w:rPr>
      </w:pPr>
      <w:r>
        <w:rPr>
          <w:rFonts w:eastAsia="Arial Narrow" w:cs="Arial Narrow"/>
          <w:b/>
          <w:color w:val="EE5859"/>
          <w:sz w:val="28"/>
          <w:szCs w:val="28"/>
          <w:u w:val="single"/>
        </w:rPr>
        <w:t>b. Methodology</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4395"/>
        <w:gridCol w:w="4470"/>
      </w:tblGrid>
      <w:tr w:rsidR="00271CA7" w14:paraId="62640F8F" w14:textId="77777777" w:rsidTr="00B641EE">
        <w:trPr>
          <w:trHeight w:val="605"/>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C6066" w14:textId="77777777" w:rsidR="00271CA7" w:rsidRPr="000166AF" w:rsidRDefault="00271CA7" w:rsidP="000166AF">
            <w:pPr>
              <w:spacing w:before="240" w:after="160"/>
              <w:rPr>
                <w:rFonts w:eastAsia="Arial Narrow" w:cs="Arial Narrow"/>
                <w:sz w:val="20"/>
                <w:szCs w:val="20"/>
              </w:rPr>
            </w:pPr>
            <w:r w:rsidRPr="000166AF">
              <w:rPr>
                <w:rFonts w:eastAsia="Arial Narrow" w:cs="Arial Narrow"/>
                <w:sz w:val="20"/>
                <w:szCs w:val="20"/>
              </w:rPr>
              <w:t>In general, how do you think the discussion went?</w:t>
            </w:r>
          </w:p>
        </w:tc>
        <w:tc>
          <w:tcPr>
            <w:tcW w:w="4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9AE586"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72E20601" w14:textId="77777777" w:rsidTr="00B641EE">
        <w:trPr>
          <w:trHeight w:val="1085"/>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B5BE89" w14:textId="77777777" w:rsidR="00271CA7" w:rsidRPr="000166AF" w:rsidRDefault="00271CA7" w:rsidP="000166AF">
            <w:pPr>
              <w:spacing w:before="240" w:after="160"/>
              <w:rPr>
                <w:rFonts w:eastAsia="Arial Narrow" w:cs="Arial Narrow"/>
                <w:sz w:val="20"/>
                <w:szCs w:val="20"/>
              </w:rPr>
            </w:pPr>
            <w:r w:rsidRPr="000166AF">
              <w:rPr>
                <w:rFonts w:eastAsia="Arial Narrow" w:cs="Arial Narrow"/>
                <w:sz w:val="20"/>
                <w:szCs w:val="20"/>
              </w:rPr>
              <w:lastRenderedPageBreak/>
              <w:t>Were the participants able to provide answers to all the sections of the questionnaire? If not, what is missing?</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5E5B6296"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15110B14" w14:textId="77777777" w:rsidTr="00B641EE">
        <w:trPr>
          <w:trHeight w:val="1085"/>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0D5BAF" w14:textId="77777777" w:rsidR="00271CA7" w:rsidRPr="000166AF" w:rsidRDefault="00271CA7" w:rsidP="000166AF">
            <w:pPr>
              <w:spacing w:before="240" w:after="160"/>
              <w:rPr>
                <w:rFonts w:eastAsia="Arial Narrow" w:cs="Arial Narrow"/>
                <w:sz w:val="20"/>
                <w:szCs w:val="20"/>
              </w:rPr>
            </w:pPr>
            <w:r w:rsidRPr="000166AF">
              <w:rPr>
                <w:rFonts w:eastAsia="Arial Narrow" w:cs="Arial Narrow"/>
                <w:sz w:val="20"/>
                <w:szCs w:val="20"/>
              </w:rPr>
              <w:t>Were there any topics or questions that participants felt uncomfortable talking about? If so, which ones?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6F832435"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5B1D11DF" w14:textId="77777777" w:rsidTr="00B641EE">
        <w:trPr>
          <w:trHeight w:val="845"/>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E2C1A0" w14:textId="7782868E" w:rsidR="00271CA7" w:rsidRPr="000166AF" w:rsidRDefault="00271CA7" w:rsidP="000166AF">
            <w:pPr>
              <w:spacing w:before="240" w:after="160"/>
              <w:rPr>
                <w:rFonts w:eastAsia="Arial Narrow" w:cs="Arial Narrow"/>
                <w:sz w:val="20"/>
                <w:szCs w:val="20"/>
              </w:rPr>
            </w:pPr>
            <w:r w:rsidRPr="000166AF">
              <w:rPr>
                <w:rFonts w:eastAsia="Arial Narrow" w:cs="Arial Narrow"/>
                <w:sz w:val="20"/>
                <w:szCs w:val="20"/>
              </w:rPr>
              <w:t xml:space="preserve">Did the </w:t>
            </w:r>
            <w:r w:rsidR="00825619" w:rsidRPr="000166AF">
              <w:rPr>
                <w:rFonts w:eastAsia="Arial Narrow" w:cs="Arial Narrow"/>
                <w:sz w:val="20"/>
                <w:szCs w:val="20"/>
              </w:rPr>
              <w:t>topic guide</w:t>
            </w:r>
            <w:r w:rsidRPr="000166AF">
              <w:rPr>
                <w:rFonts w:eastAsia="Arial Narrow" w:cs="Arial Narrow"/>
                <w:sz w:val="20"/>
                <w:szCs w:val="20"/>
              </w:rPr>
              <w:t xml:space="preserve"> cover all relevant information or is something missing?</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1B2AFC48"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40957212" w14:textId="77777777" w:rsidTr="00B641EE">
        <w:trPr>
          <w:trHeight w:val="1085"/>
        </w:trPr>
        <w:tc>
          <w:tcPr>
            <w:tcW w:w="439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5438F4D" w14:textId="77777777" w:rsidR="00271CA7" w:rsidRPr="000166AF" w:rsidRDefault="00271CA7" w:rsidP="000166AF">
            <w:pPr>
              <w:spacing w:before="240" w:after="160"/>
              <w:rPr>
                <w:rFonts w:eastAsia="Arial Narrow" w:cs="Arial Narrow"/>
                <w:sz w:val="20"/>
                <w:szCs w:val="20"/>
              </w:rPr>
            </w:pPr>
            <w:r w:rsidRPr="000166AF">
              <w:rPr>
                <w:rFonts w:eastAsia="Arial Narrow" w:cs="Arial Narrow"/>
                <w:sz w:val="20"/>
                <w:szCs w:val="20"/>
              </w:rPr>
              <w:t>Did you encounter any problems? (e.g. logistical issues, problems during the discussion- behaviour of participants, confusing questions etc.)</w:t>
            </w:r>
          </w:p>
        </w:tc>
        <w:tc>
          <w:tcPr>
            <w:tcW w:w="4470" w:type="dxa"/>
            <w:tcBorders>
              <w:top w:val="nil"/>
              <w:left w:val="nil"/>
              <w:bottom w:val="single" w:sz="4" w:space="0" w:color="auto"/>
              <w:right w:val="single" w:sz="8" w:space="0" w:color="000000"/>
            </w:tcBorders>
            <w:tcMar>
              <w:top w:w="100" w:type="dxa"/>
              <w:left w:w="100" w:type="dxa"/>
              <w:bottom w:w="100" w:type="dxa"/>
              <w:right w:w="100" w:type="dxa"/>
            </w:tcMar>
          </w:tcPr>
          <w:p w14:paraId="0BDD370C" w14:textId="77777777" w:rsidR="00271CA7" w:rsidRDefault="00271CA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25912A0F" w14:textId="77777777" w:rsidTr="00B641EE">
        <w:trPr>
          <w:trHeight w:val="1085"/>
        </w:trPr>
        <w:tc>
          <w:tcPr>
            <w:tcW w:w="4395"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045E48C" w14:textId="4491DFFF" w:rsidR="00271CA7" w:rsidRPr="000166AF" w:rsidRDefault="00825619" w:rsidP="000166AF">
            <w:pPr>
              <w:spacing w:before="240" w:after="160"/>
              <w:rPr>
                <w:rFonts w:eastAsia="Arial Narrow" w:cs="Arial Narrow"/>
                <w:sz w:val="20"/>
                <w:szCs w:val="20"/>
              </w:rPr>
            </w:pPr>
            <w:r w:rsidRPr="000166AF">
              <w:rPr>
                <w:rFonts w:eastAsia="Arial Narrow" w:cs="Arial Narrow"/>
                <w:sz w:val="20"/>
                <w:szCs w:val="20"/>
              </w:rPr>
              <w:t xml:space="preserve">Do you think the timing of each section was appropriate? Do you think any section needs be shortened? Lengthened? </w:t>
            </w:r>
            <w:r w:rsidR="00B641EE" w:rsidRPr="000166AF">
              <w:rPr>
                <w:rFonts w:eastAsia="Arial Narrow" w:cs="Arial Narrow"/>
                <w:sz w:val="20"/>
                <w:szCs w:val="20"/>
              </w:rPr>
              <w:t>What about the overall</w:t>
            </w:r>
            <w:r w:rsidR="00C33BDD" w:rsidRPr="000166AF">
              <w:rPr>
                <w:rFonts w:eastAsia="Arial Narrow" w:cs="Arial Narrow"/>
                <w:sz w:val="20"/>
                <w:szCs w:val="20"/>
              </w:rPr>
              <w:t xml:space="preserve"> length</w:t>
            </w:r>
            <w:r w:rsidR="00B641EE" w:rsidRPr="000166AF">
              <w:rPr>
                <w:rFonts w:eastAsia="Arial Narrow" w:cs="Arial Narrow"/>
                <w:sz w:val="20"/>
                <w:szCs w:val="20"/>
              </w:rPr>
              <w:t xml:space="preserve"> time? </w:t>
            </w:r>
          </w:p>
        </w:tc>
        <w:tc>
          <w:tcPr>
            <w:tcW w:w="44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45D97B0" w14:textId="2C10D747" w:rsidR="00271CA7" w:rsidRDefault="000E50B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271CA7" w14:paraId="06EC1514" w14:textId="77777777" w:rsidTr="000E50B7">
        <w:trPr>
          <w:trHeight w:val="1085"/>
        </w:trPr>
        <w:tc>
          <w:tcPr>
            <w:tcW w:w="4395"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D07433C" w14:textId="30BE2F7B" w:rsidR="00271CA7" w:rsidRPr="000166AF" w:rsidRDefault="00825619" w:rsidP="000166AF">
            <w:pPr>
              <w:spacing w:before="240" w:after="160"/>
              <w:rPr>
                <w:rFonts w:eastAsia="Arial Narrow" w:cs="Arial Narrow"/>
                <w:sz w:val="20"/>
                <w:szCs w:val="20"/>
                <w:highlight w:val="yellow"/>
              </w:rPr>
            </w:pPr>
            <w:r w:rsidRPr="000166AF">
              <w:rPr>
                <w:rFonts w:eastAsia="Arial Narrow" w:cs="Arial Narrow"/>
                <w:sz w:val="20"/>
                <w:szCs w:val="20"/>
              </w:rPr>
              <w:t xml:space="preserve">Do you have any suggestions or reflections on the phrasing of the questions or prompts? What worked well? What could be improved? </w:t>
            </w:r>
          </w:p>
        </w:tc>
        <w:tc>
          <w:tcPr>
            <w:tcW w:w="44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AAB4112" w14:textId="1D1F8E25" w:rsidR="00271CA7" w:rsidRDefault="000E50B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r w:rsidR="000E50B7" w14:paraId="30EDFCC9" w14:textId="77777777" w:rsidTr="00B641EE">
        <w:trPr>
          <w:trHeight w:val="1085"/>
        </w:trPr>
        <w:tc>
          <w:tcPr>
            <w:tcW w:w="439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B2DAD41" w14:textId="6461689C" w:rsidR="000E50B7" w:rsidRPr="000166AF" w:rsidRDefault="000E50B7" w:rsidP="000166AF">
            <w:pPr>
              <w:spacing w:before="240" w:after="160"/>
              <w:rPr>
                <w:rFonts w:eastAsia="Arial Narrow" w:cs="Arial Narrow"/>
                <w:sz w:val="20"/>
                <w:szCs w:val="20"/>
              </w:rPr>
            </w:pPr>
            <w:r w:rsidRPr="000166AF">
              <w:rPr>
                <w:rFonts w:eastAsia="Arial Narrow" w:cs="Arial Narrow"/>
                <w:sz w:val="20"/>
                <w:szCs w:val="20"/>
              </w:rPr>
              <w:t xml:space="preserve">Do you think the format of the questions is working well? Would you suggest changing the order? Explain </w:t>
            </w:r>
          </w:p>
        </w:tc>
        <w:tc>
          <w:tcPr>
            <w:tcW w:w="44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25C7B2C" w14:textId="5E9CE2A1" w:rsidR="000E50B7" w:rsidRDefault="000E50B7" w:rsidP="00B641EE">
            <w:pPr>
              <w:spacing w:before="240" w:after="240"/>
              <w:rPr>
                <w:rFonts w:eastAsia="Arial Narrow" w:cs="Arial Narrow"/>
                <w:color w:val="C00000"/>
                <w:sz w:val="20"/>
                <w:szCs w:val="20"/>
              </w:rPr>
            </w:pPr>
            <w:r>
              <w:rPr>
                <w:rFonts w:eastAsia="Arial Narrow" w:cs="Arial Narrow"/>
                <w:color w:val="C00000"/>
                <w:sz w:val="20"/>
                <w:szCs w:val="20"/>
              </w:rPr>
              <w:t>Answer here</w:t>
            </w:r>
          </w:p>
        </w:tc>
      </w:tr>
    </w:tbl>
    <w:p w14:paraId="29F142F6" w14:textId="77777777" w:rsidR="00271CA7" w:rsidRDefault="00271CA7" w:rsidP="00271CA7">
      <w:pPr>
        <w:spacing w:before="240" w:after="240"/>
        <w:rPr>
          <w:rFonts w:eastAsia="Arial Narrow" w:cs="Arial Narrow"/>
        </w:rPr>
      </w:pPr>
      <w:r>
        <w:rPr>
          <w:rFonts w:eastAsia="Arial Narrow" w:cs="Arial Narrow"/>
        </w:rPr>
        <w:t xml:space="preserve"> </w:t>
      </w:r>
    </w:p>
    <w:p w14:paraId="27A28EAB" w14:textId="77777777" w:rsidR="00271CA7" w:rsidRDefault="00271CA7" w:rsidP="00271CA7">
      <w:pPr>
        <w:spacing w:before="120" w:after="240"/>
        <w:rPr>
          <w:rFonts w:eastAsia="Arial Narrow" w:cs="Arial Narrow"/>
          <w:b/>
          <w:color w:val="EE5859"/>
          <w:sz w:val="28"/>
          <w:szCs w:val="28"/>
          <w:u w:val="single"/>
        </w:rPr>
      </w:pPr>
      <w:r>
        <w:rPr>
          <w:rFonts w:eastAsia="Arial Narrow" w:cs="Arial Narrow"/>
          <w:b/>
          <w:color w:val="EE5859"/>
          <w:sz w:val="28"/>
          <w:szCs w:val="28"/>
          <w:u w:val="single"/>
        </w:rPr>
        <w:t>C. Moderator and scribe perspectives</w:t>
      </w:r>
    </w:p>
    <w:p w14:paraId="2247EB8C" w14:textId="5B1F0471" w:rsidR="00271CA7" w:rsidRDefault="00271CA7" w:rsidP="00271CA7">
      <w:pPr>
        <w:spacing w:before="240" w:after="240"/>
        <w:rPr>
          <w:rFonts w:eastAsia="Arial Narrow" w:cs="Arial Narrow"/>
          <w:b/>
          <w:i/>
          <w:color w:val="EE5858"/>
          <w:sz w:val="24"/>
          <w:szCs w:val="24"/>
        </w:rPr>
      </w:pPr>
      <w:r>
        <w:rPr>
          <w:rFonts w:eastAsia="Arial Narrow" w:cs="Arial Narrow"/>
          <w:b/>
          <w:i/>
          <w:color w:val="EE5858"/>
          <w:sz w:val="24"/>
          <w:szCs w:val="24"/>
        </w:rPr>
        <w:t xml:space="preserve">Part 1 PERCEPTIONS </w:t>
      </w:r>
      <w:r w:rsidR="00E04650">
        <w:rPr>
          <w:rFonts w:eastAsia="Arial Narrow" w:cs="Arial Narrow"/>
          <w:b/>
          <w:i/>
          <w:color w:val="EE5858"/>
          <w:sz w:val="24"/>
          <w:szCs w:val="24"/>
        </w:rPr>
        <w:t>OF GROUP DYNAMICS BETWEEN THE PARTICIPANTS</w:t>
      </w:r>
    </w:p>
    <w:p w14:paraId="01FE13B1" w14:textId="2B15EF9D" w:rsidR="007A3704" w:rsidRDefault="007A3704" w:rsidP="00E85712">
      <w:pPr>
        <w:pStyle w:val="Paragraphe"/>
        <w:rPr>
          <w:lang w:val="en-GB"/>
        </w:rPr>
      </w:pPr>
      <w:r>
        <w:rPr>
          <w:lang w:val="en-GB"/>
        </w:rPr>
        <w:t xml:space="preserve">When did participants agree and disagree on topics, e.g. geographical boundaries? </w:t>
      </w:r>
      <w:r w:rsidR="00BD2C41">
        <w:rPr>
          <w:lang w:val="en-GB"/>
        </w:rPr>
        <w:t>Explain</w:t>
      </w:r>
      <w:r>
        <w:rPr>
          <w:lang w:val="en-GB"/>
        </w:rPr>
        <w:t xml:space="preserve"> what you saw</w:t>
      </w:r>
      <w:r w:rsidR="00BD2C41">
        <w:rPr>
          <w:lang w:val="en-GB"/>
        </w:rPr>
        <w:t xml:space="preserve"> and heard</w:t>
      </w:r>
      <w:r>
        <w:rPr>
          <w:lang w:val="en-GB"/>
        </w:rPr>
        <w:t xml:space="preserve"> and how you interpreted this.  </w:t>
      </w:r>
      <w:r w:rsidR="008404D4">
        <w:rPr>
          <w:lang w:val="en-GB"/>
        </w:rPr>
        <w:t>For instance, w</w:t>
      </w:r>
      <w:r w:rsidR="0034342B">
        <w:rPr>
          <w:lang w:val="en-GB"/>
        </w:rPr>
        <w:t xml:space="preserve">ho dominated the discussion? </w:t>
      </w:r>
    </w:p>
    <w:p w14:paraId="3C2420E4" w14:textId="50BAD1F7" w:rsidR="00271CA7" w:rsidRDefault="00271CA7" w:rsidP="00271CA7">
      <w:pPr>
        <w:spacing w:before="240" w:after="240"/>
        <w:rPr>
          <w:rFonts w:eastAsia="Arial Narrow" w:cs="Arial Narrow"/>
          <w:b/>
          <w:i/>
          <w:color w:val="EE5858"/>
          <w:sz w:val="24"/>
          <w:szCs w:val="24"/>
        </w:rPr>
      </w:pPr>
      <w:r>
        <w:rPr>
          <w:rFonts w:eastAsia="Arial Narrow" w:cs="Arial Narrow"/>
          <w:b/>
          <w:i/>
          <w:color w:val="EE5858"/>
          <w:sz w:val="24"/>
          <w:szCs w:val="24"/>
        </w:rPr>
        <w:t xml:space="preserve">Part 2 </w:t>
      </w:r>
      <w:r w:rsidR="00E04650">
        <w:rPr>
          <w:rFonts w:eastAsia="Arial Narrow" w:cs="Arial Narrow"/>
          <w:b/>
          <w:i/>
          <w:color w:val="EE5858"/>
          <w:sz w:val="24"/>
          <w:szCs w:val="24"/>
        </w:rPr>
        <w:t>WHAT SURPRISED YOU?</w:t>
      </w:r>
    </w:p>
    <w:p w14:paraId="63FA8A6B" w14:textId="5C27C8C3" w:rsidR="00522B25" w:rsidRPr="00522B25" w:rsidRDefault="00E04650" w:rsidP="00E85712">
      <w:pPr>
        <w:pStyle w:val="Paragraphe"/>
        <w:rPr>
          <w:lang w:val="en-GB"/>
        </w:rPr>
      </w:pPr>
      <w:r>
        <w:rPr>
          <w:lang w:val="en-GB"/>
        </w:rPr>
        <w:t xml:space="preserve">Explain anything </w:t>
      </w:r>
      <w:r w:rsidR="00522B25" w:rsidRPr="00522B25">
        <w:rPr>
          <w:lang w:val="en-GB"/>
        </w:rPr>
        <w:t xml:space="preserve">surprising that </w:t>
      </w:r>
      <w:r w:rsidR="003840E5" w:rsidRPr="003840E5">
        <w:rPr>
          <w:lang w:val="en-GB"/>
        </w:rPr>
        <w:t>came</w:t>
      </w:r>
      <w:r w:rsidR="00522B25" w:rsidRPr="00522B25">
        <w:rPr>
          <w:lang w:val="en-GB"/>
        </w:rPr>
        <w:t xml:space="preserve"> up during the interview. Anything that goes against </w:t>
      </w:r>
      <w:r w:rsidR="003840E5" w:rsidRPr="003840E5">
        <w:rPr>
          <w:lang w:val="en-GB"/>
        </w:rPr>
        <w:t>your</w:t>
      </w:r>
      <w:r w:rsidR="00522B25" w:rsidRPr="00522B25">
        <w:rPr>
          <w:lang w:val="en-GB"/>
        </w:rPr>
        <w:t xml:space="preserve"> expectations?</w:t>
      </w:r>
    </w:p>
    <w:p w14:paraId="213DEF58" w14:textId="77777777" w:rsidR="00CD39ED" w:rsidRDefault="00271CA7" w:rsidP="00CD39ED">
      <w:pPr>
        <w:spacing w:before="240" w:after="240"/>
        <w:rPr>
          <w:rFonts w:eastAsia="Arial Narrow" w:cs="Arial Narrow"/>
          <w:b/>
          <w:i/>
          <w:color w:val="EE5858"/>
          <w:sz w:val="24"/>
          <w:szCs w:val="24"/>
        </w:rPr>
      </w:pPr>
      <w:r w:rsidRPr="00E04650">
        <w:rPr>
          <w:rFonts w:eastAsia="Arial Narrow" w:cs="Arial Narrow"/>
          <w:b/>
          <w:i/>
          <w:color w:val="EE5858"/>
          <w:sz w:val="24"/>
          <w:szCs w:val="24"/>
        </w:rPr>
        <w:t>Part 3 PERCEPTIONS OF</w:t>
      </w:r>
      <w:r w:rsidR="00E04650" w:rsidRPr="00E04650">
        <w:rPr>
          <w:rFonts w:eastAsia="Arial Narrow" w:cs="Arial Narrow"/>
          <w:b/>
          <w:i/>
          <w:color w:val="EE5858"/>
          <w:sz w:val="24"/>
          <w:szCs w:val="24"/>
        </w:rPr>
        <w:t xml:space="preserve"> NON-VERBAL COMMUNICATION</w:t>
      </w:r>
    </w:p>
    <w:p w14:paraId="061EF010" w14:textId="6013C833" w:rsidR="00B641EE" w:rsidRPr="00CD39ED" w:rsidRDefault="00B641EE" w:rsidP="00E85712">
      <w:pPr>
        <w:pStyle w:val="Paragraphe"/>
        <w:rPr>
          <w:lang w:val="en-GB"/>
        </w:rPr>
      </w:pPr>
      <w:r w:rsidRPr="00CD39ED">
        <w:rPr>
          <w:lang w:val="en-GB"/>
        </w:rPr>
        <w:t xml:space="preserve">Describe </w:t>
      </w:r>
      <w:r w:rsidR="00E04650" w:rsidRPr="00CD39ED">
        <w:rPr>
          <w:lang w:val="en-GB"/>
        </w:rPr>
        <w:t>participant’s</w:t>
      </w:r>
      <w:r w:rsidRPr="00CD39ED">
        <w:rPr>
          <w:lang w:val="en-GB"/>
        </w:rPr>
        <w:t xml:space="preserve"> non-verbal communication? Did they seem comfortable with AGORA staff? With </w:t>
      </w:r>
      <w:r w:rsidR="00E04650" w:rsidRPr="00CD39ED">
        <w:rPr>
          <w:lang w:val="en-GB"/>
        </w:rPr>
        <w:t>each other</w:t>
      </w:r>
      <w:r w:rsidRPr="00CD39ED">
        <w:rPr>
          <w:lang w:val="en-GB"/>
        </w:rPr>
        <w:t xml:space="preserve">? Why do you think this is? Did their behaviour change? </w:t>
      </w:r>
      <w:r w:rsidR="00E04650" w:rsidRPr="00CD39ED">
        <w:rPr>
          <w:lang w:val="en-GB"/>
        </w:rPr>
        <w:t>Laughter? Silence?</w:t>
      </w:r>
      <w:r w:rsidRPr="00CD39ED">
        <w:rPr>
          <w:lang w:val="en-GB"/>
        </w:rPr>
        <w:t xml:space="preserve"> </w:t>
      </w:r>
    </w:p>
    <w:p w14:paraId="0FFC7335" w14:textId="4D274343" w:rsidR="00271CA7" w:rsidRDefault="00CD39ED" w:rsidP="00E04650">
      <w:pPr>
        <w:spacing w:before="240" w:after="160"/>
        <w:rPr>
          <w:rFonts w:eastAsia="Arial Narrow" w:cs="Arial Narrow"/>
          <w:b/>
          <w:i/>
          <w:color w:val="EE5858"/>
          <w:sz w:val="24"/>
          <w:szCs w:val="24"/>
        </w:rPr>
      </w:pPr>
      <w:r>
        <w:rPr>
          <w:rFonts w:eastAsia="Arial Narrow" w:cs="Arial Narrow"/>
          <w:b/>
          <w:i/>
          <w:color w:val="EE5858"/>
          <w:sz w:val="24"/>
          <w:szCs w:val="24"/>
        </w:rPr>
        <w:lastRenderedPageBreak/>
        <w:t xml:space="preserve">PART 5. EXPLAIN TAKEN FOR GRANTED </w:t>
      </w:r>
      <w:r w:rsidRPr="00CD39ED">
        <w:rPr>
          <w:rFonts w:eastAsia="Arial Narrow" w:cs="Arial Narrow"/>
          <w:b/>
          <w:i/>
          <w:color w:val="EE5858"/>
          <w:sz w:val="24"/>
          <w:szCs w:val="24"/>
        </w:rPr>
        <w:t>ASSUMPTIONS</w:t>
      </w:r>
    </w:p>
    <w:p w14:paraId="04AAEF08" w14:textId="7B7D01D9" w:rsidR="0019638C" w:rsidRDefault="0019638C" w:rsidP="00A04AFD">
      <w:pPr>
        <w:pStyle w:val="Paragraphe"/>
        <w:rPr>
          <w:lang w:val="en-GB"/>
        </w:rPr>
      </w:pPr>
      <w:r w:rsidRPr="0019638C">
        <w:rPr>
          <w:lang w:val="en-GB"/>
        </w:rPr>
        <w:t xml:space="preserve">What </w:t>
      </w:r>
      <w:r w:rsidR="00246CE0" w:rsidRPr="0019638C">
        <w:rPr>
          <w:lang w:val="en-GB"/>
        </w:rPr>
        <w:t>assumptions</w:t>
      </w:r>
      <w:r w:rsidRPr="0019638C">
        <w:rPr>
          <w:lang w:val="en-GB"/>
        </w:rPr>
        <w:t xml:space="preserve"> were made that you think </w:t>
      </w:r>
      <w:r w:rsidR="00A04AFD">
        <w:rPr>
          <w:lang w:val="en-GB"/>
        </w:rPr>
        <w:t xml:space="preserve">should </w:t>
      </w:r>
      <w:r w:rsidRPr="0019638C">
        <w:rPr>
          <w:lang w:val="en-GB"/>
        </w:rPr>
        <w:t>be explained to help someone unfamiliar to the area understand</w:t>
      </w:r>
      <w:r>
        <w:rPr>
          <w:lang w:val="en-GB"/>
        </w:rPr>
        <w:t>? (</w:t>
      </w:r>
      <w:r w:rsidR="00246CE0">
        <w:rPr>
          <w:lang w:val="en-GB"/>
        </w:rPr>
        <w:t>Comments</w:t>
      </w:r>
      <w:r>
        <w:rPr>
          <w:lang w:val="en-GB"/>
        </w:rPr>
        <w:t xml:space="preserve"> </w:t>
      </w:r>
      <w:r w:rsidR="00A04AFD">
        <w:rPr>
          <w:lang w:val="en-GB"/>
        </w:rPr>
        <w:t>like</w:t>
      </w:r>
      <w:r>
        <w:rPr>
          <w:lang w:val="en-GB"/>
        </w:rPr>
        <w:t xml:space="preserve"> ‘well that’s how things are’</w:t>
      </w:r>
      <w:r w:rsidR="00A04AFD">
        <w:rPr>
          <w:lang w:val="en-GB"/>
        </w:rPr>
        <w:t xml:space="preserve"> or local practises that haven’t been explained</w:t>
      </w:r>
      <w:r>
        <w:rPr>
          <w:lang w:val="en-GB"/>
        </w:rPr>
        <w:t>)</w:t>
      </w:r>
    </w:p>
    <w:p w14:paraId="62DC5F37" w14:textId="77777777" w:rsidR="00271CA7" w:rsidRDefault="00271CA7" w:rsidP="00271CA7">
      <w:pPr>
        <w:spacing w:before="240" w:after="240"/>
        <w:rPr>
          <w:rFonts w:eastAsia="Arial Narrow" w:cs="Arial Narrow"/>
          <w:b/>
          <w:i/>
          <w:color w:val="EE5858"/>
          <w:sz w:val="24"/>
          <w:szCs w:val="24"/>
        </w:rPr>
      </w:pPr>
      <w:r>
        <w:rPr>
          <w:rFonts w:eastAsia="Arial Narrow" w:cs="Arial Narrow"/>
          <w:b/>
          <w:i/>
          <w:color w:val="EE5858"/>
          <w:sz w:val="24"/>
          <w:szCs w:val="24"/>
        </w:rPr>
        <w:t>CONCLUDING REMARKS</w:t>
      </w:r>
    </w:p>
    <w:p w14:paraId="3B3DAC34" w14:textId="77777777" w:rsidR="00271CA7" w:rsidRDefault="00271CA7" w:rsidP="00E85712">
      <w:pPr>
        <w:pStyle w:val="Paragraphe"/>
        <w:rPr>
          <w:color w:val="C00000"/>
        </w:rPr>
      </w:pPr>
      <w:r>
        <w:t xml:space="preserve">Is there any other information about the FGD you would like to add which we haven’t already discussed? </w:t>
      </w:r>
      <w:r>
        <w:rPr>
          <w:color w:val="C00000"/>
        </w:rPr>
        <w:t>Answer here</w:t>
      </w:r>
    </w:p>
    <w:p w14:paraId="48041DF5" w14:textId="77777777" w:rsidR="00271CA7" w:rsidRDefault="00271CA7" w:rsidP="00271CA7">
      <w:pPr>
        <w:spacing w:before="240" w:after="240"/>
        <w:rPr>
          <w:rFonts w:eastAsia="Arial Narrow" w:cs="Arial Narrow"/>
          <w:sz w:val="20"/>
          <w:szCs w:val="20"/>
        </w:rPr>
      </w:pPr>
      <w:r>
        <w:rPr>
          <w:rFonts w:eastAsia="Arial Narrow" w:cs="Arial Narrow"/>
          <w:sz w:val="20"/>
          <w:szCs w:val="20"/>
        </w:rPr>
        <w:t xml:space="preserve"> </w:t>
      </w:r>
    </w:p>
    <w:p w14:paraId="60FE1C64" w14:textId="095ABCDC" w:rsidR="008066CC" w:rsidRDefault="008066CC">
      <w:pPr>
        <w:spacing w:after="0" w:line="240" w:lineRule="auto"/>
        <w:jc w:val="left"/>
        <w:rPr>
          <w:rFonts w:eastAsia="Arial Narrow" w:cs="Arial Narrow"/>
        </w:rPr>
      </w:pPr>
      <w:r>
        <w:rPr>
          <w:rFonts w:eastAsia="Arial Narrow" w:cs="Arial Narrow"/>
        </w:rPr>
        <w:br w:type="page"/>
      </w:r>
    </w:p>
    <w:p w14:paraId="40C7A8A8" w14:textId="1479794F" w:rsidR="00F00F71" w:rsidRDefault="008066CC" w:rsidP="00F00F71">
      <w:pPr>
        <w:pStyle w:val="Heading4"/>
        <w:rPr>
          <w:color w:val="581522"/>
          <w:lang w:val="en-GB"/>
        </w:rPr>
      </w:pPr>
      <w:r>
        <w:rPr>
          <w:color w:val="581522"/>
          <w:lang w:val="en-GB"/>
        </w:rPr>
        <w:lastRenderedPageBreak/>
        <w:t>A</w:t>
      </w:r>
      <w:r w:rsidR="00171B2C">
        <w:rPr>
          <w:color w:val="581522"/>
          <w:lang w:val="en-GB"/>
        </w:rPr>
        <w:t xml:space="preserve">nnex 3: </w:t>
      </w:r>
      <w:r w:rsidR="000F5349">
        <w:rPr>
          <w:color w:val="581522"/>
          <w:lang w:val="en-GB"/>
        </w:rPr>
        <w:t>Data Anaysis</w:t>
      </w:r>
      <w:r w:rsidR="001D2C68">
        <w:rPr>
          <w:color w:val="581522"/>
          <w:lang w:val="en-GB"/>
        </w:rPr>
        <w:t xml:space="preserve"> Plan: </w:t>
      </w:r>
      <w:r w:rsidR="00171B2C">
        <w:rPr>
          <w:color w:val="581522"/>
          <w:lang w:val="en-GB"/>
        </w:rPr>
        <w:t xml:space="preserve">Coding Template </w:t>
      </w:r>
      <w:r w:rsidR="00F00F71">
        <w:rPr>
          <w:color w:val="581522"/>
          <w:lang w:val="en-GB"/>
        </w:rPr>
        <w:t xml:space="preserve"> </w:t>
      </w:r>
      <w:r w:rsidR="002F1AF5">
        <w:rPr>
          <w:color w:val="581522"/>
          <w:lang w:val="en-GB"/>
        </w:rPr>
        <w:t>for Anaysis</w:t>
      </w:r>
    </w:p>
    <w:p w14:paraId="132F816D" w14:textId="41DCEFF7" w:rsidR="008066CC" w:rsidRDefault="00351783" w:rsidP="00351783">
      <w:pPr>
        <w:pStyle w:val="Heading5"/>
        <w:rPr>
          <w:lang w:val="en-GB" w:eastAsia="fr-FR"/>
        </w:rPr>
      </w:pPr>
      <w:r>
        <w:rPr>
          <w:lang w:val="en-GB" w:eastAsia="fr-FR"/>
        </w:rPr>
        <w:t>Template for Analysis</w:t>
      </w:r>
      <w:r w:rsidR="00AC59D5">
        <w:rPr>
          <w:rStyle w:val="FootnoteReference"/>
          <w:lang w:val="en-GB" w:eastAsia="fr-FR"/>
        </w:rPr>
        <w:footnoteReference w:id="35"/>
      </w:r>
    </w:p>
    <w:p w14:paraId="349CDEE2" w14:textId="6A9C87AB" w:rsidR="00F97F50" w:rsidRDefault="00FC7915" w:rsidP="001232FC">
      <w:pPr>
        <w:pStyle w:val="Paragraphe"/>
        <w:rPr>
          <w:rFonts w:ascii="Arial" w:eastAsia="Times New Roman" w:hAnsi="Arial" w:cs="Arial"/>
          <w:color w:val="000000"/>
          <w:lang w:eastAsia="en-IE"/>
        </w:rPr>
      </w:pPr>
      <w:r>
        <w:rPr>
          <w:rFonts w:ascii="Arial" w:eastAsia="Times New Roman" w:hAnsi="Arial" w:cs="Arial"/>
          <w:color w:val="000000"/>
          <w:lang w:eastAsia="en-IE"/>
        </w:rPr>
        <w:t>Coding Template</w:t>
      </w:r>
      <w:r w:rsidR="00F97F50">
        <w:rPr>
          <w:rFonts w:ascii="Arial" w:eastAsia="Times New Roman" w:hAnsi="Arial" w:cs="Arial"/>
          <w:color w:val="000000"/>
          <w:lang w:eastAsia="en-IE"/>
        </w:rPr>
        <w:t xml:space="preserve">; </w:t>
      </w:r>
      <w:r w:rsidR="00234506">
        <w:rPr>
          <w:rFonts w:ascii="Arial" w:eastAsia="Times New Roman" w:hAnsi="Arial" w:cs="Arial"/>
          <w:color w:val="000000"/>
          <w:lang w:eastAsia="en-IE"/>
        </w:rPr>
        <w:t xml:space="preserve">Tentative </w:t>
      </w:r>
      <w:r w:rsidR="00F97F50">
        <w:rPr>
          <w:rFonts w:ascii="Arial" w:eastAsia="Times New Roman" w:hAnsi="Arial" w:cs="Arial"/>
          <w:color w:val="000000"/>
          <w:lang w:eastAsia="en-IE"/>
        </w:rPr>
        <w:t>A Priori Themes</w:t>
      </w:r>
      <w:r w:rsidR="00070607">
        <w:rPr>
          <w:rFonts w:ascii="Arial" w:eastAsia="Times New Roman" w:hAnsi="Arial" w:cs="Arial"/>
          <w:color w:val="000000"/>
          <w:lang w:eastAsia="en-IE"/>
        </w:rPr>
        <w:t xml:space="preserve"> for Coding</w:t>
      </w:r>
    </w:p>
    <w:p w14:paraId="0BE88173" w14:textId="0A4FDB4D" w:rsidR="001232FC" w:rsidRDefault="00FC7915" w:rsidP="001232FC">
      <w:pPr>
        <w:pStyle w:val="Paragraphe"/>
        <w:rPr>
          <w:rFonts w:ascii="Arial" w:eastAsia="Times New Roman" w:hAnsi="Arial" w:cs="Arial"/>
          <w:color w:val="000000"/>
          <w:lang w:eastAsia="en-IE"/>
        </w:rPr>
      </w:pPr>
      <w:r>
        <w:rPr>
          <w:rFonts w:ascii="Arial" w:eastAsia="Times New Roman" w:hAnsi="Arial" w:cs="Arial"/>
          <w:color w:val="000000"/>
          <w:lang w:eastAsia="en-IE"/>
        </w:rPr>
        <w:t xml:space="preserve"> </w:t>
      </w:r>
    </w:p>
    <w:p w14:paraId="4E650EC7" w14:textId="4A561826" w:rsidR="00FC7915" w:rsidRDefault="00FC7915" w:rsidP="008A6AF6">
      <w:pPr>
        <w:pStyle w:val="ListParagraph"/>
        <w:numPr>
          <w:ilvl w:val="0"/>
          <w:numId w:val="11"/>
        </w:numPr>
        <w:rPr>
          <w:lang w:val="en-US"/>
        </w:rPr>
      </w:pPr>
      <w:r w:rsidRPr="00FC7915">
        <w:rPr>
          <w:lang w:val="en-US"/>
        </w:rPr>
        <w:t>Important Community Spaces</w:t>
      </w:r>
    </w:p>
    <w:p w14:paraId="63E9472A" w14:textId="24DDC907" w:rsidR="004849E0" w:rsidRPr="00FC7915" w:rsidRDefault="004849E0" w:rsidP="008A6AF6">
      <w:pPr>
        <w:pStyle w:val="ListParagraph"/>
        <w:numPr>
          <w:ilvl w:val="0"/>
          <w:numId w:val="11"/>
        </w:numPr>
        <w:rPr>
          <w:lang w:val="en-US"/>
        </w:rPr>
      </w:pPr>
      <w:r>
        <w:rPr>
          <w:lang w:val="en-US"/>
        </w:rPr>
        <w:t>Community Assets</w:t>
      </w:r>
    </w:p>
    <w:p w14:paraId="68867281" w14:textId="1141E1FC" w:rsidR="00FC7915" w:rsidRDefault="00FC7915" w:rsidP="008A6AF6">
      <w:pPr>
        <w:pStyle w:val="ListParagraph"/>
        <w:numPr>
          <w:ilvl w:val="0"/>
          <w:numId w:val="11"/>
        </w:numPr>
        <w:rPr>
          <w:lang w:val="en-US"/>
        </w:rPr>
      </w:pPr>
      <w:r w:rsidRPr="00FC7915">
        <w:rPr>
          <w:lang w:val="en-US"/>
        </w:rPr>
        <w:t>Boundaries</w:t>
      </w:r>
    </w:p>
    <w:p w14:paraId="27874A0E" w14:textId="077F88FA" w:rsidR="00673083" w:rsidRDefault="00673083" w:rsidP="008A6AF6">
      <w:pPr>
        <w:pStyle w:val="ListParagraph"/>
        <w:numPr>
          <w:ilvl w:val="1"/>
          <w:numId w:val="11"/>
        </w:numPr>
        <w:rPr>
          <w:lang w:val="en-US"/>
        </w:rPr>
      </w:pPr>
      <w:r>
        <w:rPr>
          <w:lang w:val="en-US"/>
        </w:rPr>
        <w:t xml:space="preserve">Geographic </w:t>
      </w:r>
    </w:p>
    <w:p w14:paraId="42B68722" w14:textId="30D8A47D" w:rsidR="00673083" w:rsidRPr="00FC7915" w:rsidRDefault="00673083" w:rsidP="008A6AF6">
      <w:pPr>
        <w:pStyle w:val="ListParagraph"/>
        <w:numPr>
          <w:ilvl w:val="1"/>
          <w:numId w:val="11"/>
        </w:numPr>
        <w:rPr>
          <w:lang w:val="en-US"/>
        </w:rPr>
      </w:pPr>
      <w:r>
        <w:rPr>
          <w:lang w:val="en-US"/>
        </w:rPr>
        <w:t xml:space="preserve">Social </w:t>
      </w:r>
    </w:p>
    <w:p w14:paraId="0DA8CF52" w14:textId="4C0B573C" w:rsidR="00F97F50" w:rsidRDefault="00F97F50" w:rsidP="008A6AF6">
      <w:pPr>
        <w:pStyle w:val="ListParagraph"/>
        <w:numPr>
          <w:ilvl w:val="0"/>
          <w:numId w:val="11"/>
        </w:numPr>
        <w:rPr>
          <w:lang w:val="en-US"/>
        </w:rPr>
      </w:pPr>
      <w:r w:rsidRPr="00FC7915">
        <w:rPr>
          <w:lang w:val="en-US"/>
        </w:rPr>
        <w:t>Community Cohesion</w:t>
      </w:r>
    </w:p>
    <w:p w14:paraId="6A1E67FF" w14:textId="345BAF08" w:rsidR="00673083" w:rsidRDefault="00673083" w:rsidP="008A6AF6">
      <w:pPr>
        <w:pStyle w:val="ListParagraph"/>
        <w:numPr>
          <w:ilvl w:val="1"/>
          <w:numId w:val="11"/>
        </w:numPr>
        <w:rPr>
          <w:lang w:val="en-US"/>
        </w:rPr>
      </w:pPr>
      <w:r w:rsidRPr="00673083">
        <w:rPr>
          <w:lang w:val="en-US"/>
        </w:rPr>
        <w:t>Values</w:t>
      </w:r>
    </w:p>
    <w:p w14:paraId="3C5695B5" w14:textId="60BA0563" w:rsidR="00F05C24" w:rsidRPr="00F05C24" w:rsidRDefault="00F05C24" w:rsidP="008A6AF6">
      <w:pPr>
        <w:pStyle w:val="ListParagraph"/>
        <w:numPr>
          <w:ilvl w:val="1"/>
          <w:numId w:val="11"/>
        </w:numPr>
        <w:rPr>
          <w:lang w:val="en-US"/>
        </w:rPr>
      </w:pPr>
      <w:r>
        <w:t>Recreation and Beliefs</w:t>
      </w:r>
    </w:p>
    <w:p w14:paraId="24427F8E" w14:textId="0C1F000C" w:rsidR="00FC7915" w:rsidRDefault="00234506" w:rsidP="008A6AF6">
      <w:pPr>
        <w:pStyle w:val="ListParagraph"/>
        <w:numPr>
          <w:ilvl w:val="0"/>
          <w:numId w:val="11"/>
        </w:numPr>
      </w:pPr>
      <w:r>
        <w:t xml:space="preserve">Resources: </w:t>
      </w:r>
      <w:r w:rsidR="00FC7915">
        <w:t>Meeting Basic Physical Needs</w:t>
      </w:r>
    </w:p>
    <w:p w14:paraId="26244121" w14:textId="5B6D8F7D" w:rsidR="00FC7915" w:rsidRDefault="00FC7915" w:rsidP="008A6AF6">
      <w:pPr>
        <w:pStyle w:val="ListParagraph"/>
        <w:numPr>
          <w:ilvl w:val="0"/>
          <w:numId w:val="11"/>
        </w:numPr>
      </w:pPr>
      <w:r>
        <w:t>Relationships Between People</w:t>
      </w:r>
    </w:p>
    <w:p w14:paraId="1526972A" w14:textId="0D70E58A" w:rsidR="00F05C24" w:rsidRDefault="00F05C24" w:rsidP="008A6AF6">
      <w:pPr>
        <w:pStyle w:val="ListParagraph"/>
        <w:numPr>
          <w:ilvl w:val="1"/>
          <w:numId w:val="11"/>
        </w:numPr>
      </w:pPr>
      <w:r>
        <w:t>Positive</w:t>
      </w:r>
    </w:p>
    <w:p w14:paraId="3F22959B" w14:textId="2ACDACE4" w:rsidR="00F05C24" w:rsidRDefault="00F05C24" w:rsidP="008A6AF6">
      <w:pPr>
        <w:pStyle w:val="ListParagraph"/>
        <w:numPr>
          <w:ilvl w:val="1"/>
          <w:numId w:val="11"/>
        </w:numPr>
      </w:pPr>
      <w:r>
        <w:t>Negative</w:t>
      </w:r>
    </w:p>
    <w:p w14:paraId="57E360F5" w14:textId="77777777" w:rsidR="00FC7915" w:rsidRDefault="00FC7915" w:rsidP="008A6AF6">
      <w:pPr>
        <w:pStyle w:val="ListParagraph"/>
        <w:numPr>
          <w:ilvl w:val="0"/>
          <w:numId w:val="11"/>
        </w:numPr>
      </w:pPr>
      <w:r>
        <w:t>Relationships Between Communities</w:t>
      </w:r>
    </w:p>
    <w:p w14:paraId="490B8C44" w14:textId="75B45FC0" w:rsidR="00FC7915" w:rsidRDefault="00FC7915" w:rsidP="008A6AF6">
      <w:pPr>
        <w:pStyle w:val="ListParagraph"/>
        <w:numPr>
          <w:ilvl w:val="0"/>
          <w:numId w:val="11"/>
        </w:numPr>
      </w:pPr>
      <w:r>
        <w:t>Community Decision-Making Processes and Structures</w:t>
      </w:r>
    </w:p>
    <w:p w14:paraId="1F9A6A34" w14:textId="77777777" w:rsidR="00F97F50" w:rsidRDefault="00F97F50" w:rsidP="008A6AF6">
      <w:pPr>
        <w:pStyle w:val="ListParagraph"/>
        <w:numPr>
          <w:ilvl w:val="1"/>
          <w:numId w:val="11"/>
        </w:numPr>
        <w:rPr>
          <w:lang w:val="en-US"/>
        </w:rPr>
      </w:pPr>
      <w:r w:rsidRPr="00FC7915">
        <w:rPr>
          <w:lang w:val="en-US"/>
        </w:rPr>
        <w:t xml:space="preserve">Inequalities </w:t>
      </w:r>
    </w:p>
    <w:p w14:paraId="0CB1DA09" w14:textId="77777777" w:rsidR="00FC7915" w:rsidRDefault="00FC7915" w:rsidP="008A6AF6">
      <w:pPr>
        <w:pStyle w:val="ListParagraph"/>
        <w:numPr>
          <w:ilvl w:val="0"/>
          <w:numId w:val="11"/>
        </w:numPr>
      </w:pPr>
      <w:r>
        <w:t>Resource Management and Ownership</w:t>
      </w:r>
    </w:p>
    <w:p w14:paraId="1E064019" w14:textId="75792422" w:rsidR="00FC7915" w:rsidRDefault="00FC7915" w:rsidP="008A6AF6">
      <w:pPr>
        <w:pStyle w:val="ListParagraph"/>
        <w:numPr>
          <w:ilvl w:val="1"/>
          <w:numId w:val="12"/>
        </w:numPr>
      </w:pPr>
      <w:r>
        <w:t>Governance</w:t>
      </w:r>
    </w:p>
    <w:p w14:paraId="70D5B4BA" w14:textId="30F959B1" w:rsidR="00FC7915" w:rsidRDefault="00FC7915" w:rsidP="008A6AF6">
      <w:pPr>
        <w:pStyle w:val="ListParagraph"/>
        <w:numPr>
          <w:ilvl w:val="1"/>
          <w:numId w:val="12"/>
        </w:numPr>
      </w:pPr>
      <w:r>
        <w:t>Water</w:t>
      </w:r>
    </w:p>
    <w:p w14:paraId="68F2ADB8" w14:textId="40897B4F" w:rsidR="000B11F2" w:rsidRDefault="000B11F2" w:rsidP="008A6AF6">
      <w:pPr>
        <w:pStyle w:val="ListParagraph"/>
        <w:numPr>
          <w:ilvl w:val="2"/>
          <w:numId w:val="12"/>
        </w:numPr>
      </w:pPr>
      <w:r>
        <w:t>Streams</w:t>
      </w:r>
    </w:p>
    <w:p w14:paraId="53522921" w14:textId="79D9A947" w:rsidR="000B11F2" w:rsidRDefault="000B11F2" w:rsidP="008A6AF6">
      <w:pPr>
        <w:pStyle w:val="ListParagraph"/>
        <w:numPr>
          <w:ilvl w:val="2"/>
          <w:numId w:val="12"/>
        </w:numPr>
      </w:pPr>
      <w:r>
        <w:t>Rivers</w:t>
      </w:r>
    </w:p>
    <w:p w14:paraId="0F633FEC" w14:textId="226F9961" w:rsidR="000B11F2" w:rsidRDefault="000B11F2" w:rsidP="008A6AF6">
      <w:pPr>
        <w:pStyle w:val="ListParagraph"/>
        <w:numPr>
          <w:ilvl w:val="2"/>
          <w:numId w:val="12"/>
        </w:numPr>
      </w:pPr>
      <w:r>
        <w:t xml:space="preserve">Canals </w:t>
      </w:r>
    </w:p>
    <w:p w14:paraId="518345DF" w14:textId="2E5BD9F5" w:rsidR="00FC7915" w:rsidRDefault="00FC7915" w:rsidP="008A6AF6">
      <w:pPr>
        <w:pStyle w:val="ListParagraph"/>
        <w:numPr>
          <w:ilvl w:val="1"/>
          <w:numId w:val="12"/>
        </w:numPr>
      </w:pPr>
      <w:r>
        <w:t>Land</w:t>
      </w:r>
    </w:p>
    <w:p w14:paraId="14C55CEE" w14:textId="7DDA1940" w:rsidR="000B11F2" w:rsidRDefault="000B11F2" w:rsidP="008A6AF6">
      <w:pPr>
        <w:pStyle w:val="ListParagraph"/>
        <w:numPr>
          <w:ilvl w:val="2"/>
          <w:numId w:val="12"/>
        </w:numPr>
      </w:pPr>
      <w:r>
        <w:t>Irrigated</w:t>
      </w:r>
    </w:p>
    <w:p w14:paraId="33079B38" w14:textId="6DEE282B" w:rsidR="000B11F2" w:rsidRDefault="000B11F2" w:rsidP="008A6AF6">
      <w:pPr>
        <w:pStyle w:val="ListParagraph"/>
        <w:numPr>
          <w:ilvl w:val="2"/>
          <w:numId w:val="12"/>
        </w:numPr>
      </w:pPr>
      <w:r>
        <w:t>Rain-fed</w:t>
      </w:r>
    </w:p>
    <w:p w14:paraId="341C510E" w14:textId="1CD5DEDA" w:rsidR="00FC7915" w:rsidRDefault="00FC7915" w:rsidP="008A6AF6">
      <w:pPr>
        <w:pStyle w:val="ListParagraph"/>
        <w:numPr>
          <w:ilvl w:val="1"/>
          <w:numId w:val="12"/>
        </w:numPr>
      </w:pPr>
      <w:r>
        <w:t>Markets</w:t>
      </w:r>
    </w:p>
    <w:p w14:paraId="4D3158FE" w14:textId="6487DCAD" w:rsidR="006664C3" w:rsidRPr="000B11F2" w:rsidRDefault="00FC7915" w:rsidP="008A6AF6">
      <w:pPr>
        <w:pStyle w:val="ListParagraph"/>
        <w:numPr>
          <w:ilvl w:val="1"/>
          <w:numId w:val="12"/>
        </w:numPr>
        <w:rPr>
          <w:lang w:val="en-GB" w:eastAsia="fr-FR"/>
        </w:rPr>
      </w:pPr>
      <w:r>
        <w:t>Roads</w:t>
      </w:r>
    </w:p>
    <w:p w14:paraId="4B29B7C8" w14:textId="79CBCED4" w:rsidR="000B11F2" w:rsidRPr="000B11F2" w:rsidRDefault="000B11F2" w:rsidP="008A6AF6">
      <w:pPr>
        <w:pStyle w:val="ListParagraph"/>
        <w:numPr>
          <w:ilvl w:val="1"/>
          <w:numId w:val="12"/>
        </w:numPr>
        <w:rPr>
          <w:lang w:val="en-GB" w:eastAsia="fr-FR"/>
        </w:rPr>
      </w:pPr>
      <w:r>
        <w:t>Services</w:t>
      </w:r>
    </w:p>
    <w:p w14:paraId="1ACA99A6" w14:textId="745581EC" w:rsidR="000B11F2" w:rsidRPr="000B11F2" w:rsidRDefault="000B11F2" w:rsidP="008A6AF6">
      <w:pPr>
        <w:pStyle w:val="ListParagraph"/>
        <w:numPr>
          <w:ilvl w:val="2"/>
          <w:numId w:val="12"/>
        </w:numPr>
        <w:rPr>
          <w:lang w:val="en-GB" w:eastAsia="fr-FR"/>
        </w:rPr>
      </w:pPr>
      <w:r>
        <w:t>School</w:t>
      </w:r>
    </w:p>
    <w:p w14:paraId="0F6622BD" w14:textId="6BB5163E" w:rsidR="000B11F2" w:rsidRPr="000B11F2" w:rsidRDefault="000B11F2" w:rsidP="008A6AF6">
      <w:pPr>
        <w:pStyle w:val="ListParagraph"/>
        <w:numPr>
          <w:ilvl w:val="2"/>
          <w:numId w:val="12"/>
        </w:numPr>
        <w:rPr>
          <w:lang w:val="en-GB" w:eastAsia="fr-FR"/>
        </w:rPr>
      </w:pPr>
      <w:r>
        <w:t>Cemetery</w:t>
      </w:r>
    </w:p>
    <w:p w14:paraId="4B4EBA72" w14:textId="6574E8EC" w:rsidR="000B11F2" w:rsidRPr="000B11F2" w:rsidRDefault="000B11F2" w:rsidP="008A6AF6">
      <w:pPr>
        <w:pStyle w:val="ListParagraph"/>
        <w:numPr>
          <w:ilvl w:val="2"/>
          <w:numId w:val="12"/>
        </w:numPr>
        <w:rPr>
          <w:lang w:val="en-GB" w:eastAsia="fr-FR"/>
        </w:rPr>
      </w:pPr>
      <w:r>
        <w:t>Health Centre</w:t>
      </w:r>
    </w:p>
    <w:p w14:paraId="511881AC" w14:textId="77777777" w:rsidR="000B11F2" w:rsidRPr="00234506" w:rsidRDefault="000B11F2" w:rsidP="00D25817">
      <w:pPr>
        <w:pStyle w:val="ListParagraph"/>
        <w:ind w:left="2160"/>
        <w:rPr>
          <w:lang w:val="en-GB" w:eastAsia="fr-FR"/>
        </w:rPr>
      </w:pPr>
    </w:p>
    <w:p w14:paraId="20585918" w14:textId="77777777" w:rsidR="006664C3" w:rsidRDefault="008066CC" w:rsidP="008066CC">
      <w:pPr>
        <w:pStyle w:val="Heading5"/>
        <w:rPr>
          <w:lang w:val="en-GB" w:eastAsia="fr-FR"/>
        </w:rPr>
      </w:pPr>
      <w:r>
        <w:rPr>
          <w:lang w:val="en-GB" w:eastAsia="fr-FR"/>
        </w:rPr>
        <w:t>Case Classifications</w:t>
      </w:r>
      <w:r w:rsidR="006664C3">
        <w:rPr>
          <w:lang w:val="en-GB" w:eastAsia="fr-FR"/>
        </w:rPr>
        <w:t>: Attributes</w:t>
      </w:r>
    </w:p>
    <w:p w14:paraId="617A6B69" w14:textId="77777777" w:rsidR="006664C3" w:rsidRDefault="006664C3" w:rsidP="008066CC">
      <w:pPr>
        <w:pStyle w:val="Heading5"/>
        <w:rPr>
          <w:lang w:val="en-GB" w:eastAsia="fr-FR"/>
        </w:rPr>
      </w:pPr>
    </w:p>
    <w:p w14:paraId="30779401" w14:textId="28DB3704" w:rsidR="006664C3" w:rsidRDefault="006664C3" w:rsidP="006664C3">
      <w:pPr>
        <w:rPr>
          <w:lang w:val="en-US"/>
        </w:rPr>
      </w:pPr>
      <w:r>
        <w:rPr>
          <w:lang w:val="en-US"/>
        </w:rPr>
        <w:t xml:space="preserve"> [</w:t>
      </w:r>
      <w:r w:rsidR="00F05C24">
        <w:rPr>
          <w:lang w:val="en-US"/>
        </w:rPr>
        <w:t>To c</w:t>
      </w:r>
      <w:r>
        <w:rPr>
          <w:lang w:val="en-US"/>
        </w:rPr>
        <w:t>reate a matrix table for analysis]</w:t>
      </w:r>
    </w:p>
    <w:p w14:paraId="7675C3AD" w14:textId="77777777" w:rsidR="006664C3" w:rsidRPr="00742F2D" w:rsidRDefault="006664C3" w:rsidP="008A6AF6">
      <w:pPr>
        <w:pStyle w:val="ListParagraph"/>
        <w:numPr>
          <w:ilvl w:val="0"/>
          <w:numId w:val="10"/>
        </w:numPr>
        <w:spacing w:after="160" w:line="259" w:lineRule="auto"/>
        <w:jc w:val="left"/>
        <w:rPr>
          <w:lang w:val="en-US"/>
        </w:rPr>
      </w:pPr>
      <w:r>
        <w:rPr>
          <w:lang w:val="en-US"/>
        </w:rPr>
        <w:t xml:space="preserve">Demographic Data: </w:t>
      </w:r>
      <w:r w:rsidRPr="00742F2D">
        <w:rPr>
          <w:lang w:val="en-US"/>
        </w:rPr>
        <w:t>Person</w:t>
      </w:r>
    </w:p>
    <w:p w14:paraId="1EE0B178" w14:textId="77777777" w:rsidR="006664C3" w:rsidRDefault="006664C3" w:rsidP="008A6AF6">
      <w:pPr>
        <w:pStyle w:val="ListParagraph"/>
        <w:numPr>
          <w:ilvl w:val="1"/>
          <w:numId w:val="10"/>
        </w:numPr>
        <w:spacing w:after="160" w:line="259" w:lineRule="auto"/>
        <w:jc w:val="left"/>
        <w:rPr>
          <w:lang w:val="en-US"/>
        </w:rPr>
      </w:pPr>
      <w:r w:rsidRPr="00742F2D">
        <w:rPr>
          <w:lang w:val="en-US"/>
        </w:rPr>
        <w:t>Gender</w:t>
      </w:r>
    </w:p>
    <w:p w14:paraId="2D05188B" w14:textId="77777777" w:rsidR="006664C3" w:rsidRDefault="006664C3" w:rsidP="008A6AF6">
      <w:pPr>
        <w:pStyle w:val="ListParagraph"/>
        <w:numPr>
          <w:ilvl w:val="1"/>
          <w:numId w:val="10"/>
        </w:numPr>
        <w:spacing w:after="160" w:line="259" w:lineRule="auto"/>
        <w:jc w:val="left"/>
        <w:rPr>
          <w:lang w:val="en-US"/>
        </w:rPr>
      </w:pPr>
      <w:r>
        <w:rPr>
          <w:lang w:val="en-US"/>
        </w:rPr>
        <w:t>A</w:t>
      </w:r>
      <w:r w:rsidRPr="00AB0085">
        <w:rPr>
          <w:lang w:val="en-US"/>
        </w:rPr>
        <w:t>ge group</w:t>
      </w:r>
    </w:p>
    <w:p w14:paraId="378B5F11" w14:textId="77777777" w:rsidR="006664C3" w:rsidRDefault="006664C3" w:rsidP="008A6AF6">
      <w:pPr>
        <w:pStyle w:val="ListParagraph"/>
        <w:numPr>
          <w:ilvl w:val="1"/>
          <w:numId w:val="10"/>
        </w:numPr>
        <w:spacing w:after="160" w:line="259" w:lineRule="auto"/>
        <w:jc w:val="left"/>
        <w:rPr>
          <w:lang w:val="en-US"/>
        </w:rPr>
      </w:pPr>
      <w:r>
        <w:rPr>
          <w:lang w:val="en-US"/>
        </w:rPr>
        <w:t xml:space="preserve">Position in Community (For instance: </w:t>
      </w:r>
      <w:r w:rsidRPr="0026270A">
        <w:rPr>
          <w:lang w:bidi="prs-AF"/>
        </w:rPr>
        <w:t>mirabs, arbabs, and qarya dars</w:t>
      </w:r>
      <w:r>
        <w:rPr>
          <w:lang w:val="en-US"/>
        </w:rPr>
        <w:t xml:space="preserve">) </w:t>
      </w:r>
    </w:p>
    <w:p w14:paraId="78CAEF75" w14:textId="77777777" w:rsidR="006664C3" w:rsidRDefault="006664C3" w:rsidP="008A6AF6">
      <w:pPr>
        <w:pStyle w:val="ListParagraph"/>
        <w:numPr>
          <w:ilvl w:val="0"/>
          <w:numId w:val="10"/>
        </w:numPr>
        <w:spacing w:after="160" w:line="259" w:lineRule="auto"/>
        <w:jc w:val="left"/>
        <w:rPr>
          <w:lang w:val="en-US"/>
        </w:rPr>
      </w:pPr>
      <w:r>
        <w:rPr>
          <w:lang w:val="en-US"/>
        </w:rPr>
        <w:t>Location</w:t>
      </w:r>
    </w:p>
    <w:p w14:paraId="1C514501" w14:textId="77777777" w:rsidR="006664C3" w:rsidRDefault="006664C3" w:rsidP="008A6AF6">
      <w:pPr>
        <w:pStyle w:val="ListParagraph"/>
        <w:numPr>
          <w:ilvl w:val="1"/>
          <w:numId w:val="10"/>
        </w:numPr>
        <w:spacing w:after="160" w:line="259" w:lineRule="auto"/>
        <w:jc w:val="left"/>
        <w:rPr>
          <w:lang w:val="en-US"/>
        </w:rPr>
      </w:pPr>
      <w:r>
        <w:rPr>
          <w:lang w:val="en-US"/>
        </w:rPr>
        <w:t>Village name X,Y,Z</w:t>
      </w:r>
    </w:p>
    <w:p w14:paraId="74D1079C" w14:textId="77777777" w:rsidR="006664C3" w:rsidRDefault="006664C3" w:rsidP="008A6AF6">
      <w:pPr>
        <w:pStyle w:val="ListParagraph"/>
        <w:numPr>
          <w:ilvl w:val="1"/>
          <w:numId w:val="10"/>
        </w:numPr>
        <w:spacing w:after="160" w:line="259" w:lineRule="auto"/>
        <w:jc w:val="left"/>
        <w:rPr>
          <w:lang w:val="en-US"/>
        </w:rPr>
      </w:pPr>
      <w:r w:rsidRPr="00AB0085">
        <w:rPr>
          <w:lang w:val="en-US"/>
        </w:rPr>
        <w:lastRenderedPageBreak/>
        <w:t xml:space="preserve">Community </w:t>
      </w:r>
      <w:r>
        <w:rPr>
          <w:lang w:val="en-US"/>
        </w:rPr>
        <w:t>X, Y, Z</w:t>
      </w:r>
    </w:p>
    <w:p w14:paraId="121DDA1F" w14:textId="77777777" w:rsidR="006664C3" w:rsidRDefault="006664C3" w:rsidP="008A6AF6">
      <w:pPr>
        <w:pStyle w:val="ListParagraph"/>
        <w:numPr>
          <w:ilvl w:val="1"/>
          <w:numId w:val="10"/>
        </w:numPr>
        <w:spacing w:after="160" w:line="259" w:lineRule="auto"/>
        <w:jc w:val="left"/>
        <w:rPr>
          <w:lang w:val="en-US"/>
        </w:rPr>
      </w:pPr>
      <w:r>
        <w:rPr>
          <w:lang w:val="en-US"/>
        </w:rPr>
        <w:t>R</w:t>
      </w:r>
      <w:r w:rsidRPr="00AB0085">
        <w:rPr>
          <w:lang w:val="en-US"/>
        </w:rPr>
        <w:t xml:space="preserve">esources described (a, b, c)  </w:t>
      </w:r>
    </w:p>
    <w:p w14:paraId="1E4580D9" w14:textId="77777777" w:rsidR="006664C3" w:rsidRPr="00AB0085" w:rsidRDefault="006664C3" w:rsidP="008A6AF6">
      <w:pPr>
        <w:pStyle w:val="ListParagraph"/>
        <w:numPr>
          <w:ilvl w:val="1"/>
          <w:numId w:val="10"/>
        </w:numPr>
        <w:spacing w:after="160" w:line="259" w:lineRule="auto"/>
        <w:jc w:val="left"/>
        <w:rPr>
          <w:lang w:val="en-US"/>
        </w:rPr>
      </w:pPr>
      <w:r>
        <w:rPr>
          <w:lang w:val="en-US"/>
        </w:rPr>
        <w:t xml:space="preserve">Opinion: Geographical boundaries perceived as A, B, C </w:t>
      </w:r>
      <w:r w:rsidRPr="00AB0085">
        <w:rPr>
          <w:lang w:val="en-US"/>
        </w:rPr>
        <w:t xml:space="preserve"> </w:t>
      </w:r>
    </w:p>
    <w:p w14:paraId="26D708ED" w14:textId="785EA204" w:rsidR="008066CC" w:rsidRDefault="008066CC" w:rsidP="008066CC">
      <w:pPr>
        <w:pStyle w:val="Heading5"/>
        <w:rPr>
          <w:lang w:val="en-GB" w:eastAsia="fr-FR"/>
        </w:rPr>
      </w:pPr>
      <w:r>
        <w:rPr>
          <w:lang w:val="en-GB" w:eastAsia="fr-FR"/>
        </w:rPr>
        <w:t xml:space="preserve"> </w:t>
      </w:r>
    </w:p>
    <w:p w14:paraId="1711EE0D" w14:textId="77777777" w:rsidR="008066CC" w:rsidRPr="008066CC" w:rsidRDefault="008066CC" w:rsidP="008066CC">
      <w:pPr>
        <w:rPr>
          <w:lang w:val="en-GB" w:eastAsia="fr-FR"/>
        </w:rPr>
      </w:pPr>
    </w:p>
    <w:sectPr w:rsidR="008066CC" w:rsidRPr="008066CC" w:rsidSect="001C44B6">
      <w:pgSz w:w="11906" w:h="16838"/>
      <w:pgMar w:top="993" w:right="991" w:bottom="1417" w:left="1134" w:header="720" w:footer="55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486B14" w16cid:durableId="24077802"/>
  <w16cid:commentId w16cid:paraId="1740884E" w16cid:durableId="24077803"/>
  <w16cid:commentId w16cid:paraId="0405A9EC" w16cid:durableId="24077804"/>
  <w16cid:commentId w16cid:paraId="5AC203F8" w16cid:durableId="24077805"/>
  <w16cid:commentId w16cid:paraId="127FDD86" w16cid:durableId="24077806"/>
  <w16cid:commentId w16cid:paraId="31ABFFCD" w16cid:durableId="24077807"/>
  <w16cid:commentId w16cid:paraId="2052119A" w16cid:durableId="24077808"/>
  <w16cid:commentId w16cid:paraId="2AC8393F" w16cid:durableId="24077809"/>
  <w16cid:commentId w16cid:paraId="6B564535" w16cid:durableId="2407780A"/>
  <w16cid:commentId w16cid:paraId="2769E73E" w16cid:durableId="24077811"/>
  <w16cid:commentId w16cid:paraId="2F5F7CC8" w16cid:durableId="24077812"/>
  <w16cid:commentId w16cid:paraId="1DC30D32" w16cid:durableId="24077813"/>
  <w16cid:commentId w16cid:paraId="3E9B6C54" w16cid:durableId="24077814"/>
  <w16cid:commentId w16cid:paraId="6FBC7FF7" w16cid:durableId="24077815"/>
  <w16cid:commentId w16cid:paraId="4FA8E648" w16cid:durableId="24077816"/>
  <w16cid:commentId w16cid:paraId="41E4EB8E" w16cid:durableId="24077817"/>
  <w16cid:commentId w16cid:paraId="7FB63878" w16cid:durableId="24077818"/>
  <w16cid:commentId w16cid:paraId="5CE01535" w16cid:durableId="24077819"/>
  <w16cid:commentId w16cid:paraId="32B1946D" w16cid:durableId="2407781A"/>
  <w16cid:commentId w16cid:paraId="7BD1EF25" w16cid:durableId="2407781B"/>
  <w16cid:commentId w16cid:paraId="4FF2DDEE" w16cid:durableId="2407781C"/>
  <w16cid:commentId w16cid:paraId="50AD1822" w16cid:durableId="24077820"/>
  <w16cid:commentId w16cid:paraId="29085A1F" w16cid:durableId="24077821"/>
  <w16cid:commentId w16cid:paraId="2D3DB2DA" w16cid:durableId="24077822"/>
  <w16cid:commentId w16cid:paraId="36BCC7C4" w16cid:durableId="24077823"/>
  <w16cid:commentId w16cid:paraId="0E68F986" w16cid:durableId="240778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81772" w14:textId="77777777" w:rsidR="00795B35" w:rsidRDefault="00795B35" w:rsidP="00880C87">
      <w:pPr>
        <w:spacing w:after="0" w:line="240" w:lineRule="auto"/>
      </w:pPr>
      <w:r>
        <w:separator/>
      </w:r>
    </w:p>
  </w:endnote>
  <w:endnote w:type="continuationSeparator" w:id="0">
    <w:p w14:paraId="77E2AC5E" w14:textId="77777777" w:rsidR="00795B35" w:rsidRDefault="00795B35"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C3DD" w14:textId="004C92D5" w:rsidR="007B1D54" w:rsidRDefault="007B1D54" w:rsidP="006D5060">
    <w:pPr>
      <w:pStyle w:val="Header"/>
    </w:pPr>
    <w:r>
      <w:rPr>
        <w:noProof/>
        <w:lang w:eastAsia="en-IE"/>
      </w:rPr>
      <mc:AlternateContent>
        <mc:Choice Requires="wps">
          <w:drawing>
            <wp:anchor distT="0" distB="0" distL="114300" distR="114300" simplePos="0" relativeHeight="251668480" behindDoc="1" locked="0" layoutInCell="0" allowOverlap="1" wp14:anchorId="7314B752" wp14:editId="6709DC12">
              <wp:simplePos x="0" y="0"/>
              <wp:positionH relativeFrom="margin">
                <wp:align>center</wp:align>
              </wp:positionH>
              <wp:positionV relativeFrom="margin">
                <wp:align>center</wp:align>
              </wp:positionV>
              <wp:extent cx="7901940" cy="2080260"/>
              <wp:effectExtent l="0" t="2314575" r="0" b="1910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1940" cy="2080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A799E" w14:textId="77777777" w:rsidR="007B1D54" w:rsidRDefault="007B1D54" w:rsidP="00AF53FE">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14B752" id="_x0000_t202" coordsize="21600,21600" o:spt="202" path="m,l,21600r21600,l21600,xe">
              <v:stroke joinstyle="miter"/>
              <v:path gradientshapeok="t" o:connecttype="rect"/>
            </v:shapetype>
            <v:shape id="Text Box 1" o:spid="_x0000_s1026" type="#_x0000_t202" style="position:absolute;left:0;text-align:left;margin-left:0;margin-top:0;width:622.2pt;height:163.8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" o:allowincell="f" filled="f" stroked="f">
              <v:stroke joinstyle="round"/>
              <o:lock v:ext="edit" shapetype="t"/>
              <v:textbox style="mso-fit-shape-to-text:t">
                <w:txbxContent>
                  <w:p w14:paraId="09BA799E" w14:textId="77777777" w:rsidR="007B1D54" w:rsidRDefault="007B1D54" w:rsidP="00AF53FE">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v:textbox>
              <w10:wrap anchorx="margin" anchory="margin"/>
            </v:shape>
          </w:pict>
        </mc:Fallback>
      </mc:AlternateConten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7B1D54" w14:paraId="7BE8B163" w14:textId="77777777" w:rsidTr="00C17F30">
      <w:trPr>
        <w:trHeight w:val="236"/>
      </w:trPr>
      <w:tc>
        <w:tcPr>
          <w:tcW w:w="4869" w:type="dxa"/>
          <w:tcBorders>
            <w:top w:val="single" w:sz="18" w:space="0" w:color="581522"/>
          </w:tcBorders>
          <w:vAlign w:val="center"/>
        </w:tcPr>
        <w:p w14:paraId="1ABB7209" w14:textId="3DCCF598" w:rsidR="007B1D54" w:rsidRPr="008D4774" w:rsidRDefault="007B1D54" w:rsidP="006D5060">
          <w:pPr>
            <w:pStyle w:val="Footer"/>
            <w:jc w:val="left"/>
            <w:rPr>
              <w:i/>
            </w:rPr>
          </w:pPr>
          <w:r w:rsidRPr="00C17F30">
            <w:rPr>
              <w:i/>
            </w:rPr>
            <w:t>www.impact-initiatives.org/agora</w:t>
          </w:r>
        </w:p>
      </w:tc>
      <w:tc>
        <w:tcPr>
          <w:tcW w:w="4866" w:type="dxa"/>
          <w:tcBorders>
            <w:top w:val="single" w:sz="18" w:space="0" w:color="581522"/>
          </w:tcBorders>
          <w:vAlign w:val="center"/>
        </w:tcPr>
        <w:p w14:paraId="40118A05" w14:textId="0BDDD660" w:rsidR="007B1D54" w:rsidRPr="008D4774" w:rsidRDefault="007B1D54"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635455">
            <w:rPr>
              <w:i/>
              <w:noProof/>
            </w:rPr>
            <w:t>10</w:t>
          </w:r>
          <w:r w:rsidRPr="008D4774">
            <w:rPr>
              <w:i/>
              <w:noProof/>
            </w:rPr>
            <w:fldChar w:fldCharType="end"/>
          </w:r>
        </w:p>
      </w:tc>
    </w:tr>
  </w:tbl>
  <w:p w14:paraId="512ADC94" w14:textId="773C42B2" w:rsidR="007B1D54" w:rsidRPr="006D5060" w:rsidRDefault="007B1D54" w:rsidP="006D5060">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58152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129"/>
      <w:gridCol w:w="3164"/>
    </w:tblGrid>
    <w:tr w:rsidR="007B1D54" w:rsidRPr="00C17F30" w14:paraId="132F9E8F" w14:textId="77777777" w:rsidTr="00C17F30">
      <w:trPr>
        <w:trHeight w:val="45"/>
      </w:trPr>
      <w:tc>
        <w:tcPr>
          <w:tcW w:w="3488" w:type="dxa"/>
          <w:vAlign w:val="center"/>
        </w:tcPr>
        <w:p w14:paraId="64E6CEAE" w14:textId="11B92361" w:rsidR="007B1D54" w:rsidRPr="00C17F30" w:rsidRDefault="007B1D54" w:rsidP="006D5060">
          <w:pPr>
            <w:pStyle w:val="Footer"/>
            <w:jc w:val="left"/>
            <w:rPr>
              <w:i/>
            </w:rPr>
          </w:pPr>
          <w:r w:rsidRPr="00C17F30">
            <w:rPr>
              <w:i/>
            </w:rPr>
            <w:t>www.impact-initiatives.org/agora</w:t>
          </w:r>
        </w:p>
      </w:tc>
      <w:tc>
        <w:tcPr>
          <w:tcW w:w="3129" w:type="dxa"/>
        </w:tcPr>
        <w:p w14:paraId="2B804BBF" w14:textId="77777777" w:rsidR="007B1D54" w:rsidRPr="00C17F30" w:rsidRDefault="007B1D54" w:rsidP="006D5060">
          <w:pPr>
            <w:pStyle w:val="Footer"/>
            <w:jc w:val="right"/>
            <w:rPr>
              <w:i/>
              <w:highlight w:val="yellow"/>
            </w:rPr>
          </w:pPr>
        </w:p>
      </w:tc>
      <w:tc>
        <w:tcPr>
          <w:tcW w:w="3164" w:type="dxa"/>
          <w:vAlign w:val="center"/>
        </w:tcPr>
        <w:p w14:paraId="0593D3C3" w14:textId="227DB0EC" w:rsidR="007B1D54" w:rsidRPr="00C17F30" w:rsidRDefault="007B1D54" w:rsidP="006D5060">
          <w:pPr>
            <w:pStyle w:val="Footer"/>
            <w:jc w:val="right"/>
            <w:rPr>
              <w:i/>
            </w:rPr>
          </w:pPr>
          <w:r w:rsidRPr="00C17F30">
            <w:rPr>
              <w:i/>
            </w:rPr>
            <w:fldChar w:fldCharType="begin"/>
          </w:r>
          <w:r w:rsidRPr="00C17F30">
            <w:rPr>
              <w:i/>
            </w:rPr>
            <w:instrText xml:space="preserve"> PAGE   \* MERGEFORMAT </w:instrText>
          </w:r>
          <w:r w:rsidRPr="00C17F30">
            <w:rPr>
              <w:i/>
            </w:rPr>
            <w:fldChar w:fldCharType="separate"/>
          </w:r>
          <w:r w:rsidR="00635455">
            <w:rPr>
              <w:i/>
              <w:noProof/>
            </w:rPr>
            <w:t>25</w:t>
          </w:r>
          <w:r w:rsidRPr="00C17F30">
            <w:rPr>
              <w:i/>
              <w:noProof/>
            </w:rPr>
            <w:fldChar w:fldCharType="end"/>
          </w:r>
        </w:p>
      </w:tc>
    </w:tr>
  </w:tbl>
  <w:p w14:paraId="142D2BF7" w14:textId="04038558" w:rsidR="007B1D54" w:rsidRPr="00C17F30" w:rsidRDefault="007B1D54"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BCD6B" w14:textId="77777777" w:rsidR="00795B35" w:rsidRDefault="00795B35" w:rsidP="00880C87">
      <w:pPr>
        <w:spacing w:after="0" w:line="240" w:lineRule="auto"/>
      </w:pPr>
      <w:r>
        <w:separator/>
      </w:r>
    </w:p>
  </w:footnote>
  <w:footnote w:type="continuationSeparator" w:id="0">
    <w:p w14:paraId="23ACBD26" w14:textId="77777777" w:rsidR="00795B35" w:rsidRDefault="00795B35" w:rsidP="00880C87">
      <w:pPr>
        <w:spacing w:after="0" w:line="240" w:lineRule="auto"/>
      </w:pPr>
      <w:r>
        <w:continuationSeparator/>
      </w:r>
    </w:p>
  </w:footnote>
  <w:footnote w:id="1">
    <w:p w14:paraId="3BFEF07F" w14:textId="30504749" w:rsidR="007B1D54" w:rsidRPr="002752A6" w:rsidRDefault="007B1D54">
      <w:pPr>
        <w:pStyle w:val="FootnoteText"/>
        <w:rPr>
          <w:lang w:val="en-US"/>
        </w:rPr>
      </w:pPr>
      <w:r>
        <w:rPr>
          <w:rStyle w:val="FootnoteReference"/>
        </w:rPr>
        <w:footnoteRef/>
      </w:r>
      <w:r w:rsidRPr="00DA47A4">
        <w:rPr>
          <w:rFonts w:asciiTheme="minorHAnsi" w:hAnsiTheme="minorHAnsi"/>
          <w:sz w:val="16"/>
          <w:szCs w:val="16"/>
        </w:rPr>
        <w:t xml:space="preserve"> AGORA, Sustained Rural Development Programme IV. Manteqa Profiles. Findings from Key Informant Interviews in Northern Afghanistan, August 2019.  </w:t>
      </w:r>
    </w:p>
  </w:footnote>
  <w:footnote w:id="2">
    <w:p w14:paraId="7578F22C" w14:textId="1EA71AB9" w:rsidR="007B1D54" w:rsidRPr="002752A6" w:rsidRDefault="007B1D54">
      <w:pPr>
        <w:pStyle w:val="FootnoteText"/>
        <w:rPr>
          <w:lang w:val="en-US"/>
        </w:rPr>
      </w:pPr>
      <w:r>
        <w:rPr>
          <w:rStyle w:val="FootnoteReference"/>
        </w:rPr>
        <w:footnoteRef/>
      </w:r>
      <w:r>
        <w:t xml:space="preserve"> </w:t>
      </w:r>
      <w:r w:rsidRPr="002752A6">
        <w:rPr>
          <w:rFonts w:asciiTheme="majorHAnsi" w:hAnsiTheme="majorHAnsi" w:cs="Arial Narrow"/>
          <w:sz w:val="16"/>
          <w:szCs w:val="16"/>
        </w:rPr>
        <w:t>Roussel, “Constraints and perspectives in the present context for the elaboration of an immediate rehabilitation strategy of the Afghan rural areas,” UNORSA, June 1993.</w:t>
      </w:r>
    </w:p>
  </w:footnote>
  <w:footnote w:id="3">
    <w:p w14:paraId="26313C1F" w14:textId="12E882F4" w:rsidR="007B1D54" w:rsidRPr="002752A6" w:rsidRDefault="007B1D54" w:rsidP="00AE301F">
      <w:pPr>
        <w:pStyle w:val="FootnoteText"/>
        <w:rPr>
          <w:sz w:val="16"/>
          <w:szCs w:val="16"/>
          <w:lang w:val="en-US"/>
        </w:rPr>
      </w:pPr>
      <w:r w:rsidRPr="002752A6">
        <w:rPr>
          <w:rStyle w:val="FootnoteReference"/>
          <w:sz w:val="16"/>
          <w:szCs w:val="16"/>
        </w:rPr>
        <w:footnoteRef/>
      </w:r>
      <w:r w:rsidRPr="002752A6">
        <w:rPr>
          <w:sz w:val="16"/>
          <w:szCs w:val="16"/>
        </w:rPr>
        <w:t xml:space="preserve"> Coghlan, D., &amp; Brydon-Miller, M. (Eds.). (2014). The SAGE encyclopaedia of action research. Sage.</w:t>
      </w:r>
    </w:p>
  </w:footnote>
  <w:footnote w:id="4">
    <w:p w14:paraId="5481B8FD" w14:textId="3080D917" w:rsidR="007B1D54" w:rsidRPr="00DA47A4" w:rsidRDefault="007B1D54" w:rsidP="0085283B">
      <w:pPr>
        <w:pStyle w:val="FootnoteText"/>
        <w:rPr>
          <w:rFonts w:asciiTheme="minorHAnsi" w:hAnsiTheme="minorHAnsi"/>
          <w:sz w:val="16"/>
          <w:szCs w:val="16"/>
        </w:rPr>
      </w:pPr>
      <w:r w:rsidRPr="002752A6">
        <w:rPr>
          <w:rStyle w:val="FootnoteReference"/>
          <w:rFonts w:asciiTheme="minorHAnsi" w:hAnsiTheme="minorHAnsi"/>
          <w:sz w:val="16"/>
          <w:szCs w:val="16"/>
        </w:rPr>
        <w:footnoteRef/>
      </w:r>
      <w:r w:rsidRPr="002752A6">
        <w:rPr>
          <w:rFonts w:asciiTheme="minorHAnsi" w:hAnsiTheme="minorHAnsi"/>
          <w:sz w:val="16"/>
          <w:szCs w:val="16"/>
        </w:rPr>
        <w:t xml:space="preserve"> Community Mapping, Coghlan, David, and Mary Brydon-Miller, The SAGE encyclopaedia of action research.2014.</w:t>
      </w:r>
    </w:p>
  </w:footnote>
  <w:footnote w:id="5">
    <w:p w14:paraId="395C2ACA" w14:textId="74178DCA" w:rsidR="007B1D54" w:rsidRPr="00EA3056" w:rsidRDefault="007B1D54">
      <w:pPr>
        <w:pStyle w:val="FootnoteText"/>
        <w:rPr>
          <w:lang w:val="en-US"/>
        </w:rPr>
      </w:pPr>
      <w:r>
        <w:rPr>
          <w:rStyle w:val="FootnoteReference"/>
        </w:rPr>
        <w:footnoteRef/>
      </w:r>
      <w:r>
        <w:t xml:space="preserve"> </w:t>
      </w:r>
      <w:r w:rsidRPr="00DA47A4">
        <w:rPr>
          <w:rFonts w:asciiTheme="minorHAnsi" w:hAnsiTheme="minorHAnsi"/>
          <w:sz w:val="16"/>
          <w:szCs w:val="16"/>
        </w:rPr>
        <w:t xml:space="preserve">AGORA, Sustained Rural Development Programme IV. Manteqa Profiles. Findings from Key Informant Interviews in Northern Afghanistan, August 2019.  </w:t>
      </w:r>
    </w:p>
  </w:footnote>
  <w:footnote w:id="6">
    <w:p w14:paraId="25DEC80E" w14:textId="6C58D788" w:rsidR="007B1D54" w:rsidRPr="00DA47A4" w:rsidRDefault="007B1D54" w:rsidP="002752A6">
      <w:pPr>
        <w:pStyle w:val="FootnoteText"/>
        <w:rPr>
          <w:rFonts w:asciiTheme="minorHAnsi" w:hAnsiTheme="minorHAnsi"/>
          <w:sz w:val="16"/>
          <w:szCs w:val="16"/>
          <w:lang w:val="en-US"/>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Kidd, S. A., &amp; Kral, M. J. (2005). Practicing participatory action research. Journal of counselling psychology, 52(2), pg. 187.  </w:t>
      </w:r>
    </w:p>
  </w:footnote>
  <w:footnote w:id="7">
    <w:p w14:paraId="7279957B" w14:textId="47018675" w:rsidR="007B1D54" w:rsidRPr="005E4A0E" w:rsidRDefault="007B1D54" w:rsidP="00B73FA1">
      <w:pPr>
        <w:pStyle w:val="FootnoteText"/>
        <w:rPr>
          <w:rFonts w:asciiTheme="minorHAnsi" w:hAnsiTheme="minorHAnsi"/>
          <w:sz w:val="16"/>
          <w:szCs w:val="16"/>
        </w:rPr>
      </w:pPr>
      <w:r>
        <w:rPr>
          <w:rStyle w:val="FootnoteReference"/>
        </w:rPr>
        <w:footnoteRef/>
      </w:r>
      <w:r>
        <w:t xml:space="preserve"> </w:t>
      </w:r>
      <w:r w:rsidRPr="005E4A0E">
        <w:rPr>
          <w:rFonts w:asciiTheme="minorHAnsi" w:hAnsiTheme="minorHAnsi"/>
          <w:sz w:val="16"/>
          <w:szCs w:val="16"/>
        </w:rPr>
        <w:t>Brydon-Miller, M., Greenwood, D., &amp; Maguire, P. (2003). Why action research?</w:t>
      </w:r>
      <w:r>
        <w:rPr>
          <w:rFonts w:asciiTheme="minorHAnsi" w:hAnsiTheme="minorHAnsi"/>
          <w:sz w:val="16"/>
          <w:szCs w:val="16"/>
        </w:rPr>
        <w:t xml:space="preserve"> Pg. 25. </w:t>
      </w:r>
    </w:p>
  </w:footnote>
  <w:footnote w:id="8">
    <w:p w14:paraId="656D2B4D" w14:textId="45B015D0" w:rsidR="007B1D54" w:rsidRPr="002752A6" w:rsidRDefault="007B1D54">
      <w:pPr>
        <w:pStyle w:val="FootnoteText"/>
        <w:rPr>
          <w:lang w:val="en-US"/>
        </w:rPr>
      </w:pPr>
      <w:r w:rsidRPr="005E4A0E">
        <w:rPr>
          <w:rFonts w:asciiTheme="minorHAnsi" w:hAnsiTheme="minorHAnsi"/>
          <w:sz w:val="16"/>
          <w:szCs w:val="16"/>
        </w:rPr>
        <w:footnoteRef/>
      </w:r>
      <w:r w:rsidRPr="005E4A0E">
        <w:rPr>
          <w:rFonts w:asciiTheme="minorHAnsi" w:hAnsiTheme="minorHAnsi"/>
          <w:sz w:val="16"/>
          <w:szCs w:val="16"/>
        </w:rPr>
        <w:t xml:space="preserve"> </w:t>
      </w:r>
      <w:r w:rsidRPr="002752A6">
        <w:rPr>
          <w:rFonts w:asciiTheme="minorHAnsi" w:hAnsiTheme="minorHAnsi"/>
          <w:sz w:val="16"/>
          <w:szCs w:val="16"/>
        </w:rPr>
        <w:t>Settlements Approach Guidance Note, 2020, Global Shelter Cluster</w:t>
      </w:r>
    </w:p>
  </w:footnote>
  <w:footnote w:id="9">
    <w:p w14:paraId="4E40EDA3" w14:textId="6D5FF66E" w:rsidR="007B1D54" w:rsidRPr="00DA47A4" w:rsidRDefault="007B1D54">
      <w:pPr>
        <w:pStyle w:val="FootnoteText"/>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Kidd, S. A., &amp; Kral, M. J. (2005). Practicing participatory action research. Journal of counselling psychology, 52(2), pg. 187.  </w:t>
      </w:r>
    </w:p>
  </w:footnote>
  <w:footnote w:id="10">
    <w:p w14:paraId="7F7BF932" w14:textId="42C407D5" w:rsidR="007B1D54" w:rsidRPr="00E37DAF" w:rsidRDefault="007B1D54">
      <w:pPr>
        <w:pStyle w:val="FootnoteText"/>
        <w:rPr>
          <w:lang w:val="en-US"/>
        </w:rPr>
      </w:pPr>
      <w:r>
        <w:rPr>
          <w:rStyle w:val="FootnoteReference"/>
        </w:rPr>
        <w:footnoteRef/>
      </w:r>
      <w:r>
        <w:t xml:space="preserve"> </w:t>
      </w:r>
      <w:r w:rsidRPr="00E37DAF">
        <w:rPr>
          <w:rFonts w:asciiTheme="minorHAnsi" w:hAnsiTheme="minorHAnsi"/>
          <w:sz w:val="16"/>
          <w:szCs w:val="16"/>
        </w:rPr>
        <w:t>REACH (2020) Assessment of Hard to Reach Districts</w:t>
      </w:r>
      <w:r>
        <w:rPr>
          <w:rFonts w:asciiTheme="minorHAnsi" w:hAnsiTheme="minorHAnsi"/>
          <w:sz w:val="16"/>
          <w:szCs w:val="16"/>
        </w:rPr>
        <w:t xml:space="preserve">. Available at: </w:t>
      </w:r>
      <w:hyperlink r:id="rId1" w:history="1">
        <w:r w:rsidRPr="000723D7">
          <w:rPr>
            <w:rStyle w:val="Hyperlink"/>
            <w:rFonts w:asciiTheme="minorHAnsi" w:hAnsiTheme="minorHAnsi"/>
            <w:sz w:val="16"/>
            <w:szCs w:val="16"/>
          </w:rPr>
          <w:t>https://www.impact-repository.org/document/reach/becd4197/REACH_AFG_HTR_districts-service-maps_Feb2020-N-NE.pdf</w:t>
        </w:r>
      </w:hyperlink>
      <w:r>
        <w:rPr>
          <w:rFonts w:asciiTheme="minorHAnsi" w:hAnsiTheme="minorHAnsi"/>
          <w:sz w:val="16"/>
          <w:szCs w:val="16"/>
        </w:rPr>
        <w:t xml:space="preserve"> </w:t>
      </w:r>
    </w:p>
  </w:footnote>
  <w:footnote w:id="11">
    <w:p w14:paraId="6D204400" w14:textId="2FB163AE" w:rsidR="007B1D54" w:rsidRPr="00DA47A4" w:rsidRDefault="007B1D54" w:rsidP="00EE7637">
      <w:pPr>
        <w:pStyle w:val="FootnoteText"/>
        <w:rPr>
          <w:rFonts w:asciiTheme="minorHAnsi" w:hAnsiTheme="minorHAnsi"/>
          <w:sz w:val="16"/>
          <w:szCs w:val="16"/>
          <w:lang w:val="en-US"/>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Mills, A. J., Durepos, G., &amp; Wiebe, E. (2010). Encyclopaedia of case study research (Vols. 1-0). Thousand Oaks, CA: SAGE Publications, Inc. doi: 10.4135/9781412957397</w:t>
      </w:r>
    </w:p>
  </w:footnote>
  <w:footnote w:id="12">
    <w:p w14:paraId="09DDA90B" w14:textId="77777777" w:rsidR="007B1D54" w:rsidRPr="00DA47A4" w:rsidRDefault="007B1D54" w:rsidP="00EE7637">
      <w:pPr>
        <w:pStyle w:val="FootnoteText"/>
        <w:rPr>
          <w:rFonts w:asciiTheme="minorHAnsi" w:hAnsiTheme="minorHAnsi"/>
          <w:sz w:val="16"/>
          <w:szCs w:val="16"/>
          <w:lang w:val="en-US"/>
        </w:rPr>
      </w:pPr>
      <w:r w:rsidRPr="00DA47A4">
        <w:rPr>
          <w:rFonts w:asciiTheme="minorHAnsi" w:hAnsiTheme="minorHAnsi"/>
          <w:sz w:val="16"/>
          <w:szCs w:val="16"/>
          <w:vertAlign w:val="superscript"/>
        </w:rPr>
        <w:footnoteRef/>
      </w:r>
      <w:r w:rsidRPr="00DA47A4">
        <w:rPr>
          <w:rFonts w:asciiTheme="minorHAnsi" w:hAnsiTheme="minorHAnsi"/>
          <w:sz w:val="16"/>
          <w:szCs w:val="16"/>
        </w:rPr>
        <w:t xml:space="preserve"> Bryman, A. (2016). Social research methods. Oxford university press. Pg. 70</w:t>
      </w:r>
    </w:p>
  </w:footnote>
  <w:footnote w:id="13">
    <w:p w14:paraId="3371AC60" w14:textId="5DE7F977" w:rsidR="007B1D54" w:rsidRPr="007B1D54" w:rsidRDefault="007B1D54">
      <w:pPr>
        <w:pStyle w:val="FootnoteText"/>
        <w:rPr>
          <w:rFonts w:ascii="Times New Roman" w:hAnsi="Times New Roman"/>
          <w:lang w:val="aa-ET"/>
        </w:rPr>
      </w:pPr>
      <w:r>
        <w:rPr>
          <w:rStyle w:val="FootnoteReference"/>
        </w:rPr>
        <w:footnoteRef/>
      </w:r>
      <w:r>
        <w:t xml:space="preserve"> </w:t>
      </w:r>
      <w:r w:rsidRPr="00844DFC">
        <w:rPr>
          <w:rFonts w:asciiTheme="minorHAnsi" w:hAnsiTheme="minorHAnsi"/>
          <w:sz w:val="16"/>
          <w:szCs w:val="16"/>
        </w:rPr>
        <w:t>Mirab is a person who controls the use of farming water. Arbab and qarya dar are a form of village elders</w:t>
      </w:r>
      <w:r>
        <w:rPr>
          <w:rFonts w:ascii="Times New Roman" w:hAnsi="Times New Roman"/>
          <w:sz w:val="16"/>
          <w:szCs w:val="16"/>
          <w:lang w:val="aa-ET"/>
        </w:rPr>
        <w:t>.</w:t>
      </w:r>
    </w:p>
  </w:footnote>
  <w:footnote w:id="14">
    <w:p w14:paraId="6C2CB176" w14:textId="57F6F468" w:rsidR="007B1D54" w:rsidRPr="00DA47A4" w:rsidRDefault="007B1D54">
      <w:pPr>
        <w:pStyle w:val="FootnoteText"/>
        <w:rPr>
          <w:rFonts w:asciiTheme="minorHAnsi" w:hAnsiTheme="minorHAnsi"/>
          <w:sz w:val="16"/>
          <w:szCs w:val="16"/>
          <w:lang w:val="en-US"/>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Barfield, T. J., &amp; ProQuest (Firm). (2010). Afghanistan: A cultural and political history. Princeton University Press.</w:t>
      </w:r>
    </w:p>
  </w:footnote>
  <w:footnote w:id="15">
    <w:p w14:paraId="5F698866" w14:textId="4BA4263A" w:rsidR="007B1D54" w:rsidRPr="00DA47A4" w:rsidRDefault="007B1D54" w:rsidP="00BD5997">
      <w:pPr>
        <w:pStyle w:val="FootnoteText"/>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Favre, Interface between State and Society in Afghanistan: Discussion on Key Social Features affecting Governance, Reconciliation and Reconstruction, February 2005.</w:t>
      </w:r>
    </w:p>
  </w:footnote>
  <w:footnote w:id="16">
    <w:p w14:paraId="5B8AC654" w14:textId="544E1B57" w:rsidR="007B1D54" w:rsidRPr="00DA47A4" w:rsidRDefault="007B1D54" w:rsidP="009C489A">
      <w:pPr>
        <w:pStyle w:val="FootnoteText"/>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Mielke and Schetter, "Where Is the Village?" Local Perceptions and Development Approaches in Kunduz Province, ASIEN 104, 71-87, July 2007.</w:t>
      </w:r>
    </w:p>
  </w:footnote>
  <w:footnote w:id="17">
    <w:p w14:paraId="6FB739BE" w14:textId="77777777" w:rsidR="007B1D54" w:rsidRPr="00DA47A4" w:rsidRDefault="007B1D54" w:rsidP="00911863">
      <w:pPr>
        <w:pStyle w:val="FootnoteText"/>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Ibid</w:t>
      </w:r>
    </w:p>
  </w:footnote>
  <w:footnote w:id="18">
    <w:p w14:paraId="632F31BF" w14:textId="77777777" w:rsidR="007B1D54" w:rsidRPr="00DA47A4" w:rsidRDefault="007B1D54" w:rsidP="00911863">
      <w:pPr>
        <w:pStyle w:val="FootnoteText"/>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Favre, Interface between State and Society in Afghanistan: Discussion on Key Social Features affecting Governance, Reconciliation and Reconstruction, February 2005</w:t>
      </w:r>
      <w:r w:rsidRPr="00DA47A4">
        <w:rPr>
          <w:rFonts w:asciiTheme="minorHAnsi" w:hAnsiTheme="minorHAnsi" w:cs="ArialNarrow"/>
          <w:color w:val="58595A"/>
          <w:sz w:val="16"/>
          <w:szCs w:val="16"/>
        </w:rPr>
        <w:t>.</w:t>
      </w:r>
    </w:p>
  </w:footnote>
  <w:footnote w:id="19">
    <w:p w14:paraId="249452D1" w14:textId="77777777" w:rsidR="007B1D54" w:rsidRPr="00DA47A4" w:rsidRDefault="007B1D54" w:rsidP="00911863">
      <w:pPr>
        <w:autoSpaceDE w:val="0"/>
        <w:autoSpaceDN w:val="0"/>
        <w:adjustRightInd w:val="0"/>
        <w:spacing w:after="0" w:line="240" w:lineRule="auto"/>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Ibid</w:t>
      </w:r>
    </w:p>
  </w:footnote>
  <w:footnote w:id="20">
    <w:p w14:paraId="6939DB03" w14:textId="77777777" w:rsidR="007B1D54" w:rsidRPr="00DA47A4" w:rsidRDefault="007B1D54" w:rsidP="00911863">
      <w:pPr>
        <w:pStyle w:val="FootnoteText"/>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AGORA, Sustained Rural Development Programme IV. Manteqa Profiles. Findings from Key Informant Interviews in Northern Afghanistan, August 2019.  </w:t>
      </w:r>
    </w:p>
  </w:footnote>
  <w:footnote w:id="21">
    <w:p w14:paraId="6B94000B" w14:textId="77777777" w:rsidR="007B1D54" w:rsidRPr="00DA47A4" w:rsidRDefault="007B1D54" w:rsidP="00911863">
      <w:pPr>
        <w:pStyle w:val="FootnoteText"/>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Ibid</w:t>
      </w:r>
    </w:p>
  </w:footnote>
  <w:footnote w:id="22">
    <w:p w14:paraId="27D28CCD" w14:textId="77777777" w:rsidR="007B1D54" w:rsidRPr="00DA47A4" w:rsidRDefault="007B1D54" w:rsidP="00911863">
      <w:pPr>
        <w:pStyle w:val="FootnoteText"/>
        <w:rPr>
          <w:rFonts w:asciiTheme="minorHAnsi" w:hAnsiTheme="minorHAnsi"/>
          <w:sz w:val="16"/>
          <w:szCs w:val="16"/>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Favre, Interface between State and Society in Afghanistan: Discussion on Key Social Features affecting Governance, Reconciliation and Reconstruction, February 2005</w:t>
      </w:r>
      <w:r w:rsidRPr="00DA47A4">
        <w:rPr>
          <w:rFonts w:asciiTheme="minorHAnsi" w:hAnsiTheme="minorHAnsi" w:cs="ArialNarrow"/>
          <w:color w:val="58595A"/>
          <w:sz w:val="16"/>
          <w:szCs w:val="16"/>
        </w:rPr>
        <w:t>.</w:t>
      </w:r>
    </w:p>
  </w:footnote>
  <w:footnote w:id="23">
    <w:p w14:paraId="09282E91" w14:textId="23E55786" w:rsidR="007B1D54" w:rsidRPr="007450DD" w:rsidRDefault="007B1D54">
      <w:pPr>
        <w:pStyle w:val="FootnoteText"/>
        <w:rPr>
          <w:lang w:val="en-US"/>
        </w:rPr>
      </w:pPr>
      <w:r>
        <w:rPr>
          <w:rStyle w:val="FootnoteReference"/>
        </w:rPr>
        <w:footnoteRef/>
      </w:r>
      <w:r>
        <w:t xml:space="preserve"> </w:t>
      </w:r>
      <w:hyperlink r:id="rId2" w:tgtFrame="_blank" w:history="1">
        <w:r w:rsidRPr="00D11BB7">
          <w:rPr>
            <w:rStyle w:val="Hyperlink"/>
            <w:bCs/>
            <w:sz w:val="18"/>
            <w:szCs w:val="18"/>
          </w:rPr>
          <w:t>AGORA, SRDP IV Executive Summary, December 2019</w:t>
        </w:r>
      </w:hyperlink>
    </w:p>
  </w:footnote>
  <w:footnote w:id="24">
    <w:p w14:paraId="57164043" w14:textId="77777777" w:rsidR="007B1D54" w:rsidRPr="007450DD" w:rsidRDefault="007B1D54" w:rsidP="007450DD">
      <w:pPr>
        <w:pStyle w:val="FootnoteText"/>
        <w:rPr>
          <w:lang w:val="en-US"/>
        </w:rPr>
      </w:pPr>
      <w:r>
        <w:rPr>
          <w:rStyle w:val="FootnoteReference"/>
        </w:rPr>
        <w:footnoteRef/>
      </w:r>
      <w:r>
        <w:t xml:space="preserve"> </w:t>
      </w:r>
      <w:hyperlink r:id="rId3" w:tgtFrame="_blank" w:history="1">
        <w:r w:rsidRPr="00D11BB7">
          <w:rPr>
            <w:rStyle w:val="Hyperlink"/>
            <w:rFonts w:cs="Calibri"/>
            <w:bCs/>
            <w:sz w:val="18"/>
            <w:szCs w:val="18"/>
          </w:rPr>
          <w:t>AGORA, Manteqa Development Plans, December 2019</w:t>
        </w:r>
      </w:hyperlink>
    </w:p>
  </w:footnote>
  <w:footnote w:id="25">
    <w:p w14:paraId="6DF5C3D3" w14:textId="1B56A206" w:rsidR="007B1D54" w:rsidRPr="00C15D47" w:rsidRDefault="007B1D54">
      <w:pPr>
        <w:pStyle w:val="FootnoteText"/>
        <w:rPr>
          <w:lang w:val="en-US"/>
        </w:rPr>
      </w:pPr>
      <w:r>
        <w:rPr>
          <w:rStyle w:val="FootnoteReference"/>
        </w:rPr>
        <w:footnoteRef/>
      </w:r>
      <w:r>
        <w:t xml:space="preserve"> </w:t>
      </w:r>
      <w:r w:rsidRPr="00C15D47">
        <w:rPr>
          <w:rFonts w:asciiTheme="minorHAnsi" w:hAnsiTheme="minorHAnsi"/>
          <w:sz w:val="16"/>
          <w:szCs w:val="16"/>
        </w:rPr>
        <w:t>Litosseliti, Lia. Using focus groups in research. A&amp;C Black, 2003.</w:t>
      </w:r>
    </w:p>
  </w:footnote>
  <w:footnote w:id="26">
    <w:p w14:paraId="1A7E9261" w14:textId="7801E5E7" w:rsidR="007B1D54" w:rsidRPr="00C543FC" w:rsidRDefault="007B1D54">
      <w:pPr>
        <w:pStyle w:val="FootnoteText"/>
        <w:rPr>
          <w:sz w:val="16"/>
          <w:szCs w:val="16"/>
        </w:rPr>
      </w:pPr>
      <w:r>
        <w:rPr>
          <w:rStyle w:val="FootnoteReference"/>
        </w:rPr>
        <w:footnoteRef/>
      </w:r>
      <w:r>
        <w:t xml:space="preserve"> </w:t>
      </w:r>
      <w:r w:rsidRPr="00C543FC">
        <w:rPr>
          <w:sz w:val="16"/>
          <w:szCs w:val="16"/>
        </w:rPr>
        <w:t>Payne, G. &amp; Payne, J. (2004). Key informants. In Key concepts in social research (pp. 135-138). SAGE Publications, Ltd, https://www.doi.org/10.4135/9781849209397</w:t>
      </w:r>
    </w:p>
  </w:footnote>
  <w:footnote w:id="27">
    <w:p w14:paraId="1FA95624" w14:textId="77777777" w:rsidR="007B1D54" w:rsidRPr="00E9730E" w:rsidRDefault="007B1D54" w:rsidP="001D2663">
      <w:pPr>
        <w:pStyle w:val="FootnoteText"/>
        <w:rPr>
          <w:sz w:val="16"/>
          <w:szCs w:val="16"/>
          <w:lang w:val="en-US"/>
        </w:rPr>
      </w:pPr>
      <w:r>
        <w:rPr>
          <w:rStyle w:val="FootnoteReference"/>
        </w:rPr>
        <w:footnoteRef/>
      </w:r>
      <w:r>
        <w:t xml:space="preserve"> </w:t>
      </w:r>
      <w:r w:rsidRPr="00E9730E">
        <w:rPr>
          <w:sz w:val="16"/>
          <w:szCs w:val="16"/>
        </w:rPr>
        <w:t>Allen, R. E., &amp; Wiles, J. L. (2016). A rose by any other name: Participants choosing research pseudonyms. Qualitative Research in Psychology, 13(2), 149-165.</w:t>
      </w:r>
    </w:p>
  </w:footnote>
  <w:footnote w:id="28">
    <w:p w14:paraId="1CAC1B3C" w14:textId="7D55F602" w:rsidR="007B1D54" w:rsidRPr="00AB5076" w:rsidRDefault="007B1D54">
      <w:pPr>
        <w:pStyle w:val="FootnoteText"/>
        <w:rPr>
          <w:lang w:val="en-US"/>
        </w:rPr>
      </w:pPr>
      <w:r>
        <w:rPr>
          <w:rStyle w:val="FootnoteReference"/>
        </w:rPr>
        <w:footnoteRef/>
      </w:r>
      <w:r>
        <w:t xml:space="preserve"> </w:t>
      </w:r>
      <w:r w:rsidRPr="00E9730E">
        <w:rPr>
          <w:sz w:val="16"/>
          <w:szCs w:val="16"/>
        </w:rPr>
        <w:t>Allen, R. E., &amp; Wiles, J. L. (2016). A rose by any other name: Participants choosing research pseudonyms. Qualitative Research in Psychology, 13(2), 149-165.</w:t>
      </w:r>
    </w:p>
  </w:footnote>
  <w:footnote w:id="29">
    <w:p w14:paraId="6A14D3A4" w14:textId="59E3E389" w:rsidR="007B1D54" w:rsidRPr="00DA47A4" w:rsidRDefault="007B1D54">
      <w:pPr>
        <w:pStyle w:val="FootnoteText"/>
        <w:rPr>
          <w:rFonts w:asciiTheme="minorHAnsi" w:hAnsiTheme="minorHAnsi"/>
          <w:sz w:val="16"/>
          <w:szCs w:val="16"/>
          <w:lang w:val="en-US"/>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Litosseliti, L. (2003). Using focus groups in research. A&amp;C Black.</w:t>
      </w:r>
    </w:p>
  </w:footnote>
  <w:footnote w:id="30">
    <w:p w14:paraId="4E38D690" w14:textId="64F94A04" w:rsidR="007B1D54" w:rsidRPr="00DA47A4" w:rsidRDefault="007B1D54">
      <w:pPr>
        <w:pStyle w:val="FootnoteText"/>
        <w:rPr>
          <w:rFonts w:asciiTheme="minorHAnsi" w:hAnsiTheme="minorHAnsi"/>
          <w:sz w:val="16"/>
          <w:szCs w:val="16"/>
          <w:lang w:val="en-US"/>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Litosseliti, L. (2003). Using focus groups in research. A&amp;C Black.</w:t>
      </w:r>
    </w:p>
  </w:footnote>
  <w:footnote w:id="31">
    <w:p w14:paraId="74459220" w14:textId="75FD0CC0" w:rsidR="007B1D54" w:rsidRPr="007E4BFA" w:rsidRDefault="007B1D54">
      <w:pPr>
        <w:pStyle w:val="FootnoteText"/>
        <w:rPr>
          <w:sz w:val="16"/>
          <w:szCs w:val="16"/>
          <w:lang w:val="en-US"/>
        </w:rPr>
      </w:pPr>
      <w:r w:rsidRPr="007E4BFA">
        <w:rPr>
          <w:rStyle w:val="FootnoteReference"/>
          <w:sz w:val="16"/>
          <w:szCs w:val="16"/>
        </w:rPr>
        <w:footnoteRef/>
      </w:r>
      <w:r w:rsidRPr="007E4BFA">
        <w:rPr>
          <w:sz w:val="16"/>
          <w:szCs w:val="16"/>
        </w:rPr>
        <w:t xml:space="preserve"> King, N. (2004). Using templates in the thematic analysis of text. In C. Cassell &amp; G. Symon (Eds.), Essential guide to qualitative methods in organizational research (pp. 256-270): SAGE Publications Ltd.</w:t>
      </w:r>
    </w:p>
  </w:footnote>
  <w:footnote w:id="32">
    <w:p w14:paraId="45720446" w14:textId="77777777" w:rsidR="007B1D54" w:rsidRPr="000401FB" w:rsidRDefault="007B1D54" w:rsidP="002C4C21">
      <w:pPr>
        <w:pStyle w:val="FootnoteText"/>
        <w:rPr>
          <w:lang w:val="en-US"/>
        </w:rPr>
      </w:pPr>
      <w:r w:rsidRPr="00844DFC">
        <w:rPr>
          <w:sz w:val="16"/>
          <w:szCs w:val="16"/>
        </w:rPr>
        <w:footnoteRef/>
      </w:r>
      <w:r w:rsidRPr="00844DFC">
        <w:rPr>
          <w:sz w:val="16"/>
          <w:szCs w:val="16"/>
        </w:rPr>
        <w:t xml:space="preserve"> King, N. (2004). Using templates in the thematic analysis of text. In C. Cassell &amp; G. Symon (Eds.), Essential guide to qualitative methods in organizational research (pp. 256-270): SAGE Publications Ltd.</w:t>
      </w:r>
    </w:p>
  </w:footnote>
  <w:footnote w:id="33">
    <w:p w14:paraId="2FCFE1BC" w14:textId="501FE8F4" w:rsidR="007B1D54" w:rsidRPr="00844DFC" w:rsidRDefault="007B1D54" w:rsidP="00D47158">
      <w:pPr>
        <w:pStyle w:val="FootnoteText"/>
        <w:rPr>
          <w:lang w:val="en-US"/>
        </w:rPr>
      </w:pPr>
      <w:r w:rsidRPr="00844DFC">
        <w:rPr>
          <w:sz w:val="16"/>
          <w:szCs w:val="16"/>
        </w:rPr>
        <w:footnoteRef/>
      </w:r>
      <w:r w:rsidRPr="00844DFC">
        <w:rPr>
          <w:sz w:val="16"/>
          <w:szCs w:val="16"/>
        </w:rPr>
        <w:t xml:space="preserve"> IMPACT Minimum Standards Checklist for Semi-Structured (Qualitative) Data Processing and Analysis</w:t>
      </w:r>
      <w:r>
        <w:rPr>
          <w:sz w:val="16"/>
          <w:szCs w:val="16"/>
        </w:rPr>
        <w:t xml:space="preserve">. Available at: </w:t>
      </w:r>
      <w:r w:rsidRPr="00B63032">
        <w:rPr>
          <w:sz w:val="16"/>
          <w:szCs w:val="16"/>
        </w:rPr>
        <w:t>https://www.impact-repository.org/wp-content/uploads/2020/10/IMPACT_Guidance_Qualitative-Data-Analysis-Checklist_October2020_FINAL.pdf</w:t>
      </w:r>
    </w:p>
  </w:footnote>
  <w:footnote w:id="34">
    <w:p w14:paraId="4E4EC7DB" w14:textId="7B2676FF" w:rsidR="007B1D54" w:rsidRPr="00701D86" w:rsidRDefault="007B1D54">
      <w:pPr>
        <w:pStyle w:val="FootnoteText"/>
        <w:rPr>
          <w:lang w:val="en-US"/>
        </w:rPr>
      </w:pPr>
      <w:r>
        <w:rPr>
          <w:rStyle w:val="FootnoteReference"/>
        </w:rPr>
        <w:footnoteRef/>
      </w:r>
      <w:r>
        <w:t xml:space="preserve"> Positionality = the </w:t>
      </w:r>
      <w:r w:rsidRPr="00701D86">
        <w:t>social and political context that creates your identity</w:t>
      </w:r>
      <w:r>
        <w:t xml:space="preserve">, which </w:t>
      </w:r>
      <w:r w:rsidRPr="00701D86">
        <w:t>influences</w:t>
      </w:r>
      <w:r>
        <w:t xml:space="preserve"> your outlook on the world. </w:t>
      </w:r>
    </w:p>
  </w:footnote>
  <w:footnote w:id="35">
    <w:p w14:paraId="075DD922" w14:textId="1E0DB23E" w:rsidR="007B1D54" w:rsidRPr="00DA47A4" w:rsidRDefault="007B1D54">
      <w:pPr>
        <w:pStyle w:val="FootnoteText"/>
        <w:rPr>
          <w:rFonts w:asciiTheme="minorHAnsi" w:hAnsiTheme="minorHAnsi"/>
          <w:sz w:val="16"/>
          <w:szCs w:val="16"/>
          <w:lang w:val="en-US"/>
        </w:rPr>
      </w:pPr>
      <w:r w:rsidRPr="00DA47A4">
        <w:rPr>
          <w:rStyle w:val="FootnoteReference"/>
          <w:rFonts w:asciiTheme="minorHAnsi" w:hAnsiTheme="minorHAnsi"/>
          <w:sz w:val="16"/>
          <w:szCs w:val="16"/>
        </w:rPr>
        <w:footnoteRef/>
      </w:r>
      <w:r w:rsidRPr="00DA47A4">
        <w:rPr>
          <w:rFonts w:asciiTheme="minorHAnsi" w:hAnsiTheme="minorHAnsi"/>
          <w:sz w:val="16"/>
          <w:szCs w:val="16"/>
        </w:rPr>
        <w:t xml:space="preserve"> King, N. (2004). Using templates in the thematic analysis of text. In C. Cassell &amp; G. Symon (Eds.), Essential guide to qualitative methods in organizational research (pp. 256-270): SAGE Publications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414B" w14:textId="0B3467DB" w:rsidR="007B1D54" w:rsidRDefault="007B1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155" w14:textId="7480F56D" w:rsidR="007B1D54" w:rsidRPr="006D5060" w:rsidRDefault="007B1D54" w:rsidP="004761D9">
    <w:pPr>
      <w:jc w:val="right"/>
      <w:rPr>
        <w:b/>
        <w:i/>
        <w:color w:val="58585A" w:themeColor="background2"/>
        <w:sz w:val="16"/>
        <w:szCs w:val="18"/>
      </w:rPr>
    </w:pPr>
    <w:r>
      <w:rPr>
        <w:b/>
        <w:i/>
        <w:noProof/>
        <w:color w:val="58585A" w:themeColor="background2"/>
        <w:sz w:val="20"/>
      </w:rPr>
      <w:t>AGORA Community Mapping Exercise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D427" w14:textId="7E93E7E6" w:rsidR="007B1D54" w:rsidRDefault="007B1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53E"/>
    <w:multiLevelType w:val="hybridMultilevel"/>
    <w:tmpl w:val="AAD2E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4A1E"/>
    <w:multiLevelType w:val="hybridMultilevel"/>
    <w:tmpl w:val="3A76494E"/>
    <w:lvl w:ilvl="0" w:tplc="FFE8FA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4C19D2"/>
    <w:multiLevelType w:val="hybridMultilevel"/>
    <w:tmpl w:val="75A84ACE"/>
    <w:lvl w:ilvl="0" w:tplc="FAFAF0A8">
      <w:start w:val="1"/>
      <w:numFmt w:val="lowerLetter"/>
      <w:lvlText w:val="%1."/>
      <w:lvlJc w:val="left"/>
      <w:pPr>
        <w:ind w:left="360" w:hanging="360"/>
      </w:pPr>
      <w:rPr>
        <w:rFonts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07795BB3"/>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5" w15:restartNumberingAfterBreak="0">
    <w:nsid w:val="12CB332A"/>
    <w:multiLevelType w:val="hybridMultilevel"/>
    <w:tmpl w:val="35509BB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89C540C"/>
    <w:multiLevelType w:val="hybridMultilevel"/>
    <w:tmpl w:val="32741D8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041AF6"/>
    <w:multiLevelType w:val="hybridMultilevel"/>
    <w:tmpl w:val="0C54628A"/>
    <w:lvl w:ilvl="0" w:tplc="A7944E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472C3"/>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F077E9"/>
    <w:multiLevelType w:val="hybridMultilevel"/>
    <w:tmpl w:val="ED76537A"/>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24F90ADF"/>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F3FEE"/>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5724D"/>
    <w:multiLevelType w:val="hybridMultilevel"/>
    <w:tmpl w:val="65561310"/>
    <w:lvl w:ilvl="0" w:tplc="14D6CC8A">
      <w:start w:val="1"/>
      <w:numFmt w:val="lowerLetter"/>
      <w:lvlText w:val="%1."/>
      <w:lvlJc w:val="left"/>
      <w:pPr>
        <w:ind w:left="360" w:hanging="360"/>
      </w:pPr>
      <w:rPr>
        <w:rFonts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3" w15:restartNumberingAfterBreak="0">
    <w:nsid w:val="296C43AD"/>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C101B4"/>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FC525B"/>
    <w:multiLevelType w:val="hybridMultilevel"/>
    <w:tmpl w:val="3F60AE72"/>
    <w:lvl w:ilvl="0" w:tplc="1809000F">
      <w:start w:val="1"/>
      <w:numFmt w:val="decimal"/>
      <w:lvlText w:val="%1."/>
      <w:lvlJc w:val="left"/>
      <w:pPr>
        <w:ind w:left="720" w:hanging="360"/>
      </w:pPr>
    </w:lvl>
    <w:lvl w:ilvl="1" w:tplc="D8DAAD2C">
      <w:start w:val="1"/>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C8410F"/>
    <w:multiLevelType w:val="hybridMultilevel"/>
    <w:tmpl w:val="1B200ED8"/>
    <w:lvl w:ilvl="0" w:tplc="040C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12191"/>
    <w:multiLevelType w:val="hybridMultilevel"/>
    <w:tmpl w:val="E5D475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B74DF"/>
    <w:multiLevelType w:val="hybridMultilevel"/>
    <w:tmpl w:val="D102FA72"/>
    <w:lvl w:ilvl="0" w:tplc="86667A12">
      <w:start w:val="1"/>
      <w:numFmt w:val="lowerLetter"/>
      <w:lvlText w:val="%1."/>
      <w:lvlJc w:val="left"/>
      <w:pPr>
        <w:ind w:left="360" w:hanging="360"/>
      </w:pPr>
      <w:rPr>
        <w:rFonts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9" w15:restartNumberingAfterBreak="0">
    <w:nsid w:val="446940FA"/>
    <w:multiLevelType w:val="hybridMultilevel"/>
    <w:tmpl w:val="D12C18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A47FE"/>
    <w:multiLevelType w:val="hybridMultilevel"/>
    <w:tmpl w:val="429CDE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54715"/>
    <w:multiLevelType w:val="multilevel"/>
    <w:tmpl w:val="634849CA"/>
    <w:lvl w:ilvl="0">
      <w:start w:val="3"/>
      <w:numFmt w:val="decimal"/>
      <w:lvlText w:val="%1."/>
      <w:lvlJc w:val="left"/>
      <w:pPr>
        <w:ind w:left="360" w:hanging="360"/>
      </w:pPr>
      <w:rPr>
        <w:rFonts w:eastAsiaTheme="majorEastAsia" w:cstheme="majorBidi" w:hint="default"/>
        <w:b/>
        <w:sz w:val="24"/>
      </w:rPr>
    </w:lvl>
    <w:lvl w:ilvl="1">
      <w:start w:val="2"/>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1080" w:hanging="108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3" w15:restartNumberingAfterBreak="0">
    <w:nsid w:val="499A607F"/>
    <w:multiLevelType w:val="hybridMultilevel"/>
    <w:tmpl w:val="5FD4A9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1B18FE"/>
    <w:multiLevelType w:val="multilevel"/>
    <w:tmpl w:val="35765FB8"/>
    <w:lvl w:ilvl="0">
      <w:start w:val="1"/>
      <w:numFmt w:val="decimal"/>
      <w:lvlText w:val="%1."/>
      <w:lvlJc w:val="left"/>
      <w:pPr>
        <w:ind w:left="504" w:hanging="144"/>
      </w:pPr>
      <w:rPr>
        <w:rFonts w:hint="default"/>
        <w:i w:val="0"/>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25" w15:restartNumberingAfterBreak="0">
    <w:nsid w:val="4B4B473F"/>
    <w:multiLevelType w:val="hybridMultilevel"/>
    <w:tmpl w:val="123E1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761D8E"/>
    <w:multiLevelType w:val="hybridMultilevel"/>
    <w:tmpl w:val="02747218"/>
    <w:lvl w:ilvl="0" w:tplc="D5768F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D827A0"/>
    <w:multiLevelType w:val="hybridMultilevel"/>
    <w:tmpl w:val="9AD8BE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062F5F"/>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7A0A46"/>
    <w:multiLevelType w:val="hybridMultilevel"/>
    <w:tmpl w:val="B6F8DA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637A0E"/>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91925"/>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FB6B2A"/>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7C61E5"/>
    <w:multiLevelType w:val="hybridMultilevel"/>
    <w:tmpl w:val="D5664CDA"/>
    <w:lvl w:ilvl="0" w:tplc="3C6A198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15:restartNumberingAfterBreak="0">
    <w:nsid w:val="58E055C9"/>
    <w:multiLevelType w:val="hybridMultilevel"/>
    <w:tmpl w:val="94A6188C"/>
    <w:lvl w:ilvl="0" w:tplc="80048B2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60DF191C"/>
    <w:multiLevelType w:val="hybridMultilevel"/>
    <w:tmpl w:val="D96A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06383"/>
    <w:multiLevelType w:val="hybridMultilevel"/>
    <w:tmpl w:val="BA68D2F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664C44A1"/>
    <w:multiLevelType w:val="hybridMultilevel"/>
    <w:tmpl w:val="3DC62B62"/>
    <w:lvl w:ilvl="0" w:tplc="688E8D4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43471D"/>
    <w:multiLevelType w:val="hybridMultilevel"/>
    <w:tmpl w:val="E4FC27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70583D34"/>
    <w:multiLevelType w:val="hybridMultilevel"/>
    <w:tmpl w:val="8750741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1644A51"/>
    <w:multiLevelType w:val="hybridMultilevel"/>
    <w:tmpl w:val="860CE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656837"/>
    <w:multiLevelType w:val="hybridMultilevel"/>
    <w:tmpl w:val="70CE0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834DEF"/>
    <w:multiLevelType w:val="hybridMultilevel"/>
    <w:tmpl w:val="F8C06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1"/>
  </w:num>
  <w:num w:numId="4">
    <w:abstractNumId w:val="22"/>
  </w:num>
  <w:num w:numId="5">
    <w:abstractNumId w:val="4"/>
  </w:num>
  <w:num w:numId="6">
    <w:abstractNumId w:val="15"/>
  </w:num>
  <w:num w:numId="7">
    <w:abstractNumId w:val="25"/>
  </w:num>
  <w:num w:numId="8">
    <w:abstractNumId w:val="5"/>
  </w:num>
  <w:num w:numId="9">
    <w:abstractNumId w:val="36"/>
  </w:num>
  <w:num w:numId="10">
    <w:abstractNumId w:val="35"/>
  </w:num>
  <w:num w:numId="11">
    <w:abstractNumId w:val="0"/>
  </w:num>
  <w:num w:numId="12">
    <w:abstractNumId w:val="43"/>
  </w:num>
  <w:num w:numId="13">
    <w:abstractNumId w:val="16"/>
  </w:num>
  <w:num w:numId="14">
    <w:abstractNumId w:val="9"/>
  </w:num>
  <w:num w:numId="15">
    <w:abstractNumId w:val="27"/>
  </w:num>
  <w:num w:numId="16">
    <w:abstractNumId w:val="29"/>
  </w:num>
  <w:num w:numId="17">
    <w:abstractNumId w:val="6"/>
  </w:num>
  <w:num w:numId="18">
    <w:abstractNumId w:val="20"/>
  </w:num>
  <w:num w:numId="19">
    <w:abstractNumId w:val="17"/>
  </w:num>
  <w:num w:numId="20">
    <w:abstractNumId w:val="34"/>
  </w:num>
  <w:num w:numId="21">
    <w:abstractNumId w:val="13"/>
  </w:num>
  <w:num w:numId="22">
    <w:abstractNumId w:val="3"/>
  </w:num>
  <w:num w:numId="23">
    <w:abstractNumId w:val="8"/>
  </w:num>
  <w:num w:numId="24">
    <w:abstractNumId w:val="10"/>
  </w:num>
  <w:num w:numId="25">
    <w:abstractNumId w:val="2"/>
  </w:num>
  <w:num w:numId="26">
    <w:abstractNumId w:val="18"/>
  </w:num>
  <w:num w:numId="27">
    <w:abstractNumId w:val="12"/>
  </w:num>
  <w:num w:numId="28">
    <w:abstractNumId w:val="26"/>
  </w:num>
  <w:num w:numId="29">
    <w:abstractNumId w:val="1"/>
  </w:num>
  <w:num w:numId="30">
    <w:abstractNumId w:val="7"/>
  </w:num>
  <w:num w:numId="31">
    <w:abstractNumId w:val="23"/>
  </w:num>
  <w:num w:numId="32">
    <w:abstractNumId w:val="33"/>
  </w:num>
  <w:num w:numId="33">
    <w:abstractNumId w:val="11"/>
  </w:num>
  <w:num w:numId="34">
    <w:abstractNumId w:val="31"/>
  </w:num>
  <w:num w:numId="35">
    <w:abstractNumId w:val="32"/>
  </w:num>
  <w:num w:numId="36">
    <w:abstractNumId w:val="42"/>
  </w:num>
  <w:num w:numId="37">
    <w:abstractNumId w:val="14"/>
  </w:num>
  <w:num w:numId="38">
    <w:abstractNumId w:val="28"/>
  </w:num>
  <w:num w:numId="39">
    <w:abstractNumId w:val="30"/>
  </w:num>
  <w:num w:numId="40">
    <w:abstractNumId w:val="40"/>
  </w:num>
  <w:num w:numId="41">
    <w:abstractNumId w:val="19"/>
  </w:num>
  <w:num w:numId="42">
    <w:abstractNumId w:val="37"/>
  </w:num>
  <w:num w:numId="43">
    <w:abstractNumId w:val="41"/>
  </w:num>
  <w:num w:numId="44">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6" w:nlCheck="1" w:checkStyle="0"/>
  <w:activeWritingStyle w:appName="MSWord" w:lang="en-IE" w:vendorID="64" w:dllVersion="6" w:nlCheck="1" w:checkStyle="0"/>
  <w:activeWritingStyle w:appName="MSWord" w:lang="en-AU"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I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AU" w:vendorID="64" w:dllVersion="131078" w:nlCheck="1" w:checkStyle="0"/>
  <w:activeWritingStyle w:appName="MSWord" w:lang="fr-CH" w:vendorID="64" w:dllVersion="131078" w:nlCheck="1" w:checkStyle="0"/>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04A0"/>
    <w:rsid w:val="00001179"/>
    <w:rsid w:val="00001587"/>
    <w:rsid w:val="000018A1"/>
    <w:rsid w:val="00002A34"/>
    <w:rsid w:val="00002CF0"/>
    <w:rsid w:val="00003BB4"/>
    <w:rsid w:val="000046BC"/>
    <w:rsid w:val="000051F2"/>
    <w:rsid w:val="000056A5"/>
    <w:rsid w:val="00005962"/>
    <w:rsid w:val="00006799"/>
    <w:rsid w:val="00006F8B"/>
    <w:rsid w:val="0001003C"/>
    <w:rsid w:val="0001112C"/>
    <w:rsid w:val="00011A90"/>
    <w:rsid w:val="00011D16"/>
    <w:rsid w:val="00011F98"/>
    <w:rsid w:val="000120F0"/>
    <w:rsid w:val="000130DD"/>
    <w:rsid w:val="0001364D"/>
    <w:rsid w:val="00013725"/>
    <w:rsid w:val="00014231"/>
    <w:rsid w:val="000166AF"/>
    <w:rsid w:val="00016DE0"/>
    <w:rsid w:val="0001795F"/>
    <w:rsid w:val="00020769"/>
    <w:rsid w:val="00020EDB"/>
    <w:rsid w:val="00021D9A"/>
    <w:rsid w:val="0002277B"/>
    <w:rsid w:val="00022CE9"/>
    <w:rsid w:val="00024742"/>
    <w:rsid w:val="00024FFB"/>
    <w:rsid w:val="00025671"/>
    <w:rsid w:val="00026501"/>
    <w:rsid w:val="00026C9D"/>
    <w:rsid w:val="00026CFF"/>
    <w:rsid w:val="000279E7"/>
    <w:rsid w:val="0003003C"/>
    <w:rsid w:val="00030956"/>
    <w:rsid w:val="00030ADC"/>
    <w:rsid w:val="0003109D"/>
    <w:rsid w:val="00031337"/>
    <w:rsid w:val="0003198C"/>
    <w:rsid w:val="00031C7D"/>
    <w:rsid w:val="00031F28"/>
    <w:rsid w:val="00034792"/>
    <w:rsid w:val="00034C37"/>
    <w:rsid w:val="00035CFC"/>
    <w:rsid w:val="00035E6C"/>
    <w:rsid w:val="00036A1C"/>
    <w:rsid w:val="00037B58"/>
    <w:rsid w:val="000401FB"/>
    <w:rsid w:val="00040398"/>
    <w:rsid w:val="00040493"/>
    <w:rsid w:val="00040C5D"/>
    <w:rsid w:val="000417E1"/>
    <w:rsid w:val="00041F8D"/>
    <w:rsid w:val="00041FAE"/>
    <w:rsid w:val="00042676"/>
    <w:rsid w:val="000451C9"/>
    <w:rsid w:val="00045D10"/>
    <w:rsid w:val="00046383"/>
    <w:rsid w:val="000467E5"/>
    <w:rsid w:val="0004692C"/>
    <w:rsid w:val="00046B6F"/>
    <w:rsid w:val="00047F6D"/>
    <w:rsid w:val="0005117A"/>
    <w:rsid w:val="00051700"/>
    <w:rsid w:val="0005179F"/>
    <w:rsid w:val="00051AE7"/>
    <w:rsid w:val="00052944"/>
    <w:rsid w:val="0005308B"/>
    <w:rsid w:val="0005455B"/>
    <w:rsid w:val="00055280"/>
    <w:rsid w:val="0005539D"/>
    <w:rsid w:val="00056D7C"/>
    <w:rsid w:val="000577A2"/>
    <w:rsid w:val="00057803"/>
    <w:rsid w:val="00060246"/>
    <w:rsid w:val="0006167F"/>
    <w:rsid w:val="0006198A"/>
    <w:rsid w:val="0006219E"/>
    <w:rsid w:val="00063063"/>
    <w:rsid w:val="000631AC"/>
    <w:rsid w:val="0006378F"/>
    <w:rsid w:val="00063B22"/>
    <w:rsid w:val="00063C1B"/>
    <w:rsid w:val="0006462C"/>
    <w:rsid w:val="00065269"/>
    <w:rsid w:val="00065EF7"/>
    <w:rsid w:val="00066E8A"/>
    <w:rsid w:val="00067BBC"/>
    <w:rsid w:val="00067F02"/>
    <w:rsid w:val="00070607"/>
    <w:rsid w:val="00070686"/>
    <w:rsid w:val="0007093B"/>
    <w:rsid w:val="00070D8A"/>
    <w:rsid w:val="00071176"/>
    <w:rsid w:val="00071D19"/>
    <w:rsid w:val="000724C7"/>
    <w:rsid w:val="00072968"/>
    <w:rsid w:val="00072DF9"/>
    <w:rsid w:val="000734F3"/>
    <w:rsid w:val="00073D94"/>
    <w:rsid w:val="000761A4"/>
    <w:rsid w:val="00076AEF"/>
    <w:rsid w:val="000770CC"/>
    <w:rsid w:val="00077821"/>
    <w:rsid w:val="000809D3"/>
    <w:rsid w:val="00080D1D"/>
    <w:rsid w:val="00081213"/>
    <w:rsid w:val="00083BEA"/>
    <w:rsid w:val="00084AAE"/>
    <w:rsid w:val="00084C65"/>
    <w:rsid w:val="000852AB"/>
    <w:rsid w:val="00086270"/>
    <w:rsid w:val="00086667"/>
    <w:rsid w:val="00086E27"/>
    <w:rsid w:val="000871E5"/>
    <w:rsid w:val="0009019E"/>
    <w:rsid w:val="00090867"/>
    <w:rsid w:val="00091079"/>
    <w:rsid w:val="00092207"/>
    <w:rsid w:val="0009224D"/>
    <w:rsid w:val="00092838"/>
    <w:rsid w:val="00093FDC"/>
    <w:rsid w:val="000943EC"/>
    <w:rsid w:val="000944D7"/>
    <w:rsid w:val="000947F2"/>
    <w:rsid w:val="00094802"/>
    <w:rsid w:val="00095073"/>
    <w:rsid w:val="00096454"/>
    <w:rsid w:val="000A0683"/>
    <w:rsid w:val="000A0C7E"/>
    <w:rsid w:val="000A2076"/>
    <w:rsid w:val="000A241C"/>
    <w:rsid w:val="000A3329"/>
    <w:rsid w:val="000A34DB"/>
    <w:rsid w:val="000A380D"/>
    <w:rsid w:val="000A3E2B"/>
    <w:rsid w:val="000A465E"/>
    <w:rsid w:val="000A5521"/>
    <w:rsid w:val="000A556C"/>
    <w:rsid w:val="000A60AF"/>
    <w:rsid w:val="000A686E"/>
    <w:rsid w:val="000A7B0B"/>
    <w:rsid w:val="000A7CDE"/>
    <w:rsid w:val="000B09C7"/>
    <w:rsid w:val="000B11F2"/>
    <w:rsid w:val="000B21F2"/>
    <w:rsid w:val="000B2541"/>
    <w:rsid w:val="000B27ED"/>
    <w:rsid w:val="000B31F6"/>
    <w:rsid w:val="000B3CF5"/>
    <w:rsid w:val="000B4324"/>
    <w:rsid w:val="000B4CF2"/>
    <w:rsid w:val="000B516C"/>
    <w:rsid w:val="000B51BC"/>
    <w:rsid w:val="000B579B"/>
    <w:rsid w:val="000B5C78"/>
    <w:rsid w:val="000B69C5"/>
    <w:rsid w:val="000B79E8"/>
    <w:rsid w:val="000C0004"/>
    <w:rsid w:val="000C0CFD"/>
    <w:rsid w:val="000C10B5"/>
    <w:rsid w:val="000C11D0"/>
    <w:rsid w:val="000C3BAE"/>
    <w:rsid w:val="000C3F55"/>
    <w:rsid w:val="000C4386"/>
    <w:rsid w:val="000C553D"/>
    <w:rsid w:val="000C6FD7"/>
    <w:rsid w:val="000D042C"/>
    <w:rsid w:val="000D08E0"/>
    <w:rsid w:val="000D0BEB"/>
    <w:rsid w:val="000D1E9C"/>
    <w:rsid w:val="000D356D"/>
    <w:rsid w:val="000D35ED"/>
    <w:rsid w:val="000D4376"/>
    <w:rsid w:val="000D47FE"/>
    <w:rsid w:val="000D4873"/>
    <w:rsid w:val="000D48A5"/>
    <w:rsid w:val="000D4A94"/>
    <w:rsid w:val="000D5197"/>
    <w:rsid w:val="000D591D"/>
    <w:rsid w:val="000D668B"/>
    <w:rsid w:val="000D729F"/>
    <w:rsid w:val="000D74FF"/>
    <w:rsid w:val="000D75ED"/>
    <w:rsid w:val="000D7A91"/>
    <w:rsid w:val="000E021F"/>
    <w:rsid w:val="000E0DF3"/>
    <w:rsid w:val="000E1531"/>
    <w:rsid w:val="000E1747"/>
    <w:rsid w:val="000E2635"/>
    <w:rsid w:val="000E2913"/>
    <w:rsid w:val="000E34EF"/>
    <w:rsid w:val="000E36A7"/>
    <w:rsid w:val="000E3884"/>
    <w:rsid w:val="000E50B7"/>
    <w:rsid w:val="000E664D"/>
    <w:rsid w:val="000E6CA7"/>
    <w:rsid w:val="000F0261"/>
    <w:rsid w:val="000F0357"/>
    <w:rsid w:val="000F13D1"/>
    <w:rsid w:val="000F1B7C"/>
    <w:rsid w:val="000F1FAD"/>
    <w:rsid w:val="000F2997"/>
    <w:rsid w:val="000F3AA4"/>
    <w:rsid w:val="000F3C76"/>
    <w:rsid w:val="000F439E"/>
    <w:rsid w:val="000F4E11"/>
    <w:rsid w:val="000F5349"/>
    <w:rsid w:val="000F64ED"/>
    <w:rsid w:val="000F6EB0"/>
    <w:rsid w:val="000F7ED6"/>
    <w:rsid w:val="00101AD8"/>
    <w:rsid w:val="00103580"/>
    <w:rsid w:val="001036D7"/>
    <w:rsid w:val="00105363"/>
    <w:rsid w:val="0010578C"/>
    <w:rsid w:val="00105D7E"/>
    <w:rsid w:val="00105D8B"/>
    <w:rsid w:val="00106405"/>
    <w:rsid w:val="00106805"/>
    <w:rsid w:val="001068B8"/>
    <w:rsid w:val="00106D94"/>
    <w:rsid w:val="0010790A"/>
    <w:rsid w:val="001116AC"/>
    <w:rsid w:val="001128EC"/>
    <w:rsid w:val="00112CEA"/>
    <w:rsid w:val="00112D11"/>
    <w:rsid w:val="001139C4"/>
    <w:rsid w:val="001142E8"/>
    <w:rsid w:val="001153EA"/>
    <w:rsid w:val="00115D99"/>
    <w:rsid w:val="00116666"/>
    <w:rsid w:val="001204E0"/>
    <w:rsid w:val="001208AF"/>
    <w:rsid w:val="00121D31"/>
    <w:rsid w:val="00122F06"/>
    <w:rsid w:val="001232FC"/>
    <w:rsid w:val="00123B55"/>
    <w:rsid w:val="00123BDE"/>
    <w:rsid w:val="00123E68"/>
    <w:rsid w:val="00123E6F"/>
    <w:rsid w:val="001248B3"/>
    <w:rsid w:val="001250BC"/>
    <w:rsid w:val="001257B2"/>
    <w:rsid w:val="00125C34"/>
    <w:rsid w:val="00125D3C"/>
    <w:rsid w:val="0012671E"/>
    <w:rsid w:val="001267E6"/>
    <w:rsid w:val="00127083"/>
    <w:rsid w:val="00127EFE"/>
    <w:rsid w:val="001309AC"/>
    <w:rsid w:val="00131CCD"/>
    <w:rsid w:val="00131FB1"/>
    <w:rsid w:val="00132D63"/>
    <w:rsid w:val="001335E6"/>
    <w:rsid w:val="001347EE"/>
    <w:rsid w:val="00135058"/>
    <w:rsid w:val="00135724"/>
    <w:rsid w:val="00136541"/>
    <w:rsid w:val="00140530"/>
    <w:rsid w:val="00140CB7"/>
    <w:rsid w:val="00140F78"/>
    <w:rsid w:val="0014416C"/>
    <w:rsid w:val="00144A18"/>
    <w:rsid w:val="00144EBE"/>
    <w:rsid w:val="001460BC"/>
    <w:rsid w:val="00146202"/>
    <w:rsid w:val="001470FB"/>
    <w:rsid w:val="00147393"/>
    <w:rsid w:val="00147A7D"/>
    <w:rsid w:val="00150274"/>
    <w:rsid w:val="00151C22"/>
    <w:rsid w:val="00152D02"/>
    <w:rsid w:val="00152EFB"/>
    <w:rsid w:val="00154E01"/>
    <w:rsid w:val="00157006"/>
    <w:rsid w:val="001570D6"/>
    <w:rsid w:val="0016050C"/>
    <w:rsid w:val="001609EB"/>
    <w:rsid w:val="00160A2D"/>
    <w:rsid w:val="00160D86"/>
    <w:rsid w:val="00160DC7"/>
    <w:rsid w:val="00160E02"/>
    <w:rsid w:val="0016119D"/>
    <w:rsid w:val="00162A88"/>
    <w:rsid w:val="001650A1"/>
    <w:rsid w:val="00167782"/>
    <w:rsid w:val="00171B2C"/>
    <w:rsid w:val="00172C0A"/>
    <w:rsid w:val="001734E8"/>
    <w:rsid w:val="001741BA"/>
    <w:rsid w:val="00174C7D"/>
    <w:rsid w:val="00175042"/>
    <w:rsid w:val="00175B5C"/>
    <w:rsid w:val="00176617"/>
    <w:rsid w:val="00176FD6"/>
    <w:rsid w:val="0017725A"/>
    <w:rsid w:val="0017759C"/>
    <w:rsid w:val="00177E2E"/>
    <w:rsid w:val="00180F44"/>
    <w:rsid w:val="0018119D"/>
    <w:rsid w:val="001818CD"/>
    <w:rsid w:val="0018206B"/>
    <w:rsid w:val="00183BC6"/>
    <w:rsid w:val="00183EC6"/>
    <w:rsid w:val="00185116"/>
    <w:rsid w:val="001859A7"/>
    <w:rsid w:val="001862FE"/>
    <w:rsid w:val="00186E37"/>
    <w:rsid w:val="001870C3"/>
    <w:rsid w:val="0018710D"/>
    <w:rsid w:val="001877CF"/>
    <w:rsid w:val="0019008C"/>
    <w:rsid w:val="0019020A"/>
    <w:rsid w:val="00190FC2"/>
    <w:rsid w:val="00191A71"/>
    <w:rsid w:val="0019214A"/>
    <w:rsid w:val="00192BF6"/>
    <w:rsid w:val="0019325F"/>
    <w:rsid w:val="00193ACF"/>
    <w:rsid w:val="00193FB4"/>
    <w:rsid w:val="00194C31"/>
    <w:rsid w:val="0019638C"/>
    <w:rsid w:val="00197AA8"/>
    <w:rsid w:val="001A056D"/>
    <w:rsid w:val="001A0F3F"/>
    <w:rsid w:val="001A1019"/>
    <w:rsid w:val="001A10EA"/>
    <w:rsid w:val="001A15B5"/>
    <w:rsid w:val="001A1895"/>
    <w:rsid w:val="001A3FED"/>
    <w:rsid w:val="001A492B"/>
    <w:rsid w:val="001A51F7"/>
    <w:rsid w:val="001A67DE"/>
    <w:rsid w:val="001A7041"/>
    <w:rsid w:val="001A77AC"/>
    <w:rsid w:val="001B0217"/>
    <w:rsid w:val="001B04DF"/>
    <w:rsid w:val="001B0DED"/>
    <w:rsid w:val="001B3C7E"/>
    <w:rsid w:val="001B4037"/>
    <w:rsid w:val="001B76B4"/>
    <w:rsid w:val="001B7713"/>
    <w:rsid w:val="001C1152"/>
    <w:rsid w:val="001C1D6F"/>
    <w:rsid w:val="001C213C"/>
    <w:rsid w:val="001C2240"/>
    <w:rsid w:val="001C3CC3"/>
    <w:rsid w:val="001C40FF"/>
    <w:rsid w:val="001C422F"/>
    <w:rsid w:val="001C44B6"/>
    <w:rsid w:val="001C4508"/>
    <w:rsid w:val="001C4CED"/>
    <w:rsid w:val="001C57E2"/>
    <w:rsid w:val="001C6B83"/>
    <w:rsid w:val="001C773C"/>
    <w:rsid w:val="001C7F15"/>
    <w:rsid w:val="001D1F4C"/>
    <w:rsid w:val="001D1F74"/>
    <w:rsid w:val="001D2663"/>
    <w:rsid w:val="001D2C68"/>
    <w:rsid w:val="001D37C7"/>
    <w:rsid w:val="001D483C"/>
    <w:rsid w:val="001D56E0"/>
    <w:rsid w:val="001D5834"/>
    <w:rsid w:val="001D6897"/>
    <w:rsid w:val="001D6D2D"/>
    <w:rsid w:val="001D6EB7"/>
    <w:rsid w:val="001D7ACE"/>
    <w:rsid w:val="001E0F6E"/>
    <w:rsid w:val="001E12B2"/>
    <w:rsid w:val="001E25DE"/>
    <w:rsid w:val="001E293B"/>
    <w:rsid w:val="001E30AA"/>
    <w:rsid w:val="001E348A"/>
    <w:rsid w:val="001E5369"/>
    <w:rsid w:val="001E581C"/>
    <w:rsid w:val="001E5952"/>
    <w:rsid w:val="001E5D7C"/>
    <w:rsid w:val="001E5DB7"/>
    <w:rsid w:val="001E6A5E"/>
    <w:rsid w:val="001E6D57"/>
    <w:rsid w:val="001F074C"/>
    <w:rsid w:val="001F1B43"/>
    <w:rsid w:val="001F2C7E"/>
    <w:rsid w:val="001F3392"/>
    <w:rsid w:val="001F3807"/>
    <w:rsid w:val="001F3A33"/>
    <w:rsid w:val="001F40B9"/>
    <w:rsid w:val="001F4753"/>
    <w:rsid w:val="001F4938"/>
    <w:rsid w:val="001F50B3"/>
    <w:rsid w:val="001F5E0B"/>
    <w:rsid w:val="001F7FAF"/>
    <w:rsid w:val="00200B75"/>
    <w:rsid w:val="002012B3"/>
    <w:rsid w:val="00201A05"/>
    <w:rsid w:val="002035CB"/>
    <w:rsid w:val="00203F4A"/>
    <w:rsid w:val="002040B8"/>
    <w:rsid w:val="00204128"/>
    <w:rsid w:val="0020446C"/>
    <w:rsid w:val="002053A9"/>
    <w:rsid w:val="00206842"/>
    <w:rsid w:val="00207750"/>
    <w:rsid w:val="00210DB9"/>
    <w:rsid w:val="00210E7C"/>
    <w:rsid w:val="0021367F"/>
    <w:rsid w:val="00214116"/>
    <w:rsid w:val="002156AD"/>
    <w:rsid w:val="00217AB5"/>
    <w:rsid w:val="00217BED"/>
    <w:rsid w:val="00220F77"/>
    <w:rsid w:val="00222394"/>
    <w:rsid w:val="00222F37"/>
    <w:rsid w:val="002240A4"/>
    <w:rsid w:val="002246E2"/>
    <w:rsid w:val="00224B3A"/>
    <w:rsid w:val="00224BC9"/>
    <w:rsid w:val="00224EC9"/>
    <w:rsid w:val="00225002"/>
    <w:rsid w:val="00225596"/>
    <w:rsid w:val="002257D4"/>
    <w:rsid w:val="00225FB2"/>
    <w:rsid w:val="00226080"/>
    <w:rsid w:val="002262C5"/>
    <w:rsid w:val="0022733E"/>
    <w:rsid w:val="00227BF4"/>
    <w:rsid w:val="002305DE"/>
    <w:rsid w:val="002306D6"/>
    <w:rsid w:val="00230723"/>
    <w:rsid w:val="00230999"/>
    <w:rsid w:val="002309D9"/>
    <w:rsid w:val="00231587"/>
    <w:rsid w:val="00231955"/>
    <w:rsid w:val="002328F2"/>
    <w:rsid w:val="00233DD0"/>
    <w:rsid w:val="00233FCB"/>
    <w:rsid w:val="00234031"/>
    <w:rsid w:val="00234506"/>
    <w:rsid w:val="002345C7"/>
    <w:rsid w:val="00234C29"/>
    <w:rsid w:val="00234E21"/>
    <w:rsid w:val="00234E9C"/>
    <w:rsid w:val="0023525B"/>
    <w:rsid w:val="00235261"/>
    <w:rsid w:val="00235F9A"/>
    <w:rsid w:val="002366BD"/>
    <w:rsid w:val="00240139"/>
    <w:rsid w:val="0024022B"/>
    <w:rsid w:val="00241BFC"/>
    <w:rsid w:val="00243416"/>
    <w:rsid w:val="00243A53"/>
    <w:rsid w:val="00243FF6"/>
    <w:rsid w:val="00244A38"/>
    <w:rsid w:val="00244AC5"/>
    <w:rsid w:val="002451AF"/>
    <w:rsid w:val="00246B0D"/>
    <w:rsid w:val="00246CE0"/>
    <w:rsid w:val="0024787A"/>
    <w:rsid w:val="00247F31"/>
    <w:rsid w:val="00250B08"/>
    <w:rsid w:val="002513BB"/>
    <w:rsid w:val="0025156C"/>
    <w:rsid w:val="002515E6"/>
    <w:rsid w:val="00251BCE"/>
    <w:rsid w:val="0025743D"/>
    <w:rsid w:val="00257C1B"/>
    <w:rsid w:val="00260677"/>
    <w:rsid w:val="00260735"/>
    <w:rsid w:val="002619B3"/>
    <w:rsid w:val="00261C13"/>
    <w:rsid w:val="002630D9"/>
    <w:rsid w:val="00263605"/>
    <w:rsid w:val="002638BC"/>
    <w:rsid w:val="00263B52"/>
    <w:rsid w:val="00264B84"/>
    <w:rsid w:val="00264E43"/>
    <w:rsid w:val="002664CC"/>
    <w:rsid w:val="00266AF9"/>
    <w:rsid w:val="00266BBF"/>
    <w:rsid w:val="00266D77"/>
    <w:rsid w:val="00267CD9"/>
    <w:rsid w:val="002708B1"/>
    <w:rsid w:val="0027097B"/>
    <w:rsid w:val="002716DF"/>
    <w:rsid w:val="00271BBD"/>
    <w:rsid w:val="00271CA7"/>
    <w:rsid w:val="00272A6A"/>
    <w:rsid w:val="002744BA"/>
    <w:rsid w:val="00274F7F"/>
    <w:rsid w:val="0027500C"/>
    <w:rsid w:val="002752A6"/>
    <w:rsid w:val="002757F6"/>
    <w:rsid w:val="0027639A"/>
    <w:rsid w:val="00276F72"/>
    <w:rsid w:val="002775CB"/>
    <w:rsid w:val="00277CD5"/>
    <w:rsid w:val="00280955"/>
    <w:rsid w:val="002813B5"/>
    <w:rsid w:val="00282360"/>
    <w:rsid w:val="00283001"/>
    <w:rsid w:val="00284ED8"/>
    <w:rsid w:val="00285238"/>
    <w:rsid w:val="00285AEA"/>
    <w:rsid w:val="002870CE"/>
    <w:rsid w:val="002870F3"/>
    <w:rsid w:val="00287EEC"/>
    <w:rsid w:val="0029104D"/>
    <w:rsid w:val="002911D2"/>
    <w:rsid w:val="00292B89"/>
    <w:rsid w:val="00293494"/>
    <w:rsid w:val="00293D0F"/>
    <w:rsid w:val="002958A6"/>
    <w:rsid w:val="0029606F"/>
    <w:rsid w:val="00296D3F"/>
    <w:rsid w:val="00297ED1"/>
    <w:rsid w:val="002A1B8F"/>
    <w:rsid w:val="002A3208"/>
    <w:rsid w:val="002A4525"/>
    <w:rsid w:val="002A5119"/>
    <w:rsid w:val="002A58A3"/>
    <w:rsid w:val="002A6EA7"/>
    <w:rsid w:val="002B1503"/>
    <w:rsid w:val="002B2A16"/>
    <w:rsid w:val="002B3EEC"/>
    <w:rsid w:val="002B5374"/>
    <w:rsid w:val="002B652E"/>
    <w:rsid w:val="002B6A7B"/>
    <w:rsid w:val="002B6B7C"/>
    <w:rsid w:val="002C06E3"/>
    <w:rsid w:val="002C13F1"/>
    <w:rsid w:val="002C1553"/>
    <w:rsid w:val="002C1B18"/>
    <w:rsid w:val="002C3138"/>
    <w:rsid w:val="002C3D54"/>
    <w:rsid w:val="002C45C1"/>
    <w:rsid w:val="002C45EA"/>
    <w:rsid w:val="002C4696"/>
    <w:rsid w:val="002C4C21"/>
    <w:rsid w:val="002C4F6A"/>
    <w:rsid w:val="002C5BFD"/>
    <w:rsid w:val="002C5FAF"/>
    <w:rsid w:val="002C638C"/>
    <w:rsid w:val="002C659A"/>
    <w:rsid w:val="002C6622"/>
    <w:rsid w:val="002C69BF"/>
    <w:rsid w:val="002C6D7D"/>
    <w:rsid w:val="002C7BD9"/>
    <w:rsid w:val="002D0C22"/>
    <w:rsid w:val="002D1B3C"/>
    <w:rsid w:val="002D235D"/>
    <w:rsid w:val="002D27E8"/>
    <w:rsid w:val="002D2991"/>
    <w:rsid w:val="002D4BBF"/>
    <w:rsid w:val="002D6784"/>
    <w:rsid w:val="002D67C5"/>
    <w:rsid w:val="002D7BCA"/>
    <w:rsid w:val="002E0139"/>
    <w:rsid w:val="002E44BE"/>
    <w:rsid w:val="002E4751"/>
    <w:rsid w:val="002E49CD"/>
    <w:rsid w:val="002E4A18"/>
    <w:rsid w:val="002E5651"/>
    <w:rsid w:val="002E5CE1"/>
    <w:rsid w:val="002E6C12"/>
    <w:rsid w:val="002E7B5C"/>
    <w:rsid w:val="002E7BDB"/>
    <w:rsid w:val="002E7C0B"/>
    <w:rsid w:val="002E7F71"/>
    <w:rsid w:val="002F0202"/>
    <w:rsid w:val="002F02C6"/>
    <w:rsid w:val="002F06D4"/>
    <w:rsid w:val="002F0EDA"/>
    <w:rsid w:val="002F1AF5"/>
    <w:rsid w:val="002F2654"/>
    <w:rsid w:val="002F2DC4"/>
    <w:rsid w:val="002F39F7"/>
    <w:rsid w:val="002F4BC9"/>
    <w:rsid w:val="002F5439"/>
    <w:rsid w:val="002F575D"/>
    <w:rsid w:val="002F5F53"/>
    <w:rsid w:val="002F630B"/>
    <w:rsid w:val="002F68E3"/>
    <w:rsid w:val="002F7233"/>
    <w:rsid w:val="002F740C"/>
    <w:rsid w:val="002F7B7E"/>
    <w:rsid w:val="003034D6"/>
    <w:rsid w:val="00303721"/>
    <w:rsid w:val="003042C8"/>
    <w:rsid w:val="003063B4"/>
    <w:rsid w:val="003065ED"/>
    <w:rsid w:val="00306E84"/>
    <w:rsid w:val="003073FA"/>
    <w:rsid w:val="003110BF"/>
    <w:rsid w:val="003116DD"/>
    <w:rsid w:val="00313E4D"/>
    <w:rsid w:val="003143D6"/>
    <w:rsid w:val="0031644E"/>
    <w:rsid w:val="00316FDF"/>
    <w:rsid w:val="0031728D"/>
    <w:rsid w:val="003173B3"/>
    <w:rsid w:val="003177A2"/>
    <w:rsid w:val="00317CC5"/>
    <w:rsid w:val="0032067E"/>
    <w:rsid w:val="0032119C"/>
    <w:rsid w:val="0032132D"/>
    <w:rsid w:val="00321728"/>
    <w:rsid w:val="0032185F"/>
    <w:rsid w:val="0032208C"/>
    <w:rsid w:val="00322D1D"/>
    <w:rsid w:val="00322DAF"/>
    <w:rsid w:val="00323091"/>
    <w:rsid w:val="00323AF1"/>
    <w:rsid w:val="00326959"/>
    <w:rsid w:val="00326990"/>
    <w:rsid w:val="00326DF6"/>
    <w:rsid w:val="00330980"/>
    <w:rsid w:val="00330F08"/>
    <w:rsid w:val="00330F36"/>
    <w:rsid w:val="00332179"/>
    <w:rsid w:val="003326CE"/>
    <w:rsid w:val="0033374A"/>
    <w:rsid w:val="0033475F"/>
    <w:rsid w:val="00334EDD"/>
    <w:rsid w:val="00335056"/>
    <w:rsid w:val="00335302"/>
    <w:rsid w:val="003353DE"/>
    <w:rsid w:val="00336F00"/>
    <w:rsid w:val="003370C4"/>
    <w:rsid w:val="00341286"/>
    <w:rsid w:val="0034232E"/>
    <w:rsid w:val="0034342B"/>
    <w:rsid w:val="00343B1D"/>
    <w:rsid w:val="003443FE"/>
    <w:rsid w:val="00345C64"/>
    <w:rsid w:val="00345C7F"/>
    <w:rsid w:val="00346476"/>
    <w:rsid w:val="00346490"/>
    <w:rsid w:val="00346C44"/>
    <w:rsid w:val="00347A54"/>
    <w:rsid w:val="003500BA"/>
    <w:rsid w:val="003506E5"/>
    <w:rsid w:val="00350A45"/>
    <w:rsid w:val="00351080"/>
    <w:rsid w:val="00351783"/>
    <w:rsid w:val="00351820"/>
    <w:rsid w:val="003524DA"/>
    <w:rsid w:val="00353C53"/>
    <w:rsid w:val="00354C8E"/>
    <w:rsid w:val="00354F3F"/>
    <w:rsid w:val="00355A87"/>
    <w:rsid w:val="0035656D"/>
    <w:rsid w:val="00356BE0"/>
    <w:rsid w:val="00357C32"/>
    <w:rsid w:val="00361DEC"/>
    <w:rsid w:val="00361E13"/>
    <w:rsid w:val="00363BC7"/>
    <w:rsid w:val="00364812"/>
    <w:rsid w:val="00364EBF"/>
    <w:rsid w:val="003669C7"/>
    <w:rsid w:val="0036735A"/>
    <w:rsid w:val="00367372"/>
    <w:rsid w:val="0037172E"/>
    <w:rsid w:val="00371F05"/>
    <w:rsid w:val="00372CCE"/>
    <w:rsid w:val="00373A3E"/>
    <w:rsid w:val="00374472"/>
    <w:rsid w:val="003749DC"/>
    <w:rsid w:val="00375E09"/>
    <w:rsid w:val="00376445"/>
    <w:rsid w:val="00376A0E"/>
    <w:rsid w:val="00376B9F"/>
    <w:rsid w:val="00377760"/>
    <w:rsid w:val="00380775"/>
    <w:rsid w:val="00380B8B"/>
    <w:rsid w:val="00380BE4"/>
    <w:rsid w:val="003816C5"/>
    <w:rsid w:val="00381F1E"/>
    <w:rsid w:val="003830B8"/>
    <w:rsid w:val="0038393A"/>
    <w:rsid w:val="003840E5"/>
    <w:rsid w:val="003852C2"/>
    <w:rsid w:val="0038543C"/>
    <w:rsid w:val="00385A86"/>
    <w:rsid w:val="00385F34"/>
    <w:rsid w:val="00387722"/>
    <w:rsid w:val="00390862"/>
    <w:rsid w:val="0039116C"/>
    <w:rsid w:val="003914E3"/>
    <w:rsid w:val="00392419"/>
    <w:rsid w:val="00393061"/>
    <w:rsid w:val="003930B5"/>
    <w:rsid w:val="00396410"/>
    <w:rsid w:val="00396567"/>
    <w:rsid w:val="003972FB"/>
    <w:rsid w:val="003A193D"/>
    <w:rsid w:val="003A195C"/>
    <w:rsid w:val="003A2321"/>
    <w:rsid w:val="003A2A3C"/>
    <w:rsid w:val="003A32CB"/>
    <w:rsid w:val="003A5003"/>
    <w:rsid w:val="003A6D1A"/>
    <w:rsid w:val="003A71F2"/>
    <w:rsid w:val="003A783E"/>
    <w:rsid w:val="003B040E"/>
    <w:rsid w:val="003B0497"/>
    <w:rsid w:val="003B0BAF"/>
    <w:rsid w:val="003B0C0B"/>
    <w:rsid w:val="003B0C72"/>
    <w:rsid w:val="003B0EC7"/>
    <w:rsid w:val="003B0F1E"/>
    <w:rsid w:val="003B1495"/>
    <w:rsid w:val="003B2A99"/>
    <w:rsid w:val="003B32B8"/>
    <w:rsid w:val="003B664D"/>
    <w:rsid w:val="003B6A93"/>
    <w:rsid w:val="003B6B33"/>
    <w:rsid w:val="003B6FD2"/>
    <w:rsid w:val="003C195A"/>
    <w:rsid w:val="003C284F"/>
    <w:rsid w:val="003C2ADA"/>
    <w:rsid w:val="003C3C1C"/>
    <w:rsid w:val="003C43B2"/>
    <w:rsid w:val="003C474C"/>
    <w:rsid w:val="003C6995"/>
    <w:rsid w:val="003C6EDB"/>
    <w:rsid w:val="003C6FC7"/>
    <w:rsid w:val="003D0E96"/>
    <w:rsid w:val="003D2623"/>
    <w:rsid w:val="003D2998"/>
    <w:rsid w:val="003D2B71"/>
    <w:rsid w:val="003D2D09"/>
    <w:rsid w:val="003D317A"/>
    <w:rsid w:val="003D343F"/>
    <w:rsid w:val="003D37D5"/>
    <w:rsid w:val="003D465D"/>
    <w:rsid w:val="003D48E2"/>
    <w:rsid w:val="003D537D"/>
    <w:rsid w:val="003D5524"/>
    <w:rsid w:val="003D5660"/>
    <w:rsid w:val="003D69B8"/>
    <w:rsid w:val="003D7259"/>
    <w:rsid w:val="003E0A22"/>
    <w:rsid w:val="003E0BF2"/>
    <w:rsid w:val="003E1347"/>
    <w:rsid w:val="003E1728"/>
    <w:rsid w:val="003E20AA"/>
    <w:rsid w:val="003E2AD3"/>
    <w:rsid w:val="003E2EBB"/>
    <w:rsid w:val="003E4B05"/>
    <w:rsid w:val="003E68DF"/>
    <w:rsid w:val="003F1AA2"/>
    <w:rsid w:val="003F1B24"/>
    <w:rsid w:val="003F1BB1"/>
    <w:rsid w:val="003F2491"/>
    <w:rsid w:val="003F36C0"/>
    <w:rsid w:val="003F3B15"/>
    <w:rsid w:val="003F3EA5"/>
    <w:rsid w:val="003F512A"/>
    <w:rsid w:val="003F5DB3"/>
    <w:rsid w:val="003F6027"/>
    <w:rsid w:val="003F6784"/>
    <w:rsid w:val="003F6C30"/>
    <w:rsid w:val="003F6CC2"/>
    <w:rsid w:val="003F7312"/>
    <w:rsid w:val="003F7B0C"/>
    <w:rsid w:val="004000CA"/>
    <w:rsid w:val="00401832"/>
    <w:rsid w:val="00401CD6"/>
    <w:rsid w:val="00403A7F"/>
    <w:rsid w:val="00403BB1"/>
    <w:rsid w:val="00403F03"/>
    <w:rsid w:val="0040407E"/>
    <w:rsid w:val="00406E4B"/>
    <w:rsid w:val="004075CB"/>
    <w:rsid w:val="00407B5E"/>
    <w:rsid w:val="00407E8F"/>
    <w:rsid w:val="00410DD6"/>
    <w:rsid w:val="004134F3"/>
    <w:rsid w:val="00414324"/>
    <w:rsid w:val="00415D19"/>
    <w:rsid w:val="00420036"/>
    <w:rsid w:val="004208E3"/>
    <w:rsid w:val="00420F53"/>
    <w:rsid w:val="00422766"/>
    <w:rsid w:val="00423382"/>
    <w:rsid w:val="00424690"/>
    <w:rsid w:val="00424E92"/>
    <w:rsid w:val="00425AE9"/>
    <w:rsid w:val="00427E5C"/>
    <w:rsid w:val="00430033"/>
    <w:rsid w:val="0043255E"/>
    <w:rsid w:val="004327EF"/>
    <w:rsid w:val="00433486"/>
    <w:rsid w:val="004336B8"/>
    <w:rsid w:val="00433732"/>
    <w:rsid w:val="00433F97"/>
    <w:rsid w:val="00434503"/>
    <w:rsid w:val="00434AF1"/>
    <w:rsid w:val="004362B2"/>
    <w:rsid w:val="0043746A"/>
    <w:rsid w:val="00437949"/>
    <w:rsid w:val="00441201"/>
    <w:rsid w:val="004422EF"/>
    <w:rsid w:val="0044316D"/>
    <w:rsid w:val="00443258"/>
    <w:rsid w:val="00443F58"/>
    <w:rsid w:val="00444205"/>
    <w:rsid w:val="00445689"/>
    <w:rsid w:val="00446647"/>
    <w:rsid w:val="00446AAA"/>
    <w:rsid w:val="00450B92"/>
    <w:rsid w:val="00450F16"/>
    <w:rsid w:val="004510F7"/>
    <w:rsid w:val="00451CCB"/>
    <w:rsid w:val="00452324"/>
    <w:rsid w:val="0045244E"/>
    <w:rsid w:val="00454BB6"/>
    <w:rsid w:val="00455CE1"/>
    <w:rsid w:val="00455DC7"/>
    <w:rsid w:val="00455F42"/>
    <w:rsid w:val="00456335"/>
    <w:rsid w:val="00456D44"/>
    <w:rsid w:val="00456F0F"/>
    <w:rsid w:val="0045704A"/>
    <w:rsid w:val="0045732C"/>
    <w:rsid w:val="00457531"/>
    <w:rsid w:val="0045766B"/>
    <w:rsid w:val="00460607"/>
    <w:rsid w:val="004628EE"/>
    <w:rsid w:val="00462CCE"/>
    <w:rsid w:val="00463970"/>
    <w:rsid w:val="0046412F"/>
    <w:rsid w:val="0046624C"/>
    <w:rsid w:val="004662F4"/>
    <w:rsid w:val="00471A7F"/>
    <w:rsid w:val="00472C0F"/>
    <w:rsid w:val="00473878"/>
    <w:rsid w:val="0047465C"/>
    <w:rsid w:val="00475AE9"/>
    <w:rsid w:val="004760B4"/>
    <w:rsid w:val="004761D9"/>
    <w:rsid w:val="00476318"/>
    <w:rsid w:val="00477DE8"/>
    <w:rsid w:val="00480F99"/>
    <w:rsid w:val="00481380"/>
    <w:rsid w:val="00481C31"/>
    <w:rsid w:val="00481F76"/>
    <w:rsid w:val="0048209B"/>
    <w:rsid w:val="00483574"/>
    <w:rsid w:val="004848BB"/>
    <w:rsid w:val="004849E0"/>
    <w:rsid w:val="00485E55"/>
    <w:rsid w:val="0048694E"/>
    <w:rsid w:val="00486B2D"/>
    <w:rsid w:val="00486D30"/>
    <w:rsid w:val="004871DF"/>
    <w:rsid w:val="00491669"/>
    <w:rsid w:val="00492576"/>
    <w:rsid w:val="004925F7"/>
    <w:rsid w:val="004927A2"/>
    <w:rsid w:val="00493041"/>
    <w:rsid w:val="004930F8"/>
    <w:rsid w:val="004938E2"/>
    <w:rsid w:val="00494134"/>
    <w:rsid w:val="00494245"/>
    <w:rsid w:val="00496650"/>
    <w:rsid w:val="00496D0C"/>
    <w:rsid w:val="004A0618"/>
    <w:rsid w:val="004A0985"/>
    <w:rsid w:val="004A11B7"/>
    <w:rsid w:val="004A26B6"/>
    <w:rsid w:val="004A2A1C"/>
    <w:rsid w:val="004A3810"/>
    <w:rsid w:val="004A496F"/>
    <w:rsid w:val="004A500C"/>
    <w:rsid w:val="004A60C0"/>
    <w:rsid w:val="004A63C9"/>
    <w:rsid w:val="004A7014"/>
    <w:rsid w:val="004A7C12"/>
    <w:rsid w:val="004A7EA5"/>
    <w:rsid w:val="004B05A7"/>
    <w:rsid w:val="004B42F7"/>
    <w:rsid w:val="004B4AFD"/>
    <w:rsid w:val="004B60FC"/>
    <w:rsid w:val="004B639D"/>
    <w:rsid w:val="004B6C9B"/>
    <w:rsid w:val="004B70A9"/>
    <w:rsid w:val="004C03A6"/>
    <w:rsid w:val="004C0D67"/>
    <w:rsid w:val="004C12C8"/>
    <w:rsid w:val="004C18EA"/>
    <w:rsid w:val="004C5550"/>
    <w:rsid w:val="004C6476"/>
    <w:rsid w:val="004C6532"/>
    <w:rsid w:val="004C6C83"/>
    <w:rsid w:val="004D0580"/>
    <w:rsid w:val="004D0E1A"/>
    <w:rsid w:val="004D21D8"/>
    <w:rsid w:val="004D4302"/>
    <w:rsid w:val="004D443A"/>
    <w:rsid w:val="004D4485"/>
    <w:rsid w:val="004D49BA"/>
    <w:rsid w:val="004D5363"/>
    <w:rsid w:val="004D5595"/>
    <w:rsid w:val="004D60BD"/>
    <w:rsid w:val="004D6A37"/>
    <w:rsid w:val="004D7495"/>
    <w:rsid w:val="004D787C"/>
    <w:rsid w:val="004E1579"/>
    <w:rsid w:val="004E1E65"/>
    <w:rsid w:val="004E377B"/>
    <w:rsid w:val="004E5816"/>
    <w:rsid w:val="004E5D9F"/>
    <w:rsid w:val="004E6B4E"/>
    <w:rsid w:val="004E6B78"/>
    <w:rsid w:val="004E76DC"/>
    <w:rsid w:val="004E7A01"/>
    <w:rsid w:val="004E7AA7"/>
    <w:rsid w:val="004E7EF3"/>
    <w:rsid w:val="004F0B85"/>
    <w:rsid w:val="004F1105"/>
    <w:rsid w:val="004F2388"/>
    <w:rsid w:val="004F2DD8"/>
    <w:rsid w:val="004F5A22"/>
    <w:rsid w:val="004F5B14"/>
    <w:rsid w:val="004F7A40"/>
    <w:rsid w:val="004F7F45"/>
    <w:rsid w:val="0050094B"/>
    <w:rsid w:val="00500B3F"/>
    <w:rsid w:val="005011B7"/>
    <w:rsid w:val="00501912"/>
    <w:rsid w:val="005022FC"/>
    <w:rsid w:val="00502584"/>
    <w:rsid w:val="0050268F"/>
    <w:rsid w:val="005032D1"/>
    <w:rsid w:val="005044E5"/>
    <w:rsid w:val="00504FDF"/>
    <w:rsid w:val="00505357"/>
    <w:rsid w:val="0050654E"/>
    <w:rsid w:val="0050665F"/>
    <w:rsid w:val="005075E6"/>
    <w:rsid w:val="00507AC2"/>
    <w:rsid w:val="00510A7E"/>
    <w:rsid w:val="00511C8F"/>
    <w:rsid w:val="005123AE"/>
    <w:rsid w:val="0051342E"/>
    <w:rsid w:val="00513541"/>
    <w:rsid w:val="00513E12"/>
    <w:rsid w:val="00514A58"/>
    <w:rsid w:val="0051510A"/>
    <w:rsid w:val="005163DA"/>
    <w:rsid w:val="00516C8C"/>
    <w:rsid w:val="005176A3"/>
    <w:rsid w:val="00517957"/>
    <w:rsid w:val="00520463"/>
    <w:rsid w:val="0052097E"/>
    <w:rsid w:val="00520981"/>
    <w:rsid w:val="00521EEA"/>
    <w:rsid w:val="0052266B"/>
    <w:rsid w:val="00522B25"/>
    <w:rsid w:val="00524296"/>
    <w:rsid w:val="00525DDC"/>
    <w:rsid w:val="005262BD"/>
    <w:rsid w:val="005268D4"/>
    <w:rsid w:val="0052766A"/>
    <w:rsid w:val="00527E94"/>
    <w:rsid w:val="00527FE6"/>
    <w:rsid w:val="0053047B"/>
    <w:rsid w:val="00530831"/>
    <w:rsid w:val="00533DFE"/>
    <w:rsid w:val="005346E8"/>
    <w:rsid w:val="005347F6"/>
    <w:rsid w:val="0053513A"/>
    <w:rsid w:val="00535530"/>
    <w:rsid w:val="005364FD"/>
    <w:rsid w:val="0053749D"/>
    <w:rsid w:val="00537E54"/>
    <w:rsid w:val="00537F3B"/>
    <w:rsid w:val="00540D0E"/>
    <w:rsid w:val="00541D9D"/>
    <w:rsid w:val="00542914"/>
    <w:rsid w:val="00542B4F"/>
    <w:rsid w:val="00543CAD"/>
    <w:rsid w:val="00543F3F"/>
    <w:rsid w:val="0054548B"/>
    <w:rsid w:val="005460FE"/>
    <w:rsid w:val="005468B4"/>
    <w:rsid w:val="00546F22"/>
    <w:rsid w:val="0054711E"/>
    <w:rsid w:val="00547FC4"/>
    <w:rsid w:val="0055015C"/>
    <w:rsid w:val="00551358"/>
    <w:rsid w:val="0055163C"/>
    <w:rsid w:val="00551BAD"/>
    <w:rsid w:val="005521A3"/>
    <w:rsid w:val="00553263"/>
    <w:rsid w:val="005539FD"/>
    <w:rsid w:val="00553D94"/>
    <w:rsid w:val="005563BA"/>
    <w:rsid w:val="005563BB"/>
    <w:rsid w:val="0055640C"/>
    <w:rsid w:val="00556427"/>
    <w:rsid w:val="0055661C"/>
    <w:rsid w:val="0055732B"/>
    <w:rsid w:val="00557A40"/>
    <w:rsid w:val="005605D1"/>
    <w:rsid w:val="005611C8"/>
    <w:rsid w:val="005617CD"/>
    <w:rsid w:val="00561E2F"/>
    <w:rsid w:val="00563420"/>
    <w:rsid w:val="0056424F"/>
    <w:rsid w:val="00564B14"/>
    <w:rsid w:val="005655EB"/>
    <w:rsid w:val="0056572D"/>
    <w:rsid w:val="00565921"/>
    <w:rsid w:val="00565E78"/>
    <w:rsid w:val="00566799"/>
    <w:rsid w:val="00566F89"/>
    <w:rsid w:val="00567B5A"/>
    <w:rsid w:val="00567EF0"/>
    <w:rsid w:val="005704B0"/>
    <w:rsid w:val="00570DE8"/>
    <w:rsid w:val="00570E96"/>
    <w:rsid w:val="00571D0C"/>
    <w:rsid w:val="00573048"/>
    <w:rsid w:val="00573C52"/>
    <w:rsid w:val="00574897"/>
    <w:rsid w:val="0057502D"/>
    <w:rsid w:val="00575BAB"/>
    <w:rsid w:val="0057724A"/>
    <w:rsid w:val="00580465"/>
    <w:rsid w:val="00581A7C"/>
    <w:rsid w:val="005820D7"/>
    <w:rsid w:val="00583179"/>
    <w:rsid w:val="00583780"/>
    <w:rsid w:val="00583D72"/>
    <w:rsid w:val="00584247"/>
    <w:rsid w:val="005842ED"/>
    <w:rsid w:val="00584D2E"/>
    <w:rsid w:val="005854F2"/>
    <w:rsid w:val="00586004"/>
    <w:rsid w:val="0058641B"/>
    <w:rsid w:val="005907B7"/>
    <w:rsid w:val="00590856"/>
    <w:rsid w:val="00591EF7"/>
    <w:rsid w:val="005923C9"/>
    <w:rsid w:val="00593352"/>
    <w:rsid w:val="005935E6"/>
    <w:rsid w:val="00593B84"/>
    <w:rsid w:val="00594FF3"/>
    <w:rsid w:val="0059686A"/>
    <w:rsid w:val="005971A7"/>
    <w:rsid w:val="00597D75"/>
    <w:rsid w:val="00597E93"/>
    <w:rsid w:val="005A10E2"/>
    <w:rsid w:val="005A1473"/>
    <w:rsid w:val="005A189F"/>
    <w:rsid w:val="005A19E8"/>
    <w:rsid w:val="005A2413"/>
    <w:rsid w:val="005A2E88"/>
    <w:rsid w:val="005A3634"/>
    <w:rsid w:val="005A3E91"/>
    <w:rsid w:val="005A3FEF"/>
    <w:rsid w:val="005A4002"/>
    <w:rsid w:val="005A431A"/>
    <w:rsid w:val="005A4F8C"/>
    <w:rsid w:val="005A527A"/>
    <w:rsid w:val="005A6DD2"/>
    <w:rsid w:val="005B058A"/>
    <w:rsid w:val="005B0670"/>
    <w:rsid w:val="005B228F"/>
    <w:rsid w:val="005B2883"/>
    <w:rsid w:val="005B2BF7"/>
    <w:rsid w:val="005B3FCE"/>
    <w:rsid w:val="005B4683"/>
    <w:rsid w:val="005B503C"/>
    <w:rsid w:val="005B5BDB"/>
    <w:rsid w:val="005B5BF8"/>
    <w:rsid w:val="005B6626"/>
    <w:rsid w:val="005B67B9"/>
    <w:rsid w:val="005B7CF3"/>
    <w:rsid w:val="005C0DD3"/>
    <w:rsid w:val="005C12E6"/>
    <w:rsid w:val="005C176D"/>
    <w:rsid w:val="005C2B0C"/>
    <w:rsid w:val="005C4D96"/>
    <w:rsid w:val="005C5014"/>
    <w:rsid w:val="005C5BBF"/>
    <w:rsid w:val="005C67D6"/>
    <w:rsid w:val="005C6845"/>
    <w:rsid w:val="005C6CA1"/>
    <w:rsid w:val="005C7BDF"/>
    <w:rsid w:val="005C7DEC"/>
    <w:rsid w:val="005D0256"/>
    <w:rsid w:val="005D1177"/>
    <w:rsid w:val="005D13C0"/>
    <w:rsid w:val="005D1C25"/>
    <w:rsid w:val="005D281C"/>
    <w:rsid w:val="005D2E78"/>
    <w:rsid w:val="005D338E"/>
    <w:rsid w:val="005D3AD4"/>
    <w:rsid w:val="005D3DD0"/>
    <w:rsid w:val="005D472C"/>
    <w:rsid w:val="005D4D01"/>
    <w:rsid w:val="005D648D"/>
    <w:rsid w:val="005D6B93"/>
    <w:rsid w:val="005D6C66"/>
    <w:rsid w:val="005D6D69"/>
    <w:rsid w:val="005D74D5"/>
    <w:rsid w:val="005D74E8"/>
    <w:rsid w:val="005D7EFE"/>
    <w:rsid w:val="005D7F88"/>
    <w:rsid w:val="005E1B62"/>
    <w:rsid w:val="005E2B35"/>
    <w:rsid w:val="005E3BAA"/>
    <w:rsid w:val="005E492A"/>
    <w:rsid w:val="005E4A0E"/>
    <w:rsid w:val="005F0FCB"/>
    <w:rsid w:val="005F231F"/>
    <w:rsid w:val="005F239B"/>
    <w:rsid w:val="005F3996"/>
    <w:rsid w:val="005F4092"/>
    <w:rsid w:val="005F421F"/>
    <w:rsid w:val="005F44FD"/>
    <w:rsid w:val="005F536A"/>
    <w:rsid w:val="005F7F83"/>
    <w:rsid w:val="00601507"/>
    <w:rsid w:val="00602070"/>
    <w:rsid w:val="0060257F"/>
    <w:rsid w:val="00602C48"/>
    <w:rsid w:val="00603929"/>
    <w:rsid w:val="00603BEB"/>
    <w:rsid w:val="006052FF"/>
    <w:rsid w:val="00605E53"/>
    <w:rsid w:val="00607134"/>
    <w:rsid w:val="00607BC4"/>
    <w:rsid w:val="00610BB1"/>
    <w:rsid w:val="006114C1"/>
    <w:rsid w:val="006116AF"/>
    <w:rsid w:val="006117DB"/>
    <w:rsid w:val="00613E15"/>
    <w:rsid w:val="00614030"/>
    <w:rsid w:val="00614F78"/>
    <w:rsid w:val="00615100"/>
    <w:rsid w:val="00615578"/>
    <w:rsid w:val="006159D4"/>
    <w:rsid w:val="0061607C"/>
    <w:rsid w:val="0061613B"/>
    <w:rsid w:val="00616214"/>
    <w:rsid w:val="00616CAD"/>
    <w:rsid w:val="00616E17"/>
    <w:rsid w:val="00617715"/>
    <w:rsid w:val="00617871"/>
    <w:rsid w:val="00620AB5"/>
    <w:rsid w:val="00620D75"/>
    <w:rsid w:val="00621857"/>
    <w:rsid w:val="00623325"/>
    <w:rsid w:val="0062334A"/>
    <w:rsid w:val="006233B8"/>
    <w:rsid w:val="00623C76"/>
    <w:rsid w:val="00623F66"/>
    <w:rsid w:val="00624BB3"/>
    <w:rsid w:val="00625622"/>
    <w:rsid w:val="006257B3"/>
    <w:rsid w:val="0062611B"/>
    <w:rsid w:val="00626260"/>
    <w:rsid w:val="00626C61"/>
    <w:rsid w:val="00626CFC"/>
    <w:rsid w:val="00626DFB"/>
    <w:rsid w:val="006301CE"/>
    <w:rsid w:val="00633A69"/>
    <w:rsid w:val="00633BE8"/>
    <w:rsid w:val="00634220"/>
    <w:rsid w:val="006346D3"/>
    <w:rsid w:val="006346DF"/>
    <w:rsid w:val="00634745"/>
    <w:rsid w:val="006348AC"/>
    <w:rsid w:val="00635455"/>
    <w:rsid w:val="00635BCB"/>
    <w:rsid w:val="00635D03"/>
    <w:rsid w:val="00636A70"/>
    <w:rsid w:val="00636B74"/>
    <w:rsid w:val="00637F10"/>
    <w:rsid w:val="00640CAA"/>
    <w:rsid w:val="00640E76"/>
    <w:rsid w:val="006412CF"/>
    <w:rsid w:val="00641582"/>
    <w:rsid w:val="00641FE9"/>
    <w:rsid w:val="00642637"/>
    <w:rsid w:val="006436BD"/>
    <w:rsid w:val="006437D0"/>
    <w:rsid w:val="00643A85"/>
    <w:rsid w:val="006445DA"/>
    <w:rsid w:val="00644E43"/>
    <w:rsid w:val="00644F73"/>
    <w:rsid w:val="006466DA"/>
    <w:rsid w:val="00650523"/>
    <w:rsid w:val="00650AF8"/>
    <w:rsid w:val="00650B49"/>
    <w:rsid w:val="00650F96"/>
    <w:rsid w:val="00651192"/>
    <w:rsid w:val="0065141B"/>
    <w:rsid w:val="00651C7D"/>
    <w:rsid w:val="00651DA3"/>
    <w:rsid w:val="0065298A"/>
    <w:rsid w:val="00652A05"/>
    <w:rsid w:val="00653A5D"/>
    <w:rsid w:val="0065514A"/>
    <w:rsid w:val="0065534A"/>
    <w:rsid w:val="00655F27"/>
    <w:rsid w:val="00656216"/>
    <w:rsid w:val="0065626F"/>
    <w:rsid w:val="00657495"/>
    <w:rsid w:val="00657ADB"/>
    <w:rsid w:val="0066056E"/>
    <w:rsid w:val="00662598"/>
    <w:rsid w:val="006629A6"/>
    <w:rsid w:val="006632A9"/>
    <w:rsid w:val="00664734"/>
    <w:rsid w:val="00666364"/>
    <w:rsid w:val="006664C3"/>
    <w:rsid w:val="00667502"/>
    <w:rsid w:val="00670190"/>
    <w:rsid w:val="00670311"/>
    <w:rsid w:val="0067124B"/>
    <w:rsid w:val="00671A0A"/>
    <w:rsid w:val="00671B10"/>
    <w:rsid w:val="006722B4"/>
    <w:rsid w:val="00672625"/>
    <w:rsid w:val="00673083"/>
    <w:rsid w:val="006738DB"/>
    <w:rsid w:val="00674185"/>
    <w:rsid w:val="00676805"/>
    <w:rsid w:val="00677D16"/>
    <w:rsid w:val="00677F06"/>
    <w:rsid w:val="0068044F"/>
    <w:rsid w:val="00680678"/>
    <w:rsid w:val="006812E9"/>
    <w:rsid w:val="0068427E"/>
    <w:rsid w:val="006846F9"/>
    <w:rsid w:val="00684C92"/>
    <w:rsid w:val="00685CF2"/>
    <w:rsid w:val="0068712C"/>
    <w:rsid w:val="006909B7"/>
    <w:rsid w:val="00690EE9"/>
    <w:rsid w:val="0069156F"/>
    <w:rsid w:val="00691ECF"/>
    <w:rsid w:val="006922BD"/>
    <w:rsid w:val="00692437"/>
    <w:rsid w:val="00692BC9"/>
    <w:rsid w:val="00692F2D"/>
    <w:rsid w:val="006937E6"/>
    <w:rsid w:val="006938D2"/>
    <w:rsid w:val="0069426F"/>
    <w:rsid w:val="006953B2"/>
    <w:rsid w:val="00697CCF"/>
    <w:rsid w:val="006A07F9"/>
    <w:rsid w:val="006A09F2"/>
    <w:rsid w:val="006A0A98"/>
    <w:rsid w:val="006A1020"/>
    <w:rsid w:val="006A1B16"/>
    <w:rsid w:val="006A1E38"/>
    <w:rsid w:val="006A35DB"/>
    <w:rsid w:val="006A4A55"/>
    <w:rsid w:val="006A4B71"/>
    <w:rsid w:val="006A62EF"/>
    <w:rsid w:val="006A79A9"/>
    <w:rsid w:val="006B04BB"/>
    <w:rsid w:val="006B07CD"/>
    <w:rsid w:val="006B0C3F"/>
    <w:rsid w:val="006B114E"/>
    <w:rsid w:val="006B1744"/>
    <w:rsid w:val="006B36FF"/>
    <w:rsid w:val="006B6016"/>
    <w:rsid w:val="006B634F"/>
    <w:rsid w:val="006B7B9C"/>
    <w:rsid w:val="006C029A"/>
    <w:rsid w:val="006C1645"/>
    <w:rsid w:val="006C2BB4"/>
    <w:rsid w:val="006C4A16"/>
    <w:rsid w:val="006C5E35"/>
    <w:rsid w:val="006C6D96"/>
    <w:rsid w:val="006D0EDF"/>
    <w:rsid w:val="006D0FBD"/>
    <w:rsid w:val="006D22FA"/>
    <w:rsid w:val="006D2C2D"/>
    <w:rsid w:val="006D3ADF"/>
    <w:rsid w:val="006D3E53"/>
    <w:rsid w:val="006D4472"/>
    <w:rsid w:val="006D4B1E"/>
    <w:rsid w:val="006D5060"/>
    <w:rsid w:val="006D5225"/>
    <w:rsid w:val="006D7189"/>
    <w:rsid w:val="006D73DE"/>
    <w:rsid w:val="006E0A68"/>
    <w:rsid w:val="006E0CE8"/>
    <w:rsid w:val="006E2893"/>
    <w:rsid w:val="006E4010"/>
    <w:rsid w:val="006E505A"/>
    <w:rsid w:val="006E59E5"/>
    <w:rsid w:val="006E5E18"/>
    <w:rsid w:val="006E630A"/>
    <w:rsid w:val="006E71FA"/>
    <w:rsid w:val="006E7C23"/>
    <w:rsid w:val="006E7D49"/>
    <w:rsid w:val="006F1067"/>
    <w:rsid w:val="006F21BE"/>
    <w:rsid w:val="006F3A79"/>
    <w:rsid w:val="006F3E0F"/>
    <w:rsid w:val="006F3E44"/>
    <w:rsid w:val="006F4674"/>
    <w:rsid w:val="006F471C"/>
    <w:rsid w:val="006F4FB9"/>
    <w:rsid w:val="006F5C95"/>
    <w:rsid w:val="006F5D97"/>
    <w:rsid w:val="006F6D98"/>
    <w:rsid w:val="006F79ED"/>
    <w:rsid w:val="006F7EB9"/>
    <w:rsid w:val="00701D86"/>
    <w:rsid w:val="00701FCF"/>
    <w:rsid w:val="00702569"/>
    <w:rsid w:val="00702FE7"/>
    <w:rsid w:val="00703B0E"/>
    <w:rsid w:val="00703B22"/>
    <w:rsid w:val="00704044"/>
    <w:rsid w:val="00704656"/>
    <w:rsid w:val="00704903"/>
    <w:rsid w:val="00706B50"/>
    <w:rsid w:val="00707016"/>
    <w:rsid w:val="007076C4"/>
    <w:rsid w:val="0071035E"/>
    <w:rsid w:val="00711DBF"/>
    <w:rsid w:val="00712308"/>
    <w:rsid w:val="00712512"/>
    <w:rsid w:val="00714043"/>
    <w:rsid w:val="00714BF5"/>
    <w:rsid w:val="00716705"/>
    <w:rsid w:val="00716CF7"/>
    <w:rsid w:val="00717B8C"/>
    <w:rsid w:val="00717FD7"/>
    <w:rsid w:val="00720919"/>
    <w:rsid w:val="00721A70"/>
    <w:rsid w:val="00721BD6"/>
    <w:rsid w:val="00722DC3"/>
    <w:rsid w:val="00723156"/>
    <w:rsid w:val="0072366E"/>
    <w:rsid w:val="00724690"/>
    <w:rsid w:val="0072479A"/>
    <w:rsid w:val="00724BEA"/>
    <w:rsid w:val="007251CC"/>
    <w:rsid w:val="00725C17"/>
    <w:rsid w:val="00725D74"/>
    <w:rsid w:val="007263EA"/>
    <w:rsid w:val="0072776B"/>
    <w:rsid w:val="00727937"/>
    <w:rsid w:val="007310D2"/>
    <w:rsid w:val="00731D0F"/>
    <w:rsid w:val="007322F6"/>
    <w:rsid w:val="00733E52"/>
    <w:rsid w:val="00733EFC"/>
    <w:rsid w:val="00733F00"/>
    <w:rsid w:val="00734885"/>
    <w:rsid w:val="00734A0A"/>
    <w:rsid w:val="00736C8F"/>
    <w:rsid w:val="00736E19"/>
    <w:rsid w:val="00737D2D"/>
    <w:rsid w:val="00740752"/>
    <w:rsid w:val="00740FA7"/>
    <w:rsid w:val="007412E6"/>
    <w:rsid w:val="0074257D"/>
    <w:rsid w:val="007434BD"/>
    <w:rsid w:val="007439E0"/>
    <w:rsid w:val="007445C8"/>
    <w:rsid w:val="0074472E"/>
    <w:rsid w:val="007450DD"/>
    <w:rsid w:val="007460D3"/>
    <w:rsid w:val="00750700"/>
    <w:rsid w:val="00750B1A"/>
    <w:rsid w:val="00750BA8"/>
    <w:rsid w:val="00750E50"/>
    <w:rsid w:val="00751D21"/>
    <w:rsid w:val="007534A1"/>
    <w:rsid w:val="00753918"/>
    <w:rsid w:val="00753CEB"/>
    <w:rsid w:val="00754212"/>
    <w:rsid w:val="00754431"/>
    <w:rsid w:val="007550C7"/>
    <w:rsid w:val="007579D7"/>
    <w:rsid w:val="00762A00"/>
    <w:rsid w:val="00762AE9"/>
    <w:rsid w:val="00762CD4"/>
    <w:rsid w:val="00762DB0"/>
    <w:rsid w:val="007630D4"/>
    <w:rsid w:val="00764A8A"/>
    <w:rsid w:val="00764CA4"/>
    <w:rsid w:val="00764D57"/>
    <w:rsid w:val="00764E14"/>
    <w:rsid w:val="0076585D"/>
    <w:rsid w:val="00765BF8"/>
    <w:rsid w:val="00765E23"/>
    <w:rsid w:val="00765EB7"/>
    <w:rsid w:val="00765F6B"/>
    <w:rsid w:val="00766F13"/>
    <w:rsid w:val="0076774D"/>
    <w:rsid w:val="00770CEE"/>
    <w:rsid w:val="00774AF9"/>
    <w:rsid w:val="00774F85"/>
    <w:rsid w:val="00775483"/>
    <w:rsid w:val="00775CFB"/>
    <w:rsid w:val="007765CC"/>
    <w:rsid w:val="00777202"/>
    <w:rsid w:val="007772DA"/>
    <w:rsid w:val="00781C40"/>
    <w:rsid w:val="007826A5"/>
    <w:rsid w:val="007830B1"/>
    <w:rsid w:val="00783182"/>
    <w:rsid w:val="00784984"/>
    <w:rsid w:val="00784D2C"/>
    <w:rsid w:val="00786B94"/>
    <w:rsid w:val="007876AF"/>
    <w:rsid w:val="007878FA"/>
    <w:rsid w:val="00787CD8"/>
    <w:rsid w:val="0079093D"/>
    <w:rsid w:val="00790AB4"/>
    <w:rsid w:val="00790C13"/>
    <w:rsid w:val="00790E28"/>
    <w:rsid w:val="00790F6B"/>
    <w:rsid w:val="00791772"/>
    <w:rsid w:val="00791892"/>
    <w:rsid w:val="0079305C"/>
    <w:rsid w:val="00793BE4"/>
    <w:rsid w:val="00794204"/>
    <w:rsid w:val="00794A33"/>
    <w:rsid w:val="00794D7E"/>
    <w:rsid w:val="00794E8E"/>
    <w:rsid w:val="00795B35"/>
    <w:rsid w:val="007A002A"/>
    <w:rsid w:val="007A0E92"/>
    <w:rsid w:val="007A2318"/>
    <w:rsid w:val="007A3704"/>
    <w:rsid w:val="007A397B"/>
    <w:rsid w:val="007A3C15"/>
    <w:rsid w:val="007A3CF8"/>
    <w:rsid w:val="007A3D0D"/>
    <w:rsid w:val="007A4B18"/>
    <w:rsid w:val="007A4D38"/>
    <w:rsid w:val="007A5121"/>
    <w:rsid w:val="007A61E4"/>
    <w:rsid w:val="007A6D37"/>
    <w:rsid w:val="007A721B"/>
    <w:rsid w:val="007A7A5B"/>
    <w:rsid w:val="007B0241"/>
    <w:rsid w:val="007B080C"/>
    <w:rsid w:val="007B0D3B"/>
    <w:rsid w:val="007B1D54"/>
    <w:rsid w:val="007B1E70"/>
    <w:rsid w:val="007B30EC"/>
    <w:rsid w:val="007B3FA9"/>
    <w:rsid w:val="007B5584"/>
    <w:rsid w:val="007B60B5"/>
    <w:rsid w:val="007B6967"/>
    <w:rsid w:val="007B71CE"/>
    <w:rsid w:val="007C1AA0"/>
    <w:rsid w:val="007C3430"/>
    <w:rsid w:val="007C3D08"/>
    <w:rsid w:val="007C42AB"/>
    <w:rsid w:val="007C5E7E"/>
    <w:rsid w:val="007C61AD"/>
    <w:rsid w:val="007C69FE"/>
    <w:rsid w:val="007C6C3B"/>
    <w:rsid w:val="007C76ED"/>
    <w:rsid w:val="007C787E"/>
    <w:rsid w:val="007C7AB1"/>
    <w:rsid w:val="007C7ABF"/>
    <w:rsid w:val="007D0603"/>
    <w:rsid w:val="007D0C2F"/>
    <w:rsid w:val="007D151B"/>
    <w:rsid w:val="007D1D3D"/>
    <w:rsid w:val="007D1F30"/>
    <w:rsid w:val="007D38CC"/>
    <w:rsid w:val="007D4074"/>
    <w:rsid w:val="007D4BAC"/>
    <w:rsid w:val="007D59FE"/>
    <w:rsid w:val="007D6E11"/>
    <w:rsid w:val="007D793A"/>
    <w:rsid w:val="007D7B35"/>
    <w:rsid w:val="007E0D96"/>
    <w:rsid w:val="007E181F"/>
    <w:rsid w:val="007E1FA3"/>
    <w:rsid w:val="007E206B"/>
    <w:rsid w:val="007E226B"/>
    <w:rsid w:val="007E2BC1"/>
    <w:rsid w:val="007E2D45"/>
    <w:rsid w:val="007E2F06"/>
    <w:rsid w:val="007E3A15"/>
    <w:rsid w:val="007E3BB0"/>
    <w:rsid w:val="007E3C36"/>
    <w:rsid w:val="007E3E58"/>
    <w:rsid w:val="007E45A8"/>
    <w:rsid w:val="007E4946"/>
    <w:rsid w:val="007E4BFA"/>
    <w:rsid w:val="007E5771"/>
    <w:rsid w:val="007E5D8B"/>
    <w:rsid w:val="007E668F"/>
    <w:rsid w:val="007E6F17"/>
    <w:rsid w:val="007F0A77"/>
    <w:rsid w:val="007F112C"/>
    <w:rsid w:val="007F16C4"/>
    <w:rsid w:val="007F186C"/>
    <w:rsid w:val="007F2385"/>
    <w:rsid w:val="007F2D3C"/>
    <w:rsid w:val="007F329E"/>
    <w:rsid w:val="007F4948"/>
    <w:rsid w:val="007F4ACA"/>
    <w:rsid w:val="007F57FD"/>
    <w:rsid w:val="007F5A61"/>
    <w:rsid w:val="007F5B22"/>
    <w:rsid w:val="007F5E08"/>
    <w:rsid w:val="007F691F"/>
    <w:rsid w:val="007F6A14"/>
    <w:rsid w:val="007F6D54"/>
    <w:rsid w:val="007F769F"/>
    <w:rsid w:val="0080050C"/>
    <w:rsid w:val="00800708"/>
    <w:rsid w:val="00802CC6"/>
    <w:rsid w:val="008037F2"/>
    <w:rsid w:val="0080381B"/>
    <w:rsid w:val="00804706"/>
    <w:rsid w:val="00804ACA"/>
    <w:rsid w:val="00804F48"/>
    <w:rsid w:val="008066CC"/>
    <w:rsid w:val="00807B73"/>
    <w:rsid w:val="00807D04"/>
    <w:rsid w:val="0081005B"/>
    <w:rsid w:val="00810F44"/>
    <w:rsid w:val="00811659"/>
    <w:rsid w:val="008119B9"/>
    <w:rsid w:val="00811C5F"/>
    <w:rsid w:val="00812749"/>
    <w:rsid w:val="00813639"/>
    <w:rsid w:val="0081400A"/>
    <w:rsid w:val="0081532B"/>
    <w:rsid w:val="00815578"/>
    <w:rsid w:val="00815B4A"/>
    <w:rsid w:val="00815E8F"/>
    <w:rsid w:val="0081668F"/>
    <w:rsid w:val="00817460"/>
    <w:rsid w:val="00820941"/>
    <w:rsid w:val="008214A2"/>
    <w:rsid w:val="0082174E"/>
    <w:rsid w:val="00821C31"/>
    <w:rsid w:val="0082494B"/>
    <w:rsid w:val="008251C7"/>
    <w:rsid w:val="00825501"/>
    <w:rsid w:val="00825619"/>
    <w:rsid w:val="00825A90"/>
    <w:rsid w:val="008269B6"/>
    <w:rsid w:val="00826DBA"/>
    <w:rsid w:val="00830554"/>
    <w:rsid w:val="00830685"/>
    <w:rsid w:val="0083144B"/>
    <w:rsid w:val="00831BD3"/>
    <w:rsid w:val="00833BD5"/>
    <w:rsid w:val="00833F6C"/>
    <w:rsid w:val="0083422E"/>
    <w:rsid w:val="00834CCD"/>
    <w:rsid w:val="00834CF9"/>
    <w:rsid w:val="008375E7"/>
    <w:rsid w:val="00837AF1"/>
    <w:rsid w:val="00837EF5"/>
    <w:rsid w:val="008404D4"/>
    <w:rsid w:val="008409F0"/>
    <w:rsid w:val="00840C11"/>
    <w:rsid w:val="00840F90"/>
    <w:rsid w:val="0084124F"/>
    <w:rsid w:val="0084206F"/>
    <w:rsid w:val="00842311"/>
    <w:rsid w:val="008430D2"/>
    <w:rsid w:val="0084376D"/>
    <w:rsid w:val="00843DC1"/>
    <w:rsid w:val="00844238"/>
    <w:rsid w:val="00844B9F"/>
    <w:rsid w:val="00844DFC"/>
    <w:rsid w:val="0084553F"/>
    <w:rsid w:val="008469D5"/>
    <w:rsid w:val="00847A5F"/>
    <w:rsid w:val="008510CD"/>
    <w:rsid w:val="00851533"/>
    <w:rsid w:val="00851BEE"/>
    <w:rsid w:val="00852787"/>
    <w:rsid w:val="0085283B"/>
    <w:rsid w:val="00852E92"/>
    <w:rsid w:val="00853175"/>
    <w:rsid w:val="0085340C"/>
    <w:rsid w:val="00853554"/>
    <w:rsid w:val="008535CD"/>
    <w:rsid w:val="00854A37"/>
    <w:rsid w:val="00855297"/>
    <w:rsid w:val="008577C0"/>
    <w:rsid w:val="008602D8"/>
    <w:rsid w:val="00860E85"/>
    <w:rsid w:val="008616E8"/>
    <w:rsid w:val="00861C99"/>
    <w:rsid w:val="00862644"/>
    <w:rsid w:val="00862AE2"/>
    <w:rsid w:val="008630E2"/>
    <w:rsid w:val="00863263"/>
    <w:rsid w:val="00863446"/>
    <w:rsid w:val="00863D9E"/>
    <w:rsid w:val="00865835"/>
    <w:rsid w:val="00866CE0"/>
    <w:rsid w:val="00867423"/>
    <w:rsid w:val="00872F01"/>
    <w:rsid w:val="00873438"/>
    <w:rsid w:val="008738CF"/>
    <w:rsid w:val="00875A82"/>
    <w:rsid w:val="00875FE6"/>
    <w:rsid w:val="008767F5"/>
    <w:rsid w:val="008778F3"/>
    <w:rsid w:val="00877CF3"/>
    <w:rsid w:val="00880513"/>
    <w:rsid w:val="008805DA"/>
    <w:rsid w:val="00880C87"/>
    <w:rsid w:val="008829D7"/>
    <w:rsid w:val="00882B90"/>
    <w:rsid w:val="00885200"/>
    <w:rsid w:val="00885CF1"/>
    <w:rsid w:val="00886E75"/>
    <w:rsid w:val="008903B8"/>
    <w:rsid w:val="00891808"/>
    <w:rsid w:val="00891DBF"/>
    <w:rsid w:val="00892922"/>
    <w:rsid w:val="0089326E"/>
    <w:rsid w:val="00893270"/>
    <w:rsid w:val="0089467E"/>
    <w:rsid w:val="00894D11"/>
    <w:rsid w:val="0089542A"/>
    <w:rsid w:val="0089547F"/>
    <w:rsid w:val="0089669C"/>
    <w:rsid w:val="00896D1B"/>
    <w:rsid w:val="0089712B"/>
    <w:rsid w:val="00897E48"/>
    <w:rsid w:val="008A092B"/>
    <w:rsid w:val="008A3DA3"/>
    <w:rsid w:val="008A4413"/>
    <w:rsid w:val="008A4C6C"/>
    <w:rsid w:val="008A6601"/>
    <w:rsid w:val="008A6AF6"/>
    <w:rsid w:val="008A7587"/>
    <w:rsid w:val="008A7612"/>
    <w:rsid w:val="008B18AF"/>
    <w:rsid w:val="008B1F86"/>
    <w:rsid w:val="008B2591"/>
    <w:rsid w:val="008B4127"/>
    <w:rsid w:val="008B44C9"/>
    <w:rsid w:val="008B46A2"/>
    <w:rsid w:val="008B686A"/>
    <w:rsid w:val="008B6DDC"/>
    <w:rsid w:val="008B79C9"/>
    <w:rsid w:val="008B7A44"/>
    <w:rsid w:val="008C25D0"/>
    <w:rsid w:val="008C27AB"/>
    <w:rsid w:val="008C4EC4"/>
    <w:rsid w:val="008C5433"/>
    <w:rsid w:val="008C546C"/>
    <w:rsid w:val="008C6115"/>
    <w:rsid w:val="008C6B9A"/>
    <w:rsid w:val="008C7BBA"/>
    <w:rsid w:val="008D150B"/>
    <w:rsid w:val="008D1674"/>
    <w:rsid w:val="008D4774"/>
    <w:rsid w:val="008D4B39"/>
    <w:rsid w:val="008D59B3"/>
    <w:rsid w:val="008D5D1C"/>
    <w:rsid w:val="008D653A"/>
    <w:rsid w:val="008D6D7A"/>
    <w:rsid w:val="008D7C58"/>
    <w:rsid w:val="008E0345"/>
    <w:rsid w:val="008E0878"/>
    <w:rsid w:val="008E18F4"/>
    <w:rsid w:val="008E21AB"/>
    <w:rsid w:val="008E22D3"/>
    <w:rsid w:val="008E5104"/>
    <w:rsid w:val="008E62AE"/>
    <w:rsid w:val="008E62B3"/>
    <w:rsid w:val="008E7063"/>
    <w:rsid w:val="008F1154"/>
    <w:rsid w:val="008F1AE4"/>
    <w:rsid w:val="008F2CE4"/>
    <w:rsid w:val="008F307F"/>
    <w:rsid w:val="008F6AB5"/>
    <w:rsid w:val="008F6DFA"/>
    <w:rsid w:val="008F77F0"/>
    <w:rsid w:val="008F7929"/>
    <w:rsid w:val="00900A08"/>
    <w:rsid w:val="00901245"/>
    <w:rsid w:val="009018AF"/>
    <w:rsid w:val="00901D5D"/>
    <w:rsid w:val="009026DC"/>
    <w:rsid w:val="00904DEE"/>
    <w:rsid w:val="009061DF"/>
    <w:rsid w:val="0090668D"/>
    <w:rsid w:val="0090776B"/>
    <w:rsid w:val="00910BB4"/>
    <w:rsid w:val="0091126C"/>
    <w:rsid w:val="009117A7"/>
    <w:rsid w:val="00911863"/>
    <w:rsid w:val="009123DE"/>
    <w:rsid w:val="00912D31"/>
    <w:rsid w:val="00912DDD"/>
    <w:rsid w:val="00913033"/>
    <w:rsid w:val="0091325B"/>
    <w:rsid w:val="0091367F"/>
    <w:rsid w:val="0091392B"/>
    <w:rsid w:val="00914BD6"/>
    <w:rsid w:val="009162CF"/>
    <w:rsid w:val="009164DE"/>
    <w:rsid w:val="00916B8C"/>
    <w:rsid w:val="0091789E"/>
    <w:rsid w:val="0092005C"/>
    <w:rsid w:val="00920068"/>
    <w:rsid w:val="0092094D"/>
    <w:rsid w:val="00921337"/>
    <w:rsid w:val="00921ECA"/>
    <w:rsid w:val="00922D42"/>
    <w:rsid w:val="00923156"/>
    <w:rsid w:val="00923283"/>
    <w:rsid w:val="00923B5E"/>
    <w:rsid w:val="009241A4"/>
    <w:rsid w:val="00925EC8"/>
    <w:rsid w:val="009267E3"/>
    <w:rsid w:val="00927186"/>
    <w:rsid w:val="00927E13"/>
    <w:rsid w:val="00930241"/>
    <w:rsid w:val="009325B8"/>
    <w:rsid w:val="00932AB3"/>
    <w:rsid w:val="009335D2"/>
    <w:rsid w:val="00933D8E"/>
    <w:rsid w:val="009340E7"/>
    <w:rsid w:val="00935B74"/>
    <w:rsid w:val="00935C5D"/>
    <w:rsid w:val="009362E2"/>
    <w:rsid w:val="0093791D"/>
    <w:rsid w:val="00937EA5"/>
    <w:rsid w:val="00937ECC"/>
    <w:rsid w:val="00937F17"/>
    <w:rsid w:val="00940B79"/>
    <w:rsid w:val="00941178"/>
    <w:rsid w:val="009411FB"/>
    <w:rsid w:val="0094224A"/>
    <w:rsid w:val="0094238D"/>
    <w:rsid w:val="0094282A"/>
    <w:rsid w:val="009432E7"/>
    <w:rsid w:val="00943958"/>
    <w:rsid w:val="00943C44"/>
    <w:rsid w:val="00946B70"/>
    <w:rsid w:val="00947E2F"/>
    <w:rsid w:val="009510CD"/>
    <w:rsid w:val="00952777"/>
    <w:rsid w:val="0095387F"/>
    <w:rsid w:val="00953D69"/>
    <w:rsid w:val="00954F02"/>
    <w:rsid w:val="0095504D"/>
    <w:rsid w:val="0095550C"/>
    <w:rsid w:val="00957B26"/>
    <w:rsid w:val="009610EC"/>
    <w:rsid w:val="00961253"/>
    <w:rsid w:val="00961495"/>
    <w:rsid w:val="00962712"/>
    <w:rsid w:val="0096277F"/>
    <w:rsid w:val="00963AB2"/>
    <w:rsid w:val="00963B0F"/>
    <w:rsid w:val="009642CC"/>
    <w:rsid w:val="009649E1"/>
    <w:rsid w:val="00965226"/>
    <w:rsid w:val="00967B71"/>
    <w:rsid w:val="00967C1D"/>
    <w:rsid w:val="009702BB"/>
    <w:rsid w:val="00971FDE"/>
    <w:rsid w:val="0097204B"/>
    <w:rsid w:val="0097219F"/>
    <w:rsid w:val="0097265E"/>
    <w:rsid w:val="00974109"/>
    <w:rsid w:val="009742D1"/>
    <w:rsid w:val="00974B4C"/>
    <w:rsid w:val="009755EB"/>
    <w:rsid w:val="00976AAF"/>
    <w:rsid w:val="0098011B"/>
    <w:rsid w:val="00980B80"/>
    <w:rsid w:val="009811BF"/>
    <w:rsid w:val="009815A7"/>
    <w:rsid w:val="00981DC7"/>
    <w:rsid w:val="0098228D"/>
    <w:rsid w:val="00982481"/>
    <w:rsid w:val="0098257F"/>
    <w:rsid w:val="009835B5"/>
    <w:rsid w:val="00983789"/>
    <w:rsid w:val="00984131"/>
    <w:rsid w:val="00985078"/>
    <w:rsid w:val="009851C8"/>
    <w:rsid w:val="0098569C"/>
    <w:rsid w:val="00985813"/>
    <w:rsid w:val="009862D6"/>
    <w:rsid w:val="00986B9A"/>
    <w:rsid w:val="00990054"/>
    <w:rsid w:val="00991310"/>
    <w:rsid w:val="00991714"/>
    <w:rsid w:val="00992285"/>
    <w:rsid w:val="009922A4"/>
    <w:rsid w:val="009926A0"/>
    <w:rsid w:val="00993125"/>
    <w:rsid w:val="009936AC"/>
    <w:rsid w:val="00994213"/>
    <w:rsid w:val="009948E6"/>
    <w:rsid w:val="009956B9"/>
    <w:rsid w:val="00995EEF"/>
    <w:rsid w:val="00997CAC"/>
    <w:rsid w:val="009A12D7"/>
    <w:rsid w:val="009A209C"/>
    <w:rsid w:val="009A26A4"/>
    <w:rsid w:val="009A2782"/>
    <w:rsid w:val="009A3777"/>
    <w:rsid w:val="009A51A2"/>
    <w:rsid w:val="009A5338"/>
    <w:rsid w:val="009B007A"/>
    <w:rsid w:val="009B0F1B"/>
    <w:rsid w:val="009B12B1"/>
    <w:rsid w:val="009B22A7"/>
    <w:rsid w:val="009B244F"/>
    <w:rsid w:val="009B2EC9"/>
    <w:rsid w:val="009B3A79"/>
    <w:rsid w:val="009B4776"/>
    <w:rsid w:val="009B5077"/>
    <w:rsid w:val="009B53CC"/>
    <w:rsid w:val="009B55FC"/>
    <w:rsid w:val="009B69CB"/>
    <w:rsid w:val="009B7309"/>
    <w:rsid w:val="009B7AB5"/>
    <w:rsid w:val="009B7AC8"/>
    <w:rsid w:val="009B7BFE"/>
    <w:rsid w:val="009C1465"/>
    <w:rsid w:val="009C156F"/>
    <w:rsid w:val="009C1A75"/>
    <w:rsid w:val="009C2E3E"/>
    <w:rsid w:val="009C3CE4"/>
    <w:rsid w:val="009C43AB"/>
    <w:rsid w:val="009C489A"/>
    <w:rsid w:val="009C5C12"/>
    <w:rsid w:val="009C5FBC"/>
    <w:rsid w:val="009C6109"/>
    <w:rsid w:val="009C6168"/>
    <w:rsid w:val="009C775A"/>
    <w:rsid w:val="009D197E"/>
    <w:rsid w:val="009D2218"/>
    <w:rsid w:val="009D29D8"/>
    <w:rsid w:val="009D4C7A"/>
    <w:rsid w:val="009D4E72"/>
    <w:rsid w:val="009D4FA7"/>
    <w:rsid w:val="009D633F"/>
    <w:rsid w:val="009D6B93"/>
    <w:rsid w:val="009D6D3C"/>
    <w:rsid w:val="009D7230"/>
    <w:rsid w:val="009E01FE"/>
    <w:rsid w:val="009E1370"/>
    <w:rsid w:val="009E17A2"/>
    <w:rsid w:val="009E2322"/>
    <w:rsid w:val="009E4502"/>
    <w:rsid w:val="009E511A"/>
    <w:rsid w:val="009E6115"/>
    <w:rsid w:val="009E6D31"/>
    <w:rsid w:val="009E7102"/>
    <w:rsid w:val="009F0D68"/>
    <w:rsid w:val="009F37C7"/>
    <w:rsid w:val="009F3933"/>
    <w:rsid w:val="009F3E83"/>
    <w:rsid w:val="009F46BF"/>
    <w:rsid w:val="009F46D2"/>
    <w:rsid w:val="009F5E2E"/>
    <w:rsid w:val="009F6594"/>
    <w:rsid w:val="00A00335"/>
    <w:rsid w:val="00A0487A"/>
    <w:rsid w:val="00A048C0"/>
    <w:rsid w:val="00A04AFD"/>
    <w:rsid w:val="00A056A3"/>
    <w:rsid w:val="00A059A6"/>
    <w:rsid w:val="00A06494"/>
    <w:rsid w:val="00A07BAF"/>
    <w:rsid w:val="00A07CC9"/>
    <w:rsid w:val="00A07D86"/>
    <w:rsid w:val="00A11868"/>
    <w:rsid w:val="00A12662"/>
    <w:rsid w:val="00A12AD2"/>
    <w:rsid w:val="00A136C1"/>
    <w:rsid w:val="00A14541"/>
    <w:rsid w:val="00A14601"/>
    <w:rsid w:val="00A1632D"/>
    <w:rsid w:val="00A1671C"/>
    <w:rsid w:val="00A16AD8"/>
    <w:rsid w:val="00A16EFB"/>
    <w:rsid w:val="00A17963"/>
    <w:rsid w:val="00A2115B"/>
    <w:rsid w:val="00A213D0"/>
    <w:rsid w:val="00A214F7"/>
    <w:rsid w:val="00A22617"/>
    <w:rsid w:val="00A23B56"/>
    <w:rsid w:val="00A304C8"/>
    <w:rsid w:val="00A308B8"/>
    <w:rsid w:val="00A30AB2"/>
    <w:rsid w:val="00A3257F"/>
    <w:rsid w:val="00A32D33"/>
    <w:rsid w:val="00A33DF5"/>
    <w:rsid w:val="00A34409"/>
    <w:rsid w:val="00A34990"/>
    <w:rsid w:val="00A377E8"/>
    <w:rsid w:val="00A40947"/>
    <w:rsid w:val="00A41765"/>
    <w:rsid w:val="00A42195"/>
    <w:rsid w:val="00A4243E"/>
    <w:rsid w:val="00A43D85"/>
    <w:rsid w:val="00A451C0"/>
    <w:rsid w:val="00A45240"/>
    <w:rsid w:val="00A46F04"/>
    <w:rsid w:val="00A47DD0"/>
    <w:rsid w:val="00A51644"/>
    <w:rsid w:val="00A53A50"/>
    <w:rsid w:val="00A54EB8"/>
    <w:rsid w:val="00A55468"/>
    <w:rsid w:val="00A568AF"/>
    <w:rsid w:val="00A56F74"/>
    <w:rsid w:val="00A56F8C"/>
    <w:rsid w:val="00A6146B"/>
    <w:rsid w:val="00A622FE"/>
    <w:rsid w:val="00A631E2"/>
    <w:rsid w:val="00A632E2"/>
    <w:rsid w:val="00A637EB"/>
    <w:rsid w:val="00A638E3"/>
    <w:rsid w:val="00A63BFD"/>
    <w:rsid w:val="00A63E54"/>
    <w:rsid w:val="00A64BBA"/>
    <w:rsid w:val="00A65245"/>
    <w:rsid w:val="00A6526E"/>
    <w:rsid w:val="00A654E2"/>
    <w:rsid w:val="00A6576B"/>
    <w:rsid w:val="00A661DC"/>
    <w:rsid w:val="00A663A4"/>
    <w:rsid w:val="00A66EA6"/>
    <w:rsid w:val="00A67DF8"/>
    <w:rsid w:val="00A67F53"/>
    <w:rsid w:val="00A70CF9"/>
    <w:rsid w:val="00A712E1"/>
    <w:rsid w:val="00A71A3C"/>
    <w:rsid w:val="00A72071"/>
    <w:rsid w:val="00A720B9"/>
    <w:rsid w:val="00A721A2"/>
    <w:rsid w:val="00A72837"/>
    <w:rsid w:val="00A73D64"/>
    <w:rsid w:val="00A7477E"/>
    <w:rsid w:val="00A759BE"/>
    <w:rsid w:val="00A76467"/>
    <w:rsid w:val="00A77096"/>
    <w:rsid w:val="00A771BD"/>
    <w:rsid w:val="00A80113"/>
    <w:rsid w:val="00A80346"/>
    <w:rsid w:val="00A805F6"/>
    <w:rsid w:val="00A80D25"/>
    <w:rsid w:val="00A811A6"/>
    <w:rsid w:val="00A814A2"/>
    <w:rsid w:val="00A8158F"/>
    <w:rsid w:val="00A81657"/>
    <w:rsid w:val="00A85C0B"/>
    <w:rsid w:val="00A87BC5"/>
    <w:rsid w:val="00A902DE"/>
    <w:rsid w:val="00A906F9"/>
    <w:rsid w:val="00A90F4F"/>
    <w:rsid w:val="00A91340"/>
    <w:rsid w:val="00A91BA8"/>
    <w:rsid w:val="00A92101"/>
    <w:rsid w:val="00A92953"/>
    <w:rsid w:val="00A92F7D"/>
    <w:rsid w:val="00A93851"/>
    <w:rsid w:val="00A96781"/>
    <w:rsid w:val="00A974A4"/>
    <w:rsid w:val="00AA0FCB"/>
    <w:rsid w:val="00AA157B"/>
    <w:rsid w:val="00AA19C0"/>
    <w:rsid w:val="00AA230D"/>
    <w:rsid w:val="00AA3006"/>
    <w:rsid w:val="00AA324A"/>
    <w:rsid w:val="00AA4745"/>
    <w:rsid w:val="00AA4A73"/>
    <w:rsid w:val="00AA4F67"/>
    <w:rsid w:val="00AA620A"/>
    <w:rsid w:val="00AA6714"/>
    <w:rsid w:val="00AA6AB7"/>
    <w:rsid w:val="00AA74F0"/>
    <w:rsid w:val="00AB11FD"/>
    <w:rsid w:val="00AB14E5"/>
    <w:rsid w:val="00AB1660"/>
    <w:rsid w:val="00AB1783"/>
    <w:rsid w:val="00AB244F"/>
    <w:rsid w:val="00AB3594"/>
    <w:rsid w:val="00AB47C7"/>
    <w:rsid w:val="00AB5076"/>
    <w:rsid w:val="00AB5DA6"/>
    <w:rsid w:val="00AB5FAD"/>
    <w:rsid w:val="00AB6379"/>
    <w:rsid w:val="00AB6B50"/>
    <w:rsid w:val="00AC1DC1"/>
    <w:rsid w:val="00AC21AE"/>
    <w:rsid w:val="00AC2945"/>
    <w:rsid w:val="00AC2F9B"/>
    <w:rsid w:val="00AC344C"/>
    <w:rsid w:val="00AC3868"/>
    <w:rsid w:val="00AC3BBB"/>
    <w:rsid w:val="00AC4BEF"/>
    <w:rsid w:val="00AC5133"/>
    <w:rsid w:val="00AC59D5"/>
    <w:rsid w:val="00AC7294"/>
    <w:rsid w:val="00AC7E42"/>
    <w:rsid w:val="00AD03BF"/>
    <w:rsid w:val="00AD0704"/>
    <w:rsid w:val="00AD0CC6"/>
    <w:rsid w:val="00AD1C4C"/>
    <w:rsid w:val="00AD2286"/>
    <w:rsid w:val="00AD22C4"/>
    <w:rsid w:val="00AD248C"/>
    <w:rsid w:val="00AD26A0"/>
    <w:rsid w:val="00AD396A"/>
    <w:rsid w:val="00AD4EB3"/>
    <w:rsid w:val="00AD5201"/>
    <w:rsid w:val="00AD62AB"/>
    <w:rsid w:val="00AD6853"/>
    <w:rsid w:val="00AD77C0"/>
    <w:rsid w:val="00AE0526"/>
    <w:rsid w:val="00AE0809"/>
    <w:rsid w:val="00AE138F"/>
    <w:rsid w:val="00AE1E21"/>
    <w:rsid w:val="00AE2603"/>
    <w:rsid w:val="00AE301F"/>
    <w:rsid w:val="00AE3047"/>
    <w:rsid w:val="00AE4964"/>
    <w:rsid w:val="00AE4E85"/>
    <w:rsid w:val="00AE76BF"/>
    <w:rsid w:val="00AF03EE"/>
    <w:rsid w:val="00AF1C3D"/>
    <w:rsid w:val="00AF2B99"/>
    <w:rsid w:val="00AF49F3"/>
    <w:rsid w:val="00AF4D76"/>
    <w:rsid w:val="00AF53FE"/>
    <w:rsid w:val="00AF5E1E"/>
    <w:rsid w:val="00AF7994"/>
    <w:rsid w:val="00B004C0"/>
    <w:rsid w:val="00B00F9F"/>
    <w:rsid w:val="00B016CB"/>
    <w:rsid w:val="00B03182"/>
    <w:rsid w:val="00B040E8"/>
    <w:rsid w:val="00B04B08"/>
    <w:rsid w:val="00B04C58"/>
    <w:rsid w:val="00B0575B"/>
    <w:rsid w:val="00B0585B"/>
    <w:rsid w:val="00B11329"/>
    <w:rsid w:val="00B13152"/>
    <w:rsid w:val="00B13675"/>
    <w:rsid w:val="00B13961"/>
    <w:rsid w:val="00B13A7C"/>
    <w:rsid w:val="00B13DC9"/>
    <w:rsid w:val="00B15EEA"/>
    <w:rsid w:val="00B168BB"/>
    <w:rsid w:val="00B16CD0"/>
    <w:rsid w:val="00B16D81"/>
    <w:rsid w:val="00B17318"/>
    <w:rsid w:val="00B179C5"/>
    <w:rsid w:val="00B2076D"/>
    <w:rsid w:val="00B21ACE"/>
    <w:rsid w:val="00B21AE9"/>
    <w:rsid w:val="00B220FC"/>
    <w:rsid w:val="00B23AD1"/>
    <w:rsid w:val="00B244C0"/>
    <w:rsid w:val="00B24E86"/>
    <w:rsid w:val="00B24F7E"/>
    <w:rsid w:val="00B26506"/>
    <w:rsid w:val="00B26E87"/>
    <w:rsid w:val="00B27E26"/>
    <w:rsid w:val="00B32A0D"/>
    <w:rsid w:val="00B336F7"/>
    <w:rsid w:val="00B345F7"/>
    <w:rsid w:val="00B34B77"/>
    <w:rsid w:val="00B3501E"/>
    <w:rsid w:val="00B36CDC"/>
    <w:rsid w:val="00B37B0C"/>
    <w:rsid w:val="00B37B18"/>
    <w:rsid w:val="00B41506"/>
    <w:rsid w:val="00B41777"/>
    <w:rsid w:val="00B4293C"/>
    <w:rsid w:val="00B43901"/>
    <w:rsid w:val="00B451E2"/>
    <w:rsid w:val="00B45FEB"/>
    <w:rsid w:val="00B4604A"/>
    <w:rsid w:val="00B46B87"/>
    <w:rsid w:val="00B46BFA"/>
    <w:rsid w:val="00B46F56"/>
    <w:rsid w:val="00B472BF"/>
    <w:rsid w:val="00B47C37"/>
    <w:rsid w:val="00B50645"/>
    <w:rsid w:val="00B50783"/>
    <w:rsid w:val="00B5127C"/>
    <w:rsid w:val="00B51EB5"/>
    <w:rsid w:val="00B52234"/>
    <w:rsid w:val="00B527FD"/>
    <w:rsid w:val="00B53561"/>
    <w:rsid w:val="00B542CB"/>
    <w:rsid w:val="00B54EB6"/>
    <w:rsid w:val="00B55151"/>
    <w:rsid w:val="00B552A5"/>
    <w:rsid w:val="00B55B6F"/>
    <w:rsid w:val="00B55E23"/>
    <w:rsid w:val="00B57803"/>
    <w:rsid w:val="00B57A9D"/>
    <w:rsid w:val="00B61842"/>
    <w:rsid w:val="00B618D5"/>
    <w:rsid w:val="00B62461"/>
    <w:rsid w:val="00B63032"/>
    <w:rsid w:val="00B634F4"/>
    <w:rsid w:val="00B6374A"/>
    <w:rsid w:val="00B63787"/>
    <w:rsid w:val="00B641EE"/>
    <w:rsid w:val="00B658E3"/>
    <w:rsid w:val="00B65F03"/>
    <w:rsid w:val="00B66B88"/>
    <w:rsid w:val="00B66F66"/>
    <w:rsid w:val="00B674DF"/>
    <w:rsid w:val="00B722D7"/>
    <w:rsid w:val="00B723DC"/>
    <w:rsid w:val="00B73810"/>
    <w:rsid w:val="00B73FA1"/>
    <w:rsid w:val="00B7434A"/>
    <w:rsid w:val="00B74A43"/>
    <w:rsid w:val="00B74D68"/>
    <w:rsid w:val="00B751E3"/>
    <w:rsid w:val="00B751E7"/>
    <w:rsid w:val="00B75CDE"/>
    <w:rsid w:val="00B764CE"/>
    <w:rsid w:val="00B76687"/>
    <w:rsid w:val="00B77BF8"/>
    <w:rsid w:val="00B8166F"/>
    <w:rsid w:val="00B817EF"/>
    <w:rsid w:val="00B83756"/>
    <w:rsid w:val="00B8392C"/>
    <w:rsid w:val="00B8417D"/>
    <w:rsid w:val="00B8439A"/>
    <w:rsid w:val="00B848CB"/>
    <w:rsid w:val="00B858E3"/>
    <w:rsid w:val="00B85DD2"/>
    <w:rsid w:val="00B8699A"/>
    <w:rsid w:val="00B90AAA"/>
    <w:rsid w:val="00B9129F"/>
    <w:rsid w:val="00B92226"/>
    <w:rsid w:val="00B924BD"/>
    <w:rsid w:val="00B9344D"/>
    <w:rsid w:val="00B94C6D"/>
    <w:rsid w:val="00B94F9F"/>
    <w:rsid w:val="00B95004"/>
    <w:rsid w:val="00B95416"/>
    <w:rsid w:val="00B96791"/>
    <w:rsid w:val="00B96E91"/>
    <w:rsid w:val="00B97745"/>
    <w:rsid w:val="00BA0F1C"/>
    <w:rsid w:val="00BA1908"/>
    <w:rsid w:val="00BA2748"/>
    <w:rsid w:val="00BA384A"/>
    <w:rsid w:val="00BA3F02"/>
    <w:rsid w:val="00BA40FE"/>
    <w:rsid w:val="00BA5CBC"/>
    <w:rsid w:val="00BA6135"/>
    <w:rsid w:val="00BA6808"/>
    <w:rsid w:val="00BA73F6"/>
    <w:rsid w:val="00BA7564"/>
    <w:rsid w:val="00BA7DD7"/>
    <w:rsid w:val="00BB0201"/>
    <w:rsid w:val="00BB077B"/>
    <w:rsid w:val="00BB25EA"/>
    <w:rsid w:val="00BB337E"/>
    <w:rsid w:val="00BB34E4"/>
    <w:rsid w:val="00BB37E7"/>
    <w:rsid w:val="00BB4036"/>
    <w:rsid w:val="00BB51FF"/>
    <w:rsid w:val="00BB5BF6"/>
    <w:rsid w:val="00BB70AC"/>
    <w:rsid w:val="00BC0167"/>
    <w:rsid w:val="00BC0AA3"/>
    <w:rsid w:val="00BC1BCA"/>
    <w:rsid w:val="00BC3052"/>
    <w:rsid w:val="00BC3930"/>
    <w:rsid w:val="00BC3AAC"/>
    <w:rsid w:val="00BC46E5"/>
    <w:rsid w:val="00BC4949"/>
    <w:rsid w:val="00BC4F48"/>
    <w:rsid w:val="00BC6CD7"/>
    <w:rsid w:val="00BC6EC9"/>
    <w:rsid w:val="00BC7D2E"/>
    <w:rsid w:val="00BD0D1F"/>
    <w:rsid w:val="00BD103E"/>
    <w:rsid w:val="00BD1454"/>
    <w:rsid w:val="00BD1C8D"/>
    <w:rsid w:val="00BD2A65"/>
    <w:rsid w:val="00BD2C41"/>
    <w:rsid w:val="00BD304A"/>
    <w:rsid w:val="00BD333C"/>
    <w:rsid w:val="00BD34A8"/>
    <w:rsid w:val="00BD4B61"/>
    <w:rsid w:val="00BD50FC"/>
    <w:rsid w:val="00BD5997"/>
    <w:rsid w:val="00BD5B15"/>
    <w:rsid w:val="00BD7577"/>
    <w:rsid w:val="00BD7E72"/>
    <w:rsid w:val="00BE00C5"/>
    <w:rsid w:val="00BE0A2B"/>
    <w:rsid w:val="00BE0D0A"/>
    <w:rsid w:val="00BE12E4"/>
    <w:rsid w:val="00BE24DD"/>
    <w:rsid w:val="00BE3747"/>
    <w:rsid w:val="00BE3873"/>
    <w:rsid w:val="00BE3F18"/>
    <w:rsid w:val="00BE5DE0"/>
    <w:rsid w:val="00BE5F1F"/>
    <w:rsid w:val="00BF08E3"/>
    <w:rsid w:val="00BF15BA"/>
    <w:rsid w:val="00BF1DD3"/>
    <w:rsid w:val="00BF217A"/>
    <w:rsid w:val="00BF2CB4"/>
    <w:rsid w:val="00BF2FCD"/>
    <w:rsid w:val="00BF3E7A"/>
    <w:rsid w:val="00BF4AC1"/>
    <w:rsid w:val="00BF4E4B"/>
    <w:rsid w:val="00BF57AB"/>
    <w:rsid w:val="00BF6670"/>
    <w:rsid w:val="00BF708F"/>
    <w:rsid w:val="00BF7319"/>
    <w:rsid w:val="00C00000"/>
    <w:rsid w:val="00C00B19"/>
    <w:rsid w:val="00C01529"/>
    <w:rsid w:val="00C01ABA"/>
    <w:rsid w:val="00C024CC"/>
    <w:rsid w:val="00C03D4E"/>
    <w:rsid w:val="00C0466A"/>
    <w:rsid w:val="00C0548C"/>
    <w:rsid w:val="00C06AC5"/>
    <w:rsid w:val="00C11FBC"/>
    <w:rsid w:val="00C12DD4"/>
    <w:rsid w:val="00C13447"/>
    <w:rsid w:val="00C13A92"/>
    <w:rsid w:val="00C13BD0"/>
    <w:rsid w:val="00C1527A"/>
    <w:rsid w:val="00C152C1"/>
    <w:rsid w:val="00C1587B"/>
    <w:rsid w:val="00C15D47"/>
    <w:rsid w:val="00C16394"/>
    <w:rsid w:val="00C17E09"/>
    <w:rsid w:val="00C17F30"/>
    <w:rsid w:val="00C2284C"/>
    <w:rsid w:val="00C23618"/>
    <w:rsid w:val="00C23F47"/>
    <w:rsid w:val="00C2606F"/>
    <w:rsid w:val="00C301C9"/>
    <w:rsid w:val="00C307FB"/>
    <w:rsid w:val="00C33BDD"/>
    <w:rsid w:val="00C35766"/>
    <w:rsid w:val="00C35E24"/>
    <w:rsid w:val="00C37189"/>
    <w:rsid w:val="00C379F3"/>
    <w:rsid w:val="00C37BFA"/>
    <w:rsid w:val="00C37D38"/>
    <w:rsid w:val="00C408CD"/>
    <w:rsid w:val="00C41D29"/>
    <w:rsid w:val="00C41DB6"/>
    <w:rsid w:val="00C42221"/>
    <w:rsid w:val="00C42515"/>
    <w:rsid w:val="00C43336"/>
    <w:rsid w:val="00C4348B"/>
    <w:rsid w:val="00C439FD"/>
    <w:rsid w:val="00C43D50"/>
    <w:rsid w:val="00C449EF"/>
    <w:rsid w:val="00C44E8E"/>
    <w:rsid w:val="00C45502"/>
    <w:rsid w:val="00C45D5C"/>
    <w:rsid w:val="00C46748"/>
    <w:rsid w:val="00C467D2"/>
    <w:rsid w:val="00C47C94"/>
    <w:rsid w:val="00C5023C"/>
    <w:rsid w:val="00C505B9"/>
    <w:rsid w:val="00C511D1"/>
    <w:rsid w:val="00C53415"/>
    <w:rsid w:val="00C543FC"/>
    <w:rsid w:val="00C54D49"/>
    <w:rsid w:val="00C56C63"/>
    <w:rsid w:val="00C616A8"/>
    <w:rsid w:val="00C62345"/>
    <w:rsid w:val="00C62952"/>
    <w:rsid w:val="00C62AE7"/>
    <w:rsid w:val="00C636FD"/>
    <w:rsid w:val="00C647B0"/>
    <w:rsid w:val="00C65068"/>
    <w:rsid w:val="00C6626F"/>
    <w:rsid w:val="00C66F7D"/>
    <w:rsid w:val="00C71AAD"/>
    <w:rsid w:val="00C71C44"/>
    <w:rsid w:val="00C72429"/>
    <w:rsid w:val="00C7602B"/>
    <w:rsid w:val="00C76554"/>
    <w:rsid w:val="00C76ED8"/>
    <w:rsid w:val="00C7770A"/>
    <w:rsid w:val="00C81163"/>
    <w:rsid w:val="00C824E6"/>
    <w:rsid w:val="00C83818"/>
    <w:rsid w:val="00C8385F"/>
    <w:rsid w:val="00C8388C"/>
    <w:rsid w:val="00C84FA2"/>
    <w:rsid w:val="00C85850"/>
    <w:rsid w:val="00C868D2"/>
    <w:rsid w:val="00C87777"/>
    <w:rsid w:val="00C87CBA"/>
    <w:rsid w:val="00C87D94"/>
    <w:rsid w:val="00C87E33"/>
    <w:rsid w:val="00C91C4B"/>
    <w:rsid w:val="00C93080"/>
    <w:rsid w:val="00C937AA"/>
    <w:rsid w:val="00C937B6"/>
    <w:rsid w:val="00C93A3D"/>
    <w:rsid w:val="00C96599"/>
    <w:rsid w:val="00C96FC6"/>
    <w:rsid w:val="00C97F54"/>
    <w:rsid w:val="00CA0EFC"/>
    <w:rsid w:val="00CA13C7"/>
    <w:rsid w:val="00CA3D35"/>
    <w:rsid w:val="00CA5A21"/>
    <w:rsid w:val="00CA5FDE"/>
    <w:rsid w:val="00CA6A12"/>
    <w:rsid w:val="00CB24AD"/>
    <w:rsid w:val="00CB2C11"/>
    <w:rsid w:val="00CB3140"/>
    <w:rsid w:val="00CB3DE5"/>
    <w:rsid w:val="00CB68EB"/>
    <w:rsid w:val="00CB6AA6"/>
    <w:rsid w:val="00CB6AAE"/>
    <w:rsid w:val="00CB6CF6"/>
    <w:rsid w:val="00CC0BCF"/>
    <w:rsid w:val="00CC14E9"/>
    <w:rsid w:val="00CC1A49"/>
    <w:rsid w:val="00CC2281"/>
    <w:rsid w:val="00CC30D0"/>
    <w:rsid w:val="00CC3729"/>
    <w:rsid w:val="00CC3B8A"/>
    <w:rsid w:val="00CC4F43"/>
    <w:rsid w:val="00CC5661"/>
    <w:rsid w:val="00CC675D"/>
    <w:rsid w:val="00CC79C8"/>
    <w:rsid w:val="00CD0A80"/>
    <w:rsid w:val="00CD0C6C"/>
    <w:rsid w:val="00CD1020"/>
    <w:rsid w:val="00CD109B"/>
    <w:rsid w:val="00CD39ED"/>
    <w:rsid w:val="00CD4482"/>
    <w:rsid w:val="00CD4848"/>
    <w:rsid w:val="00CD4B23"/>
    <w:rsid w:val="00CD4B37"/>
    <w:rsid w:val="00CD5CF2"/>
    <w:rsid w:val="00CD633B"/>
    <w:rsid w:val="00CD6729"/>
    <w:rsid w:val="00CD6D73"/>
    <w:rsid w:val="00CD7786"/>
    <w:rsid w:val="00CD7E3D"/>
    <w:rsid w:val="00CE1ED8"/>
    <w:rsid w:val="00CE1F52"/>
    <w:rsid w:val="00CE289E"/>
    <w:rsid w:val="00CE3688"/>
    <w:rsid w:val="00CE37B7"/>
    <w:rsid w:val="00CE37EF"/>
    <w:rsid w:val="00CE3CA0"/>
    <w:rsid w:val="00CE54D0"/>
    <w:rsid w:val="00CE5CEC"/>
    <w:rsid w:val="00CE5FD2"/>
    <w:rsid w:val="00CE7657"/>
    <w:rsid w:val="00CE76D0"/>
    <w:rsid w:val="00CE773B"/>
    <w:rsid w:val="00CF1367"/>
    <w:rsid w:val="00CF19D8"/>
    <w:rsid w:val="00CF2C2D"/>
    <w:rsid w:val="00CF3265"/>
    <w:rsid w:val="00CF3592"/>
    <w:rsid w:val="00CF3D4B"/>
    <w:rsid w:val="00CF474B"/>
    <w:rsid w:val="00CF520F"/>
    <w:rsid w:val="00CF5F44"/>
    <w:rsid w:val="00CF61C4"/>
    <w:rsid w:val="00CF7166"/>
    <w:rsid w:val="00CF7471"/>
    <w:rsid w:val="00CF7544"/>
    <w:rsid w:val="00CF7805"/>
    <w:rsid w:val="00D00AD5"/>
    <w:rsid w:val="00D018C9"/>
    <w:rsid w:val="00D02400"/>
    <w:rsid w:val="00D024A9"/>
    <w:rsid w:val="00D060A2"/>
    <w:rsid w:val="00D06371"/>
    <w:rsid w:val="00D07AFE"/>
    <w:rsid w:val="00D1005B"/>
    <w:rsid w:val="00D10A0A"/>
    <w:rsid w:val="00D10D36"/>
    <w:rsid w:val="00D111F5"/>
    <w:rsid w:val="00D118F2"/>
    <w:rsid w:val="00D119A6"/>
    <w:rsid w:val="00D11B12"/>
    <w:rsid w:val="00D13228"/>
    <w:rsid w:val="00D13A01"/>
    <w:rsid w:val="00D14197"/>
    <w:rsid w:val="00D14CEB"/>
    <w:rsid w:val="00D14EB0"/>
    <w:rsid w:val="00D15399"/>
    <w:rsid w:val="00D1554B"/>
    <w:rsid w:val="00D16792"/>
    <w:rsid w:val="00D20A33"/>
    <w:rsid w:val="00D2144C"/>
    <w:rsid w:val="00D21C44"/>
    <w:rsid w:val="00D22BE7"/>
    <w:rsid w:val="00D251FD"/>
    <w:rsid w:val="00D25817"/>
    <w:rsid w:val="00D26454"/>
    <w:rsid w:val="00D26607"/>
    <w:rsid w:val="00D269E4"/>
    <w:rsid w:val="00D275E3"/>
    <w:rsid w:val="00D2761D"/>
    <w:rsid w:val="00D32155"/>
    <w:rsid w:val="00D32C51"/>
    <w:rsid w:val="00D339A4"/>
    <w:rsid w:val="00D33DB2"/>
    <w:rsid w:val="00D33ECF"/>
    <w:rsid w:val="00D345B7"/>
    <w:rsid w:val="00D34C2D"/>
    <w:rsid w:val="00D356EB"/>
    <w:rsid w:val="00D35E96"/>
    <w:rsid w:val="00D36B2B"/>
    <w:rsid w:val="00D37D56"/>
    <w:rsid w:val="00D41044"/>
    <w:rsid w:val="00D411AB"/>
    <w:rsid w:val="00D415CC"/>
    <w:rsid w:val="00D41843"/>
    <w:rsid w:val="00D41A7B"/>
    <w:rsid w:val="00D41BC9"/>
    <w:rsid w:val="00D4249C"/>
    <w:rsid w:val="00D42C26"/>
    <w:rsid w:val="00D42C66"/>
    <w:rsid w:val="00D443C9"/>
    <w:rsid w:val="00D4476A"/>
    <w:rsid w:val="00D44807"/>
    <w:rsid w:val="00D451B7"/>
    <w:rsid w:val="00D46808"/>
    <w:rsid w:val="00D47158"/>
    <w:rsid w:val="00D50054"/>
    <w:rsid w:val="00D5037E"/>
    <w:rsid w:val="00D5060C"/>
    <w:rsid w:val="00D50AD0"/>
    <w:rsid w:val="00D51E3E"/>
    <w:rsid w:val="00D51EC9"/>
    <w:rsid w:val="00D52C10"/>
    <w:rsid w:val="00D52C87"/>
    <w:rsid w:val="00D5450B"/>
    <w:rsid w:val="00D57890"/>
    <w:rsid w:val="00D57DFE"/>
    <w:rsid w:val="00D61A50"/>
    <w:rsid w:val="00D62294"/>
    <w:rsid w:val="00D642BE"/>
    <w:rsid w:val="00D65368"/>
    <w:rsid w:val="00D659C4"/>
    <w:rsid w:val="00D65AE8"/>
    <w:rsid w:val="00D6760E"/>
    <w:rsid w:val="00D67BE6"/>
    <w:rsid w:val="00D70C28"/>
    <w:rsid w:val="00D72058"/>
    <w:rsid w:val="00D726A1"/>
    <w:rsid w:val="00D73098"/>
    <w:rsid w:val="00D73647"/>
    <w:rsid w:val="00D73A5F"/>
    <w:rsid w:val="00D73D2C"/>
    <w:rsid w:val="00D73E76"/>
    <w:rsid w:val="00D75B33"/>
    <w:rsid w:val="00D75B56"/>
    <w:rsid w:val="00D76E9B"/>
    <w:rsid w:val="00D77572"/>
    <w:rsid w:val="00D8004E"/>
    <w:rsid w:val="00D807CB"/>
    <w:rsid w:val="00D811B4"/>
    <w:rsid w:val="00D814AE"/>
    <w:rsid w:val="00D81B03"/>
    <w:rsid w:val="00D8333B"/>
    <w:rsid w:val="00D85395"/>
    <w:rsid w:val="00D85A9B"/>
    <w:rsid w:val="00D85FAB"/>
    <w:rsid w:val="00D87A07"/>
    <w:rsid w:val="00D90EB7"/>
    <w:rsid w:val="00D91FF8"/>
    <w:rsid w:val="00D939EB"/>
    <w:rsid w:val="00D95E61"/>
    <w:rsid w:val="00D96212"/>
    <w:rsid w:val="00D96A25"/>
    <w:rsid w:val="00D97EAF"/>
    <w:rsid w:val="00DA02E7"/>
    <w:rsid w:val="00DA0C00"/>
    <w:rsid w:val="00DA0DA4"/>
    <w:rsid w:val="00DA1817"/>
    <w:rsid w:val="00DA47A4"/>
    <w:rsid w:val="00DA53F3"/>
    <w:rsid w:val="00DA5D90"/>
    <w:rsid w:val="00DA5F70"/>
    <w:rsid w:val="00DA5FC7"/>
    <w:rsid w:val="00DB1AF9"/>
    <w:rsid w:val="00DB1FD6"/>
    <w:rsid w:val="00DB34B6"/>
    <w:rsid w:val="00DB4852"/>
    <w:rsid w:val="00DB518A"/>
    <w:rsid w:val="00DB58C8"/>
    <w:rsid w:val="00DB5B26"/>
    <w:rsid w:val="00DB5E64"/>
    <w:rsid w:val="00DB6525"/>
    <w:rsid w:val="00DB7678"/>
    <w:rsid w:val="00DC0E1F"/>
    <w:rsid w:val="00DC1FA6"/>
    <w:rsid w:val="00DC1FD1"/>
    <w:rsid w:val="00DC208D"/>
    <w:rsid w:val="00DC247A"/>
    <w:rsid w:val="00DC291A"/>
    <w:rsid w:val="00DC32EA"/>
    <w:rsid w:val="00DC412A"/>
    <w:rsid w:val="00DC6948"/>
    <w:rsid w:val="00DC778F"/>
    <w:rsid w:val="00DC7D15"/>
    <w:rsid w:val="00DD017D"/>
    <w:rsid w:val="00DD07C0"/>
    <w:rsid w:val="00DD0875"/>
    <w:rsid w:val="00DD0BBF"/>
    <w:rsid w:val="00DD12BC"/>
    <w:rsid w:val="00DD17C7"/>
    <w:rsid w:val="00DD1926"/>
    <w:rsid w:val="00DD1D9C"/>
    <w:rsid w:val="00DD1F3F"/>
    <w:rsid w:val="00DD3B8D"/>
    <w:rsid w:val="00DD450B"/>
    <w:rsid w:val="00DD4949"/>
    <w:rsid w:val="00DD54A5"/>
    <w:rsid w:val="00DD644A"/>
    <w:rsid w:val="00DD6A5D"/>
    <w:rsid w:val="00DD73C1"/>
    <w:rsid w:val="00DD7792"/>
    <w:rsid w:val="00DE02C2"/>
    <w:rsid w:val="00DE093A"/>
    <w:rsid w:val="00DE0AC8"/>
    <w:rsid w:val="00DE2D2D"/>
    <w:rsid w:val="00DE34DF"/>
    <w:rsid w:val="00DE3553"/>
    <w:rsid w:val="00DE3813"/>
    <w:rsid w:val="00DE45BC"/>
    <w:rsid w:val="00DE53D4"/>
    <w:rsid w:val="00DE6AC1"/>
    <w:rsid w:val="00DF0413"/>
    <w:rsid w:val="00DF1F48"/>
    <w:rsid w:val="00DF45FC"/>
    <w:rsid w:val="00DF4C24"/>
    <w:rsid w:val="00DF58E1"/>
    <w:rsid w:val="00DF5AC3"/>
    <w:rsid w:val="00DF5AE0"/>
    <w:rsid w:val="00DF5B79"/>
    <w:rsid w:val="00E00C7D"/>
    <w:rsid w:val="00E0106B"/>
    <w:rsid w:val="00E010F9"/>
    <w:rsid w:val="00E01C9A"/>
    <w:rsid w:val="00E02334"/>
    <w:rsid w:val="00E0244F"/>
    <w:rsid w:val="00E04650"/>
    <w:rsid w:val="00E04F6B"/>
    <w:rsid w:val="00E0556B"/>
    <w:rsid w:val="00E06B9B"/>
    <w:rsid w:val="00E06D37"/>
    <w:rsid w:val="00E07BD1"/>
    <w:rsid w:val="00E105DD"/>
    <w:rsid w:val="00E10661"/>
    <w:rsid w:val="00E107AA"/>
    <w:rsid w:val="00E109EF"/>
    <w:rsid w:val="00E11C60"/>
    <w:rsid w:val="00E1269D"/>
    <w:rsid w:val="00E13318"/>
    <w:rsid w:val="00E13510"/>
    <w:rsid w:val="00E13F71"/>
    <w:rsid w:val="00E1480F"/>
    <w:rsid w:val="00E1543E"/>
    <w:rsid w:val="00E155E2"/>
    <w:rsid w:val="00E15F26"/>
    <w:rsid w:val="00E168DD"/>
    <w:rsid w:val="00E16BFF"/>
    <w:rsid w:val="00E16ED6"/>
    <w:rsid w:val="00E176B6"/>
    <w:rsid w:val="00E20553"/>
    <w:rsid w:val="00E21AEE"/>
    <w:rsid w:val="00E22712"/>
    <w:rsid w:val="00E230D0"/>
    <w:rsid w:val="00E236B7"/>
    <w:rsid w:val="00E245E9"/>
    <w:rsid w:val="00E24810"/>
    <w:rsid w:val="00E253BB"/>
    <w:rsid w:val="00E25403"/>
    <w:rsid w:val="00E25569"/>
    <w:rsid w:val="00E25C77"/>
    <w:rsid w:val="00E262FA"/>
    <w:rsid w:val="00E26BE9"/>
    <w:rsid w:val="00E27C3B"/>
    <w:rsid w:val="00E3040F"/>
    <w:rsid w:val="00E3075C"/>
    <w:rsid w:val="00E30D01"/>
    <w:rsid w:val="00E315D9"/>
    <w:rsid w:val="00E31660"/>
    <w:rsid w:val="00E32DEC"/>
    <w:rsid w:val="00E37041"/>
    <w:rsid w:val="00E37DAF"/>
    <w:rsid w:val="00E415E2"/>
    <w:rsid w:val="00E42C7E"/>
    <w:rsid w:val="00E4314E"/>
    <w:rsid w:val="00E43A3C"/>
    <w:rsid w:val="00E449CE"/>
    <w:rsid w:val="00E44D34"/>
    <w:rsid w:val="00E505C5"/>
    <w:rsid w:val="00E50A57"/>
    <w:rsid w:val="00E50B80"/>
    <w:rsid w:val="00E51CAD"/>
    <w:rsid w:val="00E51F62"/>
    <w:rsid w:val="00E539ED"/>
    <w:rsid w:val="00E54231"/>
    <w:rsid w:val="00E54B16"/>
    <w:rsid w:val="00E54D20"/>
    <w:rsid w:val="00E559D6"/>
    <w:rsid w:val="00E5618A"/>
    <w:rsid w:val="00E604C0"/>
    <w:rsid w:val="00E60746"/>
    <w:rsid w:val="00E60DE0"/>
    <w:rsid w:val="00E612EF"/>
    <w:rsid w:val="00E61942"/>
    <w:rsid w:val="00E61B1F"/>
    <w:rsid w:val="00E63DF9"/>
    <w:rsid w:val="00E6462F"/>
    <w:rsid w:val="00E65300"/>
    <w:rsid w:val="00E6573B"/>
    <w:rsid w:val="00E658CF"/>
    <w:rsid w:val="00E666ED"/>
    <w:rsid w:val="00E6685D"/>
    <w:rsid w:val="00E6698D"/>
    <w:rsid w:val="00E6751E"/>
    <w:rsid w:val="00E7099F"/>
    <w:rsid w:val="00E71643"/>
    <w:rsid w:val="00E72106"/>
    <w:rsid w:val="00E730B9"/>
    <w:rsid w:val="00E731D0"/>
    <w:rsid w:val="00E739E0"/>
    <w:rsid w:val="00E757CE"/>
    <w:rsid w:val="00E7602A"/>
    <w:rsid w:val="00E76259"/>
    <w:rsid w:val="00E76686"/>
    <w:rsid w:val="00E77134"/>
    <w:rsid w:val="00E77AA3"/>
    <w:rsid w:val="00E8135E"/>
    <w:rsid w:val="00E817FD"/>
    <w:rsid w:val="00E832A9"/>
    <w:rsid w:val="00E84BE4"/>
    <w:rsid w:val="00E85712"/>
    <w:rsid w:val="00E8703F"/>
    <w:rsid w:val="00E87F89"/>
    <w:rsid w:val="00E87F8D"/>
    <w:rsid w:val="00E908EB"/>
    <w:rsid w:val="00E90BA9"/>
    <w:rsid w:val="00E91865"/>
    <w:rsid w:val="00E921DF"/>
    <w:rsid w:val="00E933C7"/>
    <w:rsid w:val="00E94426"/>
    <w:rsid w:val="00E950EA"/>
    <w:rsid w:val="00E95736"/>
    <w:rsid w:val="00E961CA"/>
    <w:rsid w:val="00E9730E"/>
    <w:rsid w:val="00EA2BEC"/>
    <w:rsid w:val="00EA3056"/>
    <w:rsid w:val="00EA334F"/>
    <w:rsid w:val="00EA33BC"/>
    <w:rsid w:val="00EA3562"/>
    <w:rsid w:val="00EA5B53"/>
    <w:rsid w:val="00EA5CCC"/>
    <w:rsid w:val="00EA6377"/>
    <w:rsid w:val="00EA6C4B"/>
    <w:rsid w:val="00EA7042"/>
    <w:rsid w:val="00EB131B"/>
    <w:rsid w:val="00EB17CC"/>
    <w:rsid w:val="00EB1D24"/>
    <w:rsid w:val="00EB22D3"/>
    <w:rsid w:val="00EB3361"/>
    <w:rsid w:val="00EB407A"/>
    <w:rsid w:val="00EB4C76"/>
    <w:rsid w:val="00EB4D39"/>
    <w:rsid w:val="00EB575E"/>
    <w:rsid w:val="00EB5943"/>
    <w:rsid w:val="00EC0B70"/>
    <w:rsid w:val="00EC0B75"/>
    <w:rsid w:val="00EC0F23"/>
    <w:rsid w:val="00EC2688"/>
    <w:rsid w:val="00EC27EF"/>
    <w:rsid w:val="00EC2ED8"/>
    <w:rsid w:val="00EC4A67"/>
    <w:rsid w:val="00EC4DF9"/>
    <w:rsid w:val="00EC5867"/>
    <w:rsid w:val="00EC5A64"/>
    <w:rsid w:val="00EC6122"/>
    <w:rsid w:val="00EC63DB"/>
    <w:rsid w:val="00EC6CD9"/>
    <w:rsid w:val="00EC7096"/>
    <w:rsid w:val="00EC7610"/>
    <w:rsid w:val="00EC7A40"/>
    <w:rsid w:val="00ED0887"/>
    <w:rsid w:val="00ED10C6"/>
    <w:rsid w:val="00ED1318"/>
    <w:rsid w:val="00ED1763"/>
    <w:rsid w:val="00ED1B5C"/>
    <w:rsid w:val="00ED1E79"/>
    <w:rsid w:val="00ED221E"/>
    <w:rsid w:val="00ED2F5D"/>
    <w:rsid w:val="00ED3EA9"/>
    <w:rsid w:val="00ED5455"/>
    <w:rsid w:val="00ED5C5F"/>
    <w:rsid w:val="00ED60C6"/>
    <w:rsid w:val="00ED675F"/>
    <w:rsid w:val="00ED7807"/>
    <w:rsid w:val="00EE0A5C"/>
    <w:rsid w:val="00EE0AAB"/>
    <w:rsid w:val="00EE37B1"/>
    <w:rsid w:val="00EE4461"/>
    <w:rsid w:val="00EE6D93"/>
    <w:rsid w:val="00EE7033"/>
    <w:rsid w:val="00EE7637"/>
    <w:rsid w:val="00EF07EE"/>
    <w:rsid w:val="00EF0998"/>
    <w:rsid w:val="00EF0CE7"/>
    <w:rsid w:val="00EF1061"/>
    <w:rsid w:val="00EF2B60"/>
    <w:rsid w:val="00EF313B"/>
    <w:rsid w:val="00EF3904"/>
    <w:rsid w:val="00EF47D7"/>
    <w:rsid w:val="00EF49C3"/>
    <w:rsid w:val="00EF532B"/>
    <w:rsid w:val="00EF53DD"/>
    <w:rsid w:val="00EF58A2"/>
    <w:rsid w:val="00EF5E86"/>
    <w:rsid w:val="00EF68CA"/>
    <w:rsid w:val="00EF6DC7"/>
    <w:rsid w:val="00EF7FC0"/>
    <w:rsid w:val="00F001D6"/>
    <w:rsid w:val="00F00F71"/>
    <w:rsid w:val="00F01B20"/>
    <w:rsid w:val="00F02A6E"/>
    <w:rsid w:val="00F0399A"/>
    <w:rsid w:val="00F044C6"/>
    <w:rsid w:val="00F04DF4"/>
    <w:rsid w:val="00F05442"/>
    <w:rsid w:val="00F05C24"/>
    <w:rsid w:val="00F069D1"/>
    <w:rsid w:val="00F06A86"/>
    <w:rsid w:val="00F101DA"/>
    <w:rsid w:val="00F107B0"/>
    <w:rsid w:val="00F11202"/>
    <w:rsid w:val="00F1128C"/>
    <w:rsid w:val="00F1181B"/>
    <w:rsid w:val="00F11A75"/>
    <w:rsid w:val="00F127F3"/>
    <w:rsid w:val="00F136C1"/>
    <w:rsid w:val="00F13879"/>
    <w:rsid w:val="00F13C36"/>
    <w:rsid w:val="00F14697"/>
    <w:rsid w:val="00F1476D"/>
    <w:rsid w:val="00F14F79"/>
    <w:rsid w:val="00F150E2"/>
    <w:rsid w:val="00F15A3C"/>
    <w:rsid w:val="00F165CB"/>
    <w:rsid w:val="00F17923"/>
    <w:rsid w:val="00F17A52"/>
    <w:rsid w:val="00F17C40"/>
    <w:rsid w:val="00F17D3D"/>
    <w:rsid w:val="00F208D0"/>
    <w:rsid w:val="00F21188"/>
    <w:rsid w:val="00F213E1"/>
    <w:rsid w:val="00F218E9"/>
    <w:rsid w:val="00F22ACC"/>
    <w:rsid w:val="00F2326E"/>
    <w:rsid w:val="00F2374E"/>
    <w:rsid w:val="00F23B94"/>
    <w:rsid w:val="00F2400F"/>
    <w:rsid w:val="00F24882"/>
    <w:rsid w:val="00F24D1F"/>
    <w:rsid w:val="00F254D5"/>
    <w:rsid w:val="00F263AA"/>
    <w:rsid w:val="00F278B2"/>
    <w:rsid w:val="00F3178C"/>
    <w:rsid w:val="00F33B40"/>
    <w:rsid w:val="00F342BA"/>
    <w:rsid w:val="00F342E6"/>
    <w:rsid w:val="00F35AD7"/>
    <w:rsid w:val="00F37452"/>
    <w:rsid w:val="00F37595"/>
    <w:rsid w:val="00F40935"/>
    <w:rsid w:val="00F40B2B"/>
    <w:rsid w:val="00F41DC8"/>
    <w:rsid w:val="00F42330"/>
    <w:rsid w:val="00F428C1"/>
    <w:rsid w:val="00F433D1"/>
    <w:rsid w:val="00F434EC"/>
    <w:rsid w:val="00F43A8F"/>
    <w:rsid w:val="00F43C7B"/>
    <w:rsid w:val="00F44549"/>
    <w:rsid w:val="00F4557A"/>
    <w:rsid w:val="00F45C1C"/>
    <w:rsid w:val="00F46745"/>
    <w:rsid w:val="00F477D6"/>
    <w:rsid w:val="00F504A3"/>
    <w:rsid w:val="00F50B50"/>
    <w:rsid w:val="00F51583"/>
    <w:rsid w:val="00F52894"/>
    <w:rsid w:val="00F5599A"/>
    <w:rsid w:val="00F574DC"/>
    <w:rsid w:val="00F6023E"/>
    <w:rsid w:val="00F602DC"/>
    <w:rsid w:val="00F60381"/>
    <w:rsid w:val="00F6084A"/>
    <w:rsid w:val="00F609C0"/>
    <w:rsid w:val="00F60BAD"/>
    <w:rsid w:val="00F61A77"/>
    <w:rsid w:val="00F61B2A"/>
    <w:rsid w:val="00F621AD"/>
    <w:rsid w:val="00F62F7C"/>
    <w:rsid w:val="00F63419"/>
    <w:rsid w:val="00F63DDC"/>
    <w:rsid w:val="00F640BE"/>
    <w:rsid w:val="00F641CE"/>
    <w:rsid w:val="00F64CCE"/>
    <w:rsid w:val="00F64F27"/>
    <w:rsid w:val="00F6555F"/>
    <w:rsid w:val="00F66D06"/>
    <w:rsid w:val="00F67164"/>
    <w:rsid w:val="00F70E49"/>
    <w:rsid w:val="00F72AA9"/>
    <w:rsid w:val="00F72C70"/>
    <w:rsid w:val="00F73072"/>
    <w:rsid w:val="00F7341A"/>
    <w:rsid w:val="00F7436D"/>
    <w:rsid w:val="00F74FA3"/>
    <w:rsid w:val="00F757A5"/>
    <w:rsid w:val="00F76764"/>
    <w:rsid w:val="00F76D13"/>
    <w:rsid w:val="00F770B8"/>
    <w:rsid w:val="00F77350"/>
    <w:rsid w:val="00F810C8"/>
    <w:rsid w:val="00F81EC6"/>
    <w:rsid w:val="00F81EF8"/>
    <w:rsid w:val="00F843BA"/>
    <w:rsid w:val="00F8464A"/>
    <w:rsid w:val="00F8475B"/>
    <w:rsid w:val="00F84835"/>
    <w:rsid w:val="00F853F7"/>
    <w:rsid w:val="00F866BA"/>
    <w:rsid w:val="00F86E4B"/>
    <w:rsid w:val="00F87853"/>
    <w:rsid w:val="00F87E0D"/>
    <w:rsid w:val="00F91513"/>
    <w:rsid w:val="00F924CD"/>
    <w:rsid w:val="00F92C50"/>
    <w:rsid w:val="00F935E5"/>
    <w:rsid w:val="00F93897"/>
    <w:rsid w:val="00F93EAA"/>
    <w:rsid w:val="00F94621"/>
    <w:rsid w:val="00F94626"/>
    <w:rsid w:val="00F95360"/>
    <w:rsid w:val="00F95718"/>
    <w:rsid w:val="00F9600F"/>
    <w:rsid w:val="00F960C2"/>
    <w:rsid w:val="00F968C6"/>
    <w:rsid w:val="00F96D51"/>
    <w:rsid w:val="00F9765B"/>
    <w:rsid w:val="00F97F50"/>
    <w:rsid w:val="00FA2016"/>
    <w:rsid w:val="00FA269A"/>
    <w:rsid w:val="00FA275E"/>
    <w:rsid w:val="00FA2E5D"/>
    <w:rsid w:val="00FA55A2"/>
    <w:rsid w:val="00FA783F"/>
    <w:rsid w:val="00FB04B6"/>
    <w:rsid w:val="00FB089F"/>
    <w:rsid w:val="00FB10A0"/>
    <w:rsid w:val="00FB18DE"/>
    <w:rsid w:val="00FB2161"/>
    <w:rsid w:val="00FB30E1"/>
    <w:rsid w:val="00FB3192"/>
    <w:rsid w:val="00FB3E2C"/>
    <w:rsid w:val="00FB4DCF"/>
    <w:rsid w:val="00FB6637"/>
    <w:rsid w:val="00FB6DEA"/>
    <w:rsid w:val="00FB7BBA"/>
    <w:rsid w:val="00FC0B46"/>
    <w:rsid w:val="00FC0DC2"/>
    <w:rsid w:val="00FC19DB"/>
    <w:rsid w:val="00FC1EAE"/>
    <w:rsid w:val="00FC2F31"/>
    <w:rsid w:val="00FC3A13"/>
    <w:rsid w:val="00FC4309"/>
    <w:rsid w:val="00FC4F4B"/>
    <w:rsid w:val="00FC563C"/>
    <w:rsid w:val="00FC5AAD"/>
    <w:rsid w:val="00FC6169"/>
    <w:rsid w:val="00FC6EED"/>
    <w:rsid w:val="00FC719B"/>
    <w:rsid w:val="00FC7308"/>
    <w:rsid w:val="00FC7528"/>
    <w:rsid w:val="00FC7601"/>
    <w:rsid w:val="00FC7915"/>
    <w:rsid w:val="00FD026E"/>
    <w:rsid w:val="00FD080A"/>
    <w:rsid w:val="00FD16EC"/>
    <w:rsid w:val="00FD331C"/>
    <w:rsid w:val="00FD3B12"/>
    <w:rsid w:val="00FD3B14"/>
    <w:rsid w:val="00FD44BB"/>
    <w:rsid w:val="00FD465C"/>
    <w:rsid w:val="00FD52FF"/>
    <w:rsid w:val="00FD5720"/>
    <w:rsid w:val="00FD580A"/>
    <w:rsid w:val="00FD5B14"/>
    <w:rsid w:val="00FD6CF0"/>
    <w:rsid w:val="00FE2376"/>
    <w:rsid w:val="00FE45CC"/>
    <w:rsid w:val="00FE4E9A"/>
    <w:rsid w:val="00FE4EF2"/>
    <w:rsid w:val="00FE5492"/>
    <w:rsid w:val="00FF0085"/>
    <w:rsid w:val="00FF07AA"/>
    <w:rsid w:val="00FF096F"/>
    <w:rsid w:val="00FF1830"/>
    <w:rsid w:val="00FF2783"/>
    <w:rsid w:val="00FF3703"/>
    <w:rsid w:val="00FF40A3"/>
    <w:rsid w:val="00FF47AC"/>
    <w:rsid w:val="00FF4ED1"/>
    <w:rsid w:val="00FF50B6"/>
    <w:rsid w:val="00FF57AB"/>
    <w:rsid w:val="00FF6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15:docId w15:val="{D48528EC-67A0-4A10-BD45-9B99207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lang w:val="en-IE"/>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paragraph" w:styleId="Heading6">
    <w:name w:val="heading 6"/>
    <w:basedOn w:val="Normal"/>
    <w:next w:val="Normal"/>
    <w:link w:val="Heading6Char"/>
    <w:uiPriority w:val="9"/>
    <w:unhideWhenUsed/>
    <w:qFormat/>
    <w:rsid w:val="0019638C"/>
    <w:pPr>
      <w:keepNext/>
      <w:keepLines/>
      <w:spacing w:before="40" w:after="0"/>
      <w:outlineLvl w:val="5"/>
    </w:pPr>
    <w:rPr>
      <w:rFonts w:asciiTheme="majorHAnsi" w:eastAsiaTheme="majorEastAsia" w:hAnsiTheme="majorHAnsi" w:cstheme="majorBidi"/>
      <w:color w:val="930F0F" w:themeColor="accent1" w:themeShade="7F"/>
    </w:rPr>
  </w:style>
  <w:style w:type="paragraph" w:styleId="Heading7">
    <w:name w:val="heading 7"/>
    <w:basedOn w:val="Normal"/>
    <w:next w:val="Normal"/>
    <w:link w:val="Heading7Char"/>
    <w:uiPriority w:val="9"/>
    <w:unhideWhenUsed/>
    <w:qFormat/>
    <w:rsid w:val="00A377E8"/>
    <w:pPr>
      <w:keepNext/>
      <w:keepLines/>
      <w:spacing w:before="40" w:after="0"/>
      <w:outlineLvl w:val="6"/>
    </w:pPr>
    <w:rPr>
      <w:rFonts w:asciiTheme="majorHAnsi" w:eastAsiaTheme="majorEastAsia" w:hAnsiTheme="majorHAnsi" w:cstheme="majorBidi"/>
      <w:i/>
      <w:iCs/>
      <w:color w:val="930F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qFormat/>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customStyle="1" w:styleId="GridTable1Light1">
    <w:name w:val="Grid Table 1 Light1"/>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customStyle="1" w:styleId="PlainTable21">
    <w:name w:val="Plain Table 21"/>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uiPriority w:val="52"/>
    <w:rsid w:val="00C17F3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6436BD"/>
    <w:rPr>
      <w:color w:val="FFF67A" w:themeColor="followedHyperlink"/>
      <w:u w:val="single"/>
    </w:rPr>
  </w:style>
  <w:style w:type="paragraph" w:customStyle="1" w:styleId="paragraph">
    <w:name w:val="paragraph"/>
    <w:basedOn w:val="Normal"/>
    <w:rsid w:val="00FC3A13"/>
    <w:pPr>
      <w:spacing w:before="100" w:beforeAutospacing="1" w:after="100" w:afterAutospacing="1" w:line="240" w:lineRule="auto"/>
      <w:jc w:val="left"/>
    </w:pPr>
    <w:rPr>
      <w:rFonts w:ascii="Times New Roman" w:eastAsia="Times New Roman" w:hAnsi="Times New Roman"/>
      <w:sz w:val="24"/>
      <w:szCs w:val="24"/>
      <w:lang w:eastAsia="en-IE"/>
    </w:rPr>
  </w:style>
  <w:style w:type="character" w:customStyle="1" w:styleId="normaltextrun">
    <w:name w:val="normaltextrun"/>
    <w:basedOn w:val="DefaultParagraphFont"/>
    <w:rsid w:val="00FC3A13"/>
  </w:style>
  <w:style w:type="character" w:customStyle="1" w:styleId="eop">
    <w:name w:val="eop"/>
    <w:basedOn w:val="DefaultParagraphFont"/>
    <w:rsid w:val="00FC3A13"/>
  </w:style>
  <w:style w:type="character" w:customStyle="1" w:styleId="Heading6Char">
    <w:name w:val="Heading 6 Char"/>
    <w:basedOn w:val="DefaultParagraphFont"/>
    <w:link w:val="Heading6"/>
    <w:uiPriority w:val="9"/>
    <w:rsid w:val="0019638C"/>
    <w:rPr>
      <w:rFonts w:asciiTheme="majorHAnsi" w:eastAsiaTheme="majorEastAsia" w:hAnsiTheme="majorHAnsi" w:cstheme="majorBidi"/>
      <w:color w:val="930F0F" w:themeColor="accent1" w:themeShade="7F"/>
      <w:sz w:val="22"/>
      <w:szCs w:val="22"/>
      <w:lang w:val="en-IE"/>
    </w:rPr>
  </w:style>
  <w:style w:type="character" w:customStyle="1" w:styleId="Heading7Char">
    <w:name w:val="Heading 7 Char"/>
    <w:basedOn w:val="DefaultParagraphFont"/>
    <w:link w:val="Heading7"/>
    <w:uiPriority w:val="9"/>
    <w:rsid w:val="00A377E8"/>
    <w:rPr>
      <w:rFonts w:asciiTheme="majorHAnsi" w:eastAsiaTheme="majorEastAsia" w:hAnsiTheme="majorHAnsi" w:cstheme="majorBidi"/>
      <w:i/>
      <w:iCs/>
      <w:color w:val="930F0F" w:themeColor="accent1" w:themeShade="7F"/>
      <w:sz w:val="22"/>
      <w:szCs w:val="22"/>
      <w:lang w:val="en-IE"/>
    </w:rPr>
  </w:style>
  <w:style w:type="character" w:customStyle="1" w:styleId="complexword">
    <w:name w:val="complexword"/>
    <w:basedOn w:val="DefaultParagraphFont"/>
    <w:rsid w:val="000C6FD7"/>
  </w:style>
  <w:style w:type="character" w:customStyle="1" w:styleId="hardreadability">
    <w:name w:val="hardreadability"/>
    <w:basedOn w:val="DefaultParagraphFont"/>
    <w:rsid w:val="000C6FD7"/>
  </w:style>
  <w:style w:type="character" w:customStyle="1" w:styleId="UnresolvedMention1">
    <w:name w:val="Unresolved Mention1"/>
    <w:basedOn w:val="DefaultParagraphFont"/>
    <w:uiPriority w:val="99"/>
    <w:semiHidden/>
    <w:unhideWhenUsed/>
    <w:rsid w:val="00D02400"/>
    <w:rPr>
      <w:color w:val="605E5C"/>
      <w:shd w:val="clear" w:color="auto" w:fill="E1DFDD"/>
    </w:rPr>
  </w:style>
  <w:style w:type="table" w:customStyle="1" w:styleId="TableGrid2">
    <w:name w:val="Table Grid2"/>
    <w:basedOn w:val="TableNormal"/>
    <w:next w:val="TableGrid"/>
    <w:uiPriority w:val="59"/>
    <w:rsid w:val="00844D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844DFC"/>
    <w:rPr>
      <w:rFonts w:ascii="Cambria" w:hAnsi="Cambria"/>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844D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157">
      <w:bodyDiv w:val="1"/>
      <w:marLeft w:val="0"/>
      <w:marRight w:val="0"/>
      <w:marTop w:val="0"/>
      <w:marBottom w:val="0"/>
      <w:divBdr>
        <w:top w:val="none" w:sz="0" w:space="0" w:color="auto"/>
        <w:left w:val="none" w:sz="0" w:space="0" w:color="auto"/>
        <w:bottom w:val="none" w:sz="0" w:space="0" w:color="auto"/>
        <w:right w:val="none" w:sz="0" w:space="0" w:color="auto"/>
      </w:divBdr>
      <w:divsChild>
        <w:div w:id="882254934">
          <w:marLeft w:val="0"/>
          <w:marRight w:val="0"/>
          <w:marTop w:val="0"/>
          <w:marBottom w:val="0"/>
          <w:divBdr>
            <w:top w:val="none" w:sz="0" w:space="0" w:color="auto"/>
            <w:left w:val="none" w:sz="0" w:space="0" w:color="auto"/>
            <w:bottom w:val="none" w:sz="0" w:space="0" w:color="auto"/>
            <w:right w:val="none" w:sz="0" w:space="0" w:color="auto"/>
          </w:divBdr>
        </w:div>
        <w:div w:id="1040327333">
          <w:marLeft w:val="0"/>
          <w:marRight w:val="0"/>
          <w:marTop w:val="0"/>
          <w:marBottom w:val="0"/>
          <w:divBdr>
            <w:top w:val="none" w:sz="0" w:space="0" w:color="auto"/>
            <w:left w:val="none" w:sz="0" w:space="0" w:color="auto"/>
            <w:bottom w:val="none" w:sz="0" w:space="0" w:color="auto"/>
            <w:right w:val="none" w:sz="0" w:space="0" w:color="auto"/>
          </w:divBdr>
        </w:div>
      </w:divsChild>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445543903">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13944713">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736972291">
      <w:bodyDiv w:val="1"/>
      <w:marLeft w:val="0"/>
      <w:marRight w:val="0"/>
      <w:marTop w:val="0"/>
      <w:marBottom w:val="0"/>
      <w:divBdr>
        <w:top w:val="none" w:sz="0" w:space="0" w:color="auto"/>
        <w:left w:val="none" w:sz="0" w:space="0" w:color="auto"/>
        <w:bottom w:val="none" w:sz="0" w:space="0" w:color="auto"/>
        <w:right w:val="none" w:sz="0" w:space="0" w:color="auto"/>
      </w:divBdr>
    </w:div>
    <w:div w:id="755783221">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48663844">
      <w:bodyDiv w:val="1"/>
      <w:marLeft w:val="0"/>
      <w:marRight w:val="0"/>
      <w:marTop w:val="0"/>
      <w:marBottom w:val="0"/>
      <w:divBdr>
        <w:top w:val="none" w:sz="0" w:space="0" w:color="auto"/>
        <w:left w:val="none" w:sz="0" w:space="0" w:color="auto"/>
        <w:bottom w:val="none" w:sz="0" w:space="0" w:color="auto"/>
        <w:right w:val="none" w:sz="0" w:space="0" w:color="auto"/>
      </w:divBdr>
      <w:divsChild>
        <w:div w:id="1449229667">
          <w:marLeft w:val="0"/>
          <w:marRight w:val="0"/>
          <w:marTop w:val="0"/>
          <w:marBottom w:val="0"/>
          <w:divBdr>
            <w:top w:val="none" w:sz="0" w:space="0" w:color="auto"/>
            <w:left w:val="none" w:sz="0" w:space="0" w:color="auto"/>
            <w:bottom w:val="none" w:sz="0" w:space="0" w:color="auto"/>
            <w:right w:val="none" w:sz="0" w:space="0" w:color="auto"/>
          </w:divBdr>
        </w:div>
        <w:div w:id="1759909808">
          <w:marLeft w:val="0"/>
          <w:marRight w:val="0"/>
          <w:marTop w:val="0"/>
          <w:marBottom w:val="0"/>
          <w:divBdr>
            <w:top w:val="none" w:sz="0" w:space="0" w:color="auto"/>
            <w:left w:val="none" w:sz="0" w:space="0" w:color="auto"/>
            <w:bottom w:val="none" w:sz="0" w:space="0" w:color="auto"/>
            <w:right w:val="none" w:sz="0" w:space="0" w:color="auto"/>
          </w:divBdr>
        </w:div>
        <w:div w:id="2101674826">
          <w:marLeft w:val="0"/>
          <w:marRight w:val="0"/>
          <w:marTop w:val="0"/>
          <w:marBottom w:val="0"/>
          <w:divBdr>
            <w:top w:val="none" w:sz="0" w:space="0" w:color="auto"/>
            <w:left w:val="none" w:sz="0" w:space="0" w:color="auto"/>
            <w:bottom w:val="none" w:sz="0" w:space="0" w:color="auto"/>
            <w:right w:val="none" w:sz="0" w:space="0" w:color="auto"/>
          </w:divBdr>
        </w:div>
      </w:divsChild>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07289316">
      <w:bodyDiv w:val="1"/>
      <w:marLeft w:val="0"/>
      <w:marRight w:val="0"/>
      <w:marTop w:val="0"/>
      <w:marBottom w:val="0"/>
      <w:divBdr>
        <w:top w:val="none" w:sz="0" w:space="0" w:color="auto"/>
        <w:left w:val="none" w:sz="0" w:space="0" w:color="auto"/>
        <w:bottom w:val="none" w:sz="0" w:space="0" w:color="auto"/>
        <w:right w:val="none" w:sz="0" w:space="0" w:color="auto"/>
      </w:divBdr>
      <w:divsChild>
        <w:div w:id="280456519">
          <w:marLeft w:val="0"/>
          <w:marRight w:val="0"/>
          <w:marTop w:val="0"/>
          <w:marBottom w:val="0"/>
          <w:divBdr>
            <w:top w:val="none" w:sz="0" w:space="0" w:color="auto"/>
            <w:left w:val="none" w:sz="0" w:space="0" w:color="auto"/>
            <w:bottom w:val="none" w:sz="0" w:space="0" w:color="auto"/>
            <w:right w:val="none" w:sz="0" w:space="0" w:color="auto"/>
          </w:divBdr>
        </w:div>
        <w:div w:id="846870116">
          <w:marLeft w:val="0"/>
          <w:marRight w:val="0"/>
          <w:marTop w:val="0"/>
          <w:marBottom w:val="0"/>
          <w:divBdr>
            <w:top w:val="none" w:sz="0" w:space="0" w:color="auto"/>
            <w:left w:val="none" w:sz="0" w:space="0" w:color="auto"/>
            <w:bottom w:val="none" w:sz="0" w:space="0" w:color="auto"/>
            <w:right w:val="none" w:sz="0" w:space="0" w:color="auto"/>
          </w:divBdr>
        </w:div>
        <w:div w:id="1502042058">
          <w:marLeft w:val="0"/>
          <w:marRight w:val="0"/>
          <w:marTop w:val="0"/>
          <w:marBottom w:val="0"/>
          <w:divBdr>
            <w:top w:val="none" w:sz="0" w:space="0" w:color="auto"/>
            <w:left w:val="none" w:sz="0" w:space="0" w:color="auto"/>
            <w:bottom w:val="none" w:sz="0" w:space="0" w:color="auto"/>
            <w:right w:val="none" w:sz="0" w:space="0" w:color="auto"/>
          </w:divBdr>
        </w:div>
        <w:div w:id="1980182856">
          <w:marLeft w:val="0"/>
          <w:marRight w:val="0"/>
          <w:marTop w:val="0"/>
          <w:marBottom w:val="0"/>
          <w:divBdr>
            <w:top w:val="none" w:sz="0" w:space="0" w:color="auto"/>
            <w:left w:val="none" w:sz="0" w:space="0" w:color="auto"/>
            <w:bottom w:val="none" w:sz="0" w:space="0" w:color="auto"/>
            <w:right w:val="none" w:sz="0" w:space="0" w:color="auto"/>
          </w:divBdr>
        </w:div>
      </w:divsChild>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032264494">
      <w:bodyDiv w:val="1"/>
      <w:marLeft w:val="0"/>
      <w:marRight w:val="0"/>
      <w:marTop w:val="0"/>
      <w:marBottom w:val="0"/>
      <w:divBdr>
        <w:top w:val="none" w:sz="0" w:space="0" w:color="auto"/>
        <w:left w:val="none" w:sz="0" w:space="0" w:color="auto"/>
        <w:bottom w:val="none" w:sz="0" w:space="0" w:color="auto"/>
        <w:right w:val="none" w:sz="0" w:space="0" w:color="auto"/>
      </w:divBdr>
    </w:div>
    <w:div w:id="1043558404">
      <w:bodyDiv w:val="1"/>
      <w:marLeft w:val="0"/>
      <w:marRight w:val="0"/>
      <w:marTop w:val="0"/>
      <w:marBottom w:val="0"/>
      <w:divBdr>
        <w:top w:val="none" w:sz="0" w:space="0" w:color="auto"/>
        <w:left w:val="none" w:sz="0" w:space="0" w:color="auto"/>
        <w:bottom w:val="none" w:sz="0" w:space="0" w:color="auto"/>
        <w:right w:val="none" w:sz="0" w:space="0" w:color="auto"/>
      </w:divBdr>
    </w:div>
    <w:div w:id="1049888461">
      <w:bodyDiv w:val="1"/>
      <w:marLeft w:val="0"/>
      <w:marRight w:val="0"/>
      <w:marTop w:val="0"/>
      <w:marBottom w:val="0"/>
      <w:divBdr>
        <w:top w:val="none" w:sz="0" w:space="0" w:color="auto"/>
        <w:left w:val="none" w:sz="0" w:space="0" w:color="auto"/>
        <w:bottom w:val="none" w:sz="0" w:space="0" w:color="auto"/>
        <w:right w:val="none" w:sz="0" w:space="0" w:color="auto"/>
      </w:divBdr>
    </w:div>
    <w:div w:id="1095327467">
      <w:bodyDiv w:val="1"/>
      <w:marLeft w:val="0"/>
      <w:marRight w:val="0"/>
      <w:marTop w:val="0"/>
      <w:marBottom w:val="0"/>
      <w:divBdr>
        <w:top w:val="none" w:sz="0" w:space="0" w:color="auto"/>
        <w:left w:val="none" w:sz="0" w:space="0" w:color="auto"/>
        <w:bottom w:val="none" w:sz="0" w:space="0" w:color="auto"/>
        <w:right w:val="none" w:sz="0" w:space="0" w:color="auto"/>
      </w:divBdr>
    </w:div>
    <w:div w:id="1112898283">
      <w:bodyDiv w:val="1"/>
      <w:marLeft w:val="0"/>
      <w:marRight w:val="0"/>
      <w:marTop w:val="0"/>
      <w:marBottom w:val="0"/>
      <w:divBdr>
        <w:top w:val="none" w:sz="0" w:space="0" w:color="auto"/>
        <w:left w:val="none" w:sz="0" w:space="0" w:color="auto"/>
        <w:bottom w:val="none" w:sz="0" w:space="0" w:color="auto"/>
        <w:right w:val="none" w:sz="0" w:space="0" w:color="auto"/>
      </w:divBdr>
    </w:div>
    <w:div w:id="1158764083">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18723938">
      <w:bodyDiv w:val="1"/>
      <w:marLeft w:val="0"/>
      <w:marRight w:val="0"/>
      <w:marTop w:val="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0"/>
          <w:marBottom w:val="0"/>
          <w:divBdr>
            <w:top w:val="none" w:sz="0" w:space="0" w:color="auto"/>
            <w:left w:val="none" w:sz="0" w:space="0" w:color="auto"/>
            <w:bottom w:val="none" w:sz="0" w:space="0" w:color="auto"/>
            <w:right w:val="none" w:sz="0" w:space="0" w:color="auto"/>
          </w:divBdr>
        </w:div>
        <w:div w:id="921179192">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0"/>
          <w:marBottom w:val="0"/>
          <w:divBdr>
            <w:top w:val="none" w:sz="0" w:space="0" w:color="auto"/>
            <w:left w:val="none" w:sz="0" w:space="0" w:color="auto"/>
            <w:bottom w:val="none" w:sz="0" w:space="0" w:color="auto"/>
            <w:right w:val="none" w:sz="0" w:space="0" w:color="auto"/>
          </w:divBdr>
        </w:div>
        <w:div w:id="1803419960">
          <w:marLeft w:val="0"/>
          <w:marRight w:val="0"/>
          <w:marTop w:val="0"/>
          <w:marBottom w:val="0"/>
          <w:divBdr>
            <w:top w:val="none" w:sz="0" w:space="0" w:color="auto"/>
            <w:left w:val="none" w:sz="0" w:space="0" w:color="auto"/>
            <w:bottom w:val="none" w:sz="0" w:space="0" w:color="auto"/>
            <w:right w:val="none" w:sz="0" w:space="0" w:color="auto"/>
          </w:divBdr>
        </w:div>
        <w:div w:id="2139177185">
          <w:marLeft w:val="0"/>
          <w:marRight w:val="0"/>
          <w:marTop w:val="0"/>
          <w:marBottom w:val="0"/>
          <w:divBdr>
            <w:top w:val="none" w:sz="0" w:space="0" w:color="auto"/>
            <w:left w:val="none" w:sz="0" w:space="0" w:color="auto"/>
            <w:bottom w:val="none" w:sz="0" w:space="0" w:color="auto"/>
            <w:right w:val="none" w:sz="0" w:space="0" w:color="auto"/>
          </w:divBdr>
        </w:div>
      </w:divsChild>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19063206">
      <w:bodyDiv w:val="1"/>
      <w:marLeft w:val="0"/>
      <w:marRight w:val="0"/>
      <w:marTop w:val="0"/>
      <w:marBottom w:val="0"/>
      <w:divBdr>
        <w:top w:val="none" w:sz="0" w:space="0" w:color="auto"/>
        <w:left w:val="none" w:sz="0" w:space="0" w:color="auto"/>
        <w:bottom w:val="none" w:sz="0" w:space="0" w:color="auto"/>
        <w:right w:val="none" w:sz="0" w:space="0" w:color="auto"/>
      </w:divBdr>
    </w:div>
    <w:div w:id="1434085174">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605068518">
      <w:bodyDiv w:val="1"/>
      <w:marLeft w:val="0"/>
      <w:marRight w:val="0"/>
      <w:marTop w:val="0"/>
      <w:marBottom w:val="0"/>
      <w:divBdr>
        <w:top w:val="none" w:sz="0" w:space="0" w:color="auto"/>
        <w:left w:val="none" w:sz="0" w:space="0" w:color="auto"/>
        <w:bottom w:val="none" w:sz="0" w:space="0" w:color="auto"/>
        <w:right w:val="none" w:sz="0" w:space="0" w:color="auto"/>
      </w:divBdr>
      <w:divsChild>
        <w:div w:id="139152002">
          <w:marLeft w:val="0"/>
          <w:marRight w:val="0"/>
          <w:marTop w:val="0"/>
          <w:marBottom w:val="0"/>
          <w:divBdr>
            <w:top w:val="none" w:sz="0" w:space="0" w:color="auto"/>
            <w:left w:val="none" w:sz="0" w:space="0" w:color="auto"/>
            <w:bottom w:val="none" w:sz="0" w:space="0" w:color="auto"/>
            <w:right w:val="none" w:sz="0" w:space="0" w:color="auto"/>
          </w:divBdr>
        </w:div>
        <w:div w:id="1928998144">
          <w:marLeft w:val="0"/>
          <w:marRight w:val="0"/>
          <w:marTop w:val="0"/>
          <w:marBottom w:val="0"/>
          <w:divBdr>
            <w:top w:val="none" w:sz="0" w:space="0" w:color="auto"/>
            <w:left w:val="none" w:sz="0" w:space="0" w:color="auto"/>
            <w:bottom w:val="none" w:sz="0" w:space="0" w:color="auto"/>
            <w:right w:val="none" w:sz="0" w:space="0" w:color="auto"/>
          </w:divBdr>
        </w:div>
        <w:div w:id="1986658401">
          <w:marLeft w:val="0"/>
          <w:marRight w:val="0"/>
          <w:marTop w:val="0"/>
          <w:marBottom w:val="0"/>
          <w:divBdr>
            <w:top w:val="none" w:sz="0" w:space="0" w:color="auto"/>
            <w:left w:val="none" w:sz="0" w:space="0" w:color="auto"/>
            <w:bottom w:val="none" w:sz="0" w:space="0" w:color="auto"/>
            <w:right w:val="none" w:sz="0" w:space="0" w:color="auto"/>
          </w:divBdr>
        </w:div>
      </w:divsChild>
    </w:div>
    <w:div w:id="1670521416">
      <w:bodyDiv w:val="1"/>
      <w:marLeft w:val="0"/>
      <w:marRight w:val="0"/>
      <w:marTop w:val="0"/>
      <w:marBottom w:val="0"/>
      <w:divBdr>
        <w:top w:val="none" w:sz="0" w:space="0" w:color="auto"/>
        <w:left w:val="none" w:sz="0" w:space="0" w:color="auto"/>
        <w:bottom w:val="none" w:sz="0" w:space="0" w:color="auto"/>
        <w:right w:val="none" w:sz="0" w:space="0" w:color="auto"/>
      </w:divBdr>
      <w:divsChild>
        <w:div w:id="171263326">
          <w:marLeft w:val="0"/>
          <w:marRight w:val="0"/>
          <w:marTop w:val="0"/>
          <w:marBottom w:val="0"/>
          <w:divBdr>
            <w:top w:val="none" w:sz="0" w:space="0" w:color="auto"/>
            <w:left w:val="none" w:sz="0" w:space="0" w:color="auto"/>
            <w:bottom w:val="none" w:sz="0" w:space="0" w:color="auto"/>
            <w:right w:val="none" w:sz="0" w:space="0" w:color="auto"/>
          </w:divBdr>
        </w:div>
        <w:div w:id="205604111">
          <w:marLeft w:val="0"/>
          <w:marRight w:val="0"/>
          <w:marTop w:val="0"/>
          <w:marBottom w:val="0"/>
          <w:divBdr>
            <w:top w:val="none" w:sz="0" w:space="0" w:color="auto"/>
            <w:left w:val="none" w:sz="0" w:space="0" w:color="auto"/>
            <w:bottom w:val="none" w:sz="0" w:space="0" w:color="auto"/>
            <w:right w:val="none" w:sz="0" w:space="0" w:color="auto"/>
          </w:divBdr>
        </w:div>
        <w:div w:id="222982706">
          <w:marLeft w:val="0"/>
          <w:marRight w:val="0"/>
          <w:marTop w:val="0"/>
          <w:marBottom w:val="0"/>
          <w:divBdr>
            <w:top w:val="none" w:sz="0" w:space="0" w:color="auto"/>
            <w:left w:val="none" w:sz="0" w:space="0" w:color="auto"/>
            <w:bottom w:val="none" w:sz="0" w:space="0" w:color="auto"/>
            <w:right w:val="none" w:sz="0" w:space="0" w:color="auto"/>
          </w:divBdr>
        </w:div>
        <w:div w:id="342128092">
          <w:marLeft w:val="0"/>
          <w:marRight w:val="0"/>
          <w:marTop w:val="0"/>
          <w:marBottom w:val="0"/>
          <w:divBdr>
            <w:top w:val="none" w:sz="0" w:space="0" w:color="auto"/>
            <w:left w:val="none" w:sz="0" w:space="0" w:color="auto"/>
            <w:bottom w:val="none" w:sz="0" w:space="0" w:color="auto"/>
            <w:right w:val="none" w:sz="0" w:space="0" w:color="auto"/>
          </w:divBdr>
        </w:div>
        <w:div w:id="349842390">
          <w:marLeft w:val="0"/>
          <w:marRight w:val="0"/>
          <w:marTop w:val="0"/>
          <w:marBottom w:val="0"/>
          <w:divBdr>
            <w:top w:val="none" w:sz="0" w:space="0" w:color="auto"/>
            <w:left w:val="none" w:sz="0" w:space="0" w:color="auto"/>
            <w:bottom w:val="none" w:sz="0" w:space="0" w:color="auto"/>
            <w:right w:val="none" w:sz="0" w:space="0" w:color="auto"/>
          </w:divBdr>
        </w:div>
        <w:div w:id="379138412">
          <w:marLeft w:val="0"/>
          <w:marRight w:val="0"/>
          <w:marTop w:val="0"/>
          <w:marBottom w:val="0"/>
          <w:divBdr>
            <w:top w:val="none" w:sz="0" w:space="0" w:color="auto"/>
            <w:left w:val="none" w:sz="0" w:space="0" w:color="auto"/>
            <w:bottom w:val="none" w:sz="0" w:space="0" w:color="auto"/>
            <w:right w:val="none" w:sz="0" w:space="0" w:color="auto"/>
          </w:divBdr>
        </w:div>
        <w:div w:id="473181717">
          <w:marLeft w:val="0"/>
          <w:marRight w:val="0"/>
          <w:marTop w:val="0"/>
          <w:marBottom w:val="0"/>
          <w:divBdr>
            <w:top w:val="none" w:sz="0" w:space="0" w:color="auto"/>
            <w:left w:val="none" w:sz="0" w:space="0" w:color="auto"/>
            <w:bottom w:val="none" w:sz="0" w:space="0" w:color="auto"/>
            <w:right w:val="none" w:sz="0" w:space="0" w:color="auto"/>
          </w:divBdr>
        </w:div>
        <w:div w:id="583149163">
          <w:marLeft w:val="0"/>
          <w:marRight w:val="0"/>
          <w:marTop w:val="0"/>
          <w:marBottom w:val="0"/>
          <w:divBdr>
            <w:top w:val="none" w:sz="0" w:space="0" w:color="auto"/>
            <w:left w:val="none" w:sz="0" w:space="0" w:color="auto"/>
            <w:bottom w:val="none" w:sz="0" w:space="0" w:color="auto"/>
            <w:right w:val="none" w:sz="0" w:space="0" w:color="auto"/>
          </w:divBdr>
        </w:div>
        <w:div w:id="593905607">
          <w:marLeft w:val="0"/>
          <w:marRight w:val="0"/>
          <w:marTop w:val="0"/>
          <w:marBottom w:val="0"/>
          <w:divBdr>
            <w:top w:val="none" w:sz="0" w:space="0" w:color="auto"/>
            <w:left w:val="none" w:sz="0" w:space="0" w:color="auto"/>
            <w:bottom w:val="none" w:sz="0" w:space="0" w:color="auto"/>
            <w:right w:val="none" w:sz="0" w:space="0" w:color="auto"/>
          </w:divBdr>
        </w:div>
        <w:div w:id="624504119">
          <w:marLeft w:val="0"/>
          <w:marRight w:val="0"/>
          <w:marTop w:val="0"/>
          <w:marBottom w:val="0"/>
          <w:divBdr>
            <w:top w:val="none" w:sz="0" w:space="0" w:color="auto"/>
            <w:left w:val="none" w:sz="0" w:space="0" w:color="auto"/>
            <w:bottom w:val="none" w:sz="0" w:space="0" w:color="auto"/>
            <w:right w:val="none" w:sz="0" w:space="0" w:color="auto"/>
          </w:divBdr>
        </w:div>
        <w:div w:id="662659051">
          <w:marLeft w:val="0"/>
          <w:marRight w:val="0"/>
          <w:marTop w:val="0"/>
          <w:marBottom w:val="0"/>
          <w:divBdr>
            <w:top w:val="none" w:sz="0" w:space="0" w:color="auto"/>
            <w:left w:val="none" w:sz="0" w:space="0" w:color="auto"/>
            <w:bottom w:val="none" w:sz="0" w:space="0" w:color="auto"/>
            <w:right w:val="none" w:sz="0" w:space="0" w:color="auto"/>
          </w:divBdr>
        </w:div>
        <w:div w:id="691883231">
          <w:marLeft w:val="0"/>
          <w:marRight w:val="0"/>
          <w:marTop w:val="0"/>
          <w:marBottom w:val="0"/>
          <w:divBdr>
            <w:top w:val="none" w:sz="0" w:space="0" w:color="auto"/>
            <w:left w:val="none" w:sz="0" w:space="0" w:color="auto"/>
            <w:bottom w:val="none" w:sz="0" w:space="0" w:color="auto"/>
            <w:right w:val="none" w:sz="0" w:space="0" w:color="auto"/>
          </w:divBdr>
        </w:div>
        <w:div w:id="745029235">
          <w:marLeft w:val="0"/>
          <w:marRight w:val="0"/>
          <w:marTop w:val="0"/>
          <w:marBottom w:val="0"/>
          <w:divBdr>
            <w:top w:val="none" w:sz="0" w:space="0" w:color="auto"/>
            <w:left w:val="none" w:sz="0" w:space="0" w:color="auto"/>
            <w:bottom w:val="none" w:sz="0" w:space="0" w:color="auto"/>
            <w:right w:val="none" w:sz="0" w:space="0" w:color="auto"/>
          </w:divBdr>
        </w:div>
        <w:div w:id="773284308">
          <w:marLeft w:val="0"/>
          <w:marRight w:val="0"/>
          <w:marTop w:val="0"/>
          <w:marBottom w:val="0"/>
          <w:divBdr>
            <w:top w:val="none" w:sz="0" w:space="0" w:color="auto"/>
            <w:left w:val="none" w:sz="0" w:space="0" w:color="auto"/>
            <w:bottom w:val="none" w:sz="0" w:space="0" w:color="auto"/>
            <w:right w:val="none" w:sz="0" w:space="0" w:color="auto"/>
          </w:divBdr>
        </w:div>
        <w:div w:id="872426370">
          <w:marLeft w:val="0"/>
          <w:marRight w:val="0"/>
          <w:marTop w:val="0"/>
          <w:marBottom w:val="0"/>
          <w:divBdr>
            <w:top w:val="none" w:sz="0" w:space="0" w:color="auto"/>
            <w:left w:val="none" w:sz="0" w:space="0" w:color="auto"/>
            <w:bottom w:val="none" w:sz="0" w:space="0" w:color="auto"/>
            <w:right w:val="none" w:sz="0" w:space="0" w:color="auto"/>
          </w:divBdr>
        </w:div>
        <w:div w:id="887566146">
          <w:marLeft w:val="0"/>
          <w:marRight w:val="0"/>
          <w:marTop w:val="0"/>
          <w:marBottom w:val="0"/>
          <w:divBdr>
            <w:top w:val="none" w:sz="0" w:space="0" w:color="auto"/>
            <w:left w:val="none" w:sz="0" w:space="0" w:color="auto"/>
            <w:bottom w:val="none" w:sz="0" w:space="0" w:color="auto"/>
            <w:right w:val="none" w:sz="0" w:space="0" w:color="auto"/>
          </w:divBdr>
        </w:div>
        <w:div w:id="1229271388">
          <w:marLeft w:val="0"/>
          <w:marRight w:val="0"/>
          <w:marTop w:val="0"/>
          <w:marBottom w:val="0"/>
          <w:divBdr>
            <w:top w:val="none" w:sz="0" w:space="0" w:color="auto"/>
            <w:left w:val="none" w:sz="0" w:space="0" w:color="auto"/>
            <w:bottom w:val="none" w:sz="0" w:space="0" w:color="auto"/>
            <w:right w:val="none" w:sz="0" w:space="0" w:color="auto"/>
          </w:divBdr>
        </w:div>
        <w:div w:id="1485201304">
          <w:marLeft w:val="0"/>
          <w:marRight w:val="0"/>
          <w:marTop w:val="0"/>
          <w:marBottom w:val="0"/>
          <w:divBdr>
            <w:top w:val="none" w:sz="0" w:space="0" w:color="auto"/>
            <w:left w:val="none" w:sz="0" w:space="0" w:color="auto"/>
            <w:bottom w:val="none" w:sz="0" w:space="0" w:color="auto"/>
            <w:right w:val="none" w:sz="0" w:space="0" w:color="auto"/>
          </w:divBdr>
        </w:div>
        <w:div w:id="1539659597">
          <w:marLeft w:val="0"/>
          <w:marRight w:val="0"/>
          <w:marTop w:val="0"/>
          <w:marBottom w:val="0"/>
          <w:divBdr>
            <w:top w:val="none" w:sz="0" w:space="0" w:color="auto"/>
            <w:left w:val="none" w:sz="0" w:space="0" w:color="auto"/>
            <w:bottom w:val="none" w:sz="0" w:space="0" w:color="auto"/>
            <w:right w:val="none" w:sz="0" w:space="0" w:color="auto"/>
          </w:divBdr>
        </w:div>
        <w:div w:id="1636374180">
          <w:marLeft w:val="0"/>
          <w:marRight w:val="0"/>
          <w:marTop w:val="0"/>
          <w:marBottom w:val="0"/>
          <w:divBdr>
            <w:top w:val="none" w:sz="0" w:space="0" w:color="auto"/>
            <w:left w:val="none" w:sz="0" w:space="0" w:color="auto"/>
            <w:bottom w:val="none" w:sz="0" w:space="0" w:color="auto"/>
            <w:right w:val="none" w:sz="0" w:space="0" w:color="auto"/>
          </w:divBdr>
        </w:div>
        <w:div w:id="1673600340">
          <w:marLeft w:val="0"/>
          <w:marRight w:val="0"/>
          <w:marTop w:val="0"/>
          <w:marBottom w:val="0"/>
          <w:divBdr>
            <w:top w:val="none" w:sz="0" w:space="0" w:color="auto"/>
            <w:left w:val="none" w:sz="0" w:space="0" w:color="auto"/>
            <w:bottom w:val="none" w:sz="0" w:space="0" w:color="auto"/>
            <w:right w:val="none" w:sz="0" w:space="0" w:color="auto"/>
          </w:divBdr>
        </w:div>
        <w:div w:id="1677225922">
          <w:marLeft w:val="0"/>
          <w:marRight w:val="0"/>
          <w:marTop w:val="0"/>
          <w:marBottom w:val="0"/>
          <w:divBdr>
            <w:top w:val="none" w:sz="0" w:space="0" w:color="auto"/>
            <w:left w:val="none" w:sz="0" w:space="0" w:color="auto"/>
            <w:bottom w:val="none" w:sz="0" w:space="0" w:color="auto"/>
            <w:right w:val="none" w:sz="0" w:space="0" w:color="auto"/>
          </w:divBdr>
        </w:div>
        <w:div w:id="1782217450">
          <w:marLeft w:val="0"/>
          <w:marRight w:val="0"/>
          <w:marTop w:val="0"/>
          <w:marBottom w:val="0"/>
          <w:divBdr>
            <w:top w:val="none" w:sz="0" w:space="0" w:color="auto"/>
            <w:left w:val="none" w:sz="0" w:space="0" w:color="auto"/>
            <w:bottom w:val="none" w:sz="0" w:space="0" w:color="auto"/>
            <w:right w:val="none" w:sz="0" w:space="0" w:color="auto"/>
          </w:divBdr>
        </w:div>
        <w:div w:id="1850831997">
          <w:marLeft w:val="0"/>
          <w:marRight w:val="0"/>
          <w:marTop w:val="0"/>
          <w:marBottom w:val="0"/>
          <w:divBdr>
            <w:top w:val="none" w:sz="0" w:space="0" w:color="auto"/>
            <w:left w:val="none" w:sz="0" w:space="0" w:color="auto"/>
            <w:bottom w:val="none" w:sz="0" w:space="0" w:color="auto"/>
            <w:right w:val="none" w:sz="0" w:space="0" w:color="auto"/>
          </w:divBdr>
        </w:div>
      </w:divsChild>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73091185">
      <w:bodyDiv w:val="1"/>
      <w:marLeft w:val="0"/>
      <w:marRight w:val="0"/>
      <w:marTop w:val="0"/>
      <w:marBottom w:val="0"/>
      <w:divBdr>
        <w:top w:val="none" w:sz="0" w:space="0" w:color="auto"/>
        <w:left w:val="none" w:sz="0" w:space="0" w:color="auto"/>
        <w:bottom w:val="none" w:sz="0" w:space="0" w:color="auto"/>
        <w:right w:val="none" w:sz="0" w:space="0" w:color="auto"/>
      </w:divBdr>
      <w:divsChild>
        <w:div w:id="325791424">
          <w:marLeft w:val="0"/>
          <w:marRight w:val="0"/>
          <w:marTop w:val="0"/>
          <w:marBottom w:val="0"/>
          <w:divBdr>
            <w:top w:val="none" w:sz="0" w:space="0" w:color="auto"/>
            <w:left w:val="none" w:sz="0" w:space="0" w:color="auto"/>
            <w:bottom w:val="none" w:sz="0" w:space="0" w:color="auto"/>
            <w:right w:val="none" w:sz="0" w:space="0" w:color="auto"/>
          </w:divBdr>
        </w:div>
      </w:divsChild>
    </w:div>
    <w:div w:id="1847329906">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897276726">
      <w:bodyDiv w:val="1"/>
      <w:marLeft w:val="0"/>
      <w:marRight w:val="0"/>
      <w:marTop w:val="0"/>
      <w:marBottom w:val="0"/>
      <w:divBdr>
        <w:top w:val="none" w:sz="0" w:space="0" w:color="auto"/>
        <w:left w:val="none" w:sz="0" w:space="0" w:color="auto"/>
        <w:bottom w:val="none" w:sz="0" w:space="0" w:color="auto"/>
        <w:right w:val="none" w:sz="0" w:space="0" w:color="auto"/>
      </w:divBdr>
    </w:div>
    <w:div w:id="2017222318">
      <w:bodyDiv w:val="1"/>
      <w:marLeft w:val="0"/>
      <w:marRight w:val="0"/>
      <w:marTop w:val="0"/>
      <w:marBottom w:val="0"/>
      <w:divBdr>
        <w:top w:val="none" w:sz="0" w:space="0" w:color="auto"/>
        <w:left w:val="none" w:sz="0" w:space="0" w:color="auto"/>
        <w:bottom w:val="none" w:sz="0" w:space="0" w:color="auto"/>
        <w:right w:val="none" w:sz="0" w:space="0" w:color="auto"/>
      </w:divBdr>
      <w:divsChild>
        <w:div w:id="1202207024">
          <w:marLeft w:val="0"/>
          <w:marRight w:val="0"/>
          <w:marTop w:val="0"/>
          <w:marBottom w:val="0"/>
          <w:divBdr>
            <w:top w:val="none" w:sz="0" w:space="0" w:color="auto"/>
            <w:left w:val="none" w:sz="0" w:space="0" w:color="auto"/>
            <w:bottom w:val="none" w:sz="0" w:space="0" w:color="auto"/>
            <w:right w:val="none" w:sz="0" w:space="0" w:color="auto"/>
          </w:divBdr>
        </w:div>
        <w:div w:id="1219515196">
          <w:marLeft w:val="0"/>
          <w:marRight w:val="0"/>
          <w:marTop w:val="0"/>
          <w:marBottom w:val="0"/>
          <w:divBdr>
            <w:top w:val="none" w:sz="0" w:space="0" w:color="auto"/>
            <w:left w:val="none" w:sz="0" w:space="0" w:color="auto"/>
            <w:bottom w:val="none" w:sz="0" w:space="0" w:color="auto"/>
            <w:right w:val="none" w:sz="0" w:space="0" w:color="auto"/>
          </w:divBdr>
        </w:div>
      </w:divsChild>
    </w:div>
    <w:div w:id="20912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c.gov/item/2013359521/" TargetMode="External"/><Relationship Id="rId18" Type="http://schemas.openxmlformats.org/officeDocument/2006/relationships/hyperlink" Target="https://bonndoc.ulb.uni-bonn.de/xmlui/handle/20.500.11811/528"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reliefweb.int/report/afghanistan/2019-afghanistan-humanitarian-needs-overview" TargetMode="External"/><Relationship Id="rId7" Type="http://schemas.openxmlformats.org/officeDocument/2006/relationships/webSettings" Target="webSettings.xml"/><Relationship Id="rId12" Type="http://schemas.openxmlformats.org/officeDocument/2006/relationships/hyperlink" Target="https://afghanistan.unfpa.org/en/publications/balkh-socio-demographic-and-economic-survey" TargetMode="External"/><Relationship Id="rId17" Type="http://schemas.openxmlformats.org/officeDocument/2006/relationships/hyperlink" Target="https://www.researchgate.net/publication/237242404_Where_Is_the_Village_Local_Perceptions_and_Development_Approaches_in_Kunduz_Province" TargetMode="External"/><Relationship Id="rId25" Type="http://schemas.openxmlformats.org/officeDocument/2006/relationships/hyperlink" Target="https://methods.sagepub.com/reference/encyclopedia-of-action-resear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searchgate.net/publication/249598764_War_and_Boundaries_in_Afghanistan_Significance_and_Relativity_of_Local_and_Social_Boundaries" TargetMode="External"/><Relationship Id="rId20" Type="http://schemas.openxmlformats.org/officeDocument/2006/relationships/hyperlink" Target="https://www.acted.org/en/about-us/annual-report/" TargetMode="External"/><Relationship Id="rId29" Type="http://schemas.openxmlformats.org/officeDocument/2006/relationships/footer" Target="foot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doi.org/10.1177/0956247817717422"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efworld.org/pdfid/481043672.pdf" TargetMode="External"/><Relationship Id="rId23" Type="http://schemas.openxmlformats.org/officeDocument/2006/relationships/hyperlink" Target="https://pubs.iied.org/10742iied"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reliefweb.int/report/afghanistan/afghanistan-living-conditions-survey-2016-17"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iefweb.int/sites/reliefweb.int/files/resources/1803a_Manteqa_Profile_Jawzjan.pdf" TargetMode="External"/><Relationship Id="rId22" Type="http://schemas.openxmlformats.org/officeDocument/2006/relationships/hyperlink" Target="https://washmatters.wateraid.org/publications"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mpact-repository.org/document/impact/2551c4b5/AGORA_AFG_Factsheet_MDP_1803b_December2019.pdf" TargetMode="External"/><Relationship Id="rId2" Type="http://schemas.openxmlformats.org/officeDocument/2006/relationships/hyperlink" Target="https://www.impact-repository.org/document/impact/e9fe41a6/AGORA_AFG_Executive_Summary_1803a_December2019-2.pdf" TargetMode="External"/><Relationship Id="rId1" Type="http://schemas.openxmlformats.org/officeDocument/2006/relationships/hyperlink" Target="https://www.impact-repository.org/document/reach/becd4197/REACH_AFG_HTR_districts-service-maps_Feb2020-N-NE.pdf"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itefull-cache xmlns="urn:writefull-cache:Suggestions">{"suggestions":{"c735dae0e1b6d6d2c6d00d1dd08cb4b0":{"text":"Research Terms of Reference\r","suggestions":[]},"8daca926d76931b89f4e6b4a03e893c8":{"text":"Community Mapping Pilot for the Afghanistan Sustained Rural Development Programme (SRDP IV) \r","suggestions":[]},"9da17dc727f0e5c75ed0494974640fae":{"text":"[Research Cycle ID]\r","suggestions":[]},"946b064dfff1fb35a40a225f724bcda8":{"text":"Afghanistan\t\r\u0007","suggestions":[]},"89e74e640b8c46257a29de0616794d5d":{"text":"\r\u0007","suggestions":[]},"e6ca6763444061df834493d77ac891a5":{"text":"[Release date]\r","suggestions":[]},"b4daca084ad9eabfc8de231929477ed6":{"text":"V1\r","suggestions":[]},"bfdc67d5bfdb7a280f010da8b6a28042":{"text":"\u0001\r\u0007","suggestions":[]},"a573d92b77d430af7e424879baf78e94":{"text":"Executive Summary\r","suggestions":[]},"241cc19e3dad033a66503740535da5ae":{"text":"Country of intervention\r\u0007","suggestions":[]},"f2f49e4148cf8eaeb440f1a7e9e606c6":{"text":"Afghanistan \r\u0007","suggestions":[]},"3d8495c5efa24b9efdb99ab8fbc672fa":{"text":"Type of Emergency\r\u0007","suggestions":[]},"140a488af52535eee249896c1b022e5d":{"text":"x\r\u0007","suggestions":[]},"50591d95f076f0d097c2230ebc35c094":{"text":"Natural disaster\r\u0007","suggestions":[]},"c89db98c8d47c6b0628659de69125133":{"text":"Conflict\r\u0007","suggestions":[]},"768dca87f2dec1f352d5cb1ae49982c3":{"text":"□\r\u0007","suggestions":[]},"833093537a56d4777a4046733f1e399f":{"text":"Other (specify)\r\u0007","suggestions":[]},"1b00800089420cd7806559c45eb30671":{"text":"Type of Crisis\r\u0007","suggestions":[]},"7587b443bccbcf0d47b66745369051ab":{"text":"Sudden onset  \r\u0007","suggestions":[]},"18816f3913d111c2e009e990006bf044":{"text":"Slow onset\r\u0007","suggestions":[]},"31a5aba9643b32c39c24aebc6442a75d":{"text":"Protracted\r\u0007","suggestions":[]},"402e0ee7dc29c30f1bf1bc6792b4e69a":{"text":"Mandating Body/ Agency\r\u0007","suggestions":[]},"6ce039973efbf4adbd40db5cad85615f":{"text":"Norwegian Ministry of Foreign Affairs\r\u0007","suggestions":[]},"cd9f1964b94caede2c5693bce1bf43cd":{"text":"IMPACT Project Code\r\u0007","suggestions":[]},"8948949d0465aac51615ddafe0675a28":{"text":"02iAHT 3Z5\r\u0007","suggestions":[]},"df0e03e0475c8dc1f4cb6d01ce928fe8":{"text":"Overall Research Timeframe (from research design to final outputs / M&amp;E)\r\u0007","suggestions":[]},"52e456a6bf0018f617da3f92141fc188":{"text":"01/03/2021 to 07/05/2021\r\u0007","suggestions":[]},"493f13034c7e629e62919ffa0ba30eba":{"text":"Research Timeframe\r","suggestions":[]},"390a955bc88218aa4fbbd42f97a59ef0":{"text":"Add planned deadlines (for first cycle if more than 1)\r\u0007","suggestions":[{"type":"premium","contextRange":{},"sentenceIndex":0,"paragraphIndex":40,"sentenceUUID":"64b5cb89-b5dc-475e-b832-f6699ca2945d","idx":40,"index":0}]},"1732a2afc93fc6cebef3e005fc461353":{"text":"1. Pilot/ training: 28/03/2021 &amp; 29/03/2021\r\u0007","suggestions":[]},"0c68108b25a2a1b5c5c7a6d9531a273e":{"text":"6. Preliminary presentation: 07/05/2021\r\u0007","suggestions":[]},"3bd2a9ee1e82f80f4bd1c0c9bbcb76f2":{"text":"2. Start collect data: 31/03/2021 \r\u0007","suggestions":[{"context":"2. Start collect data: 31/0","index":1,"length":7,"suggestions":[{"word":"collecting","score":0.9781623854947986},{"word":"collect","score":0.021837614505201337}],"type":"grammar:tense","word":"collect","text":"2. Start collect data: 31/03/2021 \r\u0007","uuid":"abd21712-d8d7-4259-96b3-7624b2c0bdcd","sentenceUUID":"204925bf-b1b7-423a-a039-a836afae9ba5","indexExtendedContext":null,"extendedContext":"2. Start collect data: 31/03/2021 \r\u0007","sentenceIndex":0,"paragraphIndex":45,"idx":45}]},"9c97b6854e7b0a731fdb73d8c0143991":{"text":"7. Outputs sent for validation: 07/05/2021\r\u0007","suggestions":[]},"bc88a3a268b103cb3458d1596b5e33b9":{"text":"3. Data collected: 07/04/2021\r\u0007","suggestions":[]},"62f8cc2d049d45568a41b476d617f85f":{"text":"8. Outputs published: 13/05/2021\r\u0007","suggestions":[]},"ffebb9c1dc8f08e4bb95fec229cd7cb3":{"text":"4. Data analysed: 29/04/2021\r\u0007","suggestions":[]},"e3b712088d3272c9a8bf71c92bc42b94":{"text":"9. Final presentation: 20/05/2021\r\u0007","suggestions":[]},"cba4775920c9a08da6dcc7fe96f77e8e":{"text":"5. Data sent for validation: 30/04/2021\r\u0007","suggestions":[]},"f2cc90411975f4722356a3b052069e1d":{"text":"Number of assessments\r\u0007","suggestions":[]},"bf91feabdcd31d82a7f5ccc752101eed":{"text":"Single assessment (one cycle)\r\u0007","suggestions":[]},"021f0f60ad094a4e31287ce3118ff0b6":{"text":"Multi assessment (more than one cycle) \r","suggestions":[]},"0d706cbe59a90d7bcf87ffaeb799a640":{"text":"[Describe here the frequency of the cycle] \r\u0007","suggestions":[]},"38052e431322b9f55d380429a3ba0b43":{"text":"Humanitarian milestones\r","suggestions":[]},"f89cd2e8fd672f42f1ca1ca4a7db8f50":{"text":"Specify what will the assessment inform and when \u000be.g. The shelter cluster will use this data to draft its Revised Flash Appeal;\r\u0007","suggestions":[{"context":"nform and when \u000be.g. The","index":2,"length":4,"suggestions":[{"score":0.896479633345593,"word":"when,"},{"score":0.10352036665440699,"word":"when"}],"type":"punctuation:comma","word":"when","text":"Specify what will the assessment inform and when \u000be.g. The shelter cluster will use this data to draft its Revised Flash Appeal;\r\u0007","uuid":"3bc53324-1f7e-4fdc-9714-89056bbb45a3","sentenceUUID":"af4c9405-6898-40da-b359-f16892151f51","indexExtendedContext":26,"extendedContext":"the assessment inform and when \u000be.g. The shelter cluster","contextRange":{"uuid":"84f3c7a1-2085-4983-adcd-0ee3d92de1d3","items":["-"]},"sentenceIndex":0,"paragraphIndex":70,"idx":70},{"type":"premium","contextRange":{},"sentenceIndex":0,"paragraphIndex":70,"sentenceUUID":"af4c9405-6898-40da-b359-f16892151f51","idx":70,"index":3},{"type":"premium","contextRange":{},"sentenceIndex":0,"paragraphIndex":70,"sentenceUUID":"af4c9405-6898-40da-b359-f16892151f51","idx":70,"index":4}]},"cee82dbd8a8faee628eb9beb7ce7f6c9":{"text":"Milestone\t\r\u0007","suggestions":[]},"bef46fcdf1aaa8377ab8a5f25a932c4f":{"text":"Deadline\t\r\u0007","suggestions":[]},"14ae1cd23ff62c8e5d88af36a7f4ac8b":{"text":"Donor plan/strategy \r\u0007","suggestions":[]},"e5a639948bc571a2838e1bbfa97d037a":{"text":"_ _/_ _/_ _ _ _\r\u0007","suggestions":[]},"9ad004765e0dffd5d3750bc6a31f3499":{"text":"Inter-cluster plan/strategy \r\u0007","suggestions":[]},"949e070c96c6b57190384864623bfce4":{"text":"Cluster plan/strategy \r\u0007","suggestions":[]},"acc756e41d00236174d0673f9ef27182":{"text":"NGO platform plan/strategy \r\u0007","suggestions":[]},"9124adaa26fda067a4d7e84e20163d73":{"text":"07/05/2021\r\u0007","suggestions":[]},"7ec2386cc03a68cd692731c7ebfb867d":{"text":"Other (Specify):\r\u0007","suggestions":[]},"2c61da64ac0b1a38142f7a0bb1ab2d24":{"text":"Audience Type &amp; Dissemination Specify who will the assessment inform and how you will disseminate to inform the audience\r\u0007","suggestions":[]},"24ed111b14591db3a8921804720255d9":{"text":"Audience type\t\r\u0007","suggestions":[]},"a24d42a7a9acdb07538f944ed4089113":{"text":"Dissemination\t\r\u0007","suggestions":[]},"eeaf097812b1913e59dcd5334255f2a6":{"text":"□  Strategic\r","suggestions":[]},"107f41dfe51c01fe852bb53abd1f0191":{"text":"x  Programmatic\r","suggestions":[]},"7b7b169deca2ad5fae22f9410ef6da7f":{"text":"x Operational\r","suggestions":[]},"bd81a8e69e0408bd1c8b9985e97e2732":{"text":"□  [Other, Specify]\r","suggestions":[]},"772cda583e0bb4946c3632f164f78bb1":{"text":"□ General Product Mailing (e.g. mail to NGO consortium; HCT participants; Donors)\r","suggestions":[{"context":"t Mailing (e.g. mail to N","index":5,"length":5,"suggestions":[{"score":0.992509191351757,"word":"(e.g.,"},{"score":0.007490808648243032,"word":"(e.g."}],"type":"punctuation:comma","word":"(e.g.","text":"□ General Product Mailing (e.g. mail to NGO consortium; HCT participants; Donors)\r","uuid":"a90a00c0-d9f7-40e4-96cc-ddfc097163d8","sentenceUUID":"2e314d3a-80e5-4ab8-9230-818123943038","indexExtendedContext":25,"extendedContext":"□ General Product Mailing (e.g. mail to NGO consortium; HCT","contextRange":{"uuid":"3561be76-a9ab-43ff-a245-5fe5811c801c","items":["-"]},"sentenceIndex":0,"paragraphIndex":109,"idx":109}]},"e39bee082fe032730f5aa88e5eed6208":{"text":"□ Cluster Mailing (Education, Shelter and WASH) and presentation of findings at next cluster meeting \r","suggestions":[{"type":"premium","contextRange":{},"sentenceIndex":0,"paragraphIndex":110,"sentenceUUID":"73505b37-367f-4bf0-ba9d-c5056f35655c","idx":110,"index":6},{"context":"ndings at next cluster me","index":7,"length":4,"suggestions":[{"score":0.8541683308118226,"word":"the next"},{"score":0.14583166918817741,"word":"next"}],"type":"grammar:article","word":"next","text":"□ Cluster Mailing (Education, Shelter and WASH) and presentation of findings at next cluster meeting \r","uuid":"e6e50b80-50dc-4ba8-90d6-2d2fb8e6d4b6","sentenceUUID":"73505b37-367f-4bf0-ba9d-c5056f35655c","indexExtendedContext":28,"extendedContext":"presentation of findings at next cluster meeting","contextRange":{"uuid":"d7bb4b50-aaea-44bd-a0ca-321465d52f8d","items":["-"]},"sentenceIndex":0,"paragraphIndex":110,"idx":110}]},"97785b4636193c1202da04bc2cd4bbef":{"text":"□ Presentation of findings (e.g. at HCT meeting; Cluster meeting) \r","suggestions":[{"type":"premium","contextRange":{},"sentenceIndex":0,"paragraphIndex":111,"sentenceUUID":"d77d8de0-1e55-4721-8955-881faaab862f","idx":111,"index":8}]},"591eac94a9dd5152a00d94edf507eac1":{"text":"x Website Dissemination (Relief Web &amp; REACH Resource Centre)\r","suggestions":[]},"4b17f9bce1f9ed5f81b6172e867e0e80":{"text":"□ [Other, Specify]\r\u0007","suggestions":[]},"760e8a0b64f9fe1344741e5eb5ea133b":{"text":"Detailed dissemination plan required\r\u0007","suggestions":[]},"9ced14ccff154656b8e60ffa572e1e3a":{"text":"Yes\r\u0007","suggestions":[]},"003c571fcaa03f4dbf38b53b8f92bf36":{"text":"No\r\u0007","suggestions":[]},"92f62b2ef602c1e003dd7ec1019fdd17":{"text":"General Objective\r\u0007","suggestions":[]},"55410b4414cb104a8132b1fd3ed3811e":{"text":"Understand how resource management and social and cultural structures shape community cohesion in northern Afghanistan by identifying their respective geographic boundaries in three northern districts of Balkh Province (Khulm, Balkh and Nahr-i-Shahi districts). ","suggestions":[{"context":"espective geographic boundarie","index":9,"length":10,"suggestions":[{"word":"geographical","score":0.7825226112382123},{"word":"geographic","score":0.21747738876178776}],"word":"geographic","type":"vocabulary:confusing-words","text":"Understand how resource management and social and cultural structures shape community cohesion in northern Afghanistan by identifying their respective geographic boundaries in three northern districts of Balkh Province (Khulm, Balkh and Nahr-i-Shahi districts). ","uuid":"8e20cce1-9003-47c6-99b6-6d11fb20ac14","sentenceUUID":"69749fd0-928b-4833-b4dc-4809548320e9","indexExtendedContext":29,"extendedContext":"identifying their respective geographic boundaries in three northern","contextRange":{"uuid":"8fe1e470-885d-4d8a-900c-47d89cbec35b","items":["-"]},"sentenceIndex":0,"paragraphIndex":122,"idx":122}]},"5721a2eed71bebed66f6286377ae30cf":{"text":"This will enable us to accurately identify the region’s Manteqa’s and pilot the methodology that will later be used by ACTED in a community-level development programme.  \r","suggestions":[{"context":"eqa’s and pilot the method","index":9,"length":5,"suggestions":[{"score":0.5150041486855205,"word":"the pilot"},{"score":0.37392184761105063,"word":"a pilot"},{"score":0.11107400370342891,"word":"pilot"}],"type":"grammar:article","word":"pilot","text":"This will enable us to accurately identify the region’s Manteqa’s and pilot the methodology that will later be used by ACTED in a community-level development programme.  \r","uuid":"42b151e0-471f-451a-bf05-49ccea5a64ac","sentenceUUID":"95f97815-ccbd-4879-8f12-b48cf8d3c39e","indexExtendedContext":27,"extendedContext":"the region’s Manteqa’s and pilot the methodology that will","contextRange":{"uuid":"d27e0b88-fc82-4dbb-89da-a23e47e88c9e","items":["-"]},"sentenceIndex":1,"paragraphIndex":122,"idx":123},{"type":"premium","contextRange":{},"sentenceIndex":1,"paragraphIndex":122,"sentenceUUID":"95f97815-ccbd-4879-8f12-b48cf8d3c39e","idx":123,"index":10},{"context":"e used by ACTED in a commu","index":11,"length":5,"suggestions":[{"word":"acting","score":0.9938140029972065},{"word":"ACTED","score":0.006185997002793582}],"type":"grammar:tense","word":"ACTED","text":"This will enable us to accurately identify the region’s Manteqa’s and pilot the methodology that will later be used by ACTED in a community-level development programme.  \r","uuid":"1f1ae62f-2d3e-49a2-9156-df20a42152fc","sentenceUUID":"95f97815-ccbd-4879-8f12-b48cf8d3c39e","indexExtendedContext":27,"extendedContext":"that will later be used by ACTED in a community-level development","contextRange":{"uuid":"eb2b110a-8b04-4cf3-b7eb-6060b59764e0","items":["-"]},"sentenceIndex":1,"paragraphIndex":122,"idx":123}]},"d50571b2e858020744260803b2fdffaf":{"text":"Specific Objective(s)\r\u0007","suggestions":[]},"3a99f53bee449bbc5be561c5b6e359ca":{"text":"Examine the feasibility and suitability of the revised participatory action methodological approach and test the research methods for validity and reliability before applying to the larger study\r","suggestions":[]},"b25a5c949617f785e269f08e7224db57":{"text":"Understand the geographical boundaries of material resources used and their related social practices in the community to inform the conceptual development of ‘comprehensive community’ in the form of Manteqa in Afghanistan \r","suggestions":[{"type":"premium","contextRange":{},"sentenceIndex":0,"paragraphIndex":127,"sentenceUUID":"b6994842-1db8-4560-b240-e4e15a666967","idx":129,"index":12}]},"16ffa4f83d971a8b1bda8954f74c8857":{"text":"Explore the relationships between people in the areas, their respective leadership and how they manage their natural resources to understand how community cohesion is shaped.\r","suggestions":[{"type":"premium","contextRange":{},"sentenceIndex":0,"paragraphIndex":128,"sentenceUUID":"84fd8cab-5275-4c3c-8f44-b95675da3a7a","idx":130,"index":13},{"type":"premium","contextRange":{},"sentenceIndex":0,"paragraphIndex":128,"sentenceUUID":"84fd8cab-5275-4c3c-8f44-b95675da3a7a","idx":130,"index":14}]},"2b61836391382c92d5958888c4f8e9c7":{"text":"Document where the communities natural resources and social services are managed and who manages them to better map assets and needs  \r","suggestions":[{"context":"Document where the ","index":15,"length":8,"suggestions":[{"score":0.9527845267018482,"word":"Documents"},{"score":0.04721547329815178,"word":"Document"}],"type":"grammar:noun_number","word":"Document","text":"Document where the communities natural resources and social services are managed and who manages them to better map assets and needs  \r","uuid":"c551e677-b057-4e79-ae39-58c085722a5a","sentenceUUID":"61ef28c2-7100-4212-af65-8d844770aae8","indexExtendedContext":0,"extendedContext":"Document where the communities natural","contextRange":{"uuid":"d5973147-f1e5-4ed4-bdce-a219fb21c8c7","items":["-"]},"sentenceIndex":0,"paragraphIndex":129,"idx":132},{"type":"premium","contextRange":{},"sentenceIndex":0,"paragraphIndex":129,"sentenceUUID":"61ef28c2-7100-4212-af65-8d844770aae8","idx":132,"index":16},{"type":"premium","contextRange":{},"sentenceIndex":0,"paragraphIndex":129,"sentenceUUID":"61ef28c2-7100-4212-af65-8d844770aae8","idx":132,"index":17}]},"f69e7264df1c8f5c153da4f95e122580":{"text":"Work with communities to map their assets, values, beliefs, and attitudes which will be used to inform ACTED’s projects\r","suggestions":[]},"f642e3db541d03903732c45bbf16ee20":{"text":"Research Questions\r\u0007","suggestions":[]},"8f7634bc0ca0eb5cd37e419efb028541":{"text":"What are the major geographic boundaries that define villages, lands, natural resources, and social practices in communities? \r","suggestions":[{"type":"premium","contextRange":{},"sentenceIndex":0,"paragraphIndex":134,"sentenceUUID":"0db89732-c524-455a-8390-14c0b13f10e9","idx":137,"index":18}]},"a17cfc83404358137e1ef512e8a83029":{"text":"Which natural resources and associated infrastructure are owned, used, and managed at village level and which are owned, used and managed across villages?  \r","suggestions":[{"type":"premium","contextRange":{},"sentenceIndex":0,"paragraphIndex":135,"sentenceUUID":"dc957283-b50e-4888-b400-ae713979d579","idx":139,"index":19}]},"16e9653b06605b3a30e811dc43950f5e":{"text":"What are the shared social and cultural practices in the region and who participates in these?  \r","suggestions":[]},"b284a8a99975731fba121b847a6f4b11":{"text":"What infrastructure is collectively owned and managed by communities? ","suggestions":[]},"adba6359b4b6e973682d90ed9d76b7c8":{"text":"Why is it considered to be a part of the community, rather than the district village, or qarya?\r","suggestions":[{"word":"considered to be","index":21,"length":16,"context":"Why is it considered to be a part of the community, ","suggestions":[{"word":"considered","score":1},{"word":"considered to be","score":0}],"type":"style","text":"Why is it considered to be a part of the community, rather than the district village, or qarya?\r","uuid":"720e1455-ab10-4a06-80e9-698c3d57794f","sentenceUUID":"f4cdb33f-f74a-4636-bc5f-0e151f4be1c8","indexExtendedContext":null,"extendedContext":"Why is it considered to be a part of the community,","contextRange":{"uuid":"5fc3d570-5885-4fdd-8dc7-e7df5c16beb7","items":["-"]},"sentenceIndex":1,"paragraphIndex":137,"idx":139},{"context":" than the district village, ","index":22,"length":8,"suggestions":[{"score":0.7683184971904307,"word":"district,"},{"score":0.2316815028095693,"word":"district"}],"type":"punctuation:comma","word":"district","text":"Why is it considered to be a part of the community, rather than the district village, or qarya?\r","uuid":"f3a166f1-1eaa-4748-b5fd-372ab5002d3f","sentenceUUID":"f4cdb33f-f74a-4636-bc5f-0e151f4be1c8","indexExtendedContext":27,"extendedContext":"community, rather than the district village, or qarya?","contextRange":{"uuid":"a589092f-e222-4b08-ba82-b535b242f78b","items":["-"]},"sentenceIndex":1,"paragraphIndex":137,"idx":139}]},"1d7e27f3088e1dc8209cffe868b01bee":{"text":"Geographic Coverage\r\u0007","suggestions":[]},"386b75625c91c0fd0129ca2f2cd49a24":{"text":"Nahr-i-Shahi, Khulm and Balkh districts in Balkh Province, Afghanistan \r\u0007","suggestions":[]},"3427e255d89826531a5183ebc3370cc8":{"text":"Secondary data sources\r\u0007","suggestions":[]},"8f6a94ff5b2e27196b2217bc9ef3df74":{"text":"Geographic Focus\r","suggestions":[]},"c8631838d91ebc00612c7bfd5d6475c5":{"text":"Balkh Socio-Demographic and Economic Survey, Central Statistics Organization of Afghanistan, 2016\r","suggestions":[]},"9d3babf93485b26659225a2c725742e6":{"text":"Balkh’s Economy in Transition, Afghanistan Research and Evaluation Unit, 2013\r","suggestions":[]},"ca71d247b4a5a3c928f7e6f4224f3ccb":{"text":"Social Water Management in Faryab: A Manteqas Case Study, ACTED, 2016\r","suggestions":[]},"05abe714fb6cbe208c4d994a8df194e4":{"text":"Interface between State and Sovereignty in Afghanistan, 2005\r","suggestions":[]},"10b8423183e51d96374e785c48899617":{"text":"Roussel, Frédéric &amp; Caley, Marie-Pierre 1994 : Les \" Manteqas \" : le puzzle souterrain de l'Afghanistan. ","suggestions":[{"type":"premium","contextRange":{},"sentenceIndex":0,"paragraphIndex":148,"sentenceUUID":"f4545d88-f310-45e1-9266-5a9fd95aa5b4","idx":151,"index":20}]},"bcf8f6f97346a825e8431478b9091ca9":{"text":"Peshawar. ","suggestions":[]},"104745c42075e29f99da2bf04e4bba1c":{"text":"Unpublished paper Local Shura, Security and Development in Afghanistan, 2006\r","suggestions":[]},"726d71670b8c04661d6e9b9633679c75":{"text":"Roussel, Frédéric; “Contraintes et perspectives dans le contexte actuel pour l’élaboration d’une stratégie de réhabilitation immédiate des zones rurales afghans”, UNORSA, Peshawar, Juin 1993.\r","suggestions":[{"context":"aboration d’une stratégie ","index":20,"length":1,"suggestions":[{"score":0.9596453682505379,"word":"de"},{"score":0.04035463174946211,"word":"d"}],"type":"spelling","word":"d","text":"Roussel, Frédéric; “Contraintes et perspectives dans le contexte actuel pour l’élaboration d’une stratégie de réhabilitation immédiate des zones rurales afghans”, UNORSA, Peshawar, Juin 1993.\r","uuid":"a451d26f-f941-4e96-b043-ffbb0f9c1a09","sentenceUUID":"c3e68721-6089-4d42-ada6-20c8759b9792","indexExtendedContext":26,"extendedContext":"actuel pour l’élaboration d’une stratégie de réhabilitation","contextRange":{"uuid":"b1044372-e465-418d-9be4-57162e9fef6c","items":["-"]},"sentenceIndex":0,"paragraphIndex":149,"idx":161}]},"97a769735c26d8e6aef648a4511a4f9c":{"text":"Subnational State-Building in Afghanistan, 2008\r","suggestions":[]},"490baa651cc1fa39a93536911ceaaaae":{"text":"War and Boundaries in Afghanistan: Significant and Relativity of Local and Social Boundaries, 2001\r","suggestions":[]},"8c6359e75abba051df658372ecb07c1f":{"text":"“Where is the Village?” Local Perceptions and Development Approaches in Kunduz Province, 2007\r","suggestions":[]},"025c213c10a5cda4cd9a4224424ca507":{"text":"Kandiwal, Wali Mohammad. ","suggestions":[]},"d25f5221a461d7039081bcebef70e36f":{"text":"\"Beyond kinship and tribe: New forms of solidarity and interest representation in Nangarhar province, Afghanistan.\" ","suggestions":[{"type":"premium","contextRange":{},"sentenceIndex":1,"paragraphIndex":153,"sentenceUUID":"2c5099ba-2e74-42e5-a5ff-3d37c5a0ca05","idx":159,"index":22},{"context":"Nangarhar province, Afghanista","index":23,"length":8,"suggestions":[{"score":0.95394871212351,"word":"Province"},{"score":0.04605128787649005,"word":"province"}],"type":"spelling:capitalization","word":"province","text":"\"Beyond kinship and tribe: New forms of solidarity and interest representation in Nangarhar province, Afghanistan.\" ","uuid":"d8c9ed2c-ced4-48af-a5c3-f122b153d9cd","sentenceUUID":"2c5099ba-2e74-42e5-a5ff-3d37c5a0ca05","indexExtendedContext":28,"extendedContext":"representation in Nangarhar province, Afghanistan.\"","contextRange":{"uuid":"49c78ceb-f65a-4aa2-8e20-92c6aedcd8a7","items":["-"]},"sentenceIndex":1,"paragraphIndex":153,"idx":159}]},"2760419c6f7080ca3077a12541c9c4cc":{"text":"(2016)\r","suggestions":[]},"822b62dc500dff32946490448e96997f":{"text":"Afghanistan Central Statistics Organization, Afghanistan Living Conditions Survey, 2016/2017\r","suggestions":[]},"7b6a38d25180c63fa01c39a394505bb2":{"text":"ACTED, Annual Report 2018, July 2019\r","suggestions":[]},"013b2d5c6bea6676fe20b3c1bf919757":{"text":"UNOCHA, 2019 Afghanistan Humanitarian Needs Overview, December 2018\r","suggestions":[]},"b9ec74d841af74c392e8bdb22703e5bf":{"text":"ACTED, Social Water Management in Faryab: A Manteqas Case Study, 2016\r","suggestions":[]},"78bf5bc53454fc2ef0c3773864e58447":{"text":"AGORA, Water System Mapping Pilot for the Afghanistan Sustained Rural Development Programme (SRDP IV), December 2020\r","suggestions":[]},"9bc72f3cf291959de75687e6256694e3":{"text":"Methodological Approach \r","suggestions":[]},"82e926223d7c76f63650a7a496f2a48e":{"text":"Settlements Approach Guidance Note, 2020, Global Shelter Cluster \r","suggestions":[{"type":"premium","contextRange":{},"sentenceIndex":0,"paragraphIndex":160,"sentenceUUID":"8294d8ec-b4f1-4fca-bc1f-f71934c1b23f","idx":179,"index":21}]},"ded88e0a48b8784439c45d4954e187c9":{"text":"Community Mapping, a tool for community organising, 2005, WaterAid: Available at: https://washmatters.wateraid.org/publications \r","suggestions":[]},"a55c8c70985df06941cd7b2363b602fe":{"text":"Humanitarian response to urban crises: A review of area-based approaches, 2015\r","suggestions":[]},"caf8ab787907e9006269dbeaf218c40c":{"text":"Implementing area-based approaches (ABAs) in urban post-disaster contexts, 2012\r","suggestions":[{"type":"premium","contextRange":{},"sentenceIndex":0,"paragraphIndex":163,"sentenceUUID":"415a9f9c-c3b0-4540-a81b-e82bb30e9307","idx":184,"index":22}]},"6e749130e639e48c106d9e87f2f7dc76":{"text":"Community Mapping, Coghlan, David, and Mary Brydon-Miller, The SAGE encyclopedia of action research.2014.\r","suggestions":[]},"a3650b14f9b239aa3a22f2a574c319b9":{"text":"Population(s)\r\u0007","suggestions":[]},"e055e01c4738e47dccf76811b600ddf1":{"text":"IDPs in camp\r\u0007","suggestions":[]},"fb49e801632b96418834407d5381d4b7":{"text":"IDPs in informal sites\r\u0007","suggestions":[{"context":"IDPs in informal sites\r\u0007","index":23,"length":8,"suggestions":[{"word":"informally","score":0.723757149481332},{"word":"informal","score":0.27624285051866815}],"word":"informal","type":"vocabulary:confusing-words","text":"IDPs in informal sites\r\u0007","uuid":"aff220dd-58f0-425b-98e6-2452fd25c926","sentenceUUID":"34835266-866b-43b7-a884-e2588cde1266","indexExtendedContext":null,"extendedContext":"IDPs in informal sites\r\u0007","sentenceIndex":0,"paragraphIndex":171,"idx":193}]},"dcb5226c08f104e4203e797f168bec25":{"text":"Select all that apply\r\u0007","suggestions":[]},"0c091da1124c35c75788e0c804c9a8d3":{"text":"IDPs in host communities\r\u0007","suggestions":[]},"a5ecf52812b938aa9b334dcd6cf6bf52":{"text":"IDPs [Other, Specify]\r\u0007","suggestions":[]},"2ad972fb2e38f43ff5325dee970d7c52":{"text":"Refugees in camp\r\u0007","suggestions":[]},"1ceb7221c8ffdb3c8e8095956af40aa1":{"text":"Refugees in informal sites\r\u0007","suggestions":[]},"2505e06883a219bc96aec01026e352b3":{"text":"Refugees in host communities\r\u0007","suggestions":[]},"02e1939237e497a8f4a8478ce919cfad":{"text":"Refugees [Other, Specify]\r\u0007","suggestions":[]},"ac2cbcae8942c6099c71608658a3b8f0":{"text":"Host communities\r\u0007","suggestions":[]},"e5a558b0038b8cd88fca4161bcbbd337":{"text":"[Other, Specify]\r\u0007","suggestions":[]},"69d48d3dd63ff5ccfe55ccceebc8f864":{"text":"Stratification\r","suggestions":[]},"3faa1939961f381ce8a23c8e22c02895":{"text":"Select type(s) and enter number of strata\r\u0007","suggestions":[{"context":"and enter number of strata\r","index":24,"length":6,"suggestions":[{"score":0.874369986999051,"word":"the number"},{"score":0.12563001300094897,"word":"number"}],"type":"grammar:article","word":"number","text":"Select type(s) and enter number of strata\r\u0007","uuid":"aa51ddb6-e249-4828-a15f-b76e373728e1","sentenceUUID":"a9db316c-b8b9-40c2-b0a6-fec911996b29","indexExtendedContext":null,"extendedContext":"Select type(s) and enter number of strata\r\u0007","sentenceIndex":0,"paragraphIndex":198,"idx":220}]},"fb7d24e90262848b6d774f03014ea26f":{"text":"Geographical #:1 Nahr-i-Shahi, Khulm and Balkh District, Community Leaders from 20-24 village clusters  \r","suggestions":[]},"67dfdc868acae9d57f273e1e7e9c8cbe":{"text":"Population size per strata is known? ","suggestions":[]},"f92c5469af7f5fc1b4e6136722304efe":{"text":"x  Yes □  No\r\u0007","suggestions":[]},"8918c7d76e0ecdd13716e27ce4d7b9d1":{"text":"Data collection tool(s) \r\u0007","suggestions":[]},"11953a431e9867bcd89eae76455a9822":{"text":"Structured (Quantitative)\r\u0007","suggestions":[]},"854c5818e253369e3a526f2b1580e64b":{"text":"Semi-structured (Qualitative)\r\u0007","suggestions":[]},"3c5d49b7aef5bd5bf47e79cd479b8971":{"text":"Sampling method\t\r\u0007","suggestions":[]},"1ede8aa0c558c4f57c41742b76b02afb":{"text":"Data collection method \r\u0007","suggestions":[]},"dd16971bb6c845b5ebab269299ac97b4":{"text":"Semi-structured data collection tool (s) # 1\r","suggestions":[]},"3691c3f6b114bf16da237328d621a340":{"text":"Select sampling and data collection method and specify target # interviews\r","suggestions":[{"context":"Select sampling and data c","index":25,"length":8,"suggestions":[{"score":0.6454563697380038,"word":"the sampling"},{"score":0.35454363026199625,"word":"sampling"}],"type":"grammar:article","word":"sampling","text":"Select sampling and data collection method and specify target # interviews\r","uuid":"0ef14c54-3440-4ec2-85a1-b948690b4916","sentenceUUID":"72dbc9e7-e40f-4364-8956-1246ce627a8b","indexExtendedContext":null,"extendedContext":"Select sampling and data collection method","contextRange":{"uuid":"51d33574-1a50-44f6-8afc-23f64c746435","items":["-"]},"sentenceIndex":0,"paragraphIndex":218,"idx":241},{"type":"premium","contextRange":{},"sentenceIndex":0,"paragraphIndex":218,"sentenceUUID":"72dbc9e7-e40f-4364-8956-1246ce627a8b","idx":241,"index":26}]},"c3a55c65033c35cfce3af04ca30484e5":{"text":"x  Purposive\r","suggestions":[]},"6c5466572b9b0d7177a4b50876bfce7e":{"text":"□  Snowballing\r","suggestions":[]},"d4f44248f23e75fb8480da73e23c1c4c":{"text":"□  [Other, Specify]\r\u0007","suggestions":[]},"3b82194dadf36e0613db3a3dd03f13e7":{"text":"□  Key informant interview (Target #):_ _ _ _ _\r","suggestions":[]},"ecbd52f0ce7943d41483f5179b19149c":{"text":"□  Individual interview (Target #):_ _ _ _ _\r","suggestions":[]},"700e211d534e27adaaf5ba33f77b8c35":{"text":"□  Focus group discussion (Target #):_ _ _ _ _\r","suggestions":[]},"560c4a2f7d0319dacf5cd135900bb0f2":{"text":"X  Participatory Mapping Activities (Target #): 20-25\r\u0007","suggestions":[]},"b83a2da50b0e9de7dad628fdbaf19fb8":{"text":"Data management platform(s)\r\u0007","suggestions":[]},"089e21e6381b4f818256910160ab2959":{"text":"IMPACT\r\u0007","suggestions":[]},"f6fbe2a8316e7857ab0927242d8a7117":{"text":"UNHCR\r\u0007","suggestions":[]},"f73f45a2d5135dc15dad6f5d858a9a1e":{"text":"Expected ouput type(s)\r\u0007","suggestions":[{"type":"premium","contextRange":{},"sentenceIndex":0,"paragraphIndex":238,"sentenceUUID":"e5ff4f94-56bf-4af1-847c-facea4e443c6","idx":261,"index":27}]},"e1347c6635ea8fa4d9728106ba2f29be":{"text":"Situation overview #: _ _\r\u0007","suggestions":[]},"d9701fd54632aec333f387fb09241975":{"text":"Report #: _ _\r\u0007","suggestions":[]},"a71c990501af794286a991424274e6df":{"text":"Profile #: 03\r\u0007","suggestions":[]},"ff7eda279b6250a3dff168a30792ed86":{"text":"Presentation (Preliminary findings) #: _ _\r\u0007","suggestions":[]},"c36d86fbf872bfbed903de2b258fac06":{"text":"Presentation (Final)  #: _ _\r\u0007","suggestions":[]},"66f676c4cfdf4de795be8ef0e96e6c1b":{"text":"Factsheet #: _ _\r\u0007","suggestions":[]},"b67ea170972b34559360ac55d5a704e7":{"text":"Interactive dashboard #:_\r\u0007","suggestions":[]},"e2437d30f42de3dafb04c9204326da16":{"text":"Webmap #: _ _\r\u0007","suggestions":[]},"911c74caa7a5ea25a7f982dd2201a664":{"text":"Map #: approx.imately ","suggestions":[]},"5248856215f5d514aaf8c93cf99e41a8":{"text":"20\r\u0007","suggestions":[]},"4ec662cad8326409e7655bbb190005ff":{"text":"[Other, Specify] #: _ _\r\u0007","suggestions":[]},"bf733d8a933c1601697f364223fc7ecb":{"text":"Access\r","suggestions":[]},"b67c8d2ad0b3007836cfe1bfbe13b6df":{"text":"Public (available on IMPACT website and other humanitarian platforms)    \r\u0007","suggestions":[]},"75325e5f2e067a3651a954de55918e88":{"text":"Restricted (bilateral dissemination only upon agreed dissemination list, no publication on IMPACT or other platforms)\r\u0007","suggestions":[{"type":"premium","contextRange":{},"sentenceIndex":0,"paragraphIndex":274,"sentenceUUID":"b3a248a9-8b87-40fd-9efc-36d31eb735dd","idx":297,"index":28},{"type":"premium","contextRange":{},"sentenceIndex":0,"paragraphIndex":274,"sentenceUUID":"b3a248a9-8b87-40fd-9efc-36d31eb735dd","idx":297,"index":29}]},"b301f302c6c4cfe7450bfa7a21b8a454":{"text":"Visibility Specify which logos should be on outputs\r\u0007","suggestions":[{"type":"premium","contextRange":{},"sentenceIndex":0,"paragraphIndex":276,"sentenceUUID":"d0baac40-d8e9-4321-93ec-8e5f9d32a553","idx":299,"index":30},{"context":"uld be on outputs\r\u0007","index":31,"length":7,"suggestions":[{"score":0.6655225779292815,"word":"the outputs"},{"score":0.3344774220707185,"word":"outputs"}],"type":"grammar:article","word":"outputs","text":"Visibility Specify which logos should be on outputs\r\u0007","uuid":"ce943991-d746-417e-b32a-00dfd9b6e126","sentenceUUID":"d0baac40-d8e9-4321-93ec-8e5f9d32a553","indexExtendedContext":25,"extendedContext":"which logos should be on outputs\r\u0007","sentenceIndex":0,"paragraphIndex":276,"idx":299}]},"6bac0e3d355fd056b5e57d5f94f977fc":{"text":"AGORA\r\u0007","suggestions":[]},"f90e257f18498ffadb1d41a5a886ea61":{"text":"Donor: Norwegian Ministry of Foreign Affairs\r\u0007","suggestions":[]},"fdd9e8968332d91460d12a5290b89502":{"text":"Coordination Framework: SRDP IV Stakeholders\r\u0007","suggestions":[]},"605537442fd320f28b8118abd99612e0":{"text":"Partners: IMPACT, ACTED\r\u0007","suggestions":[]},"ed0a5a062e35b6e5523fc22ed225083d":{"text":"Rationale\r","suggestions":[]},"a9ded1e5ce5d75814730bb4caaf49419":{"text":"Background\r","suggestions":[]},"b2c73d88ac73752e93324f57e90a7179":{"text":"For approximately 40 years the people of Afghanistan have been affected by conflict, drought, flooding, and other natural disasters. ","suggestions":[{"context":"mately 40 years the peopl","index":34,"length":5,"suggestions":[{"score":0.9551955950797096,"word":"years,"},{"score":0.04480440492029036,"word":"years"}],"type":"punctuation:comma","word":"years","text":"For approximately 40 years the people of Afghanistan have been affected by conflict, drought, flooding, and other natural disasters. ","uuid":"7f9b8696-d0fe-4acc-94a1-41a1230e60b2","sentenceUUID":"0a131fa7-8c97-468b-b6c4-9d28616252ec","indexExtendedContext":null,"extendedContext":"For approximately 40 years the people of Afghanistan","contextRange":{"uuid":"0ed18405-dc99-4ee4-bb3e-b52bdcfe480c","items":["-"]},"sentenceIndex":0,"paragraphIndex":290,"idx":316}]},"97cbb39a7c5a22d18515bd32ccc72b5b":{"text":"This protracted conflict has devastated many communities and their livelihoods across the country. ","suggestions":[]},"6e4beb943c8a820f39181ca286035b1b":{"text":"Scarcity of community resources is one of the many drivers of societal conflict. ","suggestions":[]},"c56725b477a14447d9713508d3293887":{"text":"In response to this, the Norwegian Ministry of Foreign Affairs (NMoFA) supports the SRDP IV Project. ","suggestions":[]},"d05b554da2f7b8c00847a7b1735b6baf":{"text":"This aims to strengthen community development initiatives, economic opportunities, resource management and accessibility. ","suggestions":[{"type":"premium","contextRange":{},"sentenceIndex":4,"paragraphIndex":290,"sentenceUUID":"7c3f5dea-01cc-4924-87fc-ddb2ce1ae9e1","idx":320,"index":32}]},"a19a82b0c8a863ccab1893f7993ea028":{"text":"The SRDP IV project works to address this root causes of instability in Balkh, Faryab, Jawzjan, and Samangan province by working with existing community-led governance structures to improve basic service delivery and livelihood security.\r","suggestions":[{"type":"premium","contextRange":{},"sentenceIndex":5,"paragraphIndex":290,"sentenceUUID":"5eaa7d22-3953-430e-9453-5d4e5d97d879","idx":321,"index":36},{"context":" Samangan province by working","index":37,"length":8,"suggestions":[{"score":0.9860247363470443,"word":"provinces"},{"score":0.01397526365295562,"word":"province"}],"type":"grammar:noun_number","word":"province","text":"The SRDP IV project works to address this root causes of instability in Balkh, Faryab, Jawzjan, and Samangan province by working with existing community-led governance structures to improve basic service delivery and livelihood security.\r","uuid":"0a5b4ab7-bc69-4b80-8753-8ac7ab6db3d9","sentenceUUID":"5eaa7d22-3953-430e-9453-5d4e5d97d879","indexExtendedContext":30,"extendedContext":"Faryab, Jawzjan, and Samangan province by working with existing","contextRange":{"uuid":"7f6a6aa3-e339-4ea1-b2d7-7ee9d58a8690","items":["-"]},"sentenceIndex":5,"paragraphIndex":290,"idx":321}]},"b29656ba76b603a7a8b4a6b5f651ed9a":{"text":"Manteqa’s are often described as a rural cluster of villages which share resources and social systems, and have been proposed as a more suitable entry point for working with communities in Afghanistan, rather than workin from cosntrcted administrative boundaries.  ","suggestions":[{"type":"premium","contextRange":{},"sentenceIndex":0,"paragraphIndex":291,"sentenceUUID":"9a6e4075-7628-4329-8a67-1ea826538678","idx":323,"index":38},{"context":"rkin from cosntrcted administra","index":39,"length":10,"suggestions":[{"score":0.9399136240559057,"word":"contracted"},{"score":0.060086375944094224,"word":"cosntrcted"}],"type":"spelling","word":"cosntrcted","text":"Manteqa’s are often described as a rural cluster of villages which share resources and social systems, and have been proposed as a more suitable entry point for working with communities in Afghanistan, rather than workin from cosntrcted administrative boundaries.  ","uuid":"88b81e3d-7d3e-4684-915b-34d772932896","sentenceUUID":"9a6e4075-7628-4329-8a67-1ea826538678","indexExtendedContext":37,"extendedContext":"Afghanistan, rather than workin from cosntrcted administrative boundaries.","contextRange":{"uuid":"fe539030-8f1f-408b-8296-aa5a1a8a2f46","items":["-"]},"sentenceIndex":0,"paragraphIndex":291,"idx":323}]},"cc4f50ba9798ebe34e9d7dba5f561ed2":{"text":"From 2018 to 2019, AGORA assessed and mapped 64 manteqas, their community cohesion and resources in Faryab, Jawzjan, Balkh and Samangan. ","suggestions":[{"type":"premium","contextRange":{},"sentenceIndex":1,"paragraphIndex":291,"sentenceUUID":"dc7b838e-60d7-4ec3-9168-ee961159f08b","idx":324,"index":34},{"type":"premium","contextRange":{},"sentenceIndex":1,"paragraphIndex":291,"sentenceUUID":"dc7b838e-60d7-4ec3-9168-ee961159f08b","idx":324,"index":35}]},"a7f3031be5be9fcc5c8ce96f314eb9b0":{"text":"This was the first study conducted by AGORA to explore and understand how their land, natural resources and social, cultural, political structures influence manteqa boundaries. ","suggestions":[{"type":"premium","contextRange":{},"sentenceIndex":2,"paragraphIndex":291,"sentenceUUID":"cbb3a168-5d93-4f42-ae1d-b157ff868a01","idx":325,"index":36}]},"bcd90d9859a0fc8e78ed764cde14bf16":{"text":"This research provided an insight into what resources area available and how they are managed at the community level. ","suggestions":[{"type":"premium","contextRange":{},"sentenceIndex":3,"paragraphIndex":291,"sentenceUUID":"571192c8-9fa4-46a3-9713-64025a1c6a95","idx":326,"index":44},{"context":"resources area available ","index":45,"length":4,"suggestions":[{"score":0.991842355032437,"word":"are"},{"score":0.008157644967562948,"word":"area"}],"type":"spelling","word":"area","text":"This research provided an insight into what resources area available and how they are managed at the community level. ","uuid":"919a0821-f898-42a0-8a84-ae30f6a6e26b","sentenceUUID":"571192c8-9fa4-46a3-9713-64025a1c6a95","indexExtendedContext":28,"extendedContext":"insight into what resources area available and how they are","contextRange":{"uuid":"7da5b758-1d1e-4603-a189-ec9b5dad99f0","items":["-"]},"sentenceIndex":3,"paragraphIndex":291,"idx":326}]},"ab67caaeb73bfd47b5d0246b914d74f1":{"text":"It found that manteqa boundaries are inflienced by infrasturcture such as roads, water systems and land, yet it is unlikely that their boundaries are inflienced by social services (such as healthcare and education) as access to these services were found to differ across villages in the clusters. \r","suggestions":[{"context":"ound that manteqa boundaries","index":46,"length":7,"suggestions":[{"score":0.9460055334714149,"word":"Manteqa"},{"score":0.05399446652858506,"word":"manteqa"}],"type":"spelling:capitalization","word":"manteqa","text":"It found that manteqa boundaries are inflienced by infrasturcture such as roads, water systems and land, yet it is unlikely that their boundaries are inflienced by social services (such as healthcare and education) as access to these services were found to differ across villages in the clusters. \r","uuid":"a651995f-5e72-4ce0-8a94-1460c5ffd2b0","sentenceUUID":"69e5e93c-f3f9-464b-9b13-1b494fe2cfff","indexExtendedContext":null,"extendedContext":"It found that manteqa boundaries are inflienced","contextRange":{"uuid":"87b41c1c-8eba-46ff-a1fd-fffc7fdde30b","items":["-"]},"sentenceIndex":4,"paragraphIndex":291,"idx":327},{"type":"premium","contextRange":{},"sentenceIndex":4,"paragraphIndex":291,"sentenceUUID":"69e5e93c-f3f9-464b-9b13-1b494fe2cfff","idx":327,"index":47},{"context":"ienced by infrasturcture such as ro","index":48,"length":14,"suggestions":[{"score":0.9992482940235943,"word":"infrastructure"},{"score":0.0007517059764057145,"word":"infrasturcture"}],"type":"spelling","word":"infrasturcture","text":"It found that manteqa boundaries are inflienced by infrasturcture such as roads, water systems and land, yet it is unlikely that their boundaries are inflienced by social services (such as healthcare and education) as access to these services were found to differ across villages in the clusters. \r","uuid":"65a2fe3a-8c55-43d4-bd05-b39acebfa2a7","sentenceUUID":"69e5e93c-f3f9-464b-9b13-1b494fe2cfff","indexExtendedContext":29,"extendedContext":"boundaries are inflienced by infrasturcture such as roads, water systems","contextRange":{"uuid":"e0f5173b-a848-41cf-841f-ef6a5baf0d1f","items":["-"]},"sentenceIndex":4,"paragraphIndex":291,"idx":327},{"context":"ds, water systems and land,","index":49,"length":7,"suggestions":[{"score":0.9632114875675531,"word":"systems,"},{"score":0.036788512432446845,"word":"systems"}],"type":"punctuation:comma","word":"systems","text":"It found that manteqa boundaries are inflienced by infrasturcture such as roads, water systems and land, yet it is unlikely that their boundaries are inflienced by social services (such as healthcare and education) as access to these services were found to differ across villages in the clusters. \r","uuid":"e2b69256-43af-4440-ae7b-133597d65873","sentenceUUID":"69e5e93c-f3f9-464b-9b13-1b494fe2cfff","indexExtendedContext":36,"extendedContext":"infrasturcture such as roads, water systems and land, yet it is unlikely","contextRange":{"uuid":"1bae368e-522c-46da-97f8-de0d691f4958","items":["-"]},"sentenceIndex":4,"paragraphIndex":291,"idx":327},{"type":"premium","contextRange":{},"sentenceIndex":4,"paragraphIndex":291,"sentenceUUID":"69e5e93c-f3f9-464b-9b13-1b494fe2cfff","idx":327,"index":50}]},"ac120f66153fa88155c0e5c72d411ad1":{"text":"Key questions remained on the conclusion of this AGORA research project on manteqa’s and their structure, including (1) What are the key objective charactaristics that might be used to define a manteqa? ","suggestions":[{"context":"questions remained on the con","index":51,"length":8,"suggestions":[{"word":"remain","score":0.8386810428632704},{"word":"remained","score":0.1613189571367296}],"type":"grammar:tense","word":"remained","text":"Key questions remained on the conclusion of this AGORA research project on manteqa’s and their structure, including (1) What are the key objective charactaristics that might be used to define a manteqa? ","uuid":"b6e62a86-ef87-45d0-8918-5bb1152b60dc","sentenceUUID":"70d91e74-4be6-4d5d-a389-bcbbee8fe475","indexExtendedContext":null,"extendedContext":"Key questions remained on the conclusion of this","contextRange":{"uuid":"d567d9fb-0cdd-4dbc-818f-47e053e2bc41","items":["-"]},"sentenceIndex":0,"paragraphIndex":292,"idx":329},{"context":" remained on the conclu","index":52,"length":2,"suggestions":[{"score":0.5888429821102218,"word":"at"},{"score":0.17487456138849483,"word":"in"},{"score":0.15585876615771582,"word":"with"},{"score":0.08042369034356755,"word":"on"}],"type":"grammar:prepositions","word":"on","text":"Key questions remained on the conclusion of this AGORA research project on manteqa’s and their structure, including (1) What are the key objective charactaristics that might be used to define a manteqa? ","uuid":"74dfb012-1a19-4b6f-b58a-50b016dc0dea","sentenceUUID":"70d91e74-4be6-4d5d-a389-bcbbee8fe475","indexExtendedContext":null,"extendedContext":"Key questions remained on the conclusion of this AGORA","contextRange":{"uuid":"8c6f0cc2-de3d-4038-a21f-cb0dbe1ea2a4","items":["-"]},"sentenceIndex":0,"paragraphIndex":292,"idx":329},{"context":"objective charactaristics that might","index":53,"length":15,"suggestions":[{"score":0.9951886196703927,"word":"characteristics"},{"score":0.004811380329607276,"word":"charactaristics"}],"type":"spelling","word":"charactaristics","text":"Key questions remained on the conclusion of this AGORA research project on manteqa’s and their structure, including (1) What are the key objective charactaristics that might be used to define a manteqa? ","uuid":"a1b2ad8e-27ac-4aa3-b915-29fa6c423cf7","sentenceUUID":"70d91e74-4be6-4d5d-a389-bcbbee8fe475","indexExtendedContext":27,"extendedContext":"What are the key objective charactaristics that might be used to define","contextRange":{"uuid":"305b12c1-ad1a-42ca-84af-532a67a78ff1","items":["-"]},"sentenceIndex":0,"paragraphIndex":292,"idx":329}]},"b27dd9e0333679197f263b87c7d0595c":{"text":"(2) Can the manteqa act as a primary unit for community solidarity in rural Afghanistan beyond the joint management of shared economic resources? ","suggestions":[{"context":"(2) Can the manteqa ac","index":79,"length":11,"suggestions":[{"score":0.9121370526403516,"word":"manteqa"},{"score":0.08786294735964836,"word":"the manteqa"}],"type":"grammar:article","word":"the manteqa","text":"(2) Can the manteqa act as a primary unit for community solidarity in rural Afghanistan beyond the joint management of shared economic resources? ","uuid":"e56d1394-a092-4472-98d8-498d1a062c22","sentenceUUID":"b4ac4139-8c4a-4510-a503-e59c73207bb9","indexExtendedContext":null,"extendedContext":"(2) Can the manteqa act as a primary unit for","contextRange":{"uuid":"dbe1f650-da91-4fb5-8af6-871a8821c10e","items":["-"]},"sentenceIndex":5,"paragraphIndex":357,"idx":466}]},"c9e06b16a19d66af6fb6760f54ddf65e":{"text":"\u0002 In December 2020, research was conducted on water systems management at a manteqa level, as a means to explore the proposition that manteqa boundaries tend to be based around shared water resources. ","suggestions":[{"context":"tion that manteqa boundaries","index":40,"length":7,"suggestions":[{"score":0.915070872682521,"word":"Manteqa"},{"score":0.08492912731747898,"word":"manteqa"}],"type":"spelling:capitalization","word":"manteqa","text":"\u0002 In December 2020, research was conducted on water systems management at a manteqa level, as a means to explore the proposition that manteqa boundaries tend to be based around shared water resources. ","uuid":"e66c968a-0c9d-4fdc-a644-a904d0291199","sentenceUUID":"c9b6e895-4e43-48a2-ab3b-4712d93900e1","indexExtendedContext":29,"extendedContext":"explore the proposition that manteqa boundaries tend to be based","contextRange":{"uuid":"7c53454d-1bd4-4806-87d3-8cb308eb3fa8","items":["-"]},"sentenceIndex":2,"paragraphIndex":292,"idx":331}]},"2c239ea383f89c0e1948d2bf4536468b":{"text":"\u0002 This pilot proposes to develop these findings and tools from this water systems mangaement study to better understand manteqa boundiares in a holistic way, both how social structures and resources are managed at this social level. ","suggestions":[{"context":"his water systems mangaement","index":56,"length":7,"suggestions":[{"score":0.9535069535285701,"word":"system"},{"score":0.04649304647142995,"word":"systems"}],"type":"grammar:noun_number","word":"systems","text":"\u0002 This pilot proposes to develop these findings and tools from this water systems mangaement study to better understand manteqa boundiares in a holistic way, both how social structures and resources are managed at this social level. ","uuid":"c6d0fbe5-b8b7-43cb-8881-ea1869e5e929","sentenceUUID":"7cb1a0b0-d8ec-4ab6-b15c-85174bf5c37a","indexExtendedContext":26,"extendedContext":"and tools from this water systems mangaement study to better","contextRange":{"uuid":"49232817-3254-487f-9e5f-f7f5a7a1a240","items":["-"]},"sentenceIndex":3,"paragraphIndex":292,"idx":332},{"context":"r systems mangaement study to b","index":57,"length":10,"suggestions":[{"score":0.9994604012758169,"word":"management"},{"score":0.0005395987241830222,"word":"mangaement"}],"type":"spelling","word":"mangaement","text":"\u0002 This pilot proposes to develop these findings and tools from this water systems mangaement study to better understand manteqa boundiares in a holistic way, both how social structures and resources are managed at this social level. ","uuid":"02b4ac67-2a05-4921-b02e-ac3e88cbd2f2","sentenceUUID":"7cb1a0b0-d8ec-4ab6-b15c-85174bf5c37a","indexExtendedContext":30,"extendedContext":"tools from this water systems mangaement study to better understand","contextRange":{"uuid":"2842659f-ce11-4dfe-b3e6-9bc62ba2cda4","items":["-"]},"sentenceIndex":3,"paragraphIndex":292,"idx":332},{"context":"d manteqa boundiares in a holis","index":58,"length":10,"suggestions":[{"score":0.9998513171273645,"word":"boundaries"},{"score":0.00014868287263548654,"word":"boundiares"}],"type":"spelling","word":"boundiares","text":"\u0002 This pilot proposes to develop these findings and tools from this water systems mangaement study to better understand manteqa boundiares in a holistic way, both how social structures and resources are managed at this social level. ","uuid":"775875f9-ded7-440b-b014-f65975c518b5","sentenceUUID":"7cb1a0b0-d8ec-4ab6-b15c-85174bf5c37a","indexExtendedContext":26,"extendedContext":"better understand manteqa boundiares in a holistic way, both how","contextRange":{"uuid":"45378485-386d-4214-8f09-79b2623badf3","items":["-"]},"sentenceIndex":3,"paragraphIndex":292,"idx":332}]},"85daa35472d5d5ee3acd76709a637eb2":{"text":"By doing so, AGORA will ascertain a deeper understanding of the manteqa’s relationship with resources, residents and their land, how they function, and more broadly, how key resources are managed at a community level and how this is related to the broader relationship with the manteqa\r","suggestions":[]},"1a7caea301588cba389724ce7c59db13":{"text":"Intended impact\r","suggestions":[]},"a0c2de7220568b7d104d17453f9effd2":{"text":"The intended impact of this research is twofold. ","suggestions":[]},"aeb245ed3103c92245ca09174f747e02":{"text":"Firstly, the communities, or manteqas, can be strenthened. ","suggestions":[{"type":"premium","contextRange":{},"sentenceIndex":1,"paragraphIndex":294,"sentenceUUID":"7fbdc075-a3f0-421c-b0b5-b0e38c776696","idx":336,"index":41}]},"b8028f0001670ebda4c07686ad2b7e6c":{"text":"One strength of this form of participatory research is that the findings stem from both the research process and the product (the maps and profiles), and both have the capacity to empower the community. ","suggestions":[{"context":" product (the maps and p","index":60,"length":8,"suggestions":[{"score":0.9961683594577773,"word":"maps"},{"score":0.0038316405422226906,"word":"the maps"}],"type":"grammar:article","word":"the maps","text":"One strength of this form of participatory research is that the findings stem from both the research process and the product (the maps and profiles), and both have the capacity to empower the community. ","uuid":"0139002c-1111-4cbe-810f-550f514f2163","sentenceUUID":"8abde1c1-0203-46cb-97c0-5d207526cb35","indexExtendedContext":25,"extendedContext":"process and the product (the maps and profiles), and both have","contextRange":{"uuid":"078c7226-c167-4652-9aac-298cbed1c4d3","items":["-"]},"sentenceIndex":2,"paragraphIndex":294,"idx":337}]},"ec26bbc550314bd9a034d5034b1006c7":{"text":"SAGE Encyclopaedia of Action Research identifies that the process of participatory community mapping alone can advance community development and learning as it facilitates communities identifying their resources and values.\u0002 Each community will receive the final product, a copy of their co-created manteqa map and profile. ","suggestions":[]},"60e6a002d4454eb9768050a4add257b7":{"text":"This methodological approach can improve local governance as it enables communities to advance on action independently of external partner facilitation, such as NGOs. ","suggestions":[]},"e0b36bdda82fa294197ee2d87c32bfc0":{"text":"Residents will have their assets and needs mapped spatially on the map which they can  present to external stakeholders who approach the community for future programming, this will strengthen their negotiation and representation.\u0002 \r","suggestions":[]},"d3dbde45cafa9bc4aa50b53b61739e1d":{"text":"Secondly, this participatory mapping project has the potential to improve programmes for ACTED and other NGOs. ","suggestions":[]},"046c3a3938d7273cfb7affa99d2dc629":{"text":"For instance, this will directly inform and strengthen ACTED’s community development projects in this area. ","suggestions":[]},"4a973821b7b12201094952a0a5f7048f":{"text":"ACTED will catalogue the maps and the profiles of manteqa’s, including the mapped resources and stakeholders, and use these to guide their site selection for future community-led projects. ","suggestions":[{"type":"premium","contextRange":{},"sentenceIndex":2,"paragraphIndex":295,"sentenceUUID":"c2fda095-b835-47a6-b5ec-54469b6c1ee7","idx":343,"index":42}]},"4e684bf88ee1c888fa146170ed5fdcc6":{"text":"Identifying and working with appropriate partners for project  implementation is crucial to community development and learning. ","suggestions":[]},"d30292ceb72cef019a349e712f232d37":{"text":"Identifying and mapping these stakeholders, resources and social structures requires a detailed understanding the geographical boundaries of the areas, or manteqas. ","suggestions":[{"type":"premium","contextRange":{},"sentenceIndex":4,"paragraphIndex":295,"sentenceUUID":"268d4ae1-6aaa-4dc7-8d52-9cb7d1e1c680","idx":345,"index":62},{"context":"rstanding the geographic","index":63,"length":3,"suggestions":[{"score":0.9695239941546178,"word":"of the"},{"score":0.030476005845382254,"word":"the"}],"type":"grammar:prepositions","word":"the","text":"Identifying and mapping these stakeholders, resources and social structures requires a detailed understanding the geographical boundaries of the areas, or manteqas. ","uuid":"8edcee56-f111-4a8f-9fa3-c614c7e461ce","sentenceUUID":"268d4ae1-6aaa-4dc7-8d52-9cb7d1e1c680","indexExtendedContext":25,"extendedContext":"a detailed understanding the geographical boundaries of","contextRange":{"uuid":"78337c2c-275e-4e4d-ac43-f959ae6ea5c6","items":["-"]},"sentenceIndex":4,"paragraphIndex":295,"idx":345}]},"c80c14d4978c2af3d8ac7699193289fc":{"text":"This research hopes to determine these boundaries, to understand which stakeholders and resources serve which areas in order to improve future working partnerships. ","suggestions":[{"type":"premium","contextRange":{},"sentenceIndex":5,"paragraphIndex":295,"sentenceUUID":"a31cdeea-c0fb-46a3-9844-e429ccfc90e9","idx":346,"index":44}]},"964e4db771b2bae3d014c79e5fdc7900":{"text":"Furthermore, these findings will provide an insight into how the social structures, the various stakeholders, the land and it’s resources are managed, and the area’s assets and needs to improve the effectiveness and relevancy of ACTED’s development programmes working with these communities as it will enable more effective and relevant partnershipship working. \r","suggestions":[{"type":"premium","contextRange":{},"sentenceIndex":6,"paragraphIndex":295,"sentenceUUID":"962c3b10-4f9e-407e-ab7f-c17e5fc91ed7","idx":347,"index":65},{"context":"ders, the land and it’s ","index":66,"length":4,"suggestions":[{"score":0.7572466505394384,"word":"land,"},{"score":0.2427533494605616,"word":"land"}],"type":"punctuation:comma","word":"land","text":"Furthermore, these findings will provide an insight into how the social structures, the various stakeholders, the land and it’s resources are managed, and the area’s assets and needs to improve the effectiveness and relevancy of ACTED’s development programmes working with these communities as it will enable more effective and relevant partnershipship working. \r","uuid":"07083583-fb8e-4b2b-a412-504540ba894c","sentenceUUID":"962c3b10-4f9e-407e-ab7f-c17e5fc91ed7","indexExtendedContext":26,"extendedContext":"various stakeholders, the land and it’s resources are managed,","contextRange":{"uuid":"5e41aff0-9bf2-43b1-8c08-fa22c79c7585","items":["-"]},"sentenceIndex":6,"paragraphIndex":295,"idx":347}]},"3f30d2ab2493d21484482b67dbac5184":{"text":"Methodology and Design\r","suggestions":[]},"e528128a7b2a61b4d047a0d64dd4baba":{"text":"3.1. ","suggestions":[]},"d6a5ff5a9b1b24f7da3d2efac2f5ac93":{"text":"Methodology overview\r","suggestions":[]},"9ff8c63f018c1e82a2250ba0438aa808":{"text":"Research Methodology \r","suggestions":[]},"04c90384ba39bbb917953912037fcd26":{"text":"The methodology for this project builds on the methods and findings from previously conducted community and resource mapping exercises in districts under the SRDP IV Programme.\u0002 This research provided an overview of the manteqa’s geographical boundaries, yet further detailed information is needed to understand how the land, its resources and the social and cultural structures combine to shape these geographical boundaries. ","suggestions":[{"type":"premium","contextRange":{},"sentenceIndex":0,"paragraphIndex":299,"sentenceUUID":"362e0233-7f5f-4daf-b5d4-ffaee5a32ae8","idx":353,"index":67},{"type":"premium","contextRange":{},"sentenceIndex":0,"paragraphIndex":299,"sentenceUUID":"362e0233-7f5f-4daf-b5d4-ffaee5a32ae8","idx":353,"index":68},{"context":"urces and the social and","index":69,"length":10,"suggestions":[{"score":0.957629762337776,"word":"social"},{"score":0.04237023766222408,"word":"the social"}],"type":"grammar:article","word":"the social","text":"The methodology for this project builds on the methods and findings from previously conducted community and resource mapping exercises in districts under the SRDP IV Programme.\u0002 This research provided an overview of the manteqa’s geographical boundaries, yet further detailed information is needed to understand how the land, its resources and the social and cultural structures combine to shape these geographical boundaries. ","uuid":"0965fef8-c723-467d-9ede-258197420394","sentenceUUID":"362e0233-7f5f-4daf-b5d4-ffaee5a32ae8","indexExtendedContext":28,"extendedContext":"the land, its resources and the social and cultural structures combine","contextRange":{"uuid":"2afd1f67-9d7c-4442-b21b-9066a74e02c6","items":["-"]},"sentenceIndex":0,"paragraphIndex":299,"idx":353}]},"7004cd8ef2b09e98f907e458a0793bb1":{"text":"For this reason, this project will use participatory mapping, a form of ‘Participatory Action Research’ which is a crucial tool in community development and learning and actively works to empower particiapants. ","suggestions":[]},"a4b3b600edd900c03313a810c80ce04e":{"text":"This approach moves away from people as research subjects utilised by organisations to achieve their goals and allows participants to be in control of the research process and work with the researchers to achieve the objective. ","suggestions":[]},"3318c76420fc9fbb42ed35534ad171ed":{"text":"Participatory action research has been explained as “you get people affected by a problem together, figure out what is going on as a group, and then do something about it”.\u0002 This methodological approach is suited to capture the resources, communities, and social boundaries of the community in a holistic way as the residents know these elements intimately and are best-placed to guide this mapping. \r","suggestions":[]},"c2b516e1e051384f435ea7ff727b8f7d":{"text":"The ‘participatory’ aspect of this methodological approach is crucial to the validity and reliability of this research, as  the residents of the manteqas are best placed to identify the geographical boundaries, explain the sociocultural realities which influence resource availability and accessibility and provide appropriate, relevant guidance for stakeholder engagement. ","suggestions":[{"type":"premium","contextRange":{},"sentenceIndex":0,"paragraphIndex":300,"sentenceUUID":"1b78e2bf-8f2d-49d9-a3a0-7cb58634122b","idx":358,"index":48}]},"fcc8fd4ea39ac7762908c96527182940":{"text":"The core tenant of participatory action research is that reach conducted without collaborating with the key stakeholders is likely to be incompetent, as it does not value or utilise the complex knowledge people have of their everyday lives. ","suggestions":[{"context":"h is that reach conducted","index":71,"length":5,"suggestions":[{"score":0.7282664992888719,"word":"reach,"},{"score":0.2717335007111281,"word":"reach"}],"type":"punctuation:comma","word":"reach","text":"The core tenant of participatory action research is that reach conducted without collaborating with the key stakeholders is likely to be incompetent, as it does not value or utilise the complex knowledge people have of their everyday lives. ","uuid":"0395f0fb-2d83-4bde-8b7d-029c0c7ea1fa","sentenceUUID":"43596ebe-c8b7-4fd6-9a71-d32006295495","indexExtendedContext":38,"extendedContext":"participatory action research is that reach conducted without collaborating","contextRange":{"uuid":"666fb6de-1c7e-45f0-8573-cf935fd90ffb","items":["-"]},"sentenceIndex":1,"paragraphIndex":300,"idx":359},{"context":"ting with the key stakeh","index":72,"length":7,"suggestions":[{"score":0.94818221049034,"word":"key"},{"score":0.05181778950965996,"word":"the key"}],"type":"grammar:article","word":"the key","text":"The core tenant of participatory action research is that reach conducted without collaborating with the key stakeholders is likely to be incompetent, as it does not value or utilise the complex knowledge people have of their everyday lives. ","uuid":"4a766631-2065-43d1-91b1-f974af390c2c","sentenceUUID":"43596ebe-c8b7-4fd6-9a71-d32006295495","indexExtendedContext":27,"extendedContext":"without collaborating with the key stakeholders is likely to","contextRange":{"uuid":"f9cb3634-6365-47ff-8bd0-9a1b4e2ba026","items":["-"]},"sentenceIndex":1,"paragraphIndex":300,"idx":359},{"context":"h the key stakeholders is likely","index":73,"length":12,"suggestions":[{"score":0.6908084934467975,"word":"stakeholders,"},{"score":0.3091915065532025,"word":"stakeholders"}],"type":"punctuation:comma","word":"stakeholders","text":"The core tenant of participatory action research is that reach conducted without collaborating with the key stakeholders is likely to be incompetent, as it does not value or utilise the complex knowledge people have of their everyday lives. ","uuid":"cbd58c91-87e5-435e-8841-60f2cca20bc5","sentenceUUID":"43596ebe-c8b7-4fd6-9a71-d32006295495","indexExtendedContext":27,"extendedContext":"collaborating with the key stakeholders is likely to be incompetent,","contextRange":{"uuid":"e4c9a6bd-7e98-4488-9f42-2c559b5942d2","items":["-"]},"sentenceIndex":1,"paragraphIndex":300,"idx":359}]},"b9eb3cc9a1d65a499b3161dfabf83bab":{"text":"\u0002 The ‘action’ element is crucial in order to gather practical, actionable knowledge in a democratic way, visually mapping key stakeholders and resources to better inform aid provison, which ACTED can use to inform their programmes. ","suggestions":[{"word":"in order to","index":74,"length":11,"context":"s crucial in order to gather practical, ac","suggestions":[{"word":"to","score":1},{"word":"in order to","score":0}],"type":"style","text":"\u0002 The ‘action’ element is crucial in order to gather practical, actionable knowledge in a democratic way, visually mapping key stakeholders and resources to better inform aid provison, which ACTED can use to inform their programmes. ","uuid":"aeebaa56-a640-49fa-9ae0-b6b320d47d91","sentenceUUID":"73965585-0917-4aeb-b58d-319e97a635ec","indexExtendedContext":28,"extendedContext":"‘action’ element is crucial in order to gather practical, actionable","contextRange":{"uuid":"7a80fdcc-4d07-4c3e-a266-209741044a5c","items":["-"]},"sentenceIndex":2,"paragraphIndex":300,"idx":360},{"context":"er inform aid provison, ","index":75,"length":3,"suggestions":[{"score":0.7721842443824541,"word":"the aid"},{"score":0.2278157556175459,"word":"aid"}],"type":"grammar:article","word":"aid","text":"\u0002 The ‘action’ element is crucial in order to gather practical, actionable knowledge in a democratic way, visually mapping key stakeholders and resources to better inform aid provison, which ACTED can use to inform their programmes. ","uuid":"08f0b6e5-8cf3-44d8-9de9-64d73fab2c3d","sentenceUUID":"73965585-0917-4aeb-b58d-319e97a635ec","indexExtendedContext":27,"extendedContext":"resources to better inform aid provison, which ACTED can","contextRange":{"uuid":"b3cf4b33-5d68-46b7-84f2-6166fc8b24de","items":["-"]},"sentenceIndex":2,"paragraphIndex":300,"idx":360},{"type":"premium","contextRange":{},"sentenceIndex":2,"paragraphIndex":300,"sentenceUUID":"73965585-0917-4aeb-b58d-319e97a635ec","idx":360,"index":76},{"context":"on, which ACTED can use to","index":77,"length":5,"suggestions":[{"word":"acts","score":0.3595287206267642},{"word":"act","score":0.4623780455891589},{"word":"ACTED","score":0.178093233784077}],"type":"grammar:tense","word":"ACTED","text":"\u0002 The ‘action’ element is crucial in order to gather practical, actionable knowledge in a democratic way, visually mapping key stakeholders and resources to better inform aid provison, which ACTED can use to inform their programmes. ","uuid":"0779217f-9c33-4ed3-92be-6d15312230ad","sentenceUUID":"73965585-0917-4aeb-b58d-319e97a635ec","indexExtendedContext":27,"extendedContext":"inform aid provison, which ACTED can use to inform their programmes.","contextRange":{"uuid":"359a6454-9597-4bd2-975d-8c6740514695","items":["-"]},"sentenceIndex":2,"paragraphIndex":300,"idx":360}]},"d2e509a8985a9cc5fb0525fcfb88ea1f":{"text":"The output of a geographical map is practical and accessable as it functions across languages. ","suggestions":[{"context":"tical and accessable as it func","index":78,"length":10,"suggestions":[{"score":0.9900103953351189,"word":"accessible"},{"score":0.009989604664881071,"word":"accessable"}],"type":"spelling","word":"accessable","text":"The output of a geographical map is practical and accessable as it functions across languages. ","uuid":"eb90ec1c-d13d-4de4-a4d3-b0794fdb88d7","sentenceUUID":"18d832dc-1961-4628-b84a-c4a0966716f0","indexExtendedContext":34,"extendedContext":"geographical map is practical and accessable as it functions across languages.","contextRange":{"uuid":"3f52b487-6448-4ba5-87f9-ea8875fdb7ab","items":["-"]},"sentenceIndex":3,"paragraphIndex":300,"idx":361}]},"0bd37b3fb5973f0e95556341a0d3401a":{"text":"This methodological approach meets the criteria of validity testing as the knowledge and findings are tested in action and those who do the testing, the participants, have a vested interest as the findings relate to a personal problem. ","suggestions":[]},"b977c55ad660aa4bfe4f22b67e875c6f":{"text":"Bias will be mitigated through member checking, whereby different manteqas and facilitators will review completed maps and profiles to provide feedback on their reliability and validity. \r","suggestions":[]},"8450ea1dece2005238d52b82ca1ecf4b":{"text":"This research is further informed by the settlements approach, coined by the Urban Settlements Working Group, which encompaseses a place-based, community-based, multisector approach to understanding humanitairian circumstances. ","suggestions":[{"context":"up, which encompaseses a place-ba","index":79,"length":12,"suggestions":[{"score":0.9999590067519287,"word":"encompasses"},{"score":0.00004099324807130659,"word":"encompaseses"}],"type":"spelling","word":"encompaseses","text":"This research is further informed by the settlements approach, coined by the Urban Settlements Working Group, which encompaseses a place-based, community-based, multisector approach to understanding humanitairian circumstances. ","uuid":"01a7dfee-4d47-4036-8599-8e45c9f03a1a","sentenceUUID":"bda22b3a-ac4e-4b67-8aba-8d94a1cb9e9d","indexExtendedContext":33,"extendedContext":"Settlements Working Group, which encompaseses a place-based, community-based,","contextRange":{"uuid":"1a26bc89-e419-4798-a410-ea72d7c987fc","items":["-"]},"sentenceIndex":0,"paragraphIndex":301,"idx":365},{"type":"premium","contextRange":{},"sentenceIndex":0,"paragraphIndex":301,"sentenceUUID":"bda22b3a-ac4e-4b67-8aba-8d94a1cb9e9d","idx":365,"index":80}]},"906cdaef6b99222e8f20ca7e16e5b362":{"text":"\u0002 This socio-spatial approach identifies the geographical and socio-cultural boundaries of an area while working with multiple sectors and stakeholders to create a holistic approach when mapping the needs and assets of an area’s entire population. ","suggestions":[]},"39a77d23b49e2b4c949c1c6855e6c059":{"text":"Applying this methodology will support this mapping exercise in recognising and incorperating local leadership, resource management and the multifaced needs of the entire manteqa and understand the social and geographical boundaires. ","suggestions":[{"context":"ising and incorperating local lead","index":81,"length":13,"suggestions":[{"score":0.9965502689220185,"word":"incorporating"},{"score":0.00344973107798149,"word":"incorperating"}],"type":"spelling","word":"incorperating","text":"Applying this methodology will support this mapping exercise in recognising and incorperating local leadership, resource management and the multifaced needs of the entire manteqa and understand the social and geographical boundaires. ","uuid":"0e3bf9e4-f130-4489-8d6b-9bf1ebd46a38","sentenceUUID":"68b57017-add1-41fb-a58a-c255be5312ac","indexExtendedContext":28,"extendedContext":"exercise in recognising and incorperating local leadership, resource","contextRange":{"uuid":"e76c72fc-2881-42b5-9549-54d42724cdce","items":["-"]},"sentenceIndex":2,"paragraphIndex":301,"idx":367},{"type":"premium","contextRange":{},"sentenceIndex":2,"paragraphIndex":301,"sentenceUUID":"68b57017-add1-41fb-a58a-c255be5312ac","idx":367,"index":82},{"context":"graphical boundaires. ","index":83,"length":10,"suggestions":[{"score":0.9994466409589875,"word":"boundaries"},{"score":0.0005533590410124867,"word":"boundaires"}],"type":"spelling","word":"boundaires","text":"Applying this methodology will support this mapping exercise in recognising and incorperating local leadership, resource management and the multifaced needs of the entire manteqa and understand the social and geographical boundaires. ","uuid":"ced6b7d8-8126-47e9-8b39-bd7c972ea907","sentenceUUID":"68b57017-add1-41fb-a58a-c255be5312ac","indexExtendedContext":28,"extendedContext":"the social and geographical boundaires.","contextRange":{"uuid":"0c795dd4-b217-4058-bbc9-59c2f84b470f","items":["-"]},"sentenceIndex":2,"paragraphIndex":301,"idx":367}]},"93d0dd61f53b3cb4fa6527aa78747820":{"text":"This output, of both a geographic map and manteqa profile, will strengthen ACTED’s capacity to create relevant and effective programmes as it will shed light into sociological in-group/out-group dynamics which form community cohesion, which is critical to understand in community development practice.\u0002 This participatory method will work with participants to understand what data on community cohesion (including resources &amp; residents, community groups, government workers, business owners and neighborhood leaders) is available, how it can be co-created and organised to inform future engagement for ACTED’s development projects in the region \r","suggestions":[{"context":"This output, of both a","index":84,"length":7,"suggestions":[{"score":0.9772610086524133,"word":"output"},{"score":0.02273899134758672,"word":"output,"}],"type":"punctuation:comma","word":"output,","text":"This output, of both a geographic map and manteqa profile, will strengthen ACTED’s capacity to create relevant and effective programmes as it will shed light into sociological in-group/out-group dynamics which form community cohesion, which is critical to understand in community development practice.\u0002 This participatory method will work with participants to understand what data on community cohesion (including resources &amp; residents, community groups, government workers, business owners and neighborhood leaders) is available, how it can be co-created and organised to inform future engagement for ACTED’s development projects in the region \r","uuid":"af02da9b-564c-48d3-8875-2db57b3a7712","sentenceUUID":"bf140f0a-cd04-4cfa-90ca-1f81886b7c37","indexExtendedContext":null,"extendedContext":"This output, of both a geographic map","contextRange":{"uuid":"0cc24644-55cd-4175-9c10-088101a28b8d","items":["-"]},"sentenceIndex":3,"paragraphIndex":301,"idx":368},{"type":"premium","contextRange":{},"sentenceIndex":3,"paragraphIndex":301,"sentenceUUID":"bf140f0a-cd04-4cfa-90ca-1f81886b7c37","idx":368,"index":85}]},"ecf61c7abcec038506c78014f14cab45":{"text":"Research Design\r","suggestions":[]},"cf010815b717606b0f9d01e3fec5ea31":{"text":"Setting and Timeline \r","suggestions":[{"type":"premium","contextRange":{},"sentenceIndex":0,"paragraphIndex":303,"sentenceUUID":"1535879f-f18f-47f6-ac68-a38d06692961","idx":370,"index":56}]},"f3b659a5dd5d7d3c3fe0bee6e92a5dc3":{"text":"The participatory mapping exercise will take place in the three districts of Balkh, Nahr-I Sharif and Khulm in North Afghanistan. ","suggestions":[{"type":"premium","contextRange":{},"sentenceIndex":0,"paragraphIndex":304,"sentenceUUID":"31366518-b421-4371-bec1-0c43678ec366","idx":371,"index":57},{"type":"premium","contextRange":{},"sentenceIndex":0,"paragraphIndex":304,"sentenceUUID":"31366518-b421-4371-bec1-0c43678ec366","idx":371,"index":58}]},"e0394849e77e64d87cdc92c8c42db185":{"text":"These three districts selected for this pilot project were purposely chosen for convenience. ","suggestions":[]},"dc864158f920806fbec81208e200c34b":{"text":"They are located close to the Mazar-i-Sharif office, enabling successful logistics, and close monitoring and evaluation for the pilot. ","suggestions":[{"context":"uccessful logistics, and close","index":89,"length":10,"suggestions":[{"score":0.9708323641447187,"word":"logistics"},{"score":0.029167635855281208,"word":"logistics,"}],"type":"punctuation:comma","word":"logistics,","text":"They are located close to the Mazar-i-Sharif office, enabling successful logistics, and close monitoring and evaluation for the pilot. ","uuid":"990a25bc-e916-4a54-8bec-4531da841f1a","sentenceUUID":"0ab6d0a6-fc13-40d4-a366-4563237180a3","indexExtendedContext":28,"extendedContext":"office, enabling successful logistics, and close monitoring and","contextRange":{"uuid":"58cbcbb0-b29d-4516-a36c-e798f7eff948","items":["-"]},"sentenceIndex":2,"paragraphIndex":304,"idx":373},{"context":"valuation for the pilot.","index":90,"length":3,"suggestions":[{"score":0.7984416148717609,"word":"of"},{"score":0.10942289849297483,"word":"by"},{"score":0.09213548663526427,"word":"for"}],"type":"grammar:prepositions","word":"for","text":"They are located close to the Mazar-i-Sharif office, enabling successful logistics, and close monitoring and evaluation for the pilot. ","uuid":"80d7a105-75d6-41d5-a1a5-04795bb12cc1","sentenceUUID":"0ab6d0a6-fc13-40d4-a366-4563237180a3","indexExtendedContext":26,"extendedContext":"monitoring and evaluation for the pilot.","contextRange":{"uuid":"5525b767-c3d8-4cc0-8e5b-61a568949285","items":["-"]},"sentenceIndex":2,"paragraphIndex":304,"idx":373}]},"2fc44a8f9cc9fdbb9f3d0a736c4d49ff":{"text":"The SRDP IV programme works in these districts, and has established ACTED staff, offices, and other infrastructure in the region to facilitate this research. ","suggestions":[{"context":" in these districts, and has e","index":59,"length":10,"suggestions":[{"score":0.9922960825689321,"word":"districts"},{"score":0.007703917431067863,"word":"districts,"}],"type":"punctuation:comma","word":"districts,","text":"The SRDP IV programme works in these districts, and has established ACTED staff, offices, and other infrastructure in the region to facilitate this research. ","uuid":"195bd35a-7b5a-4235-b545-40970b949eea","sentenceUUID":"6041ae3b-172d-40c9-b28c-bbca03ebed45","indexExtendedContext":25,"extendedContext":"programme works in these districts, and has established ACTED","contextRange":{"uuid":"b48cb1b2-6889-411a-9c41-2fd3710d02f6","items":["-"]},"sentenceIndex":3,"paragraphIndex":304,"idx":374},{"type":"premium","contextRange":{},"sentenceIndex":3,"paragraphIndex":304,"sentenceUUID":"6041ae3b-172d-40c9-b28c-bbca03ebed45","idx":374,"index":60}]},"7d0378e9336b2f0d231850d044a87658":{"text":"As a result, all staff are familiar with the region, including its resources and the sociocultural structures which strengthens the relevance and suitability of the research methodology and design. ","suggestions":[{"context":"ocultural structures which str","index":65,"length":10,"suggestions":[{"score":0.8299385432889841,"word":"structures,"},{"score":0.17006145671101594,"word":"structures"}],"type":"punctuation:comma","word":"structures","text":"As a result, all staff are familiar with the region, including its resources and the sociocultural structures which strengthens the relevance and suitability of the research methodology and design. ","uuid":"129d6051-e0df-4fca-8934-0d25d09cd7aa","sentenceUUID":"abccaad7-2868-459a-afe9-574135e1c765","indexExtendedContext":32,"extendedContext":"resources and the sociocultural structures which strengthens the relevance","contextRange":{"uuid":"8644cefa-c685-460e-b9a9-6977fe3ea8e5","items":["-"]},"sentenceIndex":4,"paragraphIndex":304,"idx":352}]},"4d051e09400a2bf4cb7226a46eff6906":{"text":"The research will be conducted in community centres in Nari-Shahi and Khulm and where possible, the primary IMPACT office in Mazar-I Sharif for the research conducted in Balkh district. ","suggestions":[]},"c3874865e7bcabf1e0df923497991cd9":{"text":"Two mapping exercises will take place each day over a seven-day period, from 31st March to 7th April. ","suggestions":[{"word":"take place","index":66,"length":10,"context":"ises will take place each day over a sev","suggestions":[{"word":"occur","score":1},{"word":"take place","score":0}],"type":"style","text":"Two mapping exercises will take place each day over a seven-day period, from 31st March to 7th April. ","uuid":"7e17752a-5324-4971-acd9-a2f94ef4d3c5","sentenceUUID":"f587cc23-88f5-4924-ba0a-fc25f9a4bb22","indexExtendedContext":26,"extendedContext":"Two mapping exercises will take place each day over a seven-day","contextRange":{"uuid":"f58bbff5-1fbe-4de2-b2b9-9413b9179da7","items":["-"]},"sentenceIndex":6,"paragraphIndex":304,"idx":354}]},"3283e3ab379305437991f5fc1af2a281":{"text":"There will be three research teams, one for each district, comprised of 4 people: 1 supervisor, 2 scribes (1 morning shift and 1 afternoon shift) and 1 discussion facilitator.\r","suggestions":[{"context":"afternoon shift) and 1 dis","index":67,"length":6,"suggestions":[{"score":0.8934830230541388,"word":"shift),"},{"score":0.10651697694586114,"word":"shift)"}],"type":"punctuation:comma","word":"shift)","text":"There will be three research teams, one for each district, comprised of 4 people: 1 supervisor, 2 scribes (1 morning shift and 1 afternoon shift) and 1 discussion facilitator.\r","uuid":"7f7f6394-9802-4831-8aed-b442d911ac65","sentenceUUID":"c6656c7f-27c7-479d-883b-83d342977ef2","indexExtendedContext":30,"extendedContext":"morning shift and 1 afternoon shift) and 1 discussion facilitator.","contextRange":{"uuid":"9958678d-63e9-461f-8b7a-122617b266f4","items":["-"]},"sentenceIndex":7,"paragraphIndex":304,"idx":355}]},"bf6ab799c7b5b1d49c23bc6c428ed5db":{"text":"Table 1: Unit of Analysis and Number of Participants \r","suggestions":[]},"431dc1e139bda65a22339eff5bb59003":{"text":"District Name\r\u0007","suggestions":[]},"7e84975c8a7a1895baaae100b55b5e87":{"text":"Approx.imate Number of Village Clusters: Unit of Analysis \r\u0007","suggestions":[]},"0d283dc37852c8b250d3dfa329d85fc9":{"text":"Days Needed for Data Collection\r\u0007","suggestions":[]},"8faf28cc689e08f77b2b25bd2f92ae7b":{"text":"Number of Participants per Mapping Exercise\r\u0007","suggestions":[]},"e8cd8326bec5e2c4b020b413b0327a12":{"text":"1\r\u0007","suggestions":[]},"abd6f4ef605b52c49a10a825a1ff0b0a":{"text":"Nahr-i-Shahi\r\u0007","suggestions":[]},"58be3c8a20727b9dbe05981dddc469bc":{"text":"9 \r\u0007","suggestions":[]},"d1de58ddd4383afe821c9591c103db50":{"text":"5\r\u0007","suggestions":[]},"8d13bb3206fec39e4d7144df19d920f3":{"text":"6\r\u0007","suggestions":[]},"023e4fa117cc357ad8233afad306b0fe":{"text":"2\r\u0007","suggestions":[]},"fa051df493f48479183f1dafc97476ce":{"text":"Khulm\r\u0007","suggestions":[]},"81fc21e6799782e2c28cf0ddc60af170":{"text":"3\r\u0007","suggestions":[]},"bd31dbb71bfcf0f2eda59b9e071f23d6":{"text":"6 \r\u0007","suggestions":[]},"9cec9ef4aa6168e9411ff16c51de767b":{"text":"Balkh\r\u0007","suggestions":[]},"19b049987013632188cbd4b6fd1cdea5":{"text":"9\r\u0007","suggestions":[]},"2d1c50197d1886bae99dcb0631f59684":{"text":"Approx.imate #  Mapping Exercises = 23\r\u0007","suggestions":[]},"bde276baf9776c49524f59b6a142ee63":{"text":"Total # of Days needed= 7 (Two Slack Days)\r\u0007","suggestions":[]},"f5785f9a9ee96554e66ffd64e614cae9":{"text":"Approximate #  Participants = 138 \r\u0007","suggestions":[]},"fa9b08fe0b05d5d91dbdf5b4c1ac935b":{"text":"Case Selection, Measurement and Analysis\r","suggestions":[]},"270d233fcc6d8db77c9b1d0f2fb27263":{"text":"The unit of measurement of this design are the 20-25 cases chosen, namely the manteqa’s which AGORA will assess. ","suggestions":[{"type":"premium","contextRange":{},"sentenceIndex":0,"paragraphIndex":343,"sentenceUUID":"af2886da-b597-4217-a426-e5292a2d3ea6","idx":394,"index":68},{"context":"s chosen, namely the mante","index":69,"length":6,"suggestions":[{"score":0.9461350966532893,"word":"namely,"},{"score":0.053864903346710624,"word":"namely"}],"type":"punctuation:comma","word":"namely","text":"The unit of measurement of this design are the 20-25 cases chosen, namely the manteqa’s which AGORA will assess. ","uuid":"b53e94e4-e1a2-4bcb-9317-0d6bdeea8d1a","sentenceUUID":"af2886da-b597-4217-a426-e5292a2d3ea6","indexExtendedContext":28,"extendedContext":"are the 20-25 cases chosen, namely the manteqa’s which AGORA","contextRange":{"uuid":"aa3a2c0b-1f6d-4373-8b91-8e88cbbd5f5f","items":["-"]},"sentenceIndex":0,"paragraphIndex":343,"idx":394}]},"dafd51ebd52c8ca4fe4a24926b3d53e5":{"text":"The case selection in this research project is drawn from the successful design used when mapping 'Basic Service Units' for the Hard to Reach Programme. ","suggestions":[]},"18fb0d89f12aa08f0d3515cb0c851ce3":{"text":"AGORA has examined maps of the districts in detail and identified where villages tend to cluster.This ","suggestions":[]},"66b2133a18a6a3a0f4225f37ca9d78bf":{"text":"research uses a descriptive collective case, or multi-site, study design\u0002. The ","suggestions":[{"type":"premium","contextRange":{},"sentenceIndex":3,"paragraphIndex":343,"sentenceUUID":"950dd18b-5f4e-418c-9dc7-95dd4334e2b9","idx":397,"index":70},{"context":" case, or multi-site, study desi","index":71,"length":10,"suggestions":[{"score":0.9262878779603881,"word":"multisite"},{"score":0.0737121220396119,"word":"multi-site"}],"type":"punctuation:hyphen","word":"multi-site","text":"research uses a descriptive collective case, or multi-site, study design\u0002. The ","uuid":"35994837-fec6-40c1-be93-f45ad66b7880","sentenceUUID":"950dd18b-5f4e-418c-9dc7-95dd4334e2b9","indexExtendedContext":32,"extendedContext":"descriptive collective case, or multi-site, study design\u0002. The","contextRange":{"uuid":"27d1bb25-7450-4ce4-a752-46b1b6ae2625","items":["-"]},"sentenceIndex":3,"paragraphIndex":343,"idx":397}]},"c5dffc8e4e178558eea9d0110211eeb3":{"text":"cases chosen in this study are typical, or exemplifying, cases.\u0002 This case type allows the researcher to capture the structures which govern the everyday life and are suitable for exemplifying other cases which are similar. These ","suggestions":[{"type":"premium","contextRange":{},"sentenceIndex":4,"paragraphIndex":343,"sentenceUUID":"3a87d54f-000a-4172-9dad-e4d666e3cd54","idx":398,"index":72},{"type":"premium","contextRange":{},"sentenceIndex":4,"paragraphIndex":343,"sentenceUUID":"3a87d54f-000a-4172-9dad-e4d666e3cd54","idx":398,"index":73},{"context":"pical, or exemplifying, cases.\u0002 T","index":74,"length":13,"suggestions":[{"score":0.9946496888178927,"word":"exemplifying"},{"score":0.005350311182107278,"word":"exemplifying,"}],"type":"punctuation:comma","word":"exemplifying,","text":"cases chosen in this study are typical, or exemplifying, cases.\u0002 This case type allows the researcher to capture the structures which govern the everyday life and are suitable for exemplifying other cases which are similar. These ","uuid":"4d375c18-e4f5-44f4-a5f7-0ead296238de","sentenceUUID":"3a87d54f-000a-4172-9dad-e4d666e3cd54","indexExtendedContext":27,"extendedContext":"this study are typical, or exemplifying, cases.\u0002 This case type allows","contextRange":{"uuid":"7bbab63e-f3c5-4f20-9149-7981ed9a03cc","items":["-"]},"sentenceIndex":4,"paragraphIndex":343,"idx":398}]},"9f42b3f2a220fb2d8eb71380793bf421":{"text":"cases, which we identified to be 23 cases in the form of village clusters, are suitable for a pilot as they allow the development of the contextual knowledge needed before beginning the full study.  A ","suggestions":[{"context":"cases, which we i","index":75,"length":5,"suggestions":[{"score":0.9960361791066414,"word":"Cases"},{"score":0.00396382089335855,"word":"cases"}],"type":"spelling:capitalization","word":"cases","text":"cases, which we identified to be 23 cases in the form of village clusters, are suitable for a pilot as they allow the development of the contextual knowledge needed before beginning the full study.  A ","uuid":"333a559b-f408-44dd-821b-6f5f6d6a45e7","sentenceUUID":"86d82236-6902-4f38-a2c9-43601bf10d27","indexExtendedContext":0,"extendedContext":"cases, which we identified to be","contextRange":{"uuid":"0f9f4393-3cc6-42c8-8c87-2ef9badc29d3","items":["-"]},"sentenceIndex":5,"paragraphIndex":343,"idx":399}]},"aa5c0b699de62e5ceaa158cc800cbf1f":{"text":"thematic analysis in the form of a structured template analysis will be conducted on the research findings to allow for a ‘bottom-up’ inductive approach to qualitative data analysis. The ","suggestions":[{"context":"thematic analysis i","index":76,"length":8,"suggestions":[{"score":0.9983936174182665,"word":"Thematic"},{"score":0.001606382581733525,"word":"thematic"}],"type":"spelling:capitalization","word":"thematic","text":"thematic analysis in the form of a structured template analysis will be conducted on the research findings to allow for a ‘bottom-up’ inductive approach to qualitative data analysis. The ","uuid":"9a9f951f-e8a4-4849-81fd-f6c1dd4a75e2","sentenceUUID":"afd238a0-98e2-4324-9907-b2e841e34b2e","indexExtendedContext":0,"extendedContext":"thematic analysis in the form of a","contextRange":{"uuid":"ffcdd624-5692-4806-8af0-7ba78d120480","items":["-"]},"sentenceIndex":6,"paragraphIndex":343,"idx":400}]},"ba4a2d9cc1d01fe93fe9dec5647a4eeb":{"text":"table below illustrates the number of villages clusters, or possible manteqas, in each of the three proposed districts that will be assessed. \r","suggestions":[{"type":"premium","contextRange":{},"sentenceIndex":7,"paragraphIndex":343,"sentenceUUID":"006560a9-7804-4804-b0f3-f3819843a323","idx":401,"index":77},{"type":"premium","contextRange":{},"sentenceIndex":7,"paragraphIndex":343,"sentenceUUID":"006560a9-7804-4804-b0f3-f3819843a323","idx":401,"index":78},{"context":" possible manteqas, in each o","index":79,"length":9,"suggestions":[{"score":0.9890344050802812,"word":"manteqas"},{"score":0.01096559491971885,"word":"manteqas,"}],"type":"punctuation:comma","word":"manteqas,","text":"table below illustrates the number of villages clusters, or possible manteqas, in each of the three proposed districts that will be assessed. \r","uuid":"0255441c-378f-4c06-bf04-28c6c7f7b8b5","sentenceUUID":"006560a9-7804-4804-b0f3-f3819843a323","indexExtendedContext":31,"extendedContext":"villages clusters, or possible manteqas, in each of the three proposed","contextRange":{"uuid":"48b1ae1a-d915-4040-b8bf-659722cfa697","items":["-"]},"sentenceIndex":7,"paragraphIndex":343,"idx":401}]},"7b4cae7bc2080a994b963dc2d09bd891":{"text":"Population of interest [One paragraph]\r","suggestions":[]},"c041e03a2f6eb4dddd7933136ff2dbcb":{"text":"Research Participants\r","suggestions":[]},"0a2037770faaa0807cdf83d9a5b754ce":{"text":"AGORA will work in partnership with ACTED’s programme teams involved with the SRDP IV project, who will reach out and invite six community leaders from each respective village cluster in the three districts to participate in the study. ","suggestions":[]},"e3779c4f7c4295f890b10dbf8b1f5563":{"text":"This approach is based on a nonprobability quota sampling technique, allowing for a random sample of community leaders, participating as key informants, to opt into and be selected for this research. ","suggestions":[]},"8cb4b40c30f89a0b061f714ad5019990":{"text":"These six community leaders from each village cluster (possible manteqa), for instance mirabs, arbabs, and qarya dars, will be selected to participate in this participatory community mapping exercise of their village cluster and its surrounding area. ","suggestions":[{"context":"eqa), for instance mirabs, a","index":80,"length":8,"suggestions":[{"score":0.9018077648772054,"word":"instance,"},{"score":0.09819223512279462,"word":"instance"}],"type":"punctuation:comma","word":"instance","text":"These six community leaders from each village cluster (possible manteqa), for instance mirabs, arbabs, and qarya dars, will be selected to participate in this participatory community mapping exercise of their village cluster and its surrounding area. ","uuid":"666ce6d6-6fd9-47c5-86d9-60bad359b9fb","sentenceUUID":"80187a27-cbfe-4ab9-90e7-56133051386c","indexExtendedContext":32,"extendedContext":"cluster (possible manteqa), for instance mirabs, arbabs, and qarya","contextRange":{"uuid":"770b8a39-7281-4c81-9154-12525d05d3e9","items":["-"]},"sentenceIndex":2,"paragraphIndex":346,"idx":406},{"type":"premium","contextRange":{},"sentenceIndex":2,"paragraphIndex":346,"sentenceUUID":"80187a27-cbfe-4ab9-90e7-56133051386c","idx":406,"index":81}]},"86e083e67d2b9c966c0c20b0945396b6":{"text":"These participants are respected well-known community representatives and are familiar with research processes, rendering them suitable participants for this mapping exercise.  ","suggestions":[]},"60f33c3c5c00ac9827bb75777d12e880":{"text":"One limitation arising from this design is that we may be working with the ‘usual suspects’. ","suggestions":[]},"4f92108d0c3e37937161e41e15ef86b0":{"text":"It is likely that these community leaders, participating as key informants, have been frequently consulted about their perspective of the communities strengths and needs, and that through this design we were perpetuating the silencing of voices in the community that continue to be unheard. \r","suggestions":[]},"349b1d83edc9969dce943742c34be02f":{"text":"Secondary data review (outline key bibliography/sources you will use and for what). ","suggestions":[]},"8eeb908781017f91112b06029dd2d9eb":{"text":"[One to two paragraphs]\r","suggestions":[]},"8efb475c8950e02b28bb2f896dd68fba":{"text":"Consider secondary data that will:\r","suggestions":[]},"bbd2b8b81da77e03f1dfaf0aa24a8fbc":{"text":"Aid understanding of context\r","suggestions":[{"context":"anding of context\r","index":69,"length":7,"suggestions":[{"score":0.666367238654588,"word":"the context"},{"score":0.333632761345412,"word":"context"}],"type":"grammar:article","word":"context","text":"Aid understanding of context\r","uuid":"58f6cbae-6757-4993-bfd4-7b827bff1739","sentenceUUID":"0b13892f-76b2-47a3-a6fe-f435dc361b9f","indexExtendedContext":null,"extendedContext":"Aid understanding of context","contextRange":{"uuid":"a739d2c7-9745-4580-ad05-0cbb9fc9a6a0","items":["-"]},"sentenceIndex":0,"paragraphIndex":349,"idx":440}]},"46b90ae1bb5bf4073a383ac9d60e358c":{"text":"Identify information gaps – mark the indicators in your data analysis plan that will be addressed through secondary data!\r","suggestions":[]},"a8449bda57f23b9282f766113987bdf2":{"text":"Key definitions \r","suggestions":[]},"92e6458b8d96362abb1762d5679ed36d":{"text":"Inform assessment methodology including sampling design\r","suggestions":[]},"ec904141e88348f09b2539aa341c9fef":{"text":"Inform questionnaire design\r","suggestions":[]},"6361fe3c00992c3c152601e170bac0aa":{"text":"Verify/triangulate primary data and findings \r","suggestions":[{"context":"iangulate primary data and f","index":70,"length":7,"suggestions":[{"score":0.6688789453629085,"word":"the primary"},{"score":0.3311210546370915,"word":"primary"}],"type":"grammar:article","word":"primary","text":"Verify/triangulate primary data and findings \r","uuid":"f651b415-1dfa-4ee1-a7ff-a2b25ffeba82","sentenceUUID":"56ca949f-c8d1-4051-85aa-87133808c4dc","indexExtendedContext":null,"extendedContext":"Verify/triangulate primary data and findings","contextRange":{"uuid":"3848f03d-dd90-4cbc-8101-285b7b9f7c49","items":["-"]},"sentenceIndex":0,"paragraphIndex":354,"idx":446}]},"1659d007130d492c4177b3f240664134":{"text":"A secondary data review on research conducted to date was conducted to inform this research methodology and design. ","suggestions":[{"context":"review on research conducted ","index":84,"length":8,"suggestions":[{"score":0.7142461234695363,"word":"the research"},{"score":0.28575387653046363,"word":"research"}],"type":"grammar:article","word":"research","text":"A secondary data review on research conducted to date was conducted to inform this research methodology and design. ","uuid":"90ea08ac-ab06-45e0-acb6-9ceff33f5633","sentenceUUID":"b3eab281-ed91-4f0e-af87-48b18146b5ce","indexExtendedContext":25,"extendedContext":"secondary data review on research conducted to date was conducted","contextRange":{"uuid":"b3604053-3907-4015-9510-4da47204fae0","items":["-"]},"sentenceIndex":0,"paragraphIndex":355,"idx":419}]},"908d7368732e3dadca35c1fa17cd3849":{"text":"This data review will continue to be collected and used to inform this research throughout the entire research cycle. ","suggestions":[]},"b9b7522cdaf03bd347b7b61302acd604":{"text":"This research review focused on community cohesion, livelihoods, resource management and settlement-based approaches in Afghanistan. \r","suggestions":[{"type":"premium","contextRange":{},"sentenceIndex":2,"paragraphIndex":355,"sentenceUUID":"ffbd2f1f-b0ff-4a05-b93c-0ce0ca19ea0b","idx":449,"index":71}]},"af0952511a62d6536664e21e98086dd6":{"text":"To begin, a review of the debate and understanding of manteqas in Afghanistan was conducted to develop a contextual understanding and to identify information maps. ","suggestions":[]},"2c7e35a0248b8497a922c6eb88afe937":{"text":"In summary, traditionally Afghanistan’s leadership secured their positioning through lineage or conquest. ","suggestions":[]},"f3292fe76ec8be7c6da533242cc25a06":{"text":"Barfield (2010) explains that Afghanistan historically avoided political or state collapse as power and state control was rarely contested.\u0002 Yet after Soviet invasion the social and political structures across the country collapsed. ","suggestions":[{"type":"premium","contextRange":{},"sentenceIndex":2,"paragraphIndex":356,"sentenceUUID":"eff00681-371f-410b-b273-533f6e8f43be","idx":453,"index":72}]},"bde501933bb02394637715f04168ee97":{"text":"The boundaries of provinces, districts and villages were redrawn in 2003/2004 which separated and reshaped social, cultural, and political power structures.\u0002 The Constitutional Loya Jirga did not clearly define these geographical boundaries and particularly in rural areas they remain ambiguous and open to interpretation. ","suggestions":[{"type":"premium","contextRange":{},"sentenceIndex":3,"paragraphIndex":356,"sentenceUUID":"59797724-5974-4a21-b7f0-789b7bcc1d4a","idx":454,"index":73},{"context":"edrawn in 2003/2004 which sep","index":74,"length":9,"suggestions":[{"score":0.7236708998680115,"word":"2003/2004,"},{"score":0.2763291001319885,"word":"2003/2004"}],"type":"punctuation:comma","word":"2003/2004","text":"The boundaries of provinces, districts and villages were redrawn in 2003/2004 which separated and reshaped social, cultural, and political power structures.\u0002 The Constitutional Loya Jirga did not clearly define these geographical boundaries and particularly in rural areas they remain ambiguous and open to interpretation. ","uuid":"f592105f-3dde-486c-9165-ba9720f719e1","sentenceUUID":"59797724-5974-4a21-b7f0-789b7bcc1d4a","indexExtendedContext":25,"extendedContext":"villages were redrawn in 2003/2004 which separated and reshaped","contextRange":{"uuid":"c4750bd6-d51c-4266-bd45-05539d367ee3","items":["-"]},"sentenceIndex":3,"paragraphIndex":356,"idx":454}]},"da323af611ad2fcff5a70ecb02d27dba":{"text":"Moreover, maps have been found to contradict one another.\u0002 For these reasons, the concept of the traditional manteqa – the community ‘area’, remains relevant in rural areas today. ","suggestions":[]},"89b367288633e3d95faa3ce8df3d350f":{"text":"This is imperative for ACTED’s programmes, specifically SRDP, which works solely in rural areas. ","suggestions":[]},"27ee4ca48a27f352044dbbf6396da3f6":{"text":"Most Afghans often identify themselves as being part of a larger historical, social, and territorial unit known as a manteqa.\u0002 Manteqa is often translated to mean ‘area’ \u0002 however strong social, historical, cultural, and political meanings have become associated with this concept. ","suggestions":[{"context":" ‘area’ \u0002 however strong so","index":89,"length":7,"suggestions":[{"score":0.8190706142367697,"word":"however,"},{"score":0.18092938576323028,"word":"however"}],"type":"punctuation:comma","word":"however","text":"Most Afghans often identify themselves as being part of a larger historical, social, and territorial unit known as a manteqa.\u0002 Manteqa is often translated to mean ‘area’ \u0002 however strong social, historical, cultural, and political meanings have become associated with this concept. ","uuid":"8b50cec1-2ade-493d-97cf-37c140da94e4","sentenceUUID":"c38170a0-b7f2-4a05-883e-9889736cb83b","indexExtendedContext":28,"extendedContext":"translated to mean ‘area’ \u0002 however strong social, historical,","contextRange":{"uuid":"50c00548-7513-4b3b-ad1b-fa96b62cbeac","items":["-"]},"sentenceIndex":6,"paragraphIndex":356,"idx":428}]},"48628f322d608fbdc6da7b00964a99ca":{"text":"An inherent social structure has been developed in rural Afghanistan’s manteqas \u0002 and the geographical territory is understood to lie between the village and district level.\u0002 Manteqas are communal in nature and are usually composed of a cluster of villages based around shared resources, particularly water sources, markets, and pasture land.\u0002 These scholarly debates have been collated and synthesised to inform the contextual understanding of rural Afghanistan, its resources and social structures to ensure an appropriate and relevant research design was drawn. ","suggestions":[]},"ab930fe38cca7d183661fc672c1a9f81":{"text":"To gain a holistic and comprehensive understanding of an area’s assets and needs it is imperative to explore the feasibility of assessing at this Manteqa level. ","suggestions":[{"context":"ssets and needs it is imp","index":90,"length":5,"suggestions":[{"score":0.9572362293563191,"word":"needs,"},{"score":0.042763770643680914,"word":"needs"}],"type":"punctuation:comma","word":"needs","text":"To gain a holistic and comprehensive understanding of an area’s assets and needs it is imperative to explore the feasibility of assessing at this Manteqa level. ","uuid":"753e47e5-ceb9-414a-929b-568143a82066","sentenceUUID":"74a7566c-567d-4961-b26b-7b5d499a911b","indexExtendedContext":38,"extendedContext":"understanding of an area’s assets and needs it is imperative to explore","contextRange":{"uuid":"bc7ada4f-5b83-4c8a-8c2d-ce9bc2956be9","items":["-"]},"sentenceIndex":8,"paragraphIndex":356,"idx":430}]},"ff3e9c9cd0798823d6857426a132bd64":{"text":"R, Favre (2005) asserts that mapping of the manteqas across Afghanistan would ensure fair representation of all population groups, which is considered a key factor in emergency and humanitarian programming.\u0002\r","suggestions":[{"context":"R, Favre (20","index":91,"length":2,"suggestions":[{"score":0.9998686705024261,"word":"R"},{"score":0.0001313294975738441,"word":"R,"}],"type":"punctuation:comma","word":"R,","text":"R, Favre (2005) asserts that mapping of the manteqas across Afghanistan would ensure fair representation of all population groups, which is considered a key factor in emergency and humanitarian programming.\u0002\r","uuid":"a8e704f9-5a8b-47ff-be70-613bbc17bf6d","sentenceUUID":"89385a42-d2ea-4f51-b319-c235df57dce3","indexExtendedContext":0,"extendedContext":"R, Favre (2005) asserts that","contextRange":{"uuid":"e7608e39-f288-4715-a6c4-a1339a3ad908","items":["-"]},"sentenceIndex":9,"paragraphIndex":356,"idx":431},{"context":"apping of the manteqas a","index":92,"length":12,"suggestions":[{"score":0.9426731941418051,"word":"manteqas"},{"score":0.05732680585819494,"word":"the manteqas"}],"type":"grammar:article","word":"the manteqas","text":"R, Favre (2005) asserts that mapping of the manteqas across Afghanistan would ensure fair representation of all population groups, which is considered a key factor in emergency and humanitarian programming.\u0002\r","uuid":"9727a1c3-d088-40df-952e-34dc4c20dd19","sentenceUUID":"89385a42-d2ea-4f51-b319-c235df57dce3","indexExtendedContext":31,"extendedContext":"(2005) asserts that mapping of the manteqas across Afghanistan would","contextRange":{"uuid":"0825bf77-36cf-486d-beec-fbb9a34aa222","items":["-"]},"sentenceIndex":9,"paragraphIndex":356,"idx":431}]},"e4cdf9a4ca04dc8c40bdf95490aafd07":{"text":"The secondary data collection then narrowed its focus to published research conducted on resource management in rural Afghanistan, including information from reports and assessments from previous AGORA assessments including the AGORA, SRDP IV Executive Summary, December 2019,\u0002 AGORA, Manteqa Development Plans, December 2019,\u0002 Social Water Management in Faryab: A Manteqas Case Study, ACTED, 2016, the most recent Water Systems Management, December 2020  research and the recently commissioned Manteqa: From Theory to Practice research paper. ","suggestions":[]},"96e3035d2921a5f959ca4e4297b8a173":{"text":"The findings of this research shaped the research methodology and design and played a fundamental role in shaping the participatory mapping topic guide, data collection sites and participant recruitment. ","suggestions":[{"type":"premium","contextRange":{},"sentenceIndex":1,"paragraphIndex":357,"sentenceUUID":"e8bd8a53-364c-4f79-ba27-5fa1e7b5443d","idx":433,"index":93},{"context":"ollection sites and parti","index":94,"length":5,"suggestions":[{"score":0.9662199020385742,"word":"sites,"},{"score":0.03378009796142578,"word":"sites"}],"type":"punctuation:comma","word":"sites","text":"The findings of this research shaped the research methodology and design and played a fundamental role in shaping the participatory mapping topic guide, data collection sites and participant recruitment. ","uuid":"4bc60e8a-bf5c-4f03-8196-1c00773db3b3","sentenceUUID":"e8bd8a53-364c-4f79-ba27-5fa1e7b5443d","indexExtendedContext":29,"extendedContext":"topic guide, data collection sites and participant recruitment.","contextRange":{"uuid":"6868a0ed-a725-439e-bc0f-0a83b1b9b440","items":["-"]},"sentenceIndex":1,"paragraphIndex":357,"idx":433}]},"39c08dbf775affcd649a59bd0250e54d":{"text":"On conclusion of AGORA’s research which explored manteqa’s structure and geographical boundaries, key questions remain, including (1) What are the key objective characteristics that might be used to define a manteqa? ","suggestions":[{"context":"On conclusion","index":95,"length":2,"suggestions":[{"score":0.9582069236323171,"word":"In"},{"score":0.041793076367682945,"word":"On"}],"type":"grammar:prepositions","word":"On","text":"On conclusion of AGORA’s research which explored manteqa’s structure and geographical boundaries, key questions remain, including (1) What are the key objective characteristics that might be used to define a manteqa? ","uuid":"544074f0-8a1d-4ddf-904c-d82169c9a828","sentenceUUID":"dcbad21b-4ad7-41f1-8f2f-2c6ec5582289","indexExtendedContext":0,"extendedContext":"On conclusion of AGORA’s research","contextRange":{"uuid":"ba38af46-c2f7-4bda-8587-88e3d9b3ede8","items":["-"]},"sentenceIndex":2,"paragraphIndex":357,"idx":434},{"type":"premium","contextRange":{},"sentenceIndex":2,"paragraphIndex":357,"sentenceUUID":"dcbad21b-4ad7-41f1-8f2f-2c6ec5582289","idx":434,"index":96}]},"f11732b3ad2136a75c636b6a14984417":{"text":"Using this knowledge gap as a starting point, AGORA designed four key topics, asked in order of importance for answering the research question, with questions under each topic heading moving from the general to the specific as advised by Litosseliti (2003, pg. ","suggestions":[{"context":"ving from the general to","index":98,"length":11,"suggestions":[{"score":0.9977093802527919,"word":"general"},{"score":0.002290619747208176,"word":"the general"}],"type":"grammar:article","word":"the general","text":"Using this knowledge gap as a starting point, AGORA designed four key topics, asked in order of importance for answering the research question, with questions under each topic heading moving from the general to the specific as advised by Litosseliti (2003, pg. ","uuid":"7bc32c54-39a5-4053-afc3-41ef8e8d4238","sentenceUUID":"3fa6a0a9-4f20-43c0-9daa-de5c6c683e70","indexExtendedContext":26,"extendedContext":"topic heading moving from the general to the specific as advised","contextRange":{"uuid":"28bc7f2b-0cc5-4783-b215-29c123219372","items":["-"]},"sentenceIndex":4,"paragraphIndex":357,"idx":436},{"type":"premium","contextRange":{},"sentenceIndex":4,"paragraphIndex":357,"sentenceUUID":"3fa6a0a9-4f20-43c0-9daa-de5c6c683e70","idx":436,"index":99}]},"bc2f1373e5ff44bd355b38882ab220a1":{"text":"59) \u0002 to frame the topic guide: \r","suggestions":[]},"86411705cd7a219f8140851dcde5c5c0":{"text":"Geographical Boundaries \r","suggestions":[]},"9c95b345a94a61876d6e01fd1ca48bb7":{"text":"Natural Resource Access and Management\r","suggestions":[]},"92bcff76fb7a504e6c638a29fa04f9e0":{"text":"Community Cohesion\r","suggestions":[]},"f8d2845c196d84734a8def8e8a7755ef":{"text":"Social Services Access and Management\r","suggestions":[]},"277abbdce2efb18e0c6b86903175699a":{"text":"Primary Data Collection\r","suggestions":[]},"400b9db4c466fd30a5ccd3ccfb79f118":{"text":"Method – summarise who is collecting the data, how, when, where, from who and the rationale for this.\r","suggestions":[{"context":"ere, from who and the r","index":81,"length":3,"suggestions":[{"score":0.7071053596468377,"word":"who,"},{"score":0.2928946403531623,"word":"who"}],"type":"punctuation:comma","word":"who","text":"Method – summarise who is collecting the data, how, when, where, from who and the rationale for this.\r","uuid":"9b1ed1bf-13fa-4dea-8b56-1f739e239b73","sentenceUUID":"ced38126-9b41-4e86-a4dc-d916bbd3a44b","indexExtendedContext":29,"extendedContext":"data, how, when, where, from who and the rationale for this.","contextRange":{"uuid":"5c6797e0-d506-4004-9d43-59d9e1d47d92","items":["-"]},"sentenceIndex":0,"paragraphIndex":363,"idx":473}]},"d88368c3808aef3361b0a1647f106775":{"text":"Sampling – summarise your sample for all strata in a table and explain how you will implement the sampling i.e. how you will select your respondents / participants.\r","suggestions":[{"context":"ement the sampling i.e. how ","index":101,"length":8,"suggestions":[{"score":0.9891268251687789,"word":"sampling,"},{"score":0.01087317483122105,"word":"sampling"}],"type":"punctuation:comma","word":"sampling","text":"Sampling – summarise your sample for all strata in a table and explain how you will implement the sampling i.e. how you will select your respondents / participants.\r","uuid":"644b1b5c-424e-47d5-ba75-275fc2a88f66","sentenceUUID":"7fb103b0-24f4-4e3d-90aa-bc5d621dc21d","indexExtendedContext":27,"extendedContext":"how you will implement the sampling i.e. how you will select","contextRange":{"uuid":"a5b1ef48-877f-4ca2-8820-2d521e913453","items":["-"]},"sentenceIndex":0,"paragraphIndex":364,"idx":444},{"context":" sampling i.e. how you w","index":102,"length":4,"suggestions":[{"score":0.990414687703072,"word":"i.e.,"},{"score":0.009585312296928008,"word":"i.e."}],"type":"punctuation:comma","word":"i.e.","text":"Sampling – summarise your sample for all strata in a table and explain how you will implement the sampling i.e. how you will select your respondents / participants.\r","uuid":"1c1c3912-ff9b-4011-8a12-8c0dca258579","sentenceUUID":"7fb103b0-24f4-4e3d-90aa-bc5d621dc21d","indexExtendedContext":28,"extendedContext":"will implement the sampling i.e. how you will select your","contextRange":{"uuid":"3cd1825a-05a3-4d21-872f-3e8e60bd057a","items":["-"]},"sentenceIndex":0,"paragraphIndex":364,"idx":444}]},"91a61709488d571cfb0ee0f49976fdc9":{"text":"Tools – explain what tools you will use and how they will be designed and built.\r","suggestions":[]},"4c3880bb027f159e801041b1021e88e8":{"text":"Method\r","suggestions":[]},"0b6c49485f95b14c08fe2ced1567b3b5":{"text":"Each of the three districts will have one designated research team. ","suggestions":[]},"f968940f1e86d600b8db0fc5f6500b18":{"text":"Each team will have four staff members: a team leader, a discussion facilitator and two transcribers. ","suggestions":[{"type":"premium","contextRange":{},"sentenceIndex":1,"paragraphIndex":367,"sentenceUUID":"67238c35-3c59-45c3-bf0c-54ec3badba80","idx":481,"index":82}]},"6dad8ef41df03acd47c645ebbbe32ae9":{"text":"This allows the team to learn from their practice and apply the findings they documented in each proceeding mapping exercise. ","suggestions":[]},"d997e4316dfaa69e40f1f0706efb6054":{"text":"This will improve data validity and reliability. ","suggestions":[]},"47ebd47fd6e2915fa20314d17c86d855":{"text":"There will be two mapping exercises run a day, morning and afternoon respectfully, each lasting approximately 90 minutes including one 15-minute health break, introductions and conclusions. ","suggestions":[{"type":"premium","contextRange":{},"sentenceIndex":4,"paragraphIndex":367,"sentenceUUID":"d384240f-32c4-4b2a-ba02-03e9a61c04ba","idx":451,"index":104},{"context":"th break, introductions and concl","index":105,"length":13,"suggestions":[{"score":0.9024135268685178,"word":"introductions,"},{"score":0.09758647313148216,"word":"introductions"}],"type":"punctuation:comma","word":"introductions","text":"There will be two mapping exercises run a day, morning and afternoon respectfully, each lasting approximately 90 minutes including one 15-minute health break, introductions and conclusions. ","uuid":"39fc6fd2-dee6-4c55-a6d8-185c5a97a0a5","sentenceUUID":"d384240f-32c4-4b2a-ba02-03e9a61c04ba","indexExtendedContext":28,"extendedContext":"one 15-minute health break, introductions and conclusions.","contextRange":{"uuid":"a3bc9e7c-f6c1-47cb-a009-ac8dda765f9d","items":["-"]},"sentenceIndex":4,"paragraphIndex":367,"idx":451},{"context":"tions and conclusions. ","index":106,"length":11,"suggestions":[{"score":0.9802290551297415,"word":"conclusion"},{"score":0.01977094487025851,"word":"conclusions"}],"type":"grammar:noun_number","word":"conclusions","text":"There will be two mapping exercises run a day, morning and afternoon respectfully, each lasting approximately 90 minutes including one 15-minute health break, introductions and conclusions. ","uuid":"7b2f7519-005b-41ce-aae8-e64a8b85aae7","sentenceUUID":"d384240f-32c4-4b2a-ba02-03e9a61c04ba","indexExtendedContext":25,"extendedContext":"break, introductions and conclusions.","contextRange":{"uuid":"b96ac910-2c44-4766-878a-b25af11bd4bb","items":["-"]},"sentenceIndex":4,"paragraphIndex":367,"idx":451}]},"89ae5ca759d17b76b25c4449784c4500":{"text":"One transcriber will take notes in the morning and the other in the afternoon, at each exercise, switching shifts to have enough time to transcribe within a 24-hour period to ensure high data quality. ","suggestions":[]},"75928184e7aeebdeb2b9a54f75882ebe":{"text":"As IMPACT specialises in quantitative data collection, this method may be new to many staff members. ","suggestions":[]},"5fc3aa59a333f8e44b4bcd2bc997a3df":{"text":"The team leader will be there to support the facilitators and transcribers in this participatory method, drawing on the training they receive as part of this research cycle. ","suggestions":[]},"15bd29d9c046e97969aa262336be1ab3":{"text":"The materials needed for this research include a large printed map of the cluster of villages and its surrounding areas, pens for marking on the map, a printed topic guide to guide the discussion and pens and paper for note taking. ","suggestions":[{"context":"guide the discussion and pens ","index":107,"length":10,"suggestions":[{"score":0.9539054801804357,"word":"discussion,"},{"score":0.04609451981956423,"word":"discussion"}],"type":"punctuation:comma","word":"discussion","text":"The materials needed for this research include a large printed map of the cluster of villages and its surrounding areas, pens for marking on the map, a printed topic guide to guide the discussion and pens and paper for note taking. ","uuid":"b32cf307-08bc-424e-b38c-f787c72ced6f","sentenceUUID":"d7046604-8083-4c00-8406-96f0a8ca32fa","indexExtendedContext":25,"extendedContext":"topic guide to guide the discussion and pens and paper for note","contextRange":{"uuid":"702352a0-cf37-46c4-be83-a74f840491fb","items":["-"]},"sentenceIndex":8,"paragraphIndex":367,"idx":455}]},"ec02e589866cfbf20ca02dcb704e0ebb":{"text":"After documenting demographic data and discussing and noting informed consent, the facilitator will begin by familiarising the participants with the map. ","suggestions":[]},"aae5ced5218c3b9ccc5d3747038b3837":{"text":"The facilitator will then proceed to work through the topic guide and the associated probes, following the allocated time for each section while allowing the conversation to be led by the participants, to explore, understand, map and mark the various resources and social structures initiated by the participants socio-spatially. ","suggestions":[]},"f54958efb44256795b0f0e7360319044":{"text":"The quantitative and qualitative data will be recorded both on the map and in the mapping exercise transcript. \r","suggestions":[]},"165b4e056f12c1b96875a40f3b067bb3":{"text":"Image 1: Example of an output from a participatory mapping exercise with rural communities\r","suggestions":[]},"6666cd76f96956469e7be39d750cc7d9":{"text":"/\r","suggestions":[]},"8940d7c45ff74cb801ecedbf07824bc7":{"text":"Source: Willemen, L., Crossman, N. D., Quatrini, S., Egoh, B., Kalaba, F. K., Mbilinyi, B., &amp; de Groot, R. (2018). ","suggestions":[]},"d853008a02ef3fb26e50cbea2895a845":{"text":"Identifying ecosystem service hotspots for targeting land degradation neutrality investments in south-eastern Africa. ","suggestions":[]},"dd08e56f75bc38b9485bcd2d19b6e4bb":{"text":"Journal of arid environments, 159, 75-86.\r","suggestions":[]},"207d51e7ae6be248ca5c407e4351ffe7":{"text":"During the research, the transcribers will take careful notes, documenting descriptions and definitions the group initiate verbatim (first person using the same words that were used originally). ","suggestions":[{"type":"premium","contextRange":{},"sentenceIndex":0,"paragraphIndex":371,"sentenceUUID":"c545a0d3-e070-4ac0-b729-c22585062886","idx":501,"index":85}]},"b80615b065508a3d695f343248fa45b4":{"text":"Alongside this, the transcribers will document the dynamics between the participants, nothing when participants agree and disagree on definitions of boundaries, resource management and community cohesion. ","suggestions":[{"type":"premium","contextRange":{},"sentenceIndex":1,"paragraphIndex":371,"sentenceUUID":"2620219a-b14e-4b82-90bf-443bb24f8337","idx":502,"index":86}]},"c564abee907717e9318dc79cc4e69b76":{"text":"The notes of what transcribers saw and heard will be documented in the transcript and the debrief from will capture how they interpreted this.\r","suggestions":[{"type":"premium","contextRange":{},"sentenceIndex":2,"paragraphIndex":371,"sentenceUUID":"03315122-28fa-4a8b-a2fe-d214f23e6b93","idx":503,"index":87}]},"0b5c464d642fd4fbf96737305e031fd5":{"text":"Participant Recruitment\r","suggestions":[]},"24ffcbc66ca68c9dd3f7080834c39c49":{"text":"As detailed above leaders of the village clusters will be invited by ACTED’s SRDP programme teams to participate. ","suggestions":[{"context":" detailed above leaders o","index":111,"length":5,"suggestions":[{"score":0.9074166091506662,"word":"above,"},{"score":0.09258339084933373,"word":"above"}],"type":"punctuation:comma","word":"above","text":"As detailed above leaders of the village clusters will be invited by ACTED’s SRDP programme teams to participate. ","uuid":"0db1503d-0e06-48a5-bd51-a45fb47a2a1d","sentenceUUID":"f8e85908-1298-4b77-a56e-d75c83497517","indexExtendedContext":null,"extendedContext":"As detailed above leaders of the village clusters","contextRange":{"uuid":"e2ca57f8-c7f0-4135-bcab-4797d5d2464b","items":["-"]},"sentenceIndex":0,"paragraphIndex":373,"idx":468},{"context":"led above leaders of the vil","index":112,"length":7,"suggestions":[{"score":0.6686695157934314,"word":"the leaders"},{"score":0.33133048420656863,"word":"leaders"}],"type":"grammar:article","word":"leaders","text":"As detailed above leaders of the village clusters will be invited by ACTED’s SRDP programme teams to participate. ","uuid":"38457aac-7546-4537-941b-a1f00506da48","sentenceUUID":"f8e85908-1298-4b77-a56e-d75c83497517","indexExtendedContext":null,"extendedContext":"As detailed above leaders of the village clusters will","contextRange":{"uuid":"5a046032-a656-4e29-a4ce-b1b980cb8c3a","items":["-"]},"sentenceIndex":0,"paragraphIndex":373,"idx":468},{"context":"programme teams to partici","index":113,"length":5,"suggestions":[{"score":0.9446681389654093,"word":"team"},{"score":0.055331861034590674,"word":"teams"}],"type":"grammar:noun_number","word":"teams","text":"As detailed above leaders of the village clusters will be invited by ACTED’s SRDP programme teams to participate. ","uuid":"9822892e-d38c-4914-bede-66ef3b94c99a","sentenceUUID":"f8e85908-1298-4b77-a56e-d75c83497517","indexExtendedContext":26,"extendedContext":"by ACTED’s SRDP programme teams to participate.","contextRange":{"uuid":"47f63637-0da5-4a7e-8097-7feef9737d55","items":["-"]},"sentenceIndex":0,"paragraphIndex":373,"idx":468}]},"5e59cc3a21e83a562d005726ebb66cbe":{"text":"A total of five or six people will be accepted to attended, using the criterion of a ‘community leader’, meaning a person in a social positioning who has specialist, in-depth first-hand knowledge of what is going on in the area they reside that is more detailed or privileged than ordinary residents.\u0002 On arrival, participants will receive a participant information sheet detailing what data will be collected, how it will be stored, how it will be used, and how to contact ACTED’s feedback and complaints mechanism if they have any concerns or would like to withdraw retrospectively. ","suggestions":[{"context":" a person in a social p","index":114,"length":2,"suggestions":[{"score":0.8774617152371362,"word":"with"},{"score":0.12253828476286378,"word":"in"}],"type":"grammar:prepositions","word":"in","text":"A total of five or six people will be accepted to attended, using the criterion of a ‘community leader’, meaning a person in a social positioning who has specialist, in-depth first-hand knowledge of what is going on in the area they reside that is more detailed or privileged than ordinary residents.\u0002 On arrival, participants will receive a participant information sheet detailing what data will be collected, how it will be stored, how it will be used, and how to contact ACTED’s feedback and complaints mechanism if they have any concerns or would like to withdraw retrospectively. ","uuid":"fc59186d-9b4f-4b04-9440-49d28301e3fc","sentenceUUID":"d21b306c-f788-418e-b5f7-3793fd2b3824","indexExtendedContext":26,"extendedContext":"leader’, meaning a person in a social positioning who","contextRange":{"uuid":"bd2ff693-16ab-4109-91bc-e7407fb55d80","items":["-"]},"sentenceIndex":1,"paragraphIndex":373,"idx":469},{"type":"premium","contextRange":{},"sentenceIndex":1,"paragraphIndex":373,"sentenceUUID":"d21b306c-f788-418e-b5f7-3793fd2b3824","idx":469,"index":115}]},"5c6ba793cdf241bb8747599c15b0bbb2":{"text":"Each facilitator will begin by explaining the purpose of the study, that the study is voluntary, confidential and that all data will be de-identified. ","suggestions":[{"type":"premium","contextRange":{},"sentenceIndex":2,"paragraphIndex":373,"sentenceUUID":"e791b94b-9029-4de0-b158-cb432a125ae1","idx":508,"index":89},{"type":"premium","contextRange":{},"sentenceIndex":2,"paragraphIndex":373,"sentenceUUID":"e791b94b-9029-4de0-b158-cb432a125ae1","idx":508,"index":90}]},"d2c4515a5975e82bbe962fc73d7abfc9":{"text":"Participants will be given the option to share demographic data if they agree to take part. ","suggestions":[]},"cfa508f005d2d4a4d01e76e0c42f8521":{"text":"The reasons why this personal information is helpful to the study will be explained. ","suggestions":[]},"a389386936d0e5a7df7737fffe4fcd56":{"text":"The facilitator will explain to participants that they can choose a pseudonym, speak in their own name if they would like, or we can choose a pseudonym for them.\u0002 It is important for both ethical and logistical reasons that a pseudonym is chosen: referencing the findings using a pseudonym retains a person-centred approach to the participatory design, furthermore, a key-informant e.g. village leader may be more comfortable speaking in their own name and it is not ethically sound to silence a person if they would rather speak in their own name.\u0002 Finally, for logistical reasons, a pseudonym is needed for auto-coding on NVIVO 64.  ","suggestions":[{"context":" choose a pseudonym, speak in ","index":118,"length":10,"suggestions":[{"score":0.9852337928601926,"word":"pseudonym"},{"score":0.014766207139807387,"word":"pseudonym,"}],"type":"punctuation:comma","word":"pseudonym,","text":"The facilitator will explain to participants that they can choose a pseudonym, speak in their own name if they would like, or we can choose a pseudonym for them.\u0002 It is important for both ethical and logistical reasons that a pseudonym is chosen: referencing the findings using a pseudonym retains a person-centred approach to the participatory design, furthermore, a key-informant e.g. village leader may be more comfortable speaking in their own name and it is not ethically sound to silence a person if they would rather speak in their own name.\u0002 Finally, for logistical reasons, a pseudonym is needed for auto-coding on NVIVO 64.  ","uuid":"4b25eb3b-0850-4de3-ac8e-f6b8cdcd0b81","sentenceUUID":"5d1a3043-1fde-4bf0-ac78-0796cf5960c7","indexExtendedContext":36,"extendedContext":"participants that they can choose a pseudonym, speak in their own name if","contextRange":{"uuid":"43c772da-c7b9-4e95-84d9-2206f43cc9bb","items":["-"]},"sentenceIndex":5,"paragraphIndex":373,"idx":473}]},"36f75b60b69fee43fc16a10f15678d5b":{"text":"After having an opportunity to ask questions and discuss the study, participants will be asked if they are willing to participate, and if so, whether they are comfortable to have oral consent documented and witnessed.\r","suggestions":[]},"11b0b9dcbe409caee92f2a98679a0357":{"text":"Topic Guide: Tools\r","suggestions":[]},"2893b1dcdd18f3de64f37cade0ee7c50":{"text":"The topic guide’s was co-created with an Afghan research consultant, strengthening the suitability and relevance as they have intimate knowledge of regional practices and extensive experience working with the district’s communities. ","suggestions":[]},"97cd3a0f2b043667baf3a3d0ded00f94":{"text":"The knowledge gap identified in the previous mapping exercise frames the topic guide:\r","suggestions":[{"type":"premium","contextRange":{},"sentenceIndex":1,"paragraphIndex":375,"sentenceUUID":"386096c1-474f-405b-9fa1-7168a9478cc3","idx":517,"index":92}]},"cd3144b21edcecafb75b92b65919460d":{"text":"The topic guide was created as a series of questions under these four topics in the order of importance for answering the research question; the sequence was purposively created as it starts at the general (‘tell me about’ or ‘where and how many’ questions) and moves to the to specific (‘what do you think of’ questions) and then move onto next topic. ","suggestions":[{"context":"topics in the order of i","index":120,"length":9,"suggestions":[{"score":0.9676237164832038,"word":"order"},{"score":0.03237628351679624,"word":"the order"}],"type":"grammar:article","word":"the order","text":"The topic guide was created as a series of questions under these four topics in the order of importance for answering the research question; the sequence was purposively created as it starts at the general (‘tell me about’ or ‘where and how many’ questions) and moves to the to specific (‘what do you think of’ questions) and then move onto next topic. ","uuid":"64fd2548-0612-4865-84fb-c18a349e15e4","sentenceUUID":"7f2f4b97-82ba-48be-a5a8-c2c9a74d791b","indexExtendedContext":27,"extendedContext":"under these four topics in the order of importance for answering","contextRange":{"uuid":"6d175690-eca0-4e9e-ac19-a65a82001684","items":["-"]},"sentenceIndex":0,"paragraphIndex":380,"idx":482},{"context":" moves to the to specifi","index":121,"length":6,"suggestions":[{"score":0.9982955680461099,"word":"to"},{"score":0.0017044319538901801,"word":"the to"}],"type":"grammar:article","word":"the to","text":"The topic guide was created as a series of questions under these four topics in the order of importance for answering the research question; the sequence was purposively created as it starts at the general (‘tell me about’ or ‘where and how many’ questions) and moves to the to specific (‘what do you think of’ questions) and then move onto next topic. ","uuid":"33dd43e9-6b13-48df-871a-19d72e1e9c1a","sentenceUUID":"7f2f4b97-82ba-48be-a5a8-c2c9a74d791b","indexExtendedContext":30,"extendedContext":"many’ questions) and moves to the to specific (‘what do you think","contextRange":{"uuid":"093560a5-b5e8-477a-80f8-ac2004fd795d","items":["-"]},"sentenceIndex":0,"paragraphIndex":380,"idx":482}]},"93d26df831958c5d257ecbdcf87fa67b":{"text":"It does not have a question &amp; answer format.\u0002 Simple, broad and factual questions are at the beginning to allow participants to relax and get involved in the discussion.\u0002 The probes were created with guidance from research consultants and senior staff working across the country to ensure that the research tools are relevant and culturally appropriate. \r","suggestions":[{"context":"\u0002 Simple, broad and factu","index":122,"length":5,"suggestions":[{"score":0.8774865073527431,"word":"broad,"},{"score":0.12251349264725686,"word":"broad"}],"type":"punctuation:comma","word":"broad","text":"It does not have a question &amp; answer format.\u0002 Simple, broad and factual questions are at the beginning to allow participants to relax and get involved in the discussion.\u0002 The probes were created with guidance from research consultants and senior staff working across the country to ensure that the research tools are relevant and culturally appropriate. \r","uuid":"ef00f048-d302-4265-9600-f347848a0eba","sentenceUUID":"e1385f33-d888-473a-9468-54c4a1799b4d","indexExtendedContext":26,"extendedContext":"&amp; answer format.\u0002 Simple, broad and factual questions are","contextRange":{"uuid":"f892aa1a-5a80-4bc8-a993-65c6154f913c","items":["-"]},"sentenceIndex":1,"paragraphIndex":380,"idx":483}]},"0dfecec028e48964bdb44ae9b3d0987d":{"text":"Triangulation &amp; briefing and debriefing of enumerators \r","suggestions":[]},"0e12b1564ec6f5456c1949c557945490":{"text":"Before the research begins the team leaders, facilitators, transcribers, and senior field officers will receive a training by the Assessment Officer and Research Manager. ","suggestions":[{"context":" research begins the team ","index":123,"length":6,"suggestions":[{"score":0.9751979363546506,"word":"begins,"},{"score":0.024802063645349426,"word":"begins"}],"type":"punctuation:comma","word":"begins","text":"Before the research begins the team leaders, facilitators, transcribers, and senior field officers will receive a training by the Assessment Officer and Research Manager. ","uuid":"6ff74ef2-45a5-49ba-b9fa-54d29fe124f1","sentenceUUID":"d9075b27-42f4-41e3-adb1-f5c0d273164e","indexExtendedContext":null,"extendedContext":"Before the research begins the team leaders, facilitators,","contextRange":{"uuid":"eaf43c9b-5a6e-4ab2-9bfa-af17474905c7","items":["-"]},"sentenceIndex":0,"paragraphIndex":382,"idx":485}]},"f2073a265b932e4b0e52433e281be081":{"text":"The training will be co-designed with Senior Field Officers to ensure its relevance and suitability. ","suggestions":[]},"9862b51d309aa35fd25d4528d86c6df0":{"text":"The Database Officers will receive a briefing on the words used in the topic guide and their meaning to prevent data being lost in translation. \r","suggestions":[]},"682320bf07b5a793c47adb5b9c791672":{"text":"The transcribers will split their days between notetaking in the exercises and transcribing notes.  ","suggestions":[]},"5582df70d7a2ccfa2750fbb808cdad5b":{"text":"The Database Officers will translate the transcriptions daily and send these for review by the Assessment Officer in a rolling basis. ","suggestions":[{"context":"t Officer in a rolling ","index":124,"length":2,"suggestions":[{"score":0.8950838517277284,"word":"on"},{"score":0.1049161482722716,"word":"in"}],"type":"grammar:prepositions","word":"in","text":"The Database Officers will translate the transcriptions daily and send these for review by the Assessment Officer in a rolling basis. ","uuid":"fa4f4323-9f50-4196-9afc-614610f398e9","sentenceUUID":"6cd8affb-3417-4d23-bfb9-52da367fd7b6","indexExtendedContext":26,"extendedContext":"by the Assessment Officer in a rolling basis.","contextRange":{"uuid":"acbc81b2-d5a3-4948-978a-705f400d441f","items":["-"]},"sentenceIndex":1,"paragraphIndex":383,"idx":489}]},"e5672f0e924c35176ca459425d03cc7b":{"text":"The Assessment Officer and Research Manager will check these translated transcriptions and debriefing forms as they arrive to ensure they uphold a high standard of data reliability and validity, alongside ensuring the research is being conducted with integrity and ethics, so that the right of the research participants is being protected. ","suggestions":[]},"75e469b68b0b50c300e13ed105f9146d":{"text":"This data monitoring will also check the quality of documentation and translation to ensure that the data collected and translation is at the quality needed.  ","suggestions":[{"type":"premium","contextRange":{},"sentenceIndex":3,"paragraphIndex":383,"sentenceUUID":"46c1e4f7-ac0c-4a1b-b0db-3163cdd84bf4","idx":533,"index":94}]},"0e0762b5410e1537c8999df57e0f6a00":{"text":"Transcriptions will be checked to ensure that the facilitators are not only following the Q&amp;A format but allowing discussion to deviate from the topic guide. ","suggestions":[{"type":"premium","contextRange":{},"sentenceIndex":4,"paragraphIndex":383,"sentenceUUID":"a801e0d3-311b-4539-9182-0da0dee45bda","idx":534,"index":95}]},"9ff96d91ad214bc792d5ae6ba5f72255":{"text":"This allows  participants to have ownership in the research process and will enable the participatory action research objective. ","suggestions":[]},"2ff5db1b34f786f5ef417b4f0d237556":{"text":"If consistent findings emerge in the transcripts the Assessment Officer will incorporate these into the topic guide for the facilitator to raise in the form of probes, for instance ‘other participants have suggested that X is important in shaping community cohesion, what do you think about this?’. ","suggestions":[{"context":"ge in the transcripts the Asses","index":127,"length":11,"suggestions":[{"score":0.9710411863494449,"word":"transcripts,"},{"score":0.02895881365055503,"word":"transcripts"}],"type":"punctuation:comma","word":"transcripts","text":"If consistent findings emerge in the transcripts the Assessment Officer will incorporate these into the topic guide for the facilitator to raise in the form of probes, for instance ‘other participants have suggested that X is important in shaping community cohesion, what do you think about this?’. ","uuid":"6bad4787-13f9-487c-afcb-0b47692403e1","sentenceUUID":"dadbf617-71b5-423f-b53b-f98b7c6aade8","indexExtendedContext":34,"extendedContext":"consistent findings emerge in the transcripts the Assessment Officer will","contextRange":{"uuid":"954f88c3-27a6-4405-8bc6-45296d6c039e","items":["-"]},"sentenceIndex":6,"paragraphIndex":383,"idx":494}]},"12cd8f68455756f65cf00934ac244c83":{"text":"This is a form of member checking, an important form of triangulation in qualitative research. ","suggestions":[]},"9121655db5495789e6131654b247acc9":{"text":"If a research team’s work is not at the expected standards then the Senior Field Officers will communicate and explain the procedure with the research team and ensure that it is being explained well, they understand, and that they have the support they need to carry out the work. ","suggestions":[{"type":"premium","contextRange":{},"sentenceIndex":8,"paragraphIndex":383,"sentenceUUID":"bd5e9505-de35-44ba-a53f-17582caa3581","idx":496,"index":128},{"type":"premium","contextRange":{},"sentenceIndex":8,"paragraphIndex":383,"sentenceUUID":"bd5e9505-de35-44ba-a53f-17582caa3581","idx":496,"index":129},{"context":"procedure with the resear","index":130,"length":4,"suggestions":[{"score":0.8574852436321205,"word":"to"},{"score":0.1425147563678795,"word":"with"}],"type":"grammar:prepositions","word":"with","text":"If a research team’s work is not at the expected standards then the Senior Field Officers will communicate and explain the procedure with the research team and ensure that it is being explained well, they understand, and that they have the support they need to carry out the work. ","uuid":"4f89b7ea-b24a-4db8-950a-37ab3516bfc5","sentenceUUID":"bd5e9505-de35-44ba-a53f-17582caa3581","indexExtendedContext":26,"extendedContext":"and explain the procedure with the research team and ensure","contextRange":{"uuid":"d0b39edf-cf44-413a-95ad-0b63c786ac99","items":["-"]},"sentenceIndex":8,"paragraphIndex":383,"idx":496}]},"2aeb443d385c19ab0bd454f4fdde52d9":{"text":"Community mapping facilitators and transcribers will be requested to complete the debrief form after each mapping exercise (See Annex 2). ","suggestions":[]},"c0cf1793a552c361f365a836073928cc":{"text":"This form will collect their perception of the participant’s experience, including whether the participants understood the questions, group dynamics and consensus. ","suggestions":[{"type":"premium","contextRange":{},"sentenceIndex":10,"paragraphIndex":383,"sentenceUUID":"002d852e-7da5-4624-a156-0c05038cf2da","idx":540,"index":98}]},"3f24dc53d8dd0bb035753461f56c789a":{"text":"This is also a space for describing non-verbal communication, interpret and explain social dynamics and any ‘taken for granted assumption’ that the Assessment Officer may need to know to understand the social structure of the mapping exercise.  ","suggestions":[{"context":"escribing non-verbal communicat","index":132,"length":10,"suggestions":[{"score":0.975943458311005,"word":"nonverbal"},{"score":0.024056541688994973,"word":"non-verbal"}],"type":"punctuation:hyphen","word":"non-verbal","text":"This is also a space for describing non-verbal communication, interpret and explain social dynamics and any ‘taken for granted assumption’ that the Assessment Officer may need to know to understand the social structure of the mapping exercise.  ","uuid":"795f5c00-afb5-46f6-a705-b1e9170bfa9e","sentenceUUID":"dc429a9f-7900-4257-a9b6-84962f138576","indexExtendedContext":28,"extendedContext":"also a space for describing non-verbal communication, interpret","contextRange":{"uuid":"69837d97-0a66-48e1-849a-7787c39bf14a","items":["-"]},"sentenceIndex":11,"paragraphIndex":383,"idx":499},{"context":"nication, interpret and explai","index":133,"length":9,"suggestions":[{"word":"interpreting","score":0.8372103754286583},{"word":"interpret","score":0.16278962457134174}],"type":"grammar:tense","word":"interpret","text":"This is also a space for describing non-verbal communication, interpret and explain social dynamics and any ‘taken for granted assumption’ that the Assessment Officer may need to know to understand the social structure of the mapping exercise.  ","uuid":"40a6f52a-f368-469c-bf30-61c07cad4ae1","sentenceUUID":"dc429a9f-7900-4257-a9b6-84962f138576","indexExtendedContext":26,"extendedContext":"non-verbal communication, interpret and explain social dynamics","contextRange":{"uuid":"58101816-53a7-4437-a655-d3de1af24b51","items":["-"]},"sentenceIndex":11,"paragraphIndex":383,"idx":499},{"context":"in social dynamics and any ‘","index":134,"length":8,"suggestions":[{"score":0.8120200271001446,"word":"dynamics,"},{"score":0.1879799728998554,"word":"dynamics"}],"type":"punctuation:comma","word":"dynamics","text":"This is also a space for describing non-verbal communication, interpret and explain social dynamics and any ‘taken for granted assumption’ that the Assessment Officer may need to know to understand the social structure of the mapping exercise.  ","uuid":"ec751bfe-ec1a-4ebf-8abc-77377604d438","sentenceUUID":"dc429a9f-7900-4257-a9b6-84962f138576","indexExtendedContext":29,"extendedContext":"interpret and explain social dynamics and any ‘taken for granted","contextRange":{"uuid":"3640d7cc-955c-41a8-a760-b05f0b6fc27b","items":["-"]},"sentenceIndex":11,"paragraphIndex":383,"idx":499},{"context":"r granted assumption’ that the A","index":135,"length":10,"suggestions":[{"score":0.9781600431620542,"word":"assumptions"},{"score":0.021839956837945835,"word":"assumption"}],"type":"grammar:noun_number","word":"assumption","text":"This is also a space for describing non-verbal communication, interpret and explain social dynamics and any ‘taken for granted assumption’ that the Assessment Officer may need to know to understand the social structure of the mapping exercise.  ","uuid":"35ee637e-b1f1-4d37-a492-1c41d25f1146","sentenceUUID":"dc429a9f-7900-4257-a9b6-84962f138576","indexExtendedContext":27,"extendedContext":"and any ‘taken for granted assumption’ that the Assessment Officer","contextRange":{"uuid":"15423e5c-07a7-4d23-99b3-7f849ef3c2b5","items":["-"]},"sentenceIndex":11,"paragraphIndex":383,"idx":499}]},"ecce281e30af8a58597019ae641dfe31":{"text":"Furthermore, this debrief form asks questions about question order, structure and timing. ","suggestions":[{"context":"on order, structure and timin","index":136,"length":9,"suggestions":[{"score":0.8715892304243262,"word":"structure,"},{"score":0.1284107695756738,"word":"structure"}],"type":"punctuation:comma","word":"structure","text":"Furthermore, this debrief form asks questions about question order, structure and timing. ","uuid":"684bb3c2-f2cb-4073-aa45-d33b20d8b47b","sentenceUUID":"3b61b142-336b-453e-bb5e-4c363a2498d1","indexExtendedContext":32,"extendedContext":"questions about question order, structure and timing.","contextRange":{"uuid":"1098d928-727c-45de-b594-25487918753a","items":["-"]},"sentenceIndex":12,"paragraphIndex":383,"idx":500}]},"8cc987f4a74d74b3a5d78b8fe1267448":{"text":"All of this information will be used to improve the topic guide for the pilot and further study.\r","suggestions":[{"context":"d further study.\r","index":137,"length":5,"suggestions":[{"score":0.9163106374407396,"word":"studies"},{"score":0.08368936255926038,"word":"study"}],"type":"grammar:noun_number","word":"study","text":"All of this information will be used to improve the topic guide for the pilot and further study.\r","uuid":"5aabbbe4-f2c2-417e-ae0d-874d27664ae7","sentenceUUID":"e7ebec29-9c05-4320-ba74-0347302cac27","indexExtendedContext":26,"extendedContext":"for the pilot and further study.","contextRange":{"uuid":"a14f3908-8bcb-43d4-b05a-79f21484ec5e","items":["-"]},"sentenceIndex":13,"paragraphIndex":383,"idx":501}]},"60d6fac98d30e4cd861a673753abfb4b":{"text":"3.5. Data Processing &amp; Analysis\r","suggestions":[]},"843ee077b3f74fd22f992c0e2525e141":{"text":"Data Entry\r","suggestions":[]},"9b2ebca4f14f8886e6df9352fe40e06d":{"text":"The qualitative data will be in the form of text in approximately 23 Microsoft Word documents, one for each case and unit of analysis. ","suggestions":[]},"fa01bd96dbbe99a6d6e3c2f623852c25":{"text":"The Assessment Officer (AO) will upload these word documents into NVIVO 64 and create a case for each transcript. ","suggestions":[]},"54fb3a28373012a2cce26d083b5960b7":{"text":"The values of facilitator and location will be added for each case. ","suggestions":[]},"043042072c88f1a35e20b156102ceb0a":{"text":"The AO will begin to code with the a-priori, or predefined, codes found in Annex three with more codes being added as the analysis progresses. ","suggestions":[{"context":" with the a-priori, or predefi","index":138,"length":8,"suggestions":[{"score":0.9424839150280927,"word":"a priori"},{"score":0.057516084971907286,"word":"a-priori"}],"type":"punctuation:hyphen","word":"a-priori","text":"The AO will begin to code with the a-priori, or predefined, codes found in Annex three with more codes being added as the analysis progresses. ","uuid":"74ae82c3-ff12-478a-bc2a-ec2711476257","sentenceUUID":"e2482d57-8137-47d2-b889-d16801bf8555","indexExtendedContext":28,"extendedContext":"will begin to code with the a-priori, or predefined, codes found","contextRange":{"uuid":"72e01220-e900-4f8e-8992-59e19f13e3ec","items":["-"]},"sentenceIndex":3,"paragraphIndex":386,"idx":507},{"type":"premium","contextRange":{},"sentenceIndex":3,"paragraphIndex":386,"sentenceUUID":"e2482d57-8137-47d2-b889-d16801bf8555","idx":507,"index":139},{"context":" in Annex three with more","index":140,"length":5,"suggestions":[{"score":0.7496171966309191,"word":"three,"},{"score":0.2503828033690809,"word":"three"}],"type":"punctuation:comma","word":"three","text":"The AO will begin to code with the a-priori, or predefined, codes found in Annex three with more codes being added as the analysis progresses. ","uuid":"44afa70b-9b65-42bf-ab17-02638c46db39","sentenceUUID":"e2482d57-8137-47d2-b889-d16801bf8555","indexExtendedContext":33,"extendedContext":"predefined, codes found in Annex three with more codes being added","contextRange":{"uuid":"10067831-28d4-4490-8531-f7a82d9293cb","items":["-"]},"sentenceIndex":3,"paragraphIndex":386,"idx":507}]},"39aa2261fc954731546fd4f1345dbfb0":{"text":"The GIS offer will digitize the maps by a taking a high-resolution photograph and uploading this to the GIS mapping software. ","suggestions":[{"context":"e maps by a taking a h","index":141,"length":8,"suggestions":[{"score":0.9999821340707183,"word":"taking"},{"score":0.000017865929281622236,"word":"a taking"}],"type":"grammar:article","word":"a taking","text":"The GIS offer will digitize the maps by a taking a high-resolution photograph and uploading this to the GIS mapping software. ","uuid":"b030cdb6-2759-4d9d-9eb2-0632a6af96b0","sentenceUUID":"ceb18e04-d4d6-4f6d-b6d6-b9d3f1f1c3d8","indexExtendedContext":26,"extendedContext":"will digitize the maps by a taking a high-resolution photograph","contextRange":{"uuid":"b1e96346-f1c8-43ce-8905-37d96f8e065f","items":["-"]},"sentenceIndex":4,"paragraphIndex":386,"idx":508}]},"73d38d7c3e4f94ddd9290518818d38b5":{"text":"The GIS offer will trace the markings and names of the locations added by the participants using the GIS software. ","suggestions":[]},"a40cf4a86eeb0a7d91e40b4e78173163":{"text":"All quantitative data found in the transcripts data will be entered into a Microsoft Excel spreadsheet. ","suggestions":[]},"5221b2d5ed7f9fece004cf66445bf613":{"text":"The word documents, the excel spreadsheet and digitized images will all be added to NVIVO 64 for analysis and storage. \r","suggestions":[{"context":"ents, the excel spreadshee","index":142,"length":5,"suggestions":[{"score":0.9160509960334376,"word":"Excel"},{"score":0.0839490039665623,"word":"excel"}],"type":"spelling:capitalization","word":"excel","text":"The word documents, the excel spreadsheet and digitized images will all be added to NVIVO 64 for analysis and storage. \r","uuid":"7eec5b95-0c9c-49e3-a11c-151a709fdd14","sentenceUUID":"29956480-60b9-4d30-9409-2d7147aaeb7f","indexExtendedContext":null,"extendedContext":"The word documents, the excel spreadsheet and digitized","contextRange":{"uuid":"3394c88a-56fe-475d-b03c-88a0571bc883","items":["-"]},"sentenceIndex":7,"paragraphIndex":386,"idx":511},{"context":"the excel spreadsheet and digit","index":143,"length":11,"suggestions":[{"score":0.9621285854580671,"word":"spreadsheet,"},{"score":0.03787141454193287,"word":"spreadsheet"}],"type":"punctuation:comma","word":"spreadsheet","text":"The word documents, the excel spreadsheet and digitized images will all be added to NVIVO 64 for analysis and storage. \r","uuid":"bbaed304-e5d6-4a59-8534-544306199e68","sentenceUUID":"29956480-60b9-4d30-9409-2d7147aaeb7f","indexExtendedContext":26,"extendedContext":"word documents, the excel spreadsheet and digitized images will","contextRange":{"uuid":"15eb4042-691c-4316-8df5-299a441c5eb7","items":["-"]},"sentenceIndex":7,"paragraphIndex":386,"idx":511}]},"739e6d2a73723ec7b1919fa5a51f9b07":{"text":"Analysis\r","suggestions":[]},"015744c463a971402baa13298f9bf44e":{"text":"The cases for analysis, or unit of measurement, in this research are manteqa’s. ","suggestions":[{"context":"lysis, or unit of measure","index":144,"length":4,"suggestions":[{"score":0.9077890142690547,"word":"units"},{"score":0.09221098573094527,"word":"unit"}],"type":"grammar:noun_number","word":"unit","text":"The cases for analysis, or unit of measurement, in this research are manteqa’s. ","uuid":"bcaa2002-5602-4715-b633-b020856e4d05","sentenceUUID":"eb20382f-0c2a-42e5-b943-1c12200148a5","indexExtendedContext":26,"extendedContext":"The cases for analysis, or unit of measurement, in this research","contextRange":{"uuid":"d6f96116-4b75-40e4-beda-f5ed97023e5b","items":["-"]},"sentenceIndex":0,"paragraphIndex":388,"idx":513}]},"1972a5df32fe22631533f16c08173d01":{"text":"A debriefing session will be held with all research staff to ensure that the data is in analysed at a manteqa level, rather than at a village cluster level. ","suggestions":[{"context":"e data is in analysed a","index":145,"length":11,"suggestions":[{"score":0.9999482753817259,"word":"analysed"},{"score":0.00005172461827402398,"word":"in analysed"}],"type":"grammar:prepositions","word":"in analysed","text":"A debriefing session will be held with all research staff to ensure that the data is in analysed at a manteqa level, rather than at a village cluster level. ","uuid":"784b27d7-4840-4eb8-baa3-7e08e1527dfd","sentenceUUID":"b460bcd3-7a9b-4c94-9d1a-57f461d9efab","indexExtendedContext":27,"extendedContext":"to ensure that the data is in analysed at a manteqa level, rather","contextRange":{"uuid":"b119c0b5-df5f-4010-8b7b-9953176d1cf5","items":["-"]},"sentenceIndex":1,"paragraphIndex":388,"idx":514}]},"1c9e15fb8b2cefe816109a35b9d19809":{"text":"In order to do so, the Database Officers will collate all 20-25 maps and digitize these onto one large map. ","suggestions":[{"word":"In order to","index":146,"length":11,"context":"In order to do so, the Database ","suggestions":[{"word":"To","score":1},{"word":"In order to","score":0}],"type":"style","text":"In order to do so, the Database Officers will collate all 20-25 maps and digitize these onto one large map. ","uuid":"5b55ef41-2980-4cec-af0d-2aa1258ec121","sentenceUUID":"a429bbf8-0d38-4779-a42d-5139e2836cfa","indexExtendedContext":0,"extendedContext":"In order to do so, the Database Officers","contextRange":{"uuid":"ddc9d1bd-a5c7-434d-9d39-2f8c6cc8d278","items":["-"]},"sentenceIndex":2,"paragraphIndex":388,"idx":515},{"context":" Database Officers will colla","index":147,"length":8,"suggestions":[{"score":0.977767116572831,"word":"Officer"},{"score":0.02223288342716899,"word":"Officers"}],"type":"grammar:noun_number","word":"Officers","text":"In order to do so, the Database Officers will collate all 20-25 maps and digitize these onto one large map. ","uuid":"72d98e81-06b1-4a8b-aa0d-fb8c594c3ed2","sentenceUUID":"a429bbf8-0d38-4779-a42d-5139e2836cfa","indexExtendedContext":29,"extendedContext":"order to do so, the Database Officers will collate all 20-25 maps","contextRange":{"uuid":"327480b9-58d5-4d27-b111-c99ba8eb1863","items":["-"]},"sentenceIndex":2,"paragraphIndex":388,"idx":515},{"context":"ize these onto one large ","index":148,"length":4,"suggestions":[{"score":0.9705417013027384,"word":"into"},{"score":0.02945829869726159,"word":"onto"}],"type":"grammar:prepositions","word":"onto","text":"In order to do so, the Database Officers will collate all 20-25 maps and digitize these onto one large map. ","uuid":"d24d6349-cf82-49ba-ba45-3d4366ff9a6f","sentenceUUID":"a429bbf8-0d38-4779-a42d-5139e2836cfa","indexExtendedContext":30,"extendedContext":"20-25 maps and digitize these onto one large map.","contextRange":{"uuid":"79c264c9-d8ee-4c49-b47c-a83648b86d4a","items":["-"]},"sentenceIndex":2,"paragraphIndex":388,"idx":515}]},"84b975c7ae7256c377afaacbce9b86f4":{"text":"Then, a paid debriefing session will be held in the Mazar-I Sharif office in the second week of April, whereby all research staff members who collected data will review the manteqa boundaries proposed in the data and discuss, negotiate and resolve any discrepancies in the boundaries, profiles and their associated resources. ","suggestions":[{"type":"premium","contextRange":{},"sentenceIndex":3,"paragraphIndex":388,"sentenceUUID":"b579376c-f74e-4206-b0fb-d7cbeeb7a1fc","idx":561,"index":102}]},"296bda47d8f243f57a8b2a6bac1b3a58":{"text":"This is a form of member checking which will improve data reliability and validity. ","suggestions":[]},"681fac749cf17db22a8257385b8eccf5":{"text":"All 23 maps and their raw data in the form of transcripts will be present for staff to revise and confer with. \r","suggestions":[{"context":"nd confer with. \r","index":103,"length":4,"suggestions":[{"word":"on","score":0.9807496510256997},{"word":"with","score":0.01925034897430033}],"word":"with","type":"vocabulary:confusing-words","text":"All 23 maps and their raw data in the form of transcripts will be present for staff to revise and confer with. \r","uuid":"4b50d255-1d74-4898-9d9e-08fd242cee78","sentenceUUID":"93ca2ecc-4241-4818-94f7-92eb2a6d621f","indexExtendedContext":27,"extendedContext":"staff to revise and confer with.","contextRange":{"uuid":"65ddfe97-f970-45e6-8777-8699bb728853","items":["-"]},"sentenceIndex":5,"paragraphIndex":388,"idx":563}]},"3274dede83ec168caf0a7ea4e8f004c4":{"text":"Once the manteqa boundaries are established, a template analysis will be used by the Assessment Officer in this research. ","suggestions":[]},"60a1062aedc3bafccfbf335a32946215":{"text":"Template analysis works particularly well when the aim is to compare the perspectives of different groups of people within a specific context.\u0002 It incorporates a high degree of structure when analysing data yet leaves room for some flexibility to adapt it if required. ","suggestions":[]},"4f224c610e2e95b9d69560b16cfa1353":{"text":"Template Analysis is typically best suited to working with 20 to 30 cases.\u0002 The template of a priori (predefined) codes that will be used for analysis in NVIVO 64 can be found in annex 3. ","suggestions":[{"type":"premium","contextRange":{},"sentenceIndex":2,"paragraphIndex":389,"sentenceUUID":"94ea7847-a4ef-4f1d-9234-334726a16898","idx":567,"index":104}]},"c13cca2af342298c2b018a7a0a3dda9a":{"text":"The AO will modify this in light of ongoing analysis as it moves from descriptive to interpretive analysis to summarising themes in the data. ","suggestions":[]},"b93a3b7c4b0c8c96fc64396a88d804cb":{"text":"The Assessment Officer will use the auto-code function in NVIVO 64 by each speaker (pseudo)name. ","suggestions":[{"context":" NVIVO 64 by each speak","index":152,"length":2,"suggestions":[{"score":0.9833572467904451,"word":"for"},{"score":0.016642753209554915,"word":"by"}],"type":"grammar:prepositions","word":"by","text":"The Assessment Officer will use the auto-code function in NVIVO 64 by each speaker (pseudo)name. ","uuid":"908f38bd-2b94-4d0a-a2c1-2fbc62b938c9","sentenceUUID":"da6ca48a-f421-456f-aea6-220beb005c29","indexExtendedContext":31,"extendedContext":"auto-code function in NVIVO 64 by each speaker (pseudo)name.","contextRange":{"uuid":"ffb183ca-14cc-47ed-8807-a809f5143c81","items":["-"]},"sentenceIndex":4,"paragraphIndex":389,"idx":523}]},"484a7eac2f146e8d2a686ad7ce92f922":{"text":"Parallel coding will be permitted, whereby a piece of text can be coded multiple times. ","suggestions":[]},"2dd24ee73f663a5de6c856a76073d8b2":{"text":"The Assessment Officer will classify the cases by their different attributes to enable cross-case analysis. ","suggestions":[]},"e859eb2af88af941ba2ece8f51052a12":{"text":"Attributes will include demographic data, the location and its resources and the geographical and social boundaries described by the participants. ","suggestions":[{"context":"hic data, the location a","index":153,"length":12,"suggestions":[{"score":0.9031567528413162,"word":"location"},{"score":0.09684324715868372,"word":"the location"}],"type":"grammar:article","word":"the location","text":"Attributes will include demographic data, the location and its resources and the geographical and social boundaries described by the participants. ","uuid":"8139e6ac-b560-4b69-8c5d-ffbc143b0c63","sentenceUUID":"c22a6f65-e2c9-4491-b278-95d0c203ee8b","indexExtendedContext":26,"extendedContext":"include demographic data, the location and its resources and the","contextRange":{"uuid":"9a18b756-8a6a-472f-b7b3-8ec965c44630","items":["-"]},"sentenceIndex":7,"paragraphIndex":389,"idx":526},{"context":"n and its resources and the g","index":154,"length":9,"suggestions":[{"score":0.9522401271805191,"word":"resources,"},{"score":0.04775987281948091,"word":"resources"}],"type":"punctuation:comma","word":"resources","text":"Attributes will include demographic data, the location and its resources and the geographical and social boundaries described by the participants. ","uuid":"4d47669f-01da-40df-a52c-484e334d6343","sentenceUUID":"c22a6f65-e2c9-4491-b278-95d0c203ee8b","indexExtendedContext":27,"extendedContext":"data, the location and its resources and the geographical and","contextRange":{"uuid":"c89aaad4-4726-42ba-99cc-e9394d0fa649","items":["-"]},"sentenceIndex":7,"paragraphIndex":389,"idx":526}]},"31e3c95cd1e25c2f08529e0996a51da4":{"text":"This template and its codes will be revised in the following instances: deletion, insertion of new codes, changing the higher order of importance merges or changing the scope of the code. ","suggestions":[]},"3285c0cb5e9aa32fcc83c9aa19072e63":{"text":"Alongside the word documents, the AO will upload the maps and excel spreadsheets into NVIVO 64, to allow for multiple data sources to be linked using the functions such as memos. ","suggestions":[{"context":"ll upload the maps and e","index":155,"length":8,"suggestions":[{"score":0.9353247892053538,"word":"maps"},{"score":0.0646752107946462,"word":"the maps"}],"type":"grammar:article","word":"the maps","text":"Alongside the word documents, the AO will upload the maps and excel spreadsheets into NVIVO 64, to allow for multiple data sources to be linked using the functions such as memos. ","uuid":"5d246ae7-a3b6-45be-84a1-ed0425572114","sentenceUUID":"84343c01-d8b8-4e07-8979-7c525d0b9aff","indexExtendedContext":30,"extendedContext":"documents, the AO will upload the maps and excel spreadsheets into","contextRange":{"uuid":"8a500d4f-0902-4b76-8c7b-03ef4c65f494","items":["-"]},"sentenceIndex":9,"paragraphIndex":389,"idx":528},{"context":"ked using the functions ","index":156,"length":13,"suggestions":[{"score":0.987260097387307,"word":"functions"},{"score":0.012739902612693008,"word":"the functions"}],"type":"grammar:article","word":"the functions","text":"Alongside the word documents, the AO will upload the maps and excel spreadsheets into NVIVO 64, to allow for multiple data sources to be linked using the functions such as memos. ","uuid":"6661b32a-8c1d-47db-a7cc-fc21d47775b9","sentenceUUID":"84343c01-d8b8-4e07-8979-7c525d0b9aff","indexExtendedContext":27,"extendedContext":"sources to be linked using the functions such as memos.","contextRange":{"uuid":"14094482-2760-4bf5-b51c-e13a54f54876","items":["-"]},"sentenceIndex":9,"paragraphIndex":389,"idx":528}]},"4c9f01b8fe24ca48037c28308703eb99":{"text":"The three forms of data will be separated under file classifications.\r","suggestions":[{"context":"nder file classifications.\r","index":106,"length":15,"suggestions":[{"score":0.9768519812262476,"word":"classification"},{"score":0.02314801877375238,"word":"classifications"}],"type":"grammar:noun_number","word":"classifications","text":"The three forms of data will be separated under file classifications.\r","uuid":"91e603ef-3bcb-4af6-8410-26c5e519d573","sentenceUUID":"33b5652d-7643-40c0-998f-068a7e9b23ef","indexExtendedContext":29,"extendedContext":"will be separated under file classifications.","contextRange":{"uuid":"ef9d0c04-b4a8-4c49-8fdd-6acc2310e6f9","items":["-"]},"sentenceIndex":10,"paragraphIndex":389,"idx":575}]},"cea280360b49acce338328177b191c94":{"text":"IS this the right section, you said to move this to 3.5 -data analysis when it should be outputs?: Each community will receive the final product, a copy of their co-created manteqa map and profile which they can  present to external stakeholders who approach the community for future programming, this will strengthen their negotiation and representation\r","suggestions":[{"type":"premium","contextRange":{},"sentenceIndex":0,"paragraphIndex":390,"sentenceUUID":"67ed1bc8-4c36-4cf0-9e6c-09f52193f2ac","idx":530,"index":158},{"type":"premium","contextRange":{},"sentenceIndex":0,"paragraphIndex":390,"sentenceUUID":"67ed1bc8-4c36-4cf0-9e6c-09f52193f2ac","idx":530,"index":159}]},"d7a404fe2acadfea03b59c45bfbabcb7":{"text":"Key ethical considerations and related risks\r","suggestions":[]},"7e50e28ec1b2f3eb9995ca69c52dd184":{"text":"**For detailed guidance on how to complete this section, see also Step 5 of the IMPACT Research Design Guidelines**\r","suggestions":[]},"172ad3c4c62e2cb8b1727620924ef9b2":{"text":"The proposed research design meets / does not meet the following criteria:\r","suggestions":[]},"55f6420122c313801d4fda4156f7aead":{"text":"The proposed research design… \r\u0007","suggestions":[]},"4e6f6e71a36e9cdaf5e80220ad0f0035":{"text":"Yes/ No\r\u0007","suggestions":[]},"7793079c84c2219a444a844425f671a5":{"text":"Details if no (including mitigation)\r\u0007","suggestions":[]},"a99adbad13e822565d52eb2f060e35cb":{"text":"… Has been coordinated with relevant stakeholders to avoid unnecessary duplication of data collection efforts?\r","suggestions":[{"type":"premium","contextRange":{},"sentenceIndex":0,"paragraphIndex":398,"sentenceUUID":"4f10cdb7-6589-4d77-8f0f-0a83316918bb","idx":586,"index":110}]},"e7a2284d935c68858315800789d6059b":{"text":"yes\r\u0007","suggestions":[]},"8d36777ce1b4d07f501b9d5e8ee098ae":{"text":"… Respects respondents, their rights and dignity (specifically by: seeking informed consent, designing length of survey/ discussion while being considerate of participants’ time, ensuring accurate reporting of information provided)?\r","suggestions":[{"context":"… Respects respondent","index":111,"length":8,"suggestions":[{"score":0.9973431122773831,"word":"respects"},{"score":0.0026568877226168207,"word":"Respects"}],"type":"spelling:capitalization","word":"Respects","text":"… Respects respondents, their rights and dignity (specifically by: seeking informed consent, designing length of survey/ discussion while being considerate of participants’ time, ensuring accurate reporting of information provided)?\r","uuid":"233305a8-4736-41c4-b857-1933887489f1","sentenceUUID":"64c1fcc1-42cd-4bc2-b163-6973061b344c","indexExtendedContext":null,"extendedContext":"… Respects respondents, their rights","contextRange":{"uuid":"36f7840c-90eb-4086-b816-838255a3e8d0","items":["-"]},"sentenceIndex":0,"paragraphIndex":402,"idx":591},{"context":" Respects respondents, their rig","index":112,"length":12,"suggestions":[{"score":0.99309504360935,"word":"respondents"},{"score":0.006904956390650044,"word":"respondents,"}],"type":"punctuation:comma","word":"respondents,","text":"… Respects respondents, their rights and dignity (specifically by: seeking informed consent, designing length of survey/ discussion while being considerate of participants’ time, ensuring accurate reporting of information provided)?\r","uuid":"0f761497-4dfd-4ae6-a8e3-0ceb538824b6","sentenceUUID":"64c1fcc1-42cd-4bc2-b163-6973061b344c","indexExtendedContext":null,"extendedContext":"… Respects respondents, their rights and dignity","contextRange":{"uuid":"4f4107bc-b7dd-41f8-9e13-03f9429a915c","items":["-"]},"sentenceIndex":0,"paragraphIndex":402,"idx":591},{"context":"designing length of survey/","index":113,"length":6,"suggestions":[{"score":0.9248828108006125,"word":"the length"},{"score":0.07511718919938751,"word":"length"}],"type":"grammar:article","word":"length","text":"… Respects respondents, their rights and dignity (specifically by: seeking informed consent, designing length of survey/ discussion while being considerate of participants’ time, ensuring accurate reporting of information provided)?\r","uuid":"a5d9b582-cb66-4a24-a90c-28843c47043c","sentenceUUID":"64c1fcc1-42cd-4bc2-b163-6973061b344c","indexExtendedContext":28,"extendedContext":"informed consent, designing length of survey/ discussion while","contextRange":{"uuid":"6bb6110c-15e3-4575-8c44-e772843ba60d","items":["-"]},"sentenceIndex":0,"paragraphIndex":402,"idx":591},{"type":"premium","contextRange":{},"sentenceIndex":0,"paragraphIndex":402,"sentenceUUID":"64c1fcc1-42cd-4bc2-b163-6973061b344c","idx":591,"index":114}]},"d06de71d5c25b948754dbde2b25c4892":{"text":"… Does not expose data collectors to any risks as a direct result of participation in data collection?\r","suggestions":[{"context":"… Does not expose","index":115,"length":4,"suggestions":[{"score":0.9972891338513221,"word":"does"},{"score":0.002710866148677896,"word":"Does"}],"type":"spelling:capitalization","word":"Does","text":"… Does not expose data collectors to any risks as a direct result of participation in data collection?\r","uuid":"b4cb6164-4da6-4f76-89c7-bcc13d3e4913","sentenceUUID":"fbcdd17e-d8eb-443d-a34a-821e7c0f9744","indexExtendedContext":null,"extendedContext":"… Does not expose data collectors","contextRange":{"uuid":"336865e9-b407-4783-b127-1860ea9d6410","items":["-"]},"sentenceIndex":0,"paragraphIndex":406,"idx":596}]},"69058b785a6029efebad2afb39662c13":{"text":"… Does not expose respondents / their communities to any risks as a direct result of participation in data collection?\r","suggestions":[{"context":"… Does not expose","index":116,"length":4,"suggestions":[{"score":0.9972151740763002,"word":"does"},{"score":0.00278482592369972,"word":"Does"}],"type":"spelling:capitalization","word":"Does","text":"… Does not expose respondents / their communities to any risks as a direct result of participation in data collection?\r","uuid":"8da61b9f-4d50-4ff4-8aca-23a555916b51","sentenceUUID":"a39fba22-a427-4701-a0df-b02850b2e3b9","indexExtendedContext":null,"extendedContext":"… Does not expose respondents /","contextRange":{"uuid":"f7124a03-f1a6-4e6c-aa9e-fcfbecbd84bd","items":["-"]},"sentenceIndex":0,"paragraphIndex":410,"idx":601}]},"ff31616edf2ec39aa97a58a020a33d42":{"text":"no\r\u0007","suggestions":[]},"3ee1553b021472aa6bc2384004221cd2":{"text":"The risk of Covid-19 contraction may increase in through participation. ","suggestions":[{"context":" increase in through pa","index":117,"length":10,"suggestions":[{"score":0.9972432141861467,"word":"through"},{"score":0.0027567858138532615,"word":"in through"}],"type":"grammar:prepositions","word":"in through","text":"The risk of Covid-19 contraction may increase in through participation. ","uuid":"7ec34b1d-6af1-4a62-ab49-4ae2eae9906a","sentenceUUID":"49713985-2bf5-4ec0-9d91-c74835ced018","indexExtendedContext":25,"extendedContext":"contraction may increase in through participation.","contextRange":{"uuid":"62d473c1-636b-4493-a441-29888353ce08","items":["-"]},"sentenceIndex":0,"paragraphIndex":412,"idx":604}]},"3250e89a82f1439958f77fe74dc63c8f":{"text":"To mitigate this risk, all participants will be asked to wear a mask where possible, and hand sanitiser will be provided. ","suggestions":[{"context":"ible, and hand sanitiser ","index":118,"length":4,"suggestions":[{"score":0.9377991938981829,"word":"a hand"},{"score":0.0622008061018171,"word":"hand"}],"type":"grammar:article","word":"hand","text":"To mitigate this risk, all participants will be asked to wear a mask where possible, and hand sanitiser will be provided. ","uuid":"60a75f81-39a8-4050-8c98-bbc94ab176cc","sentenceUUID":"a0d4713c-a79b-4bdd-a389-80f669bfc177","indexExtendedContext":25,"extendedContext":"mask where possible, and hand sanitiser will be provided.","contextRange":{"uuid":"fdf873aa-cf12-449c-95ec-64ab763572a8","items":["-"]},"sentenceIndex":1,"paragraphIndex":412,"idx":605}]},"9a19636ee293cf5650957bc89e50bace":{"text":"Facilitators will be trained to lead participants in physical distancing to mitigate risk where possible.  \r","suggestions":[]},"0cdf209fde6051ca114cfd1ec9c3b244":{"text":"… Does not involve collecting information on specific topics which may be stressful and/ or re-traumatising for research participants (both respondents and data collectors)?\r","suggestions":[{"context":"… Does not involv","index":119,"length":4,"suggestions":[{"score":0.9990065869467792,"word":"does"},{"score":0.0009934130532207631,"word":"Does"}],"type":"spelling:capitalization","word":"Does","text":"… Does not involve collecting information on specific topics which may be stressful and/ or re-traumatising for research participants (both respondents and data collectors)?\r","uuid":"f5b9c47d-59e3-47c7-8cce-4e38d295f348","sentenceUUID":"8130b0c3-7412-4db1-8b9d-2358a7415bd2","indexExtendedContext":null,"extendedContext":"… Does not involve collecting information","contextRange":{"uuid":"5e61d8b0-a8e5-4ced-8207-220f11ebe90f","items":["-"]},"sentenceIndex":0,"paragraphIndex":414,"idx":609}]},"79659aab48dc263a43446a0027eafe18":{"text":"… Does not involve data collection with minors i.e. anyone less than 18 years old?\r","suggestions":[{"context":"… Does not involv","index":120,"length":4,"suggestions":[{"score":0.9981786097477934,"word":"does"},{"score":0.001821390252206648,"word":"Does"}],"type":"spelling:capitalization","word":"Does","text":"… Does not involve data collection with minors i.e. anyone less than 18 years old?\r","uuid":"6a2f4dd6-7696-4f27-b9e6-c2a9bdcbc512","sentenceUUID":"aca556d6-9e9c-4cc5-8c40-71e4fefcb818","indexExtendedContext":null,"extendedContext":"… Does not involve data collection","contextRange":{"uuid":"758813d1-1046-4dc7-8372-b825d52fea18","items":["-"]},"sentenceIndex":0,"paragraphIndex":418,"idx":614},{"type":"premium","contextRange":{},"sentenceIndex":0,"paragraphIndex":418,"sentenceUUID":"aca556d6-9e9c-4cc5-8c40-71e4fefcb818","idx":614,"index":121},{"type":"premium","contextRange":{},"sentenceIndex":0,"paragraphIndex":418,"sentenceUUID":"aca556d6-9e9c-4cc5-8c40-71e4fefcb818","idx":614,"index":122}]},"48c844bae9546f40b785167b7922ebf0":{"text":"… Does not involve data collection with other vulnerable groups e.g. persons with disabilities, victims/ survivors of protection incidents, etc.?\r","suggestions":[{"context":"… Does not involv","index":123,"length":4,"suggestions":[{"score":0.9990396082113241,"word":"does"},{"score":0.0009603917886759317,"word":"Does"}],"type":"spelling:capitalization","word":"Does","text":"… Does not involve data collection with other vulnerable groups e.g. persons with disabilities, victims/ survivors of protection incidents, etc.?\r","uuid":"d1c21bdc-580d-4803-899a-f90105c2c820","sentenceUUID":"4d119299-c9b7-4a0c-9f28-85361afa1c13","indexExtendedContext":null,"extendedContext":"… Does not involve data collection","contextRange":{"uuid":"f066bb82-3041-4b16-ad00-961752244319","items":["-"]},"sentenceIndex":0,"paragraphIndex":422,"idx":619},{"context":"ulnerable groups e.g. pers","index":124,"length":6,"suggestions":[{"score":0.9508733117920409,"word":"groups,"},{"score":0.049126688207959054,"word":"groups"}],"type":"punctuation:comma","word":"groups","text":"… Does not involve data collection with other vulnerable groups e.g. persons with disabilities, victims/ survivors of protection incidents, etc.?\r","uuid":"943f71a6-7e60-402f-aa76-2a599320c4e9","sentenceUUID":"4d119299-c9b7-4a0c-9f28-85361afa1c13","indexExtendedContext":33,"extendedContext":"collection with other vulnerable groups e.g. persons with disabilities,","contextRange":{"uuid":"a188b3a8-6191-451e-bfb5-9f978870bfde","items":["-"]},"sentenceIndex":0,"paragraphIndex":422,"idx":619},{"context":"le groups e.g. persons w","index":125,"length":4,"suggestions":[{"score":0.9871436558224473,"word":"e.g.,"},{"score":0.012856344177552684,"word":"e.g."}],"type":"punctuation:comma","word":"e.g.","text":"… Does not involve data collection with other vulnerable groups e.g. persons with disabilities, victims/ survivors of protection incidents, etc.?\r","uuid":"d6319b44-f6d6-494f-aeed-338f14a14ad2","sentenceUUID":"4d119299-c9b7-4a0c-9f28-85361afa1c13","indexExtendedContext":29,"extendedContext":"with other vulnerable groups e.g. persons with disabilities,","contextRange":{"uuid":"6b39fd2e-5bf6-4fcf-b10b-234b4a26c99e","items":["-"]},"sentenceIndex":0,"paragraphIndex":422,"idx":619}]},"a00a8e9a25662306a128500261e684f0":{"text":"… Follows IMPACT SOPs for management of personally identifiable information?\r","suggestions":[{"type":"premium","contextRange":{},"sentenceIndex":0,"paragraphIndex":426,"sentenceUUID":"cd3ccc6e-2f12-42f1-a9be-674674d196eb","idx":624,"index":126}]},"12c76f4b57fa401040b28c4a39c1ed10":{"text":"Roles and responsibilities\r","suggestions":[]},"83bcc2a1f30b554a56c3f64b43d8d61f":{"text":"Table 2: Description of roles and responsibilities\r","suggestions":[]},"3a812c3c2fc21bc5e5ca965e463ac949":{"text":"Task Description\r\u0007","suggestions":[]},"db9f22ec17a830f792f3e1bf10c05380":{"text":"Responsible\r\u0007","suggestions":[]},"7ec3da4e9a06e3d13400fa33616dbca0":{"text":"Accountable\r\u0007","suggestions":[]},"d497e375ab92f94ea819595885b873c7":{"text":"Consulted\r\u0007","suggestions":[]},"6d6eec334f5f8d910dbd623bbff2d9a5":{"text":"Informed\r\u0007","suggestions":[]},"e71d80f3d73859ee991e1f2e01c834aa":{"text":"Research design\r\u0007","suggestions":[]},"396d323a4fc242094f49e3863d38ee75":{"text":"Assessment Officer / Research Consultant\r\u0007","suggestions":[]},"6511623c319fbaed11c2b1b6567f5b0d":{"text":"Assessment Officer\r\u0007","suggestions":[]},"3cee3355502c8bb8f7d6dd12da972621":{"text":"Database Officer\r","suggestions":[]},"0b7596162532768599b41095a165af4e":{"text":"GVA Research Development and Design Unit (RDDU) \r\u0007","suggestions":[]},"5078f0dc4f47866dfc784715d970fbc9":{"text":"ACTED\r","suggestions":[]},"39dd389717cc336592bdd890fe24ede6":{"text":"Country Coordinator\r\u0007","suggestions":[]},"9f82b09518e22eaa4a61f32afdbecc3a":{"text":"Supervising data collection\r\u0007","suggestions":[]},"857109adbd918092139dcdf7fd8ad15d":{"text":"Senior Field Offiers\r\u0007","suggestions":[]},"d31496edb667c10f883a5cb6b3098c17":{"text":"Assessment Officer\r","suggestions":[]},"4a1c9fcfa4c6643d5cc0f6e3e41d9c7e":{"text":"Research Consultant\r\u0007","suggestions":[]},"82c6b32ff18bbf007d4504cc8ee34506":{"text":"Research Manager\r\u0007","suggestions":[]},"2127f3629cbad531b66cc96eea8eb64b":{"text":"ACTED, Country Coordinator\r\u0007","suggestions":[]},"67af724f163e6b534db6aee6501fbb92":{"text":"Data processing (checking, cleaning)\r\u0007","suggestions":[]},"db8684d28fd1f7b08990de403770cca4":{"text":"Database Officer\r\u0007","suggestions":[]},"82453e16ba366404d66e8dedb3495a68":{"text":"Senior Field Offiers\r","suggestions":[]},"c5e4aa0a439b3308538ac77d20c5404b":{"text":"Data analysis\r\u0007","suggestions":[]},"6695335c76a2c5e9c1418ef36419ea8a":{"text":"Output production\r\u0007","suggestions":[]},"9a28dd9d4835348b544018189e2e9e94":{"text":"Database Officer \r\u0007","suggestions":[]},"18d840d3b1b423c30e58e3291575aa03":{"text":"Assessment officer and GVA RRU (Research Review Unit)\r\u0007","suggestions":[]},"840e69c8c222a0a96fbb3a2835f29926":{"text":"Dissemination\r\u0007","suggestions":[]},"48f2b107529bf23e5ab8dc23a4094548":{"text":"ACTED Global\r","suggestions":[]},"d82f80f15bf5ab3f281556e2939f8611":{"text":"GVA RRU (Research Review Unit\r\u0007","suggestions":[]},"021cd02f2cb6761636c706c935f424e3":{"text":"Monitoring &amp; Evaluation\r\u0007","suggestions":[]},"1db18b3ed0f4b228beb7319a087fc50c":{"text":"xxxx\r\u0007","suggestions":[]},"33192db7e322745fb97c38785292f186":{"text":"Impact HQ, ACTED\r\u0007","suggestions":[{"context":"mpact HQ, ACTED\r\u0007","index":127,"length":5,"suggestions":[{"word":"act","score":0.7677038214550356},{"word":"acting","score":0.17374462342470606},{"word":"ACTED","score":0.05855155512025839}],"type":"grammar:tense","word":"ACTED","text":"Impact HQ, ACTED\r\u0007","uuid":"a27b516f-4cdf-4699-a932-e601a95de5dc","sentenceUUID":"c53f487a-c260-4cdd-9282-725831749c1b","indexExtendedContext":null,"extendedContext":"Impact HQ, ACTED\r\u0007","sentenceIndex":0,"paragraphIndex":487,"idx":687}]},"285db2e2effb932d571cde105e2cccbe":{"text":"Lessons learned\r\u0007","suggestions":[]},"337dafd776802588d1e5fbe00b4c7636":{"text":"Research Consultant\r","suggestions":[]},"f748b509b54d03288a19dfbe16fd7168":{"text":"Research Manager,\r","suggestions":[]},"fb3678032aa1c8884c04c129374efdab":{"text":"GIS Officer\r","suggestions":[]},"0c521bc9fcefd482e5ad544ebabdead4":{"text":"GVA Research Development and Design Unit (RDDU) \r","suggestions":[]},"6219b2be41347f6a184935a7a4cd7c03":{"text":"Responsible: the person(s) who executes the task\r","suggestions":[]},"83a3d06108b4dd716e96b452a0908e3e":{"text":"Accountable: the person who validates the completion of the task and is accountable of the final output or milestone\r","suggestions":[{"context":"countable of the final ","index":128,"length":2,"suggestions":[{"score":0.9756057644296476,"word":"for"},{"score":0.02439423557035235,"word":"of"}],"type":"grammar:prepositions","word":"of","text":"Accountable: the person who validates the completion of the task and is accountable of the final output or milestone\r","uuid":"600289c1-91c1-403b-bfd8-9de830bde3b8","sentenceUUID":"66e7a72b-320f-41fa-925c-e3de2d54e1a8","indexExtendedContext":28,"extendedContext":"the task and is accountable of the final output or milestone","contextRange":{"uuid":"1f31174e-2e81-4ee7-a1f4-a3317164bc51","items":["-"]},"sentenceIndex":0,"paragraphIndex":503,"idx":703}]},"a5d4b328525ae3040d69965a53fee937":{"text":"Consulted: the person(s) who must be consulted when the task is implemented\r","suggestions":[]},"7791d5a593ad537927a7f8e0a4cb288e":{"text":"Informed: the person(s) who need to be informed when the task is completed\r","suggestions":[]},"393dd2bcd9673cc87093d081467c6f8c":{"text":"NB: Only one person can be Accountable; the only scenario when the same person is listed twice for a task is when the same person is both Responsible and Accountable. \r","suggestions":[{"type":"premium","contextRange":{},"sentenceIndex":0,"paragraphIndex":506,"sentenceUUID":"352cb7c0-7a14-4c11-a7f9-9a1df7e8df10","idx":657,"index":179},{"type":"premium","contextRange":{},"sentenceIndex":0,"paragraphIndex":506,"sentenceUUID":"352cb7c0-7a14-4c11-a7f9-9a1df7e8df10","idx":657,"index":180},{"type":"premium","contextRange":{},"sentenceIndex":0,"paragraphIndex":506,"sentenceUUID":"352cb7c0-7a14-4c11-a7f9-9a1df7e8df10","idx":657,"index":181}]},"b56ed7ade1867375daa40867a76fb499":{"text":"Data Analysis Plan\r","suggestions":[]},"b695a31d901253c83dc4722d7a76159c":{"text":"Please complete the Data Analysis Plan matrix (see full Excel file including “README” sheet for instructions) and copy the columns with grey headings as per examples below. \r","suggestions":[{"context":"gs as per examples below. \r","index":132,"length":8,"suggestions":[{"score":0.7022206677300379,"word":"the examples"},{"score":0.2977793322699621,"word":"examples"}],"type":"grammar:article","word":"examples","text":"Please complete the Data Analysis Plan matrix (see full Excel file including “README” sheet for instructions) and copy the columns with grey headings as per examples below. \r","uuid":"0120d109-d482-4fde-8011-6770c8005a22","sentenceUUID":"5b2c2f36-f466-4520-8f65-452e28729339","indexExtendedContext":26,"extendedContext":"with grey headings as per examples below.","contextRange":{"uuid":"d74f7da4-0589-495c-90e9-125cbcc9612e","items":["-"]},"sentenceIndex":0,"paragraphIndex":508,"idx":710}]},"2e629190f311002c1a7e86badf6e2de7":{"text":"RQ\r\u0007","suggestions":[]},"c1ab0e425307bce74f3db42f44681579":{"text":"SUBQ#\r\u0007","suggestions":[]},"be5025da6ccf82884e18bd1e6fd548ab":{"text":"Data collection method\r\u0007","suggestions":[]},"90d01e51d1c4a113785cead6c692f445":{"text":"Sub-research question group\r\u0007","suggestions":[]},"3f55da6ff470dfd75d12cb79d02a8e44":{"text":"Sub-research Question\r\u0007","suggestions":[]},"2d6738bad5b75a5a6b38afec73d0a256":{"text":"Topic Guide QUESTION\r\u0007","suggestions":[]},"210b29bb802a1e9e456c08049763d36b":{"text":"Sub Questions\r\u0007","suggestions":[]},"3c784cc23afc151624fa98475bd925f6":{"text":"Key disaggregation’s\r\u0007","suggestions":[]},"e2f7c5bf7874aceece3e8f3b511fec2d":{"text":"Opening Questions\r\u0007","suggestions":[]},"972601f57eb7e5cf964ddfbeca60b44e":{"text":"A\r\u0007","suggestions":[]},"deed410501ebf551832e694e0ec8d877":{"text":"Community Mapping\r\u0007","suggestions":[]},"a8ec7cb2615d0778a877940a7f2d38cb":{"text":"Geography &amp; Sociocultural community cohesion \r\u0007","suggestions":[]},"410ec814af3e04a604376f45d57eabcf":{"text":"N/A: Opening Warm-up Question\r\u0007","suggestions":[]},"8a7381d951fb8e330586e7fe38af1df9":{"text":"Find and mark your village on the map\r\u0007","suggestions":[]},"62a69d0e08cd40d4430b7da5db16521f":{"text":"Mark the most important rivers\u000bMark the most important roads\r\u0007","suggestions":[{"type":"premium","contextRange":{},"sentenceIndex":0,"paragraphIndex":524,"sentenceUUID":"a509b421-005f-413b-a161-67f7a189636d","idx":728,"index":133}]},"de0fc7f1040bf84fc249981ab3b22502":{"text":"Cases: approx. ","suggestions":[]},"0ee355c689fb20ecd27119cbbfc7651c":{"text":"23 different village clusters disaggregated into their respective manteqa’s\r\u0007","suggestions":[]},"70c1109b4a7f9436b6a33906fba48ae7":{"text":"25 Minutes. RQ1: What geographic features are perceived as defining community boundaries? \r","suggestions":[{"context":"25 Minutes. RQ1: What ","index":334,"length":7,"suggestions":[{"score":0.909039146520489,"word":"minutes"},{"score":0.09096085347951094,"word":"Minutes"}],"type":"spelling:capitalization","word":"Minutes","text":"25 Minutes. RQ1: What geographic features are perceived as defining community boundaries? \r","uuid":"e10b644c-eb11-4114-b361-c1a4b7ce0d32","sentenceUUID":"eb55f670-7dab-4ff2-8aa6-5d7f1310cfd4","indexExtendedContext":null,"extendedContext":"25 Minutes. RQ1: What geographic features","contextRange":{"uuid":"45bf508a-caca-44eb-9aff-9758e3c9d256","items":["-"]},"sentenceIndex":0,"paragraphIndex":1194,"idx":1500}]},"dc5cdb556ebc00769cb22702e9d5eb9d":{"text":"1.a\r\u0007","suggestions":[]},"5f436f791cf36e8c354ace48fa05aaaa":{"text":"Geography\r\u0007","suggestions":[]},"3d82284a56a39a455b02df160b867301":{"text":"1. Physical boundaries \r\u0007","suggestions":[]},"4cb26383c2b2122e7f855da61b71a63f":{"text":"What do you consider to be the main geographic features in this community? ","suggestions":[]},"e7b064bc28a6d223b9ac362215a8348d":{"text":"(name and mark on the map)\r\u0007","suggestions":[{"type":"premium","contextRange":{},"sentenceIndex":2,"paragraphIndex":616,"sentenceUUID":"9c664929-a7e5-478e-a4ce-96908606c339","idx":856,"index":191}]},"e3e79aead179de14669953f4e030914c":{"text":"Where do you see people collecting bushes, plants like heng? ","suggestions":[]},"a169c893dda7a6a1a1d15c99110dbb77":{"text":"(name and mark on the map)\r","suggestions":[{"type":"premium","contextRange":{},"sentenceIndex":2,"paragraphIndex":1261,"sentenceUUID":"e1bb1558-fa3c-463b-9fb7-5ad5bdd9fcca","idx":1722,"index":425}]},"72f60ef511e9b613a1429034fb5e41ea":{"text":"Prompt: Tell me more about this? \r","suggestions":[]},"b9075f6bc95596318fa69ba391f459b4":{"text":"Who do you see collecting these?  ","suggestions":[]},"90af96dec4a0e73713aa69be8f36a769":{"text":"1.b\r\u0007","suggestions":[]},"9206263cdc220789ff498f3bd0fd530a":{"text":"In what ways do you think the  geography (for example maps/rivers/roads) divides your area from others?\r","suggestions":[{"context":"In what ways do you thi","index":388,"length":4,"suggestions":[{"score":0.9472236082715235,"word":"way"},{"score":0.05277639172847645,"word":"ways"}],"type":"grammar:noun_number","word":"ways","text":"In what ways do you think the  geography (for example maps/rivers/roads) divides your area from others?\r","uuid":"6e9ef21c-5f99-48d3-a78d-06467fc9ec8e","sentenceUUID":"db91206a-a46b-40ea-b49f-0bc412eb2751","indexExtendedContext":null,"extendedContext":"In what ways do you think the  geography","contextRange":{"uuid":"71975612-e612-496d-80f6-b20a7f81cc5a","items":["-"]},"sentenceIndex":1,"paragraphIndex":1206,"idx":1632},{"context":"aphy (for example maps/rive","index":389,"length":7,"suggestions":[{"score":0.8940476442110671,"word":"example,"},{"score":0.1059523557889329,"word":"example"}],"type":"punctuation:comma","word":"example","text":"In what ways do you think the  geography (for example maps/rivers/roads) divides your area from others?\r","uuid":"44551287-8a0e-452d-8951-43679e597a79","sentenceUUID":"db91206a-a46b-40ea-b49f-0bc412eb2751","indexExtendedContext":26,"extendedContext":"think the  geography (for example maps/rivers/roads) divides","contextRange":{"uuid":"74a9aed2-84d2-4091-a752-4a346d8ee3c9","items":["-"]},"sentenceIndex":1,"paragraphIndex":1206,"idx":1632}]},"d9e3ac8b2c084ebed83f5588cf18d6cc":{"text":"Can you give an example? ","suggestions":[]},"5e454b8895f461e2115ee252024424f1":{"text":"E.g.  ","suggestions":[]},"3185defb72a12aa4b595a2b80e31132f":{"text":"Seelboord (watershed), Abriza (flood), hills, mountains, rivers, deserts  (name and mark on the map)\r\u0007","suggestions":[{"type":"premium","contextRange":{},"sentenceIndex":2,"paragraphIndex":544,"sentenceUUID":"f07a5931-25c8-4562-ad01-147d1109ead1","idx":704,"index":190}]},"884a4ca835789f708f630d951452af22":{"text":"1.c.i\r\u0007","suggestions":[]},"2957eb67fbb325685caf436996401562":{"text":"2. Socio-Physical boundaries \r\u0007","suggestions":[]},"19742452c29873f4ae1a474ad14ecf1d":{"text":"What are the main activities you see that distinguishes the area you live in from others? ","suggestions":[{"context":" see that distinguishes the area y","index":392,"length":13,"suggestions":[{"word":"distinguish","score":0.8125773053967457},{"word":"distinguishes","score":0.1874226946032543}],"type":"grammar:tense","word":"distinguishes","text":"What are the main activities you see that distinguishes the area you live in from others? ","uuid":"4022d1a7-05b9-4fe7-b23c-3bd970cdca3f","sentenceUUID":"e1aab49d-126a-48cd-8317-0b6086329958","indexExtendedContext":29,"extendedContext":"main activities you see that distinguishes the area you live in from","contextRange":{"uuid":"8fc9b0d0-abc0-4c33-baed-336d6304b1e9","items":["-"]},"sentenceIndex":1,"paragraphIndex":1212,"idx":1641}]},"41ce72f5bae8c56e7550dcfd0ce4dd5c":{"text":"For example collecting of bushes, plants, other natural resources.\r","suggestions":[{"type":"premium","contextRange":{},"sentenceIndex":0,"paragraphIndex":1214,"sentenceUUID":"80b3d9ed-3c7c-4e99-ac1b-f40a31eadbf9","idx":1644,"index":395},{"context":", plants, other natural re","index":396,"length":5,"suggestions":[{"score":0.876082060651694,"word":"and other"},{"score":0.11995612210752693,"word":"or other"},{"score":0.003961817240778993,"word":"other"}],"type":"grammar:missing_words","word":"other","text":"For example collecting of bushes, plants, other natural resources.\r","uuid":"48fd5ceb-149b-42ba-8b2a-09223b6363c7","sentenceUUID":"80b3d9ed-3c7c-4e99-ac1b-f40a31eadbf9","indexExtendedContext":30,"extendedContext":"collecting of bushes, plants, other natural resources.","contextRange":{"uuid":"e7b1aae8-1731-496a-bf6c-7907f762341e","items":["-"]},"sentenceIndex":0,"paragraphIndex":1214,"idx":1644}]},"59bb693b31c6540118c76da4fab5e6e0":{"text":"1.c.ii\r\u0007","suggestions":[]},"a6f8ffd2ffbcb16aa07f74787dd97e7f":{"text":"2. Socio-Physical boundaries\r\u0007","suggestions":[]},"6bb9979b75813b25214a7d0c3d6fb07e":{"text":"Where do you see these activities  happening the most?   ","suggestions":[]},"942fc6060a15f06e1bb50e114174e8e2":{"text":"Can you give a recent example of an activity like this?\r","suggestions":[]},"89f3d4a3efe500ca1aec04b2beb457c1":{"text":"1.d\r\u0007","suggestions":[]},"7f580a1d1b30d3a020ce0e5616b365c3":{"text":"Where on the map would people who don’t live in your area not be allowed to go? \r","suggestions":[{"type":"premium","contextRange":{},"sentenceIndex":1,"paragraphIndex":1224,"sentenceUUID":"bdc2e78e-b49a-4206-a831-1ea06a81d738","idx":1659,"index":399}]},"7c7a92f82409471fe05166befc490bbd":{"text":"What do you think is important about this? \r","suggestions":[]},"a45cc2c28e26979486fa41ba321a4b91":{"text":"Can you give me an example?\r","suggestions":[]},"c54b25d5cc4291b57bfe0c0f1ced3ee8":{"text":"25 Minutes. RQ2: Which natural resources are owned and managed at community level and how do they influence community cohesion?\r","suggestions":[{"type":"premium","contextRange":{},"sentenceIndex":0,"paragraphIndex":1231,"sentenceUUID":"af8e248d-1963-4219-bd2c-19861bd1de14","idx":1546,"index":352}]},"de90113e3219a3845c43073ec57f3020":{"text":"2.a\r\u0007","suggestions":[]},"d25c7f614e56373b8fb1ad27a6a3f18d":{"text":"Natural Resources \r\u0007","suggestions":[]},"84098aedb13f9f680886dca80bcbbcd1":{"text":"Community natural resource ownership and management\r\u0007","suggestions":[]},"f188976403dae63aa160c1d333113e29":{"text":"What do you consider to be the main natural resources in this area? ","suggestions":[]},"1d3755e084288706540e0dd23fc11428":{"text":"How do they shape your community? \r","suggestions":[]},"74403d12b7fa293710eedefe37918ff8":{"text":"2.b\r\u0007","suggestions":[]},"fb1144b9bd5a578eb2bbef2f3edb6ecf":{"text":"Water Sources\r\u0007","suggestions":[]},"23e4b29f8eac1b64e45b48e236057c9a":{"text":"Community natural resource ownership and management?\r","suggestions":[]},"01b275d81f5b35d0413bd9c8974d893e":{"text":"Can you name and mark all of the water sources in the area  (total number, name and mark on the map)\r\u0007","suggestions":[{"type":"premium","contextRange":{},"sentenceIndex":0,"paragraphIndex":588,"sentenceUUID":"3a2a19b1-16ac-400e-9329-d905e09c9cec","idx":815,"index":170},{"context":"l number, name and mark o","index":171,"length":4,"suggestions":[{"score":0.9745204115989372,"word":"names"},{"score":0.02547958840106282,"word":"name"}],"type":"grammar:noun_number","word":"name","text":"Can you name and mark all of the water sources in the area  (total number, name and mark on the map)\r\u0007","uuid":"9b61cf10-868c-4f56-81a0-13e910357d59","sentenceUUID":"3a2a19b1-16ac-400e-9329-d905e09c9cec","indexExtendedContext":25,"extendedContext":"the area  (total number, name and mark on the map)\r\u0007","sentenceIndex":0,"paragraphIndex":588,"idx":815},{"type":"premium","contextRange":{},"sentenceIndex":0,"paragraphIndex":588,"sentenceUUID":"3a2a19b1-16ac-400e-9329-d905e09c9cec","idx":815,"index":172}]},"885ace13462e08f371bb305146fc79f1":{"text":"Identify the most important water sources in the community. ","suggestions":[]},"a2709acf4e8f5b5a69e36271e03f7bda":{"text":"Where does the water travel through? ","suggestions":[]},"119435fd5824fc1c900c7163954021a4":{"text":"What is the water used for (name and mark on the map)\r\u0007","suggestions":[{"type":"premium","contextRange":{},"sentenceIndex":2,"paragraphIndex":589,"sentenceUUID":"f6d90635-6638-425e-b60a-fe86cb95e570","idx":818,"index":173}]},"4e2fa2b6a41952da923a076d930958a8":{"text":"2.c\r\u0007","suggestions":[]},"d4b36f2e9ab4d146e9bb2b3653db3d51":{"text":"Who uses the water sources in the area? \r","suggestions":[]},"73abfa2910b3a193bdfcf44a9e54cea2":{"text":"Which villages do they come from?  ","suggestions":[{"context":"Which villages do they co","index":424,"length":8,"suggestions":[{"score":0.9690522593882436,"word":"village"},{"score":0.030947740611756397,"word":"villages"}],"type":"grammar:noun_number","word":"villages","text":"Which villages do they come from?  ","uuid":"54cd86c1-521c-49e4-a774-8b58f9196dfe","sentenceUUID":"755aefac-55a7-44c7-a834-3e5a8bd4c6c3","indexExtendedContext":null,"extendedContext":"Which villages do they come from?","contextRange":{"uuid":"890f09eb-251a-45a5-932b-db7d613c649c","items":["-"]},"sentenceIndex":1,"paragraphIndex":1261,"idx":1721}]},"20ef76ca72d19af4d44d8d3af736c350":{"text":"(name and mark on the map) If people from other areas use it, how do you feel about that? \r","suggestions":[{"type":"premium","contextRange":{},"sentenceIndex":1,"paragraphIndex":598,"sentenceUUID":"9bc2cda9-209e-4e51-a930-7253e41f884c","idx":829,"index":178}]},"0d5f7940d86be2bbf17d3c886c29a4fe":{"text":"2.d\r\u0007","suggestions":[]},"643bcdf899e6d1686e584eb5740ef3f5":{"text":"Who manages these canals and rivers? ","suggestions":[]},"bd8d0a518f9ddf552f85490053b7a5e2":{"text":"(total number, name and mark on the map)\r\u0007","suggestions":[{"context":"l number, name and mark o","index":269,"length":4,"suggestions":[{"score":0.9704442011989016,"word":"names"},{"score":0.029555798801098407,"word":"name"}],"type":"grammar:noun_number","word":"name","text":"(total number, name and mark on the map)\r\u0007","uuid":"341517ad-e09a-4771-bbf9-367fe16b00ec","sentenceUUID":"131ff7aa-ac91-4862-bdd6-1591c9a364ed","indexExtendedContext":null,"extendedContext":"(total number, name and mark on the map)\r\u0007","sentenceIndex":1,"paragraphIndex":750,"idx":1027},{"type":"premium","contextRange":{},"sentenceIndex":1,"paragraphIndex":750,"sentenceUUID":"131ff7aa-ac91-4862-bdd6-1591c9a364ed","idx":1027,"index":270}]},"d619407a0ad0b74ac3e86cf19aee7327":{"text":"Who participates in managing these water systems? ","suggestions":[]},"960ebcfa5e9aa1dbb0cf8cce868ad666":{"text":"Can you explain the role of each system in the water management?\r","suggestions":[{"context":"system in the water mana","index":426,"length":9,"suggestions":[{"score":0.9255437871822107,"word":"water"},{"score":0.07445621281778926,"word":"the water"}],"type":"grammar:article","word":"the water","text":"Can you explain the role of each system in the water management?\r","uuid":"5a006d61-66d8-4c1f-b5d9-699515b5db8a","sentenceUUID":"73910f28-b91f-4ec6-b27a-c97557e131e0","indexExtendedContext":27,"extendedContext":"the role of each system in the water management?","contextRange":{"uuid":"26a46f19-4224-415e-9d95-d3224e5ecf79","items":["-"]},"sentenceIndex":0,"paragraphIndex":1262,"idx":1723}]},"c53dfc33a02706e555891011a47a8c58":{"text":"Can you explain which system you prefer for water management: A traditional (mirab system) or modern (Water User Associations) system?\r","suggestions":[]},"bc6b08b195df245652887001b28e0e54":{"text":"2.e\r\u0007","suggestions":[]},"b486c9b2eb940d5bda4538ce06db7261":{"text":"Communal Land\r\u0007","suggestions":[]},"db661a8636037c1be1cb463860f00c60":{"text":"Where do people in the villages go when they need to use land for grazing or pasture? ","suggestions":[]},"d2b0f94f18cdc061681071aaca22057d":{"text":"Is there anyone who lives in this area who doesn't use this land for grazing/pasture? ","suggestions":[{"word":"doesn't","index":429,"length":7,"context":" area who doesn't use this land fo","suggestions":[{"word":"does not","score":1},{"word":"doesn't","score":0}],"type":"style","text":"Is there anyone who lives in this area who doesn't use this land for grazing/pasture? ","uuid":"9a23a302-65a3-4f82-9ff5-f2db06411398","sentenceUUID":"2f4f4024-719d-483e-b656-5cd9a9962538","indexExtendedContext":27,"extendedContext":"who lives in this area who doesn't use this land for grazing/pasture?","contextRange":{"uuid":"f66c96f3-08c6-4ac4-8b5d-8089f66d6d21","items":["-"]},"sentenceIndex":0,"paragraphIndex":1270,"idx":1736}]},"1e38ce189d606c9d7545746e620bc9d3":{"text":"Do people in this village use land outside of the area?  ","suggestions":[]},"5c46c4f93b5433790a2836eb94b77bd4":{"text":"2.f\r\u0007","suggestions":[]},"20fded1c56d6254afc21ce8fa0834506":{"text":"Where do qaryas go when they need to use land for grazing or pasture? ","suggestions":[]},"9530b26e79e036ec83104e61edf8d833":{"text":"None\r\u0007","suggestions":[]},"5850f4225680a25bab25dff096ad432c":{"text":"2.g\r\u0007","suggestions":[]},"ba1ad77b2f7b7f475c15102582f3eb95":{"text":"Can you explain how the pastureland is divided among the people who live in these villages? ","suggestions":[]},"bc9610b14078ca6a135df15bc4ae97a8":{"text":"2.h\r\u0007","suggestions":[]},"7c6eca6aff24f4921611b51d1498db4b":{"text":"Where are the agricultural lands rain watered? ","suggestions":[]},"7ae28b7f1a59c877e4620b06bc604fcf":{"text":"2.i.i\r\u0007","suggestions":[]},"62545715b4dae5f8fd2447ea9c10b24a":{"text":"How is this agricultural rain-fed land owned? ","suggestions":[]},"392a6ee6804eaee423b94995f3561f62":{"text":"Is it common or privately owned by different families in the area? ","suggestions":[]},"edd2d6e4e0b7bfc55c776f8fcee88bb0":{"text":"2.i.ii\r\u0007","suggestions":[]},"aeac37d7cdf0be2afcf1f40075dbff9e":{"text":"If there is common rain fed land, who uses it? ","suggestions":[]},"65748632dd1e3281c4d1b7a679021e87":{"text":"How do they use it? ","suggestions":[]},"0ee7b569a2f9b4847b6893ec3fc63f88":{"text":"2.j\r\u0007","suggestions":[]},"2cecd512940c0aabdff62ac37a112265":{"text":"Is there a forest in the area? ","suggestions":[]},"c4905c7557c8d29e38cf653324264485":{"text":"Who owns this land? ","suggestions":[]},"822dc156eaf7dc700bf299d7f2e1a67a":{"text":"(total number, name and mark on the map) \r\u0007","suggestions":[{"context":"l number, name and mark o","index":303,"length":4,"suggestions":[{"score":0.9704441866883388,"word":"names"},{"score":0.029555813311661186,"word":"name"}],"type":"grammar:noun_number","word":"name","text":"(total number, name and mark on the map) \r\u0007","uuid":"22dd679b-b207-4161-b065-f05d12fd5654","sentenceUUID":"0b2c26ea-a2cd-4258-8f29-0bb7d4442651","indexExtendedContext":null,"extendedContext":"(total number, name and mark on the map) \r\u0007","sentenceIndex":1,"paragraphIndex":796,"idx":1093},{"type":"premium","contextRange":{},"sentenceIndex":1,"paragraphIndex":796,"sentenceUUID":"0b2c26ea-a2cd-4258-8f29-0bb7d4442651","idx":1093,"index":304}]},"32cc207b8c1d25874b0423fbe7d10160":{"text":"Could you give me an example of how the forest is used?\r","suggestions":[]},"5687911a4556e1c8437046c7cafb4e6c":{"text":"2.k\r\u0007","suggestions":[]},"df63a5613f4111aac4adf1ea31935d94":{"text":"What do you think about people from other areas using the  land in your villages? \r","suggestions":[{"type":"premium","contextRange":{},"sentenceIndex":0,"paragraphIndex":678,"sentenceUUID":"0f96fa16-de36-4678-80df-b57e5e9ae197","idx":928,"index":223},{"context":"d in your villages? \r","index":224,"length":8,"suggestions":[{"score":0.9486434097512735,"word":"village"},{"score":0.05135659024872648,"word":"villages"}],"type":"grammar:noun_number","word":"villages","text":"What do you think about people from other areas using the  land in your villages? \r","uuid":"d5fb8e51-3821-4aa9-8d14-d0232ef27d39","sentenceUUID":"0f96fa16-de36-4678-80df-b57e5e9ae197","indexExtendedContext":30,"extendedContext":"areas using the  land in your villages?","contextRange":{"uuid":"638d9b37-dcbb-47a5-9f81-73fbc560389e","items":["-"]},"sentenceIndex":0,"paragraphIndex":678,"idx":928}]},"e554ab9b3d9215a2df7913de6fd8b0da":{"text":"If anyone from villages far away tries to use it, would you stop them? ","suggestions":[]},"c88475509f559b76494119287f9d3907":{"text":"Who is responsible to stop them? ","suggestions":[]},"1f4fc0f7dcfdec66aeaa043ec87c1355":{"text":"How would you, or others, stop them from using this land? \r","suggestions":[]},"83bee21982c3fea41ee6f83f66f357d9":{"text":"2.l\r\u0007","suggestions":[]},"de394eb8f4c89b167ada4247134f88df":{"text":"Road\r\u0007","suggestions":[]},"be435623c191ab897a3abf2a619c1bd3":{"text":"Can you tell me about the roads in the area? ","suggestions":[]},"ea11077b79872889eab0d343eeec9ed2":{"text":"Which are the most important (total number, name and mark on the map). ","suggestions":[{"context":"l number, name and mark ","index":230,"length":4,"suggestions":[{"score":0.8855518962607353,"word":"name,"},{"score":0.11444810373926471,"word":"name"}],"type":"punctuation:comma","word":"name","text":"Which are the most important (total number, name and mark on the map). ","uuid":"939b945d-4f1e-4b9c-8d26-add833e70959","sentenceUUID":"68733292-efb1-4418-bec6-42cb17c0f66a","indexExtendedContext":25,"extendedContext":"important (total number, name and mark on the map).","contextRange":{"uuid":"a299f44b-3e16-4021-b751-69f9e6ea61e5","items":["-"]},"sentenceIndex":0,"paragraphIndex":688,"idx":943},{"type":"premium","contextRange":{},"sentenceIndex":0,"paragraphIndex":688,"sentenceUUID":"68733292-efb1-4418-bec6-42cb17c0f66a","idx":943,"index":231}]},"9426efae2ec226a761d03a9e8f4f404b":{"text":"Can you explain what makes these important?\r","suggestions":[]},"39b29384debef53f39148b043a53fa97":{"text":"2.m\r\u0007","suggestions":[]},"34f9951b49a486f7df5e8c1a14c73f7f":{"text":"Who uses these roads? \r","suggestions":[]},"a0f316d0b1c1cb09e15233109be33eae":{"text":"if people from other areas use these roads, how do you feel about that?\r","suggestions":[{"type":"premium","contextRange":{},"sentenceIndex":0,"paragraphIndex":697,"sentenceUUID":"03ad4463-11ad-4f47-91c2-eb9f0768d577","idx":955,"index":235}]},"79bf50866422830860ceb401f6e6db8b":{"text":"2.n\r\u0007","suggestions":[]},"5ed5cd334a60971b07fcf14baa93f126":{"text":"How are the main road/s managed and maintained?\r","suggestions":[]},"e0d39b3a70bd76a8e72863630f9240ce":{"text":"Who is responsible for the maintenance?\r","suggestions":[]},"0509b0b811e18771b6db613ea434ea4a":{"text":"15 Minutes. RQ.3: What are the main social and cultural practices that shape this community? \r","suggestions":[]},"265bd7ba8b026174326549a1fc814220":{"text":"3.a\r\u0007","suggestions":[]},"3ffab3d8d52c998087e92c32885af21f":{"text":"Community Cohesion\r\u0007","suggestions":[]},"72c4ce6010e13f6417839d05b68e9f1b":{"text":"Social cohesion at the manteqa level; In Community [Anthro]\r\u0007","suggestions":[]},"354fe062228cf24508c02c47cadb0a32":{"text":"Can you describe the cultural and social practices shared in the area of villages you live in? \r","suggestions":[{"context":"e area of villages you live i","index":450,"length":8,"suggestions":[{"score":0.7354006164109301,"word":"the villages"},{"score":0.26459938358906987,"word":"villages"}],"type":"grammar:article","word":"villages","text":"Can you describe the cultural and social practices shared in the area of villages you live in? \r","uuid":"f5216747-7ea0-4e89-89eb-dc5c23b212d2","sentenceUUID":"ecd0d7a9-7b24-4b36-a461-f00afd8ffb54","indexExtendedContext":32,"extendedContext":"practices shared in the area of villages you live in?","contextRange":{"uuid":"4836942b-9b32-4b99-8d2b-b9bcf17ae06d","items":["-"]},"sentenceIndex":1,"paragraphIndex":1327,"idx":1829}]},"21f2f14fd4f7777e48930b5acfa2e2b2":{"text":"Where do they take place? ","suggestions":[{"word":"take place","index":451,"length":10,"context":"e do they take place? ","suggestions":[{"word":"occur","score":1},{"word":"take place","score":0}],"type":"style","text":"Where do they take place? ","uuid":"455232ba-c69f-409b-9914-904c840441f8","sentenceUUID":"706deee6-429e-4f1c-a219-c365c3782944","indexExtendedContext":null,"extendedContext":"Where do they take place?","contextRange":{"uuid":"c1f93006-4fc8-48f6-aa28-deec0657ebfa","items":["-"]},"sentenceIndex":0,"paragraphIndex":1329,"idx":1832}]},"93d5d2b3493baa68056c7952edd9e8f5":{"text":"(total number, name and mark on the map)Which practices do you think are the most important? ","suggestions":[{"context":"l number, name and mark o","index":244,"length":4,"suggestions":[{"score":0.9750618229951351,"word":"names"},{"score":0.02493817700486489,"word":"name"}],"type":"grammar:noun_number","word":"name","text":"(total number, name and mark on the map)Which practices do you think are the most important? ","uuid":"70074a50-cf95-4a1d-bdcc-071d9d0560c5","sentenceUUID":"2bdf7071-07d7-40d6-9902-27da7d1bcc99","indexExtendedContext":null,"extendedContext":"(total number, name and mark on the map)Which","contextRange":{"uuid":"ad37de63-3bf7-4f97-b6fa-eea9ad3ff4e6","items":["-"]},"sentenceIndex":1,"paragraphIndex":715,"idx":981},{"type":"premium","contextRange":{},"sentenceIndex":1,"paragraphIndex":715,"sentenceUUID":"2bdf7071-07d7-40d6-9902-27da7d1bcc99","idx":981,"index":245}]},"adb64bd3aef3595ba71190c9c3e05527":{"text":"Who might disagree?\r","suggestions":[]},"69990fcc9e7c839c92675dcd07d4f51c":{"text":"3.b\r\u0007","suggestions":[]},"6b3a5e592157711c79fe1622fa2dec49":{"text":"Tell me about different events in the area of villages where you live? ","suggestions":[]},"0d49954e0a1b429021f666ce4aceb037":{"text":"Who goes to these? ","suggestions":[]},"249033147eeee8fbe7c862cda39b1eca":{"text":"What about Nowruz, weddings, funerals? ","suggestions":[]},"7c58198a47663da868e8a902b5650e50":{"text":"where do these take place? ","suggestions":[{"word":"take place","index":457,"length":10,"context":" do these take place? ","suggestions":[{"word":"occur","score":1},{"word":"take place","score":0}],"type":"style","text":"where do these take place? ","uuid":"0a8b53b1-8880-4544-afe7-b9234fa6cdd0","sentenceUUID":"969145c6-62da-4774-88c5-c47ee23847dd","indexExtendedContext":null,"extendedContext":"where do these take place?","contextRange":{"uuid":"1491ceef-5956-46df-86c7-f8ce25a375f9","items":["-"]},"sentenceIndex":1,"paragraphIndex":1337,"idx":1848}]},"815391e547df2d6f729f3cd8429c171e":{"text":"3.c\r\u0007","suggestions":[]},"f82f91b253a9dec0c17445b64de0b069":{"text":"What ethnicities/qawms are present in this area? ","suggestions":[]},"963868c6b6719cdecf6412be75acc5a7":{"text":"3.d\r\u0007","suggestions":[]},"cbf11674929d92c096e9a68d7d0bc925":{"text":"What languages do you hear in this area? ","suggestions":[]},"89e749b692fa54b2c918a604a55af599":{"text":"Where are they spoken?  ","suggestions":[]},"f8a2f153f89fc9656fa63ebc504bc424":{"text":"3.e\r\u0007","suggestions":[]},"d9c89b173b652f4de471df2f1c354649":{"text":"Social cohesion at the manteqa level: Between Community [Socio]\r\u0007","suggestions":[{"type":"premium","contextRange":{},"sentenceIndex":0,"paragraphIndex":749,"sentenceUUID":"888d3b00-4caa-46d1-bbbd-1e553b77cf3c","idx":988,"index":242}]},"7de436afd718bb92c2464b479aa86025":{"text":"What do you think this area of villages is best known for? ","suggestions":[{"context":"s area of villages is best kn","index":464,"length":8,"suggestions":[{"score":0.9664702675998836,"word":"village"},{"score":0.03352973240011639,"word":"villages"}],"type":"grammar:noun_number","word":"villages","text":"What do you think this area of villages is best known for? ","uuid":"aa1fc978-3acf-4583-bb74-1f3839e03bc7","sentenceUUID":"a9a96d02-da6c-487b-9324-d3712793dde6","indexExtendedContext":26,"extendedContext":"do you think this area of villages is best known for?","contextRange":{"uuid":"4e38414c-498d-43dc-9968-a78019f971b7","items":["-"]},"sentenceIndex":1,"paragraphIndex":1349,"idx":1867}]},"58cac72ccb3b1ecad4cde98e58e2b298":{"text":"15 Minutes. RQ. ","suggestions":[]},"6bb960974e3cc883dfbf6a2a770e8f9f":{"text":"4: What infrastructure is most important for the communities? ","suggestions":[{"context":"ucture is most important ","index":246,"length":4,"suggestions":[{"score":0.807256087794774,"word":"the most"},{"score":0.19274391220522602,"word":"most"}],"type":"grammar:article","word":"most","text":"4: What infrastructure is most important for the communities? ","uuid":"c12d0cff-065f-45ae-b81c-a2b76b979682","sentenceUUID":"80ff3658-fbb8-4f98-90d8-2d4516391a4f","indexExtendedContext":25,"extendedContext":"4: What infrastructure is most important for the communities?","contextRange":{"uuid":"3a1dd91a-896c-4711-9fe2-0c0c7253b3b9","items":["-"]},"sentenceIndex":1,"paragraphIndex":754,"idx":996},{"type":"premium","contextRange":{},"sentenceIndex":1,"paragraphIndex":754,"sentenceUUID":"80ff3658-fbb8-4f98-90d8-2d4516391a4f","idx":996,"index":247}]},"565667de6ea5744064b64e608a00ff0e":{"text":"Why is it considered to be a part of the community, rather than the district or village/qarya?\r","suggestions":[{"word":"considered to be","index":468,"length":16,"context":"Why is it considered to be a part of the community, ","suggestions":[{"word":"considered","score":1},{"word":"considered to be","score":0}],"type":"style","text":"Why is it considered to be a part of the community, rather than the district or village/qarya?\r","uuid":"08ed8f42-b96b-4c94-9759-d6dc0a61cf34","sentenceUUID":"02fe57df-1092-4baf-931a-f1faff8edd14","indexExtendedContext":null,"extendedContext":"Why is it considered to be a part of the community,","contextRange":{"uuid":"5f0bf53a-5d4f-4c93-b654-1e95c38234cf","items":["-"]},"sentenceIndex":4,"paragraphIndex":1353,"idx":1876}]},"9fc45f7f1ba3ad63cabdc8e0b52cfd15":{"text":"4.a.i\r\u0007","suggestions":[]},"02b77b7470542af91c9e5b5f5f18d499":{"text":"Community Infrastructure\r\u0007","suggestions":[]},"6ea372b67f18a5cb738417ae076320c8":{"text":"Which services are most important in shaping the manteqa\r\u0007","suggestions":[]},"7f29840e72ba7efe9f1055e23489723a":{"text":"Where do you go when you need healthcare? ","suggestions":[]},"b241bf0567a3153d44b653843febdfb8":{"text":"(total number, name and mark on the map) \r","suggestions":[{"context":"l number, name and mark o","index":497,"length":4,"suggestions":[{"score":0.9704441866883388,"word":"names"},{"score":0.029555813311661186,"word":"name"}],"type":"grammar:noun_number","word":"name","text":"(total number, name and mark on the map) \r","uuid":"04be35c2-30ed-4f3e-81a4-22b7dd9d6ce8","sentenceUUID":"50bf5068-76cb-44ed-a68a-65519d0c3c9c","indexExtendedContext":null,"extendedContext":"(total number, name and mark on the map)","contextRange":{"uuid":"a8bb0676-a332-4bce-8dd7-dae43fb48505","items":["-"]},"sentenceIndex":2,"paragraphIndex":1392,"idx":1955},{"type":"premium","contextRange":{},"sentenceIndex":2,"paragraphIndex":1392,"sentenceUUID":"50bf5068-76cb-44ed-a68a-65519d0c3c9c","idx":1955,"index":498}]},"eefdef9d7792e248e5daaeb122addc63":{"text":"What type/how many? ","suggestions":[]},"7b49233c60e4332b9ef621ea63895251":{"text":"(total number, name and mark on the map) Who uses these clinics? ","suggestions":[{"context":"l number, name and mark o","index":279,"length":4,"suggestions":[{"score":0.9610727407315318,"word":"names"},{"score":0.038927259268468226,"word":"name"}],"type":"grammar:noun_number","word":"name","text":"(total number, name and mark on the map) Who uses these clinics? ","uuid":"9d8ff535-0d71-497b-b306-f4dee98a72f0","sentenceUUID":"7e518c5a-8ca5-45bb-aac3-5555c569c503","indexExtendedContext":null,"extendedContext":"(total number, name and mark on the map) Who","contextRange":{"uuid":"dcb7c50f-fb84-479a-8950-71bd6efdbc67","items":["-"]},"sentenceIndex":1,"paragraphIndex":761,"idx":1045},{"type":"premium","contextRange":{},"sentenceIndex":1,"paragraphIndex":761,"sentenceUUID":"7e518c5a-8ca5-45bb-aac3-5555c569c503","idx":1045,"index":280}]},"acc9221cc97fca12ae4c002103cc5e3c":{"text":"Do you hear about other people from outside these villages using this clinic - how do you feel when this happens??\r","suggestions":[]},"6a4a7c674cc70366998fb257a4095e89":{"text":"4.a.ii\r\u0007","suggestions":[]},"97fd8daa1deec4ff4169e028f780ec3b":{"text":"Can you describe the schools available for this community? ","suggestions":[]},"ba99247264f1ed4b12a646109abc064d":{"text":"(total number, name and mark on the  map)\r\u0007","suggestions":[{"context":"l number, name and mark o","index":284,"length":4,"suggestions":[{"score":0.9704442211509261,"word":"names"},{"score":0.02955577884907388,"word":"name"}],"type":"grammar:noun_number","word":"name","text":"(total number, name and mark on the  map)\r\u0007","uuid":"bd7ec7b9-ce3d-46a5-8200-d09827daa2c8","sentenceUUID":"638d526c-9aca-4b88-8f10-239020e64b17","indexExtendedContext":null,"extendedContext":"(total number, name and mark on the  map)\r\u0007","sentenceIndex":1,"paragraphIndex":769,"idx":1056},{"type":"premium","contextRange":{},"sentenceIndex":1,"paragraphIndex":769,"sentenceUUID":"638d526c-9aca-4b88-8f10-239020e64b17","idx":1056,"index":285}]},"7fa2b4052b57d027eed2c7f306e17735":{"text":"What type of schools are they? ","suggestions":[]},"c1c730fd94899782d2a5c8a7bfe83439":{"text":"Who goes to these schools, people inside and outside the village clusters?  ","suggestions":[]},"1ffb7ec6f1bb35aff30843c8fae4d39b":{"text":"(name and mark communities on the map)  \r\u0007","suggestions":[]},"9cec79076c8b7f611eb97016e5cb644f":{"text":"4.a.iii\r\u0007","suggestions":[]},"d8bdcc22b0ad09789d62beec3079d125":{"text":"Tell me about the cemeteries available for this community? ","suggestions":[{"context":"available for this commu","index":486,"length":3,"suggestions":[{"score":0.9430429807065134,"word":"in"},{"score":0.05695701929348657,"word":"for"}],"type":"grammar:prepositions","word":"for","text":"Tell me about the cemeteries available for this community? ","uuid":"4461cc4a-a92b-425f-9a8c-baa40a4edb05","sentenceUUID":"a3022742-2722-41cc-ae90-3811fcfcafeb","indexExtendedContext":25,"extendedContext":"the cemeteries available for this community?","contextRange":{"uuid":"903f80dd-6b67-479e-996f-92da2b201571","items":["-"]},"sentenceIndex":1,"paragraphIndex":1374,"idx":1918}]},"1198ce94b8919bb1efc5a073dfa34fc3":{"text":"Who uses the cemeteries? ","suggestions":[{"context":" uses the cemeteries? ","index":489,"length":10,"suggestions":[{"score":0.967324832121299,"word":"cemetery"},{"score":0.03267516787870098,"word":"cemeteries"}],"type":"grammar:noun_number","word":"cemeteries","text":"Who uses the cemeteries? ","uuid":"5e81e50f-9e72-47d1-a2d9-59c597f3e55c","sentenceUUID":"ffd4401a-5fa0-4dff-87b5-f474e63400c3","indexExtendedContext":null,"extendedContext":"Who uses the cemeteries?","contextRange":{"uuid":"c2fc9c8a-9a5a-47f4-b730-9928cbf21575","items":["-"]},"sentenceIndex":0,"paragraphIndex":1376,"idx":1921}]},"cd86eee2ce4dd558b87ba721bcad6732":{"text":"What do you think about people from other areas using these cemeteries?\r","suggestions":[{"type":"premium","contextRange":{},"sentenceIndex":0,"paragraphIndex":1377,"sentenceUUID":"7c87f85c-6ef3-4a0e-80c6-3b1485fe4125","idx":1923,"index":492}]},"f2d77a32ad59f886a6c75d6907b4e06b":{"text":"4.a.iv\r\u0007","suggestions":[]},"8a68c3cb74190c19b1a2c220ba8c3370":{"text":"Can you tell about the different markets/bazaars people living in these villages go to?  ","suggestions":[]},"a11a7f7a8038a5009a07a21709b4d96e":{"text":"What do you think about people from different areas going to your local market? \r","suggestions":[]},"116f3190f3ddda19738b0f350699ef91":{"text":"how often do you hear of this happening?\r","suggestions":[{"context":"how often do y","index":299,"length":3,"suggestions":[{"score":0.9683692274918924,"word":"How"},{"score":0.03163077250810764,"word":"how"}],"type":"spelling:capitalization","word":"how","text":"how often do you hear of this happening?\r","uuid":"ad6c5829-4ba9-4725-8c8c-5716dabf7176","sentenceUUID":"95c729f1-0af1-4d94-931d-8befdaede57d","indexExtendedContext":0,"extendedContext":"how often do you hear of this","contextRange":{"uuid":"5a3e936a-7859-458a-a2ae-4ced3958c4dc","items":["-"]},"sentenceIndex":1,"paragraphIndex":788,"idx":1082}]},"24c8251e7790dbc05faef2efc63c3e19":{"text":"4.b\r\u0007","suggestions":[]},"efce46133b41adf054477590f8d95666":{"text":"Community Infrastructure: Healthcare\r\u0007","suggestions":[]},"98bfc00369878e4c33b39c79a5b25687":{"text":"Tell me what you think is the most important services (such as healthcare, education or markets) in this area?  ","suggestions":[]},"4c3f1250275d219972de57776e357740":{"text":"Closing Questions\r\u0007","suggestions":[]},"86e6569ff8883a08e4c6c8ef0a88e26d":{"text":"5.a \r\u0007","suggestions":[]},"62e88f9ade6c5bad4dfc32129b89e555":{"text":"Reflection \r\u0007","suggestions":[]},"4e94cfdf513f2b7452ee2803ba78ccf9":{"text":"Is there anything you were hoping to talk about, or something you think I should know about your area, that we haven’t covered?\r","suggestions":[{"context":"bout your area, that we h","index":308,"length":5,"suggestions":[{"score":0.9863100079437066,"word":"area"},{"score":0.013689992056293391,"word":"area,"}],"type":"punctuation:comma","word":"area,","text":"Is there anything you were hoping to talk about, or something you think I should know about your area, that we haven’t covered?\r","uuid":"8363779e-c0f5-475d-8d85-5308cee61cca","sentenceUUID":"633d40e1-0b37-4d45-9164-c816c67e08ae","indexExtendedContext":25,"extendedContext":"I should know about your area, that we haven’t covered?","contextRange":{"uuid":"41489c5b-9b77-4afb-83bf-bd4705782c03","items":["-"]},"sentenceIndex":0,"paragraphIndex":805,"idx":1103},{"type":"premium","contextRange":{},"sentenceIndex":0,"paragraphIndex":805,"sentenceUUID":"633d40e1-0b37-4d45-9164-c816c67e08ae","idx":1103,"index":309}]},"3157ee51e12349a4aa9430cf6567e88e":{"text":"Examples could include a natural resource or social practice that is important for the people who live in this area \r\u0007","suggestions":[]},"7abf55208cf1951cf91b5a2ee511365c":{"text":"5.b\r\u0007","suggestions":[]},"6495fb2a1063671086f84d63768442cd":{"text":"Out of everything we discussed today, what do you think is most important for you and the people who live in your surrounding villages?\r","suggestions":[]},"bac8f2e4798f816fe7bfb8f16649d960":{"text":"Data Management Plan\r","suggestions":[]},"2d720c6458e388c2d83273100eb292ec":{"text":"Please complete the Data Management Plan below\r","suggestions":[]},"6bc3a0c0d5b0fad17f09b9941c7adb34":{"text":"Administrative Data\r\u0007","suggestions":[]},"2753da240fb017684b3d3be53f5ddb5c":{"text":"Research Cycle name\r\u0007","suggestions":[]},"7ba25e30856f944e78ceed63c44d83f7":{"text":"AGORA Manteqa Mapping Pilot \r\u0007","suggestions":[]},"cec0c5cbcfc01ddbc78e1e5c5e5c441a":{"text":"Project Code\r\u0007","suggestions":[]},"62a503e3118b06cf2afceedb928452c8":{"text":"AFG1803e\r\u0007","suggestions":[]},"8ddfca5967c88c183fdcf62cbce20283":{"text":"Donor\r\u0007","suggestions":[]},"d5007350dd7dee66f84528a2f0224a8d":{"text":"Project partners\r\u0007","suggestions":[]},"3ad916ab5a5b8d63fd4df96009dd1d5a":{"text":"ACTED\r\u0007","suggestions":[]},"c446576369fd5673bf713935a2ecaec3":{"text":"Research Contacts\r\u0007","suggestions":[]},"3986c2e93cb0546d6895df43dd9ff3b2":{"text":"Molly Gilmour. ","suggestions":[]},"413b328ae43174ac9843ac74f1ec0fda":{"text":"Molly.gilmour@reach-initiative.org\r","suggestions":[]},"87ed24a8ee250b01af0d184cbded6080":{"text":"Ari Weiss. ","suggestions":[]},"133d3c5d91a8c862f9b3a2e42f3c84fa":{"text":"Ari.weiss@reach-initiative.org\r\u0007","suggestions":[]},"377e535d00e274c122a5d8708cfd92f9":{"text":"Data Management Plan Version\r\u0007","suggestions":[]},"5633e53e4faa7fae50b0fe3eb9c1e76e":{"text":"Date: 24/03/2021\r\u0007","suggestions":[]},"ebca1576cbac07ea4c15a2feadc85d9f":{"text":"Version: 01\r\u0007","suggestions":[]},"2c32d1a8dd4d50c7e0d52e86c6c26e45":{"text":"Related Policies\t\r\u0007","suggestions":[]},"d5601653d3b2f11e98d43577300e1033":{"text":"UK Data Management. ","suggestions":[]},"53ecc299f2eca9b2b663a3fb2703362b":{"text":"See https://www.ukdataservice.ac.uk/manage-data/tools-and-templates.aspx \r\u0007","suggestions":[]},"871972b6adeaf7eff0a8a711a686e325":{"text":"Documentation and Metadata\t\r\u0007","suggestions":[]},"1b4901b027c823f652bd28045aebe93f":{"text":"What documentation and metadata will accompany the data?\r","suggestions":[]},"f2bc31eb56f3860b9b281da5ff926c5b":{"text":"Data analysis plan\r\u0007","suggestions":[]},"e3c366324242a131451d60083ca16172":{"text":"Data Cleaning Log, including:\r","suggestions":[]},"b0b96268b0435765bbfa2aa31ca646cc":{"text":"□ Deletion Log\r","suggestions":[]},"1ad8b61d34d11b9cf71cfb88a6498c34":{"text":"□ Value Change Log \r\u0007","suggestions":[]},"9d30800212b93bb7486817889fad1a59":{"text":"Code book\r\u0007","suggestions":[]},"38fe81b6d3cd77a0537c49e6caf629f0":{"text":"Data Dictionary\r\u0007","suggestions":[]},"b4b35dc32603f6cecf5c876b103f054d":{"text":"Metadata based on HDX Standards\r\u0007","suggestions":[]},"e4b37a5d44e8a256b53bb8525e97f842":{"text":"Ethics and Legal Compliance\r\u0007","suggestions":[]},"d2b525f401c151badb6c241f0bbf7b47":{"text":"Which ethical and legal measures will be taken?\r","suggestions":[]},"913f2705e22f771bb8b19303de8141ce":{"text":"Consent of participants to participate\r\u0007","suggestions":[]},"8aa8427791c70c5b8c24f85679beca8a":{"text":"Consent of participants to share personal information with other agencies\r\u0007","suggestions":[]},"0531a2c2c88103ef80ae7fd4afd3af96":{"text":"No collection of personally identifiable data will take place\r\u0007","suggestions":[{"type":"premium","contextRange":{},"sentenceIndex":0,"paragraphIndex":879,"sentenceUUID":"0d66da6c-214e-498f-9377-3a62e5b1784b","idx":1184,"index":316}]},"5b42d43f2605aefa37b3cb0d2a2b2644":{"text":"Gender, child protection and other protection issues are taken into account\r\u0007","suggestions":[{"type":"premium","contextRange":{},"sentenceIndex":0,"paragraphIndex":881,"sentenceUUID":"0b398030-7bfd-4436-b821-e66f14b99084","idx":1186,"index":317}]},"35828be5c8f62ad560c93562185f7400":{"text":"All participants reached age of majority\r\u0007","suggestions":[{"context":"s reached age of majorit","index":318,"length":3,"suggestions":[{"score":0.9579075041087719,"word":"the age"},{"score":0.04209249589122805,"word":"age"}],"type":"grammar:article","word":"age","text":"All participants reached age of majority\r\u0007","uuid":"63c9e4f3-74e8-497e-841a-02d7e1546233","sentenceUUID":"ab34e0a0-da99-470e-91fd-4af387d9e04e","indexExtendedContext":null,"extendedContext":"All participants reached age of majority\r\u0007","sentenceIndex":0,"paragraphIndex":885,"idx":1190}]},"a94818283e376d9281b6840796ebeecc":{"text":"Who will own the copyright and Intellectual Property Rights for the data that is collected?\r","suggestions":[]},"a53619f8ffe8b851811462968621a806":{"text":"IMPACT Initiatives\r\u0007","suggestions":[]},"3e4ef54c806c77a97984c2f6f09b6a5e":{"text":"Storage and Backup\r\u0007","suggestions":[]},"16c104b80af351fd032ec3f9aae312fa":{"text":"Where will data be stored and backed up during the research?\r","suggestions":[{"type":"premium","contextRange":{},"sentenceIndex":0,"paragraphIndex":895,"sentenceUUID":"e526f0e3-988e-4f2c-938c-e025d63e3c2f","idx":1201,"index":319}]},"467461930a15250af811433b375c3bd0":{"text":"IMPACT/REACH Kobo Server\r\u0007","suggestions":[]},"43961199f20124c355d62718abdbe01b":{"text":"Other Kobo Server: [specify]\r\u0007","suggestions":[]},"3a7d3eb0f5c5b749df9e46b146d831b1":{"text":"IMPACT Global Physical / Cloud Server\r\u0007","suggestions":[]},"7ee59d06317fe68010b37788a9dd5066":{"text":"Country/Internal Server\r\u0007","suggestions":[]},"a23b4ff1e454a277c9acd4d802d4174e":{"text":"On devices held by IMPACT staff\r\u0007","suggestions":[]},"bad31da4531870d0719abfcf1fed3753":{"text":"Physical location [specify]\r","suggestions":[]},"d5c945e6460d42f0a1a4a48213a23842":{"text":"NVIVO 64\r\u0007","suggestions":[]},"9f04dd95310a569f38c1110ecaaf442b":{"text":"Which data access and security measures have been taken?\r","suggestions":[]},"9dd4e461268c8034f5c8564e155c67a6":{"text":"x\r","suggestions":[]},"ba8ffb4119c715ce78b022f5596abbd9":{"text":"Password protection on devices/servers\r\u0007","suggestions":[]},"694a085e4756406831998648ccd77486":{"text":"Data access is limited to Molly Gilmour\r\u0007","suggestions":[]},"8c8586b6fb99a8815eeec4ea97e6222d":{"text":"□\r","suggestions":[]},"60b6422e4b463f648917d8d711f23ca0":{"text":"Form and data encryption on data collection server\r\u0007","suggestions":[]},"ac374487667e8ad37e5abb6c30dba635":{"text":"Preservation\r\u0007","suggestions":[]},"65132f22bbf39bec1c3f78a061031041":{"text":"Where will data be stored for long-term preservation?\r","suggestions":[{"type":"premium","contextRange":{},"sentenceIndex":0,"paragraphIndex":938,"sentenceUUID":"8adbcff2-424a-47eb-ae19-94dad870bd65","idx":1246,"index":320}]},"915492ed9a431fb437a6e5590b5c139a":{"text":"IMPACT / REACH Global Cloud / Physical Server\r\u0007","suggestions":[]},"26fbc75256ee9b5ead5248add0cc27a0":{"text":"OCHA HDX\r\u0007","suggestions":[]},"5323e58058d7dd4525e526ce284f9db6":{"text":"REACH Country Server\r\u0007","suggestions":[]},"f60b2d05e8f31c9b495b150bbd5f75d3":{"text":"Data Sharing\r\u0007","suggestions":[]},"2d1ede6d471e9b1bcab1bc7ac6f84388":{"text":"Will the data be shared publically?\r","suggestions":[]},"59052446e3def9dd28c73bebf14cca96":{"text":"No, only with mandating agency / body\r\u0007","suggestions":[]},"27e954f1a727f4816d219fde50f9af7c":{"text":"Will all data be shared?\r","suggestions":[]},"b93773f2490e064e20a91dc33b3ab37c":{"text":"No, only de-identifiable data will be shared\r\u0007","suggestions":[{"context":"No, only de-identifiable data will ","index":321,"length":15,"suggestions":[{"score":0.6600405055932267,"word":"deidentifiable"},{"score":0.3128031785017001,"word":"de identifiable"},{"score":0.0271563159050732,"word":"de-identifiable"}],"type":"punctuation:hyphen","word":"de-identifiable","text":"No, only de-identifiable data will be shared\r\u0007","uuid":"15654ec9-6155-49ff-8c9f-8db2a8d0341f","sentenceUUID":"5fb39962-c5af-4e35-a094-0f1a669035de","indexExtendedContext":null,"extendedContext":"No, only de-identifiable data will be shared\r\u0007","sentenceIndex":0,"paragraphIndex":963,"idx":1274}]},"dfb9d56bf63b8ad2b8380a00b2de17f2":{"text":"No, [Other, Specify]\r\u0007","suggestions":[]},"3a65850864702f32f8f6c205994909e6":{"text":"Where will you share the data? \r","suggestions":[]},"81bd724c9aea7639029f216af99d057c":{"text":"REACH Resource Centre\r\u0007","suggestions":[]},"519b86e4e26c3485fb80ebf52bb80a41":{"text":"HumanitarianResponse\r\u0007","suggestions":[]},"f92150bfb876d8d3d98e953bb74a8163":{"text":"IMPACT Resource Centre\r","suggestions":[]},"33423a6a0409134c34abb5c898a9660d":{"text":"Participants will have the option to receive a copy of the output to share and use with their community\r\u0007","suggestions":[]},"f802cd9f95acaac78a898efe130e9295":{"text":"Responsibilities\t\r\u0007","suggestions":[]},"f1198dd41f07be4964373dd8affa4474":{"text":"Data collection\r\u0007","suggestions":[]},"c8057241abd69007a9c5a85e79f58f89":{"text":"Molly.gilmour@reach-initiative.org\r\u0007","suggestions":[]},"5a325a106d820117821a54a64cebb72c":{"text":"Data cleaning\r\u0007","suggestions":[]},"1e3c43bcde001a5756ab5ccc9ac8be1e":{"text":"Samim Bayat. ","suggestions":[]},"b3be8dba444801d0f3728f728cc7a847":{"text":"Samin-bayat@reach-initiative.org\r\u0007","suggestions":[]},"9bc1d75155159105e6fb20ba6ae7dc36":{"text":"Data sharing/uploading\r\u0007","suggestions":[]},"9fe6d4b55f6ece88e5bb9dfd09e1f179":{"text":"Monitoring &amp; Evaluation Plan\r","suggestions":[]},"a314311898cbb2945f2655aa78e2cba6":{"text":"Please complete the M&amp;E Plan column in the table and use the corresponding Tools in the Monitoring &amp; Evaluation matrix to implement the plan during the research cycle.\r","suggestions":[{"context":"esponding Tools in the Mon","index":322,"length":5,"suggestions":[{"score":0.9987967295698832,"word":"tools"},{"score":0.0012032704301168494,"word":"Tools"}],"type":"spelling:capitalization","word":"Tools","text":"Please complete the M&amp;E Plan column in the table and use the corresponding Tools in the Monitoring &amp; Evaluation matrix to implement the plan during the research cycle.\r","uuid":"b3a4959e-fff4-41ff-8255-ee1288936198","sentenceUUID":"4a38d059-c96e-4a61-a2c0-30d51cdd9ad7","indexExtendedContext":26,"extendedContext":"and use the corresponding Tools in the Monitoring &amp; Evaluation","contextRange":{"uuid":"f75ee72d-572e-4d0c-9999-3eae0463ac07","items":["-"]},"sentenceIndex":0,"paragraphIndex":1001,"idx":1320}]},"b9af106ff1d8842da0ea1fa3c8abd1bd":{"text":"IMPACT Objective\r\u0007","suggestions":[]},"de998f0069c60c1b730959c02a9a53f7":{"text":"External M&amp;E Indicator\r\u0007","suggestions":[]},"a6fcc886653afa903a205574b42bb948":{"text":"Internal M&amp;E Indicator\r\u0007","suggestions":[]},"062f0ce49b2f51fae14b9306a65e4eac":{"text":"Focal point\r\u0007","suggestions":[]},"ee4630469ed1b573bdd84beac51d127a":{"text":"Tool\r\u0007","suggestions":[]},"328eee619ce30e77fa357d4449ee5eea":{"text":"Will indicator be tracked?\r","suggestions":[{"context":"Will indicator be tracked","index":323,"length":9,"suggestions":[{"score":0.958000334763618,"word":"the indicator"},{"score":0.04199966523638202,"word":"indicator"}],"type":"grammar:article","word":"indicator","text":"Will indicator be tracked?\r","uuid":"2cea5117-9e44-45b5-84a2-a66ae7c128f3","sentenceUUID":"c75b0d3f-8caf-44b5-83c7-0111398277ab","indexExtendedContext":null,"extendedContext":"Will indicator be tracked?","contextRange":{"uuid":"8c8db6e2-7920-4c1f-9a83-5bf62f216911","items":["-"]},"sentenceIndex":0,"paragraphIndex":1007,"idx":1327}]},"bc5e40105085cc105d98f11fa36af8fb":{"text":"Humanitarian stakeholders are accessing IMPACT products\r\u0007","suggestions":[]},"8ee1fdef35414860fe1aa4a4c6a4524d":{"text":"Number of humanitarian organisations accessing IMPACT services/products\u000b\u000bNumber of individuals accessing IMPACT services/products\r\u0007","suggestions":[]},"6df605b79ce25561b8351bdd1927b761":{"text":"# of downloads of x product from Resource Center\r\u0007","suggestions":[]},"d2a864266411b9b401c588193bd52239":{"text":"Country request to HQ\r\u0007","suggestions":[]},"38d2718634c63ebcb7019e22c5c17ee5":{"text":"User_log\r\u0007","suggestions":[]},"0df2ff3cedf6e3b3720227a8494d5760":{"text":"x Yes\r\u0007","suggestions":[]},"1d9846c62df78e592cd340c10d313e2b":{"text":"# of downloads of x product from Relief Web\r\u0007","suggestions":[]},"371be26f91caf9a88203c5abfa5da7bd":{"text":"x Yes     \r\u0007","suggestions":[]},"66154f256b8520505a46643258bb755f":{"text":"# of downloads of x product from Country level platforms\r\u0007","suggestions":[{"context":"oads of x product from Count","index":324,"length":7,"suggestions":[{"score":0.9091045251998133,"word":"products"},{"score":0.09089547480018668,"word":"product"}],"type":"grammar:noun_number","word":"product","text":"# of downloads of x product from Country level platforms\r\u0007","uuid":"b74c37ab-d7b5-4cd7-b61f-e3b7e0323fdb","sentenceUUID":"282d9a1d-6b2f-40c6-9954-3101ab4c12a1","indexExtendedContext":null,"extendedContext":"# of downloads of x product from Country level platforms","contextRange":{"uuid":"47ce6083-0d08-49c9-ba5d-d028331a2545","items":["-"]},"sentenceIndex":0,"paragraphIndex":1025,"idx":1346},{"context":"duct from Country level plat","index":325,"length":7,"suggestions":[{"score":0.915390225786262,"word":"country"},{"score":0.08460977421373801,"word":"Country"}],"type":"spelling:capitalization","word":"Country","text":"# of downloads of x product from Country level platforms\r\u0007","uuid":"24324211-44d1-493d-be20-abe6bfc91b30","sentenceUUID":"282d9a1d-6b2f-40c6-9954-3101ab4c12a1","indexExtendedContext":28,"extendedContext":"downloads of x product from Country level platforms\r\u0007","sentenceIndex":0,"paragraphIndex":1025,"idx":1346}]},"feefd4c251431bbdd4a7e39bfa150fb0":{"text":"Country team\r\u0007","suggestions":[]},"540c982d729f43216c3664f8b97d594e":{"text":" □ Yes     \r\u0007","suggestions":[]},"df9b0f5991f2d7ab32a6f1e7c5d0b605":{"text":"# of page clicks on x product from REACH global newsletter\r\u0007","suggestions":[]},"8a3fc00b36d11a520f75b02ce3ce320e":{"text":"# of page clicks on x product from country newsletter, sendingBlue, bit.ly\r\u0007","suggestions":[{"type":"premium","contextRange":{},"sentenceIndex":0,"paragraphIndex":1039,"sentenceUUID":"1b244952-32f8-49de-ad4e-9d83c492181d","idx":1360,"index":326}]},"04289af5264b4b5b6c852c1df822b6c3":{"text":"# of visits to x webmap/x dashboard\r\u0007","suggestions":[]},"6b64040c635f1bc11e3d0df7489854b2":{"text":"IMPACT activities contribute to better program implementation and coordination of the humanitarian response\r\u0007","suggestions":[]},"f9cd52cf5850a617995a979d4067aba6":{"text":"Number of humanitarian organisations utilizing IMPACT services/products\r\u0007","suggestions":[]},"8b8df16d49f9fad46c979f78e4fdfda2":{"text":"# references in HPC documents (HNO, SRP, Flash appeals, Cluster/sector strategies)\r\u0007","suggestions":[]},"8c8e18099ce0d7524eac84d4e5d33c49":{"text":"Country : team\r\u0007","suggestions":[]},"2e82bad40d7dfc5ad05b9d84a7d56c98":{"text":"Reference_log\r\u0007","suggestions":[]},"cda30bfef9eb16e5faa9dc286ac16a1b":{"text":"N/A Only Pilot\r\u0007","suggestions":[{"context":"N/A Only Pilot\r\u0007","index":329,"length":10,"suggestions":[{"score":0.9977551110299642,"word":"Pilot"},{"score":0.0022448889700358264,"word":"Only Pilot"}],"type":"grammar:missing_words","word":"Only Pilot","text":"N/A Only Pilot\r\u0007","uuid":"c9e95c66-50c9-48a4-a42f-6b5b44c1a49a","sentenceUUID":"18bd9972-ff20-45c6-95cf-87c6103c585e","indexExtendedContext":null,"extendedContext":"N/A Only Pilot\r\u0007","sentenceIndex":0,"paragraphIndex":1063,"idx":1384}]},"85f9bafd2d6ccacf543781b61dc9603f":{"text":"# references in single agency documents\r\u0007","suggestions":[{"type":"premium","contextRange":{},"sentenceIndex":0,"paragraphIndex":1060,"sentenceUUID":"c072bffd-04bc-418d-9070-81bd6087312c","idx":1381,"index":328}]},"5289da6968cfca397293606a590aaf19":{"text":"Humanitarian stakeholders are using IMPACT products\r\u0007","suggestions":[]},"f252017ca71dd35d0b12cd5e2d63450b":{"text":"Humanitarian actors use IMPACT evidence/products as a basis for decision making, aid planning and delivery\u000b\u000bNumber of humanitarian documents (HNO, HRP, cluster/agency strategic plans, etc.) directly informed by IMPACT products \r\u0007","suggestions":[{"type":"premium","contextRange":{},"sentenceIndex":0,"paragraphIndex":1066,"sentenceUUID":"bbc6748b-1d05-4e3e-ba11-568990ab910a","idx":1387,"index":330},{"context":"HNO, HRP, cluster/agency strategic","index":331,"length":14,"suggestions":[{"score":0.79207029319019,"word":"cluster/agency,"},{"score":0.20792970680981002,"word":"cluster/agency"}],"type":"punctuation:comma","word":"cluster/agency","text":"Humanitarian actors use IMPACT evidence/products as a basis for decision making, aid planning and delivery\u000b\u000bNumber of humanitarian documents (HNO, HRP, cluster/agency strategic plans, etc.) directly informed by IMPACT products \r\u0007","uuid":"62470989-2a19-4d8f-804b-e8e3bc6119ce","sentenceUUID":"bbc6748b-1d05-4e3e-ba11-568990ab910a","indexExtendedContext":34,"extendedContext":"humanitarian documents (HNO, HRP, cluster/agency strategic plans, etc.) directly","contextRange":{"uuid":"8604332f-edbe-45d6-9ead-edabfe82d74d","items":["-"]},"sentenceIndex":0,"paragraphIndex":1066,"idx":1387}]},"f4ac0f2893b81e8821226089cc6d061a":{"text":"Perceived relevance of IMPACT country-programs\r\u0007","suggestions":[{"context":"of IMPACT country-programs\r\u0007","index":332,"length":16,"suggestions":[{"score":0.9988430411093925,"word":"country programs"},{"score":0.0011569588906075463,"word":"country-programs"}],"type":"punctuation:hyphen","word":"country-programs","text":"Perceived relevance of IMPACT country-programs\r\u0007","uuid":"b03da542-866f-4d3f-a43e-f5d7c97ea1fe","sentenceUUID":"dce447fe-d13a-43c8-bde7-5f3ade9664f5","indexExtendedContext":29,"extendedContext":"Perceived relevance of IMPACT country-programs\r\u0007","sentenceIndex":0,"paragraphIndex":1067,"idx":1388}]},"313b538878e04405fe1498a3847f4e3e":{"text":"Usage_Feedback and Usage_Survey template\r\u0007","suggestions":[]},"8ef5e2e81703a17c7da7e64cf73fcad0":{"text":"Perceived usefulness and influence of IMPACT outputs\r\u0007","suggestions":[{"type":"premium","contextRange":{},"sentenceIndex":0,"paragraphIndex":1074,"sentenceUUID":"35967be2-ab61-4ddb-99c0-81fa38b43b09","idx":1395,"index":333}]},"3fcda678cbe8df86a052498b504c9b4b":{"text":"Recommendations to strengthen IMPACT programs\r\u0007","suggestions":[]},"ed5413d6119c08f45284726cff506157":{"text":"Perceived capacity of IMPACT staff\r\u0007","suggestions":[]},"5d538e6f0b6750591e083316d9998bd5":{"text":" No \r\u0007","suggestions":[]},"4d1d08a53502a31547f78d7aec24c3a8":{"text":"Perceived quality of outputs/programs\r\u0007","suggestions":[{"context":"uality of outputs/programs\r\u0007","index":334,"length":7,"suggestions":[{"score":0.9410688421130019,"word":"output"},{"score":0.058931157886998105,"word":"outputs"}],"type":"grammar:noun_number","word":"outputs","text":"Perceived quality of outputs/programs\r\u0007","uuid":"9ce03b50-267a-4f9a-841c-079a3ea26337","sentenceUUID":"e8700a01-8fef-46ab-98fc-44021720b724","indexExtendedContext":null,"extendedContext":"Perceived quality of outputs/programs\r\u0007","sentenceIndex":0,"paragraphIndex":1095,"idx":1416}]},"7ede817841371c7aa968850cd4b696c4":{"text":"Humanitarian stakeholders are engaged in IMPACT programs throughout the research cycle \r\u0007","suggestions":[]},"c69232f9cf541fd1643b098014ccd918":{"text":"Number and/or percentage of humanitarian organizations directly contributing to IMPACT programs (providing resources, participating to presentations, etc.)\r\u0007","suggestions":[{"type":"premium","contextRange":{},"sentenceIndex":0,"paragraphIndex":1108,"sentenceUUID":"0b0863a8-73c2-4dd8-9284-919f90f1d924","idx":1392,"index":286}]},"caacd7cb31ef2e74e2258d0e199e23be":{"text":"# of organisations providing resources (i.e.staff, vehicles, meeting space, budget, etc.) for activity implementation\r\u0007","suggestions":[{"type":"premium","contextRange":{},"sentenceIndex":0,"paragraphIndex":1109,"sentenceUUID":"3b6f7f02-bd96-4494-ab2d-1580653df47e","idx":1431,"index":336}]},"a85a820d0857901d0e8196a7c9c9b94c":{"text":"Engagement_log\r\u0007","suggestions":[]},"1bf4815f2e931019a8c024caf3afbe34":{"text":"# of organisations/clusters inputting in research design and joint analysis\r\u0007","suggestions":[{"type":"premium","contextRange":{},"sentenceIndex":0,"paragraphIndex":1116,"sentenceUUID":"e2f5b80c-9499-4a14-a937-56db1896763a","idx":1438,"index":337}]},"1b0f3dbbbfd671a59364c33bf00a3ba7":{"text":"# of organisations/clusters attending briefings on findings;\r\u0007","suggestions":[]},"f6b86d608baa952c8be61207ac480193":{"text":"Annex 1: Participatory Mapping Topic Guide \r","suggestions":[]},"671124f5bf136f920a62e877e5611fe0":{"text":"Participant Information Sheet\r","suggestions":[]},"c0ab56c021fce5bf4970e0dfd19eea42":{"text":"This document will be read by participants on arrival. ","suggestions":[]},"a2ab44510f4d27e1b0aae50f4f977ded":{"text":"It can be read through with IMPACT staff if a participant would like. \r","suggestions":[{"context":"d through with IMPACT st","index":338,"length":4,"suggestions":[{"word":"to","score":0.9162932484069105},{"word":"with","score":0.08370675159308952}],"word":"with","type":"vocabulary:confusing-words","text":"It can be read through with IMPACT staff if a participant would like. \r","uuid":"d1f58487-632c-42ff-86ef-8e1d57dbbd3f","sentenceUUID":"d6953183-edba-46bb-813a-be049c44fe17","indexExtendedContext":null,"extendedContext":"It can be read through with IMPACT staff if a participant","contextRange":{"uuid":"666082c9-c093-43fc-9221-1954f924ca5b","items":["-"]},"sentenceIndex":1,"paragraphIndex":1131,"idx":1455}]},"3e616479774f091c92d3c9aea8fde1e0":{"text":"Invitation: \r","suggestions":[]},"f05cc2a14465ffbafb52c29ab9c534fa":{"text":"You are being invited to take part in a research study. ","suggestions":[]},"dfd8e0572f5f42b78a17e37e50a275fe":{"text":"Before you decide it is important for you to understand why the research is being done and what it will involve. ","suggestions":[{"context":"efore you decide it is imp","index":339,"length":6,"suggestions":[{"score":0.8785778683741867,"word":"decide,"},{"score":0.12142213162581328,"word":"decide"}],"type":"punctuation:comma","word":"decide","text":"Before you decide it is important for you to understand why the research is being done and what it will involve. ","uuid":"b6257b33-eaa9-4d89-91b5-7b3939aad1b1","sentenceUUID":"8efe9b58-8239-436a-9363-a248a28865aa","indexExtendedContext":null,"extendedContext":"Before you decide it is important for you to","contextRange":{"uuid":"b0d4d765-76b1-4de6-84e2-485ff6aab240","items":["-"]},"sentenceIndex":1,"paragraphIndex":1134,"idx":1460}]},"a79d870703f555b025f25aaa9808a1c6":{"text":"Please take time to read/listen to the following information carefully and discuss it with others if you wish. ","suggestions":[]},"25ad78dbdf5d25959662a1807e97d8e4":{"text":"Ask me if there is anything that is not clear or if you would like more information. \r","suggestions":[]},"dd322cdaa0d6ff9133fbb5a28fd99134":{"text":" What’s the purpose of the research study? \r","suggestions":[]},"ef31c67f8e61cf3b936ce16a871e3696":{"text":"This study forms part of ACTED’s sustainable development programme research project. ","suggestions":[{"type":"premium","contextRange":{},"sentenceIndex":0,"paragraphIndex":1137,"sentenceUUID":"e968031c-7c76-4909-b9c3-3accb8776e16","idx":1467,"index":340},{"context":"stainable development programme ","index":341,"length":11,"suggestions":[{"score":0.9582507992181748,"word":"Development"},{"score":0.04174920078182517,"word":"development"}],"type":"spelling:capitalization","word":"development","text":"This study forms part of ACTED’s sustainable development programme research project. ","uuid":"e5e1aa1d-50bd-4c66-935d-bfa78fd6af85","sentenceUUID":"e968031c-7c76-4909-b9c3-3accb8776e16","indexExtendedContext":28,"extendedContext":"part of ACTED’s sustainable development programme research project.","contextRange":{"uuid":"6d47cdcc-25f4-47b8-8cc2-0f1a715c0b08","items":["-"]},"sentenceIndex":0,"paragraphIndex":1137,"idx":1467},{"context":"velopment programme research p","index":342,"length":9,"suggestions":[{"score":0.9304059674560579,"word":"Programme"},{"score":0.06959403254394208,"word":"programme"}],"type":"spelling:capitalization","word":"programme","text":"This study forms part of ACTED’s sustainable development programme research project. ","uuid":"d41b032d-9ba6-4131-9381-b76568f7a347","sentenceUUID":"e968031c-7c76-4909-b9c3-3accb8776e16","indexExtendedContext":32,"extendedContext":"ACTED’s sustainable development programme research project.","contextRange":{"uuid":"eb7e0439-5710-4112-bdbc-f4e504e38c40","items":["-"]},"sentenceIndex":0,"paragraphIndex":1137,"idx":1467}]},"5a1d0984881a6a44b982a41e974e225a":{"text":"The main purpose of this study is to explore interactions and relationships of communities across Northern Afghanistan, the people who live in them and how they manage the resources they own. ","suggestions":[{"context":"o explore interactions and relati","index":343,"length":12,"suggestions":[{"score":0.9210496165709907,"word":"the interactions"},{"score":0.07895038342900927,"word":"interactions"}],"type":"grammar:article","word":"interactions","text":"The main purpose of this study is to explore interactions and relationships of communities across Northern Afghanistan, the people who live in them and how they manage the resources they own. ","uuid":"d57b0f00-6e0d-4503-abe1-1292ed0a7954","sentenceUUID":"5f5d1ac8-663f-4d98-a072-29b2e8a92f41","indexExtendedContext":25,"extendedContext":"this study is to explore interactions and relationships of communities","contextRange":{"uuid":"b6e88eaa-e56e-441c-a82f-1823a9ce2ddb","items":["-"]},"sentenceIndex":1,"paragraphIndex":1137,"idx":1468},{"context":"o live in them and how t","index":344,"length":4,"suggestions":[{"score":0.9090303250329965,"word":"them,"},{"score":0.09096967496700342,"word":"them"}],"type":"punctuation:comma","word":"them","text":"The main purpose of this study is to explore interactions and relationships of communities across Northern Afghanistan, the people who live in them and how they manage the resources they own. ","uuid":"4ef3c10f-b588-4982-aeb4-1cbd73e01a0c","sentenceUUID":"5f5d1ac8-663f-4d98-a072-29b2e8a92f41","indexExtendedContext":36,"extendedContext":"Afghanistan, the people who live in them and how they manage the resources","contextRange":{"uuid":"cca3132b-2701-4432-9c42-ebac306e4b5d","items":["-"]},"sentenceIndex":1,"paragraphIndex":1137,"idx":1468}]},"a89cda1b61055509e9f92b93fe34e1e1":{"text":"We also want to understand how communities can work with development projects to improve humanitarian aid and development projects. \r","suggestions":[{"context":" can work with developme","index":345,"length":4,"suggestions":[{"word":"on","score":0.7033194786774457},{"word":"with","score":0.2966805213225543}],"word":"with","type":"vocabulary:confusing-words","text":"We also want to understand how communities can work with development projects to improve humanitarian aid and development projects. \r","uuid":"328f32f6-bcf7-4a4a-8947-ea19e4538ecb","sentenceUUID":"2c5c98cb-807e-4b88-b7ff-2abefa3a743a","indexExtendedContext":25,"extendedContext":"how communities can work with development projects to improve","contextRange":{"uuid":"a655d4f5-20cd-4ce8-b096-277b3a2e82c1","items":["-"]},"sentenceIndex":2,"paragraphIndex":1137,"idx":1469}]},"a25f988258849b1583a7ba23fd97143c":{"text":"Do I have to participate? \r","suggestions":[]},"8eedfa2ef7140987067a96925d78ae2c":{"text":"Your participation in this study is entirely voluntary. ","suggestions":[]},"069bc03c92f8b77c6fdbd0abae21a0ae":{"text":"If you choose to participate, you have the right to withdraw at any time without providing a reason. ","suggestions":[]},"6f927e14082e05219144f0c816e4630a":{"text":"In the event that you decide to withdraw, discussions will be held with you on how, if at all, any existing data will be used \r","suggestions":[]},"e7b0a3d67f075fd9f42a6ca3116d17f6":{"text":"What’s involved if I participate? \r","suggestions":[]},"950c12e75b7787f5abaf423dbd5600b0":{"text":"I hope that you will not only be involved in providing data for this study but will also help shape the research study design and activities during the community mapping exercise. ","suggestions":[]},"bd1ff5f61224a9ee8bdf0edc54ded8ee":{"text":"This will mean that your knowledge and expertise will help strengthen the design and customise it to suit you. \r","suggestions":[]},"3996f6be71d69b2cdd0961e53a1bc888":{"text":"Community Mapping Exercise\r","suggestions":[]},"69124858ac40d26bc907e07067179af3":{"text":"You will participate in a community mapping exercise. ","suggestions":[]},"bcf09418dbd7fff58aabe812cb321d26":{"text":"I will ask you a series of questions about your community and its resources and geography. ","suggestions":[]},"ba9e0680c4694ba3e530437d91dec869":{"text":"You will be encouraged to answer in as much detail as you want, and you’ll be free to introduce new topics too.  ","suggestions":[]},"13e868fcbddf0406e8168eae56054f4a":{"text":"This will take about an hour and a half. \r","suggestions":[]},"48f6136c83a73ae5b8769bf7cf10b3ea":{"text":"Will my participation be de-identifiable and confidential?  \r","suggestions":[{"type":"premium","contextRange":{},"sentenceIndex":0,"paragraphIndex":1149,"sentenceUUID":"39560e71-6674-423a-9bc0-2cafc9b0e77a","idx":1492,"index":346}]},"7b2a993722d89ab841308ce0b7b01733":{"text":"Your participation will only be known to me, the transcriber, the Assessment Officer and my supervisors. ","suggestions":[{"context":"ssessment Officer and my su","index":347,"length":7,"suggestions":[{"score":0.9176846947748518,"word":"Officer,"},{"score":0.08231530522514817,"word":"Officer"}],"type":"punctuation:comma","word":"Officer","text":"Your participation will only be known to me, the transcriber, the Assessment Officer and my supervisors. ","uuid":"d09dcc57-6413-4c13-950e-53b90107f62c","sentenceUUID":"86a41ab8-2889-4aaf-8f55-f9f1f6e6f343","indexExtendedContext":28,"extendedContext":"transcriber, the Assessment Officer and my supervisors.","contextRange":{"uuid":"e7a2a158-29de-4391-a4c7-41d860aa3f18","items":["-"]},"sentenceIndex":0,"paragraphIndex":1151,"idx":1495}]},"ab6631e40dca525c1a8c3a23625cd259":{"text":"We will take notes from these mapping exccercises, but these notes will only be read by me, the translator and my supervisors.  ","suggestions":[{"type":"premium","contextRange":{},"sentenceIndex":1,"paragraphIndex":1151,"sentenceUUID":"e2acd875-348e-49e6-9129-5826885e245c","idx":1496,"index":348},{"context":"y me, the translator and my su","index":349,"length":10,"suggestions":[{"score":0.8737052343399893,"word":"translator,"},{"score":0.12629476566001074,"word":"translator"}],"type":"punctuation:comma","word":"translator","text":"We will take notes from these mapping exccercises, but these notes will only be read by me, the translator and my supervisors.  ","uuid":"5728a707-aebb-44a3-b6ba-d74f84a4006f","sentenceUUID":"e2acd875-348e-49e6-9129-5826885e245c","indexExtendedContext":29,"extendedContext":"will only be read by me, the translator and my supervisors.","contextRange":{"uuid":"608f9559-3008-4655-bb52-ea2b74d27cfb","items":["-"]},"sentenceIndex":1,"paragraphIndex":1151,"idx":1496}]},"92e0a7e92229b9dd49af27aeb5a34b23":{"text":"When we transcribe the interviews, if you would like, your real names will be replaced with the pseudonym you choose and at the end of the research study the document linking your name to the pseudonym will be destroyed making it deidentifiable.  ","suggestions":[{"type":"premium","contextRange":{},"sentenceIndex":2,"paragraphIndex":1151,"sentenceUUID":"1075a7ac-00c8-4872-ab75-9ea26e5c7f75","idx":1497,"index":350},{"context":" research study the docum","index":351,"length":5,"suggestions":[{"score":0.8108368161570076,"word":"study,"},{"score":0.1891631838429923,"word":"study"}],"type":"punctuation:comma","word":"study","text":"When we transcribe the interviews, if you would like, your real names will be replaced with the pseudonym you choose and at the end of the research study the document linking your name to the pseudonym will be destroyed making it deidentifiable.  ","uuid":"aa3827c0-841c-4b6f-bb16-ae2870f4a35f","sentenceUUID":"1075a7ac-00c8-4872-ab75-9ea26e5c7f75","indexExtendedContext":27,"extendedContext":"at the end of the research study the document linking your","contextRange":{"uuid":"25ccfe00-d65b-4efc-86e0-1fccb22e1853","items":["-"]},"sentenceIndex":2,"paragraphIndex":1151,"idx":1497}]},"d05b30ba2a53597d454e47d27c341d56":{"text":"All other documents with any of our personal details will be destroyed at the end of the study.   ","suggestions":[]},"807b58b45bdbc55c97146951540c7654":{"text":"If you do not want to choose a pseudonym, we can choose one for you. \r","suggestions":[]},"e7fe1ec6c8add760c22a8be50bb21050":{"text":"In any publications coming from this research, AGORA will refer to you by using this pseudonym. \r","suggestions":[]},"78e6a39456ed8d7f62d5ab1f33097c06":{"text":"Please note that confidentiality will be maintained as far as it possible, unless during our conversation I hear anything which makes me worried that someone might be in danger of harm, I might have to inform relevant agencies of this. \r","suggestions":[{"type":"premium","contextRange":{},"sentenceIndex":0,"paragraphIndex":1153,"sentenceUUID":"28d6f8f2-9cbf-4729-8683-8bdccd6c96a3","idx":1503,"index":352}]},"3c0f587379b8bc94e1b07a965490721c":{"text":"What will happen to the data collected? \r","suggestions":[]},"654e07d7caa19c6aeefb40a92b7dbc16":{"text":"Throughout the data collection and analysis process, all paperwork will be stored in a locked office. ","suggestions":[]},"43631ae1df320c01923603728f9e655c":{"text":"Any electronic data will be stored securely on an encrypted laptop. ","suggestions":[]},"8c880571069e4d08ed23fe02230ee052":{"text":"Only I will be able to access it and I will only share it with my supervisors.  \r","suggestions":[{"type":"premium","contextRange":{},"sentenceIndex":2,"paragraphIndex":1157,"sentenceUUID":"20671b54-5aff-4a63-ad96-4fe5063f17f9","idx":1511,"index":353}]},"c8dac032fa27661f9e32d236bfa3c91e":{"text":"As a participant will be able to withdraw your personal data (name, contact details until 3rd April 2021. ","suggestions":[]},"32daa9f98a023e9266c9f2fe6a776320":{"text":"The de-identifiable exercise (i.e. transcriptions and notes without names or other identifiers) will be stored in the IMPACT repository for x years after the end of the study and will be available to other researchers with [restricted] access.  \r","suggestions":[{"type":"premium","contextRange":{},"sentenceIndex":1,"paragraphIndex":1159,"sentenceUUID":"9856b9cc-8c64-43ab-8c73-b2b6c80985f0","idx":1515,"index":354},{"context":" exercise (i.e. transcrip","index":355,"length":5,"suggestions":[{"score":0.9951020116560441,"word":"(i.e.,"},{"score":0.004897988343955909,"word":"(i.e."}],"type":"punctuation:comma","word":"(i.e.","text":"The de-identifiable exercise (i.e. transcriptions and notes without names or other identifiers) will be stored in the IMPACT repository for x years after the end of the study and will be available to other researchers with [restricted] access.  \r","uuid":"a8738a2b-72b5-454e-93d8-b062255c7f48","sentenceUUID":"9856b9cc-8c64-43ab-8c73-b2b6c80985f0","indexExtendedContext":25,"extendedContext":"de-identifiable exercise (i.e. transcriptions and notes","contextRange":{"uuid":"3abe22b7-16f5-4690-8604-c59638d76d19","items":["-"]},"sentenceIndex":1,"paragraphIndex":1159,"idx":1515}]},"ccf7173211a4f7d099d85428f26ed13d":{"text":"What will happen to the findings of this study? \r","suggestions":[]},"3d691c08107920c1e49c73ace2c00a99":{"text":"Data that is created in this research will be used to improve ACTED’s programmes. ","suggestions":[{"context":"e ACTED’s programmes. ","index":356,"length":10,"suggestions":[{"score":0.9193702312933585,"word":"programme"},{"score":0.08062976870664151,"word":"programmes"}],"type":"grammar:noun_number","word":"programmes","text":"Data that is created in this research will be used to improve ACTED’s programmes. ","uuid":"10a9c476-a66c-4594-9248-8e002b5e9d79","sentenceUUID":"ceaee08d-53e5-4cf2-ae05-e50cb9fa67ca","indexExtendedContext":27,"extendedContext":"be used to improve ACTED’s programmes.","contextRange":{"uuid":"d8d449f7-4d13-429d-95d2-561a76987738","items":["-"]},"sentenceIndex":0,"paragraphIndex":1164,"idx":1522}]},"0789dd62ac57a4da5e32e1ec2ebf57f2":{"text":"Outputs are expected to be in the form of a report.The ","suggestions":[]},"0911df56ad65c34d77b7a1d86cb44f2a":{"text":"name you choose today will be used in the report. This ","suggestions":[{"context":"name you choose","index":308,"length":4,"suggestions":[{"score":0.9240359846933491,"word":"Name"},{"score":0.07596401530665091,"word":"name"}],"type":"spelling:capitalization","word":"name","text":"name you choose today will be used in the report. This ","uuid":"fac63dd9-b70c-4383-a5dd-3714b34cffcc","sentenceUUID":"e16b6865-bd4d-40bf-b5cf-19a39fada6e0","indexExtendedContext":0,"extendedContext":"name you choose today will be","contextRange":{"uuid":"c57c0b38-8fe5-423f-bc5c-9764c3ea7cab","items":["-"]},"sentenceIndex":2,"paragraphIndex":1164,"idx":1454}]},"0f3e36a22841dc1f296865de3e35c278":{"text":"report will be on the IMPACT website in English and can be read by anyone online.  \r","suggestions":[{"context":"report will be on","index":309,"length":6,"suggestions":[{"score":0.9884899640575826,"word":"Report"},{"score":0.011510035942417418,"word":"report"}],"type":"spelling:capitalization","word":"report","text":"report will be on the IMPACT website in English and can be read by anyone online.  \r","uuid":"a5f974c7-d495-4a1d-9844-e87573db9a9f","sentenceUUID":"59f1c8ef-e02b-44a8-a3bd-3138582c586c","indexExtendedContext":0,"extendedContext":"report will be on the IMPACT website","contextRange":{"uuid":"9c1b9002-a2d4-4512-9a84-a40cf6d881ba","items":["-"]},"sentenceIndex":3,"paragraphIndex":1164,"idx":1455}]},"914f0a08b4b3ce9d57b1485baa7cf736":{"text":"What should I do if I have concerns about this study?  \r","suggestions":[]},"76f41c286dbf3efab5dd39fbeb3622bd":{"text":"This research study has been approved by IMPACT Initiatives.  ","suggestions":[]},"09eea0986f2761b7c49d5022a460b912":{"text":"However, if you have any concerns about how this research is being carried out or would like to withdraw from the study, please contact the Complains and Feedback mechanism for ACTED Afghanistan at [contact details]. ","suggestions":[{"type":"premium","contextRange":{},"sentenceIndex":1,"paragraphIndex":1168,"sentenceUUID":"d2ea9e9e-1264-4154-9967-96099e7e3c90","idx":1531,"index":357}]},"da55529e656984659792e03a9ef6dc09":{"text":"You are free to withdraw from this study until 3rd April. \r","suggestions":[]},"f4e50886f6c761dc3a36dc730bb45abe":{"text":"Demographic Information Form:\r","suggestions":[]},"5a84c4a7a6143fe4009b58bff5f7de0d":{"text":"This information will help us organise the different mapping excersises for analysis. ","suggestions":[{"type":"premium","contextRange":{},"sentenceIndex":0,"paragraphIndex":1170,"sentenceUUID":"5da3b10a-c5b6-4ffb-9f87-78ee063d6e8f","idx":1535,"index":358}]},"e2887e428d4b6316c58e7a2dfc4503b7":{"text":"Writing down a name is important for allowing the research to keep a pereson-centered approach, less importantly, it is needed for ‘auto-coding’ in the analysis software. ","suggestions":[{"context":"to keep a pereson-centered approach, ","index":359,"length":7,"suggestions":[{"score":0.995139119369193,"word":"person"},{"score":0.004860880630807057,"word":"pereson"}],"type":"spelling","word":"pereson","text":"Writing down a name is important for allowing the research to keep a pereson-centered approach, less importantly, it is needed for ‘auto-coding’ in the analysis software. ","uuid":"4ae07f39-fa38-478d-99b8-7a9657fb867f","sentenceUUID":"196e220d-5f84-456b-8ade-5b6068bd7e2e","indexExtendedContext":32,"extendedContext":"allowing the research to keep a pereson-centered approach, less importantly,","contextRange":{"uuid":"c420b631-9e0f-46bf-a35b-85477fb7bdff","items":["-"]},"sentenceIndex":1,"paragraphIndex":1170,"idx":1536}]},"c341dd2486b2b4f7b2ead0f6f72c4f52":{"text":"The other information will help us understand your positionality\u0002 in the community which is important when analysing the answers you give when you represent your community. ","suggestions":[{"context":"y\u0002 in the community which is ","index":360,"length":9,"suggestions":[{"score":0.7032137303586683,"word":"community,"},{"score":0.29678626964133175,"word":"community"}],"type":"punctuation:comma","word":"community","text":"The other information will help us understand your positionality\u0002 in the community which is important when analysing the answers you give when you represent your community. ","uuid":"9ce1807e-87b7-443d-a537-13563c0e0f6c","sentenceUUID":"ec64446e-49a2-4bc4-8cf6-3365d7873c1b","indexExtendedContext":27,"extendedContext":"your positionality\u0002 in the community which is important when analysing","contextRange":{"uuid":"b423bd1f-f7fd-4b76-8355-3161b5b1dea1","items":["-"]},"sentenceIndex":2,"paragraphIndex":1170,"idx":1537}]},"3e02203319f53de947346355251d376d":{"text":"As always, all questions are optional.\r","suggestions":[]},"e7cb8b69227df28680a691a3a7e89d83":{"text":"Write or circle for the below:\r","suggestions":[]},"51297bf080e6d56490eb82927e4934f1":{"text":"Name; either your own or you can choose a pseudonym if you would rather remain unidentifiable: ___________________________________\r","suggestions":[]},"bd58882c052d5420d85b1c850ec1e480":{"text":"I’d rather not say\r","suggestions":[{"type":"premium","contextRange":{},"sentenceIndex":0,"paragraphIndex":1179,"sentenceUUID":"d8aa8f7a-9d46-4722-9f23-bf755ed0f0bd","idx":1574,"index":364}]},"8e1f552e27a7cf4f58d253ef1a8be7db":{"text":"Age: 18 – 29;  30 – 39;  40 – 49;  50;  59;  60+ \r","suggestions":[]},"6cc75e523906797615cdf60cf6ec0da2":{"text":"Gender: Male or Female  \r","suggestions":[]},"51bda1014e314b87c6b2046dc667fe94":{"text":"How would you describe your position in the community? ","suggestions":[]},"e70df1451f00e32c7b41ca1b389fe81a":{"text":"_________________________________________\r","suggestions":[]},"38cf7f1310fd5db0de221fea94d1d34d":{"text":"Topic Guide\r","suggestions":[]},"f9ecae7be3215c89fd7fcffad62a8074":{"text":"5 minutes: Welcome! ","suggestions":[]},"756e5838c7bcd95d8b17671fc8de7ef7":{"text":"Today we are conducting an assessment for AGORA, a collaboration between ACTED and IMPACT Initiatives. ","suggestions":[{"context":"n between ACTED and IMPACT","index":365,"length":5,"suggestions":[{"word":"acting","score":0.8782009935992809},{"word":"ACTED","score":0.12179900640071907}],"type":"grammar:tense","word":"ACTED","text":"Today we are conducting an assessment for AGORA, a collaboration between ACTED and IMPACT Initiatives. ","uuid":"c100c3b3-9bd2-4287-8326-713c669243b1","sentenceUUID":"54d668cd-af42-4f46-ad3c-9cd5958abc49","indexExtendedContext":31,"extendedContext":"AGORA, a collaboration between ACTED and IMPACT Initiatives.","contextRange":{"uuid":"0a70b560-53fd-45d1-abb7-695f7389845e","items":["-"]},"sentenceIndex":2,"paragraphIndex":1181,"idx":1578}]},"38abd36d55f4ba69d609dba390f06a4a":{"text":"If focuses on the use and management of community resources like water canals, roads, markets, land, and other common things that are owned, managed, and maintained at the community level in Khulm, Nahr-e Shahi, and Balkh Districts, Afghanistan. ","suggestions":[{"context":"If focuses on","index":366,"length":2,"suggestions":[{"score":0.983945655183032,"word":"It"},{"score":0.016054344816967956,"word":"If"}],"type":"spelling","word":"If","text":"If focuses on the use and management of community resources like water canals, roads, markets, land, and other common things that are owned, managed, and maintained at the community level in Khulm, Nahr-e Shahi, and Balkh Districts, Afghanistan. ","uuid":"e9a30e20-a418-4a26-a9bc-4773388016fd","sentenceUUID":"f8191b16-4858-488b-8863-eca876637550","indexExtendedContext":0,"extendedContext":"If focuses on the use and management","contextRange":{"uuid":"dbe98aaf-d1b7-4144-8087-09fa8b5b76bb","items":["-"]},"sentenceIndex":3,"paragraphIndex":1181,"idx":1579},{"type":"premium","contextRange":{},"sentenceIndex":3,"paragraphIndex":1181,"sentenceUUID":"f8191b16-4858-488b-8863-eca876637550","idx":1579,"index":367}]},"d8330646255b9e7dc48d67aa5aa17403":{"text":"We’re also hoping to hear about the shared social and cultural practices in your areas to learn about how the community you live in might be differentiated from neighboring communities. ","suggestions":[{"context":"s in your areas to learn a","index":368,"length":5,"suggestions":[{"score":0.9885263209561302,"word":"area"},{"score":0.011473679043869703,"word":"areas"}],"type":"grammar:noun_number","word":"areas","text":"We’re also hoping to hear about the shared social and cultural practices in your areas to learn about how the community you live in might be differentiated from neighboring communities. ","uuid":"d707592e-6afa-4570-8980-7d2cf02bc5b6","sentenceUUID":"d543f777-0c6b-4699-8383-236e97ed07cc","indexExtendedContext":27,"extendedContext":"cultural practices in your areas to learn about how the community","contextRange":{"uuid":"a7d6d476-ecb6-45e2-a5ba-05faba5d0c7b","items":["-"]},"sentenceIndex":4,"paragraphIndex":1181,"idx":1580}]},"de931aba5a9fe96e4cdd0a245b880889":{"text":"You’ll be asked about fifteen questions about your community, with some follow up questions. ","suggestions":[{"type":"premium","contextRange":{},"sentenceIndex":5,"paragraphIndex":1181,"sentenceUUID":"0b27a7f0-a756-487e-aa68-a33eda26ce35","idx":1581,"index":369}]},"12f9c208bd8c3de20c5170ab53cfdfda":{"text":"This is an open discussion so we are hoping you will introduce topics that you think are important too.  ","suggestions":[{"type":"premium","contextRange":{},"sentenceIndex":6,"paragraphIndex":1181,"sentenceUUID":"5ea4430b-63d3-4b0d-8935-24d52fa12a89","idx":1582,"index":370}]},"7ef65d8bf5ae7d3c8cf5d95bfb4c7970":{"text":"You’ll be asked to mark and name different resources that are important to your community on the map and talk about who uses, manages, maintains them and what makes them important. ","suggestions":[{"context":"maintains them and what ","index":371,"length":4,"suggestions":[{"score":0.7855710749157942,"word":"them,"},{"score":0.21442892508420572,"word":"them"}],"type":"punctuation:comma","word":"them","text":"You’ll be asked to mark and name different resources that are important to your community on the map and talk about who uses, manages, maintains them and what makes them important. ","uuid":"508cdb8d-df2f-4094-81ba-2c9ba37a9ea1","sentenceUUID":"17bd774e-a235-416a-9afe-e15cf6ea1a15","indexExtendedContext":25,"extendedContext":"uses, manages, maintains them and what makes them important.","contextRange":{"uuid":"27d8b78b-577e-43f4-9221-4c0fbe5f8559","items":["-"]},"sentenceIndex":7,"paragraphIndex":1181,"idx":1583}]},"c6b21bd46ccce0947a96a14560f4916e":{"text":"The information from this assessment will be used to help with ACTED's development programming in these three Districts, where ACTED is supporting local governance, economic development, and educational opportunities. ","suggestions":[{"context":"ese three Districts, where ACTE","index":372,"length":9,"suggestions":[{"score":0.9843949272039285,"word":"districts"},{"score":0.01560507279607144,"word":"Districts"}],"type":"spelling:capitalization","word":"Districts","text":"The information from this assessment will be used to help with ACTED's development programming in these three Districts, where ACTED is supporting local governance, economic development, and educational opportunities. ","uuid":"476b3c7d-ee7b-4b38-9fa5-d8d3ccc31103","sentenceUUID":"8e8b3682-fada-452f-a83c-1576638c1358","indexExtendedContext":27,"extendedContext":"programming in these three Districts, where ACTED is supporting","contextRange":{"uuid":"321f189d-1329-4c75-bd0b-deec342514ab","items":["-"]},"sentenceIndex":8,"paragraphIndex":1181,"idx":1584}]},"dc8cb2fb02b1c6abe44e93935694f51c":{"text":"We cannot promise that there will be any benefits to your participation and this community mapping exercise will take about an hour of your time. ","suggestions":[]},"b388aca65735391b37a4de58876312ad":{"text":"Please note that if you do not want to answer any questions, or would like to end the interview early, this is ok. ","suggestions":[]},"7eb49391b744af38b137a93084b95800":{"text":"Taking part is completely voluntary. \r","suggestions":[]},"2e5ae295895eeefd84c366e01771ac6d":{"text":"Let’s start by familiarising ourselves with the map lets figure out which way is north.\r","suggestions":[]},"17f96f5cb7079e918006ece128133720":{"text":"10 Minutes. Opening Questions\r","suggestions":[]},"71517ead084aeb08d8a43bb60f3d1ae5":{"text":"Just under 5 minutes a Q – keep an eye on the time.\r","suggestions":[{"context":"5 minutes a Q – keep a","index":500,"length":3,"suggestions":[{"score":0.9954478080001571,"word":"Q"},{"score":0.0045521919998429295,"word":"a Q"}],"type":"grammar:article","word":"a Q","text":"Just under 5 minutes a Q – keep an eye on the time.\r","uuid":"fdd54011-1c5b-4b05-bd70-c69006db7816","sentenceUUID":"48f90eb4-527d-409e-9f39-88ba48454309","indexExtendedContext":null,"extendedContext":"Just under 5 minutes a Q – keep an eye on the time.","contextRange":{"uuid":"67ab550a-0a59-4061-bebb-6d21e6746a74","items":["-"]},"sentenceIndex":0,"paragraphIndex":1401,"idx":1971}]},"92eab59b8423cc34d11424ec6766b6da":{"text":"To begin interaction and allows participants to relax, get involved in the discussion and become familiar with the map. \r","suggestions":[{"context":"To begin interaction and allows","index":374,"length":11,"suggestions":[{"score":0.9216320949821312,"word":"the interaction"},{"score":0.0783679050178688,"word":"interaction"}],"type":"grammar:article","word":"interaction","text":"To begin interaction and allows participants to relax, get involved in the discussion and become familiar with the map. \r","uuid":"e062a40e-8d18-4a6e-b595-2cb5bdab3ce1","sentenceUUID":"49290297-fd1a-4107-9207-ea2b878fe302","indexExtendedContext":null,"extendedContext":"To begin interaction and allows participants to","contextRange":{"uuid":"bbc47814-e838-4313-a3bb-88a7d105e1c7","items":["-"]},"sentenceIndex":0,"paragraphIndex":1185,"idx":1595},{"context":"ction and allows participan","index":375,"length":6,"suggestions":[{"word":"allow","score":0.9695591192802532},{"word":"allows","score":0.03044088071974677}],"type":"grammar:tense","word":"allows","text":"To begin interaction and allows participants to relax, get involved in the discussion and become familiar with the map. \r","uuid":"fe6f597f-2950-4cbb-aa13-7d2e05674bc1","sentenceUUID":"49290297-fd1a-4107-9207-ea2b878fe302","indexExtendedContext":null,"extendedContext":"To begin interaction and allows participants to relax, get","contextRange":{"uuid":"912056ac-713c-49e7-934d-d841370f16f5","items":["-"]},"sentenceIndex":0,"paragraphIndex":1185,"idx":1595},{"context":"ed in the discussion and becom","index":376,"length":10,"suggestions":[{"score":0.9567609144222464,"word":"discussion,"},{"score":0.04323908557775362,"word":"discussion"}],"type":"punctuation:comma","word":"discussion","text":"To begin interaction and allows participants to relax, get involved in the discussion and become familiar with the map. \r","uuid":"95b8ff85-e563-4b69-a14c-5c4538d536c8","sentenceUUID":"49290297-fd1a-4107-9207-ea2b878fe302","indexExtendedContext":27,"extendedContext":"relax, get involved in the discussion and become familiar with","contextRange":{"uuid":"255927b5-8847-4d78-9c9a-3e75031ebc1e","items":["-"]},"sentenceIndex":0,"paragraphIndex":1185,"idx":1595}]},"395feb7e2a90864146715792d386b28d":{"text":"Question 1: a) Find and mark your village on the map. \r","suggestions":[]},"ca099ee9f007a752563fbbd5f1b9fdbc":{"text":"Sub Questions could include: \r","suggestions":[]},"2624a2f4fb3c1bbf873016d93bac9bd1":{"text":"Mark the most important rivers \r","suggestions":[]},"b0a704826da7677c12011f9c6465a5ab":{"text":"Mark the most important roads\r","suggestions":[]},"d35ec66fc76924658fcb035698d41a9a":{"text":"Transcriber’s Notes e.g. [to be typed in intelligent verbatim in first person e.g. written in the words the person used removing ‘em’ and ‘uhs’]\r","suggestions":[{"context":"scriber’s Notes e.g. [to ","index":377,"length":5,"suggestions":[{"score":0.7798436400271005,"word":"Notes,"},{"score":0.22015635997289956,"word":"Notes"}],"type":"punctuation:comma","word":"Notes","text":"Transcriber’s Notes e.g. [to be typed in intelligent verbatim in first person e.g. written in the words the person used removing ‘em’ and ‘uhs’]\r","uuid":"645c95ba-14ef-4658-8b33-7e1b036a07f1","sentenceUUID":"912a4931-db38-47f4-81a1-2b634793e7aa","indexExtendedContext":null,"extendedContext":"Transcriber’s Notes e.g. [to be typed in intelligent","contextRange":{"uuid":"2c1680dd-2f5f-4084-b100-d1f36bea95fc","items":["-"]},"sentenceIndex":0,"paragraphIndex":1190,"idx":1602},{"context":"r’s Notes e.g. [to be ty","index":378,"length":4,"suggestions":[{"score":0.9454869064398463,"word":"e.g.,"},{"score":0.05451309356015363,"word":"e.g."}],"type":"punctuation:comma","word":"e.g.","text":"Transcriber’s Notes e.g. [to be typed in intelligent verbatim in first person e.g. written in the words the person used removing ‘em’ and ‘uhs’]\r","uuid":"fd1788df-1e42-43f5-b795-d9bb2cd7ef1b","sentenceUUID":"912a4931-db38-47f4-81a1-2b634793e7aa","indexExtendedContext":null,"extendedContext":"Transcriber’s Notes e.g. [to be typed in intelligent","contextRange":{"uuid":"1d3954f8-e1af-43e1-8df7-37255463da5b","items":["-"]},"sentenceIndex":0,"paragraphIndex":1190,"idx":1602},{"context":" in first person e.g. writ","index":379,"length":6,"suggestions":[{"score":0.9240283531271807,"word":"person,"},{"score":0.07597164687281933,"word":"person"}],"type":"punctuation:comma","word":"person","text":"Transcriber’s Notes e.g. [to be typed in intelligent verbatim in first person e.g. written in the words the person used removing ‘em’ and ‘uhs’]\r","uuid":"509e882f-d6a8-4090-9b64-15d6e302a8ca","sentenceUUID":"912a4931-db38-47f4-81a1-2b634793e7aa","indexExtendedContext":30,"extendedContext":"intelligent verbatim in first person e.g. written in the words","contextRange":{"uuid":"331c16e8-f5a3-4d1b-9856-b2126204eed2","items":["-"]},"sentenceIndex":0,"paragraphIndex":1190,"idx":1602},{"context":"st person e.g. written i","index":380,"length":4,"suggestions":[{"score":0.9504011379599698,"word":"e.g.,"},{"score":0.04959886204003016,"word":"e.g."}],"type":"punctuation:comma","word":"e.g.","text":"Transcriber’s Notes e.g. [to be typed in intelligent verbatim in first person e.g. written in the words the person used removing ‘em’ and ‘uhs’]\r","uuid":"95cfaf97-2754-4347-84aa-0a5d580cf8e6","sentenceUUID":"912a4931-db38-47f4-81a1-2b634793e7aa","indexExtendedContext":25,"extendedContext":"verbatim in first person e.g. written in the words the","contextRange":{"uuid":"ddd05cf8-1a46-46be-8d07-594272c8d82f","items":["-"]},"sentenceIndex":0,"paragraphIndex":1190,"idx":1602}]},"bcab33c55fe316c4f2814e73e768446c":{"text":"John: café – best coffee. ","suggestions":[]},"6f3495c4a55a0df0a698f404cc73c696":{"text":"Every morning 5 years\r","suggestions":[]},"54d583789c67156638026a94cc6cd9a5":{"text":"Molly : Tree –picnic – sunset in summer \r\u0007","suggestions":[]},"ff69cc22b8aefa98d44ea069e0bb914b":{"text":"5 minutes a Q – keep an eye on the time. ","suggestions":[{"context":"5 minutes a Q – keep a","index":382,"length":3,"suggestions":[{"score":0.9973367959407395,"word":"Q"},{"score":0.0026632040592605055,"word":"a Q"}],"type":"grammar:article","word":"a Q","text":"5 minutes a Q – keep an eye on the time. ","uuid":"834fd34d-5abf-4aea-9d88-80823b2e96f4","sentenceUUID":"1937666a-7030-47ff-b6fd-d98769c82d4e","indexExtendedContext":null,"extendedContext":"5 minutes a Q – keep an eye on the time.","contextRange":{"uuid":"6fea449c-1c33-417c-b1a2-3f2bdb89beac","items":["-"]},"sentenceIndex":0,"paragraphIndex":1195,"idx":1612}]},"3d17afac70758def73935aa868c90939":{"text":"Only use probes and sub-questions if you have the time!\r","suggestions":[{"context":"robes and sub-questions if you hav","index":383,"length":13,"suggestions":[{"score":0.9819886160469747,"word":"subquestions"},{"score":0.01801138395302526,"word":"sub-questions"}],"type":"punctuation:hyphen","word":"sub-questions","text":"Only use probes and sub-questions if you have the time!\r","uuid":"93fc6519-a2f3-4cf2-8160-dd8e08d37604","sentenceUUID":"085c9aca-932a-4de1-a530-c1435ea70dd5","indexExtendedContext":null,"extendedContext":"Only use probes and sub-questions if you have the time!","contextRange":{"uuid":"93b624d7-4b09-47d9-955a-a3ec15196ad9","items":["-"]},"sentenceIndex":1,"paragraphIndex":1195,"idx":1613}]},"2f302afdfb623659413163126531fafc":{"text":"Topic 2. Physical boundaries of the community \r","suggestions":[]},"ad5d2b725a5a6200dc6d34c28660dc64":{"text":"Question 1a: What do you think are the main geographic features in this community? ","suggestions":[]},"940a8a7d0d414721f6546a9b7121b998":{"text":"Sub-questions could include: \r","suggestions":[]},"58aae23192b92c5ddbd2f7454c8569db":{"text":"Prompt could include:\r","suggestions":[{"context":"Prompt could incl","index":387,"length":6,"suggestions":[{"score":0.9953804490642089,"word":"Prompts"},{"score":0.004619550935791125,"word":"Prompt"}],"type":"grammar:noun_number","word":"Prompt","text":"Prompt could include:\r","uuid":"5f5e53d3-4061-417a-850a-1ea7e2857831","sentenceUUID":"11257a58-f3c7-4cfd-9f51-e678cfe6cc6d","indexExtendedContext":0,"extendedContext":"Prompt could include:","contextRange":{"uuid":"d0cb0521-7b7d-475a-84fb-404cf87d7300","items":["-"]},"sentenceIndex":0,"paragraphIndex":1201,"idx":1625}]},"983e3bb821d4e35889d0b48f71d71817":{"text":"Tell me more about this?\r","suggestions":[]},"3b29d59739533f8b63c048d4cebe1b3f":{"text":"Transcriber’s Notes e.g. \r","suggestions":[]},"3562c489ecc1dd96ee9f7e66e0d43319":{"text":"Question 1b: In what ways do you think the  geography (for example maps/rivers/roads) divides your area from others?\r","suggestions":[{"context":": In what ways do you thi","index":341,"length":4,"suggestions":[{"score":0.9820931160025027,"word":"way"},{"score":0.017906883997497343,"word":"ways"}],"type":"grammar:noun_number","word":"ways","text":"Question 1b: In what ways do you think the  geography (for example maps/rivers/roads) divides your area from others?\r","uuid":"be65fcbe-2498-42d6-9661-d961d8609b69","sentenceUUID":"c1e2381e-13cd-4e8e-b900-e0a9e635d103","indexExtendedContext":null,"extendedContext":"Question 1b: In what ways do you think the  geography","contextRange":{"uuid":"5732335b-70b4-4267-8bf7-b0e1e08e22d8","items":["-"]},"sentenceIndex":0,"paragraphIndex":1206,"idx":1516},{"context":"aphy (for example maps/rive","index":342,"length":7,"suggestions":[{"score":0.9121493833087293,"word":"example,"},{"score":0.08785061669127071,"word":"example"}],"type":"punctuation:comma","word":"example","text":"Question 1b: In what ways do you think the  geography (for example maps/rivers/roads) divides your area from others?\r","uuid":"28388023-016e-4587-9b06-e13f9e692a98","sentenceUUID":"c1e2381e-13cd-4e8e-b900-e0a9e635d103","indexExtendedContext":26,"extendedContext":"think the  geography (for example maps/rivers/roads) divides","contextRange":{"uuid":"b66f8232-1271-4fc5-b724-7e236c75de4f","items":["-"]},"sentenceIndex":0,"paragraphIndex":1206,"idx":1516}]},"103d4a86e4a1cfc583ad65d12c934b9b":{"text":"Seelboord (watershed), Abriza (flood), hills, mountains, rivers, deserts  (name and mark on the map)\r","suggestions":[{"type":"premium","contextRange":{},"sentenceIndex":2,"paragraphIndex":1208,"sentenceUUID":"bfba9b75-0294-49cb-83b3-527aed319be8","idx":1520,"index":343}]},"0cca4837e384b4b202a625f3478430f5":{"text":"Question 1.c.i: What are the main activities you see that distinguishes the area you live in from others? ","suggestions":[{"context":" see that distinguishes the area y","index":344,"length":13,"suggestions":[{"word":"distinguish","score":0.8396773276597268},{"word":"distinguishes","score":0.16032267234027322}],"type":"grammar:tense","word":"distinguishes","text":"Question 1.c.i: What are the main activities you see that distinguishes the area you live in from others? ","uuid":"662e22e1-8f4c-4be1-b67d-c2fb40f639cc","sentenceUUID":"38695eb9-a61d-438a-a061-ddbc03fad5e0","indexExtendedContext":29,"extendedContext":"main activities you see that distinguishes the area you live in from","contextRange":{"uuid":"5788a64f-f5e1-4700-85d0-c4d9854ebe60","items":["-"]},"sentenceIndex":0,"paragraphIndex":1212,"idx":1524}]},"f35a1054bf462e235efcdf6894303492":{"text":"Probe could include: \r","suggestions":[{"context":"Probe could incl","index":503,"length":5,"suggestions":[{"score":0.9914149694061711,"word":"Probes"},{"score":0.008585030593828901,"word":"Probe"}],"type":"grammar:noun_number","word":"Probe","text":"Probe could include: \r","uuid":"a034bb95-c356-4e98-9005-f3d37dea8b4f","sentenceUUID":"8c44f640-5999-4e56-a086-340c6a08f370","indexExtendedContext":0,"extendedContext":"Probe could include:","contextRange":{"uuid":"340f928a-7f98-44c8-9f8e-80073a518aef","items":["-"]},"sentenceIndex":0,"paragraphIndex":1404,"idx":1978}]},"1037b329c51172d8a849a758121186f4":{"text":"Question 1.c.ii: Where do you see these activities  happening the most? ","suggestions":[]},"7e2f358e267a60add87be93d1df2724d":{"text":"Question 1.d: Where on the map would people who don’t live in your area not be allowed to go? ","suggestions":[]},"056039ec4f92e66ea4f8ab3f173664a5":{"text":"Just under 2 minutes a Q – keep an eye on the time. ","suggestions":[{"context":"2 minutes a Q – keep a","index":402,"length":3,"suggestions":[{"score":0.9958195729500776,"word":"Q"},{"score":0.0041804270499223445,"word":"a Q"}],"type":"grammar:article","word":"a Q","text":"Just under 2 minutes a Q – keep an eye on the time. ","uuid":"bf430caa-5806-4ee5-833b-c3913a6b9e6d","sentenceUUID":"23e663ba-cf68-4162-88f5-820ab092c4e4","indexExtendedContext":null,"extendedContext":"Just under 2 minutes a Q – keep an eye on the time.","contextRange":{"uuid":"4d4275bf-c9ce-40ee-a9c7-f2881105d413","items":["-"]},"sentenceIndex":0,"paragraphIndex":1232,"idx":1673}]},"3517d5b32d96812f9f8e715c4108084c":{"text":"Only use probes and sub-qs if you have the time!\r","suggestions":[]},"2b96bae694a4ea24b8dfafcdbc8db8c9":{"text":"Topic 1: Community natural resource ownership and management\r","suggestions":[]},"63506b3b035f3555d3df03d56c628050":{"text":"Question 2.a : What do you consider to be the main natural resources in this area)? ","suggestions":[]},"9137f17be0adbef8c4d828de5ed2c24b":{"text":"Mark: don’t know. ","suggestions":[]},"a76af2d588ebadc1c57c5088cc5dbda8":{"text":"Water, people need – cooking, washing, drinking  \r","suggestions":[]},"e861ad342b7844ef9952317904e301c5":{"text":"Molly: agree – rain and irrigated because …..\r","suggestions":[]},"924804d4f22f2fd351558423635d068a":{"text":"-laughs\r","suggestions":[]},"0290c8c988441d33614de4d7387f58d8":{"text":"-silence\r\u0007","suggestions":[]},"e7c6fc665d4aa0543aa06cbe1ee56f04":{"text":"Communal Water Sources\r","suggestions":[]},"a60474fd89c8848836c4ecc95fd1e06b":{"text":"Question 2.b: Can you name and mark all of the water sources in the community? ","suggestions":[{"type":"premium","contextRange":{},"sentenceIndex":0,"paragraphIndex":1244,"sentenceUUID":"2c883fb3-a46f-4d84-9c3a-4e3f40ca1387","idx":1562,"index":356}]},"73e3135ad684e31dcc99e47d3bc9457b":{"text":"Tell me about the most important water sources in the community? ","suggestions":[]},"9f1883ea18030cf37a29e1bd8ca240d8":{"text":"Can you explain what the water is used for (name and mark on the map)\r","suggestions":[{"context":"used for (name and mark o","index":412,"length":4,"suggestions":[{"score":0.9042126850643666,"word":"names"},{"score":0.09578731493563347,"word":"name"}],"type":"grammar:noun_number","word":"name","text":"Can you explain what the water is used for (name and mark on the map)\r","uuid":"d8a3de44-9424-42b8-802d-09e58f9574b2","sentenceUUID":"e5861e86-1100-42b7-aa7f-ead816d99316","indexExtendedContext":28,"extendedContext":"what the water is used for (name and mark on the map)","contextRange":{"uuid":"031b61c9-c1a4-48dd-909f-d5c244903e05","items":["-"]},"sentenceIndex":0,"paragraphIndex":1248,"idx":1701},{"type":"premium","contextRange":{},"sentenceIndex":0,"paragraphIndex":1248,"sentenceUUID":"e5861e86-1100-42b7-aa7f-ead816d99316","idx":1701,"index":413}]},"0096f044268fe95f926cd471d5a546a7":{"text":"Question 2.c: Who uses the water sources in the area? ","suggestions":[]},"4a0820553bea6600f1e1ad01a1f78bc4":{"text":"If people from other areas use it, how do you feel about that?  \r","suggestions":[]},"504ded96a45bce176c95646b776dbb58":{"text":"Question 2.d: Who manages these canals and rivers? ","suggestions":[]},"004f8e6bc951bf77214b80f8a1f64008":{"text":"(total number, name and mark on the map) (total number, name and mark on the map)\r","suggestions":[{"context":"(total number, name and m","index":418,"length":6,"suggestions":[{"score":0.9104710884927222,"word":"numbers"},{"score":0.08952891150727782,"word":"number"}],"type":"grammar:noun_number","word":"number","text":"(total number, name and mark on the map) (total number, name and mark on the map)\r","uuid":"997152f6-3f3e-471d-a3f4-12e16e93ad24","sentenceUUID":"da321860-910a-4f83-9968-1c17f868edb1","indexExtendedContext":null,"extendedContext":"(total number, name and mark on the map)","contextRange":{"uuid":"e9d5f8a8-2ddf-4f6e-ac34-e206938bba51","items":["-"]},"sentenceIndex":2,"paragraphIndex":1259,"idx":1718},{"context":"l number, name and mark o","index":419,"length":4,"suggestions":[{"score":0.9752161576493455,"word":"names"},{"score":0.0247838423506545,"word":"name"}],"type":"grammar:noun_number","word":"name","text":"(total number, name and mark on the map) (total number, name and mark on the map)\r","uuid":"cd95018d-a14e-4f23-afc2-156146666f08","sentenceUUID":"da321860-910a-4f83-9968-1c17f868edb1","indexExtendedContext":null,"extendedContext":"(total number, name and mark on the map) (total","contextRange":{"uuid":"1d179ebf-88f5-4fa9-b4f0-2c109be47e66","items":["-"]},"sentenceIndex":2,"paragraphIndex":1259,"idx":1718},{"type":"premium","contextRange":{},"sentenceIndex":2,"paragraphIndex":1259,"sentenceUUID":"da321860-910a-4f83-9968-1c17f868edb1","idx":1718,"index":420},{"type":"premium","contextRange":{},"sentenceIndex":2,"paragraphIndex":1259,"sentenceUUID":"da321860-910a-4f83-9968-1c17f868edb1","idx":1718,"index":421},{"context":"l number, name and mark o","index":422,"length":4,"suggestions":[{"score":0.9754293696331783,"word":"names"},{"score":0.024570630366821697,"word":"name"}],"type":"grammar:noun_number","word":"name","text":"(total number, name and mark on the map) (total number, name and mark on the map)\r","uuid":"614acd9e-e718-45b2-8787-76bd5958d791","sentenceUUID":"da321860-910a-4f83-9968-1c17f868edb1","indexExtendedContext":27,"extendedContext":"on the map) (total number, name and mark on the map)","contextRange":{"uuid":"689878db-658f-4286-8b4e-dbb3e7177ade","items":["-"]},"sentenceIndex":2,"paragraphIndex":1259,"idx":1718},{"type":"premium","contextRange":{},"sentenceIndex":2,"paragraphIndex":1259,"sentenceUUID":"da321860-910a-4f83-9968-1c17f868edb1","idx":1718,"index":423}]},"dc118923a424c74853cced012ed61d68":{"text":"Communal Land \r","suggestions":[]},"f4035189e8dd1f96dd96fb54bb5b073c":{"text":"Question 2.e: Where do people in the villages go when they need to use land for grazing or pasture? ","suggestions":[]},"dd2533b221dacb041457d35e6a3129ab":{"text":"(name, number and mark on the map)\r","suggestions":[{"type":"premium","contextRange":{},"sentenceIndex":1,"paragraphIndex":1271,"sentenceUUID":"d8abc081-6632-4756-8630-6624d317a277","idx":1739,"index":431}]},"249143259e55468cc61016b4b6d11c43":{"text":"Question 2.f: Where do qaryas go when they need to use land for grazing or pasture? ","suggestions":[]},"7458eba141c9ea05f8b62da44d448142":{"text":"Question 2.g: Can you explain how the pastureland is divided among the people who live in these villages? ","suggestions":[]},"5b2ad641b06dc69100d899ce6924332d":{"text":"Question 2.h: Where are the agricultural lands rain watered?  ","suggestions":[]},"85eb049d363d311ed7746df73c2e829b":{"text":"Question 2.i.i: How is this agricultural rain-fed land owned? ","suggestions":[]},"1b6baa309cb85eca51ff46b1d5c0b1e1":{"text":"Question 2.i.ii: If there is common rain fed land, where is it, who uses it? ","suggestions":[]},"094b24e86f791b44d8b2a5a8a1ec8996":{"text":"Question 2.j: Is there a forest in the area? ","suggestions":[]},"8eb4008d5f09ee682da558b18419cde7":{"text":"Roads\r","suggestions":[]},"3843008b906ccf38369aa7c617ee1fdb":{"text":"Question 2.l: Can you tell me about the roads in the area? ","suggestions":[]},"9ffbc6a109b6ef5e1de128436a7b3484":{"text":"(total number, name and mark all roads on the map)\r","suggestions":[]},"8791b89fd1270fb2c8dd8dde0d8a8f9a":{"text":"Which roads are the most important? ","suggestions":[]},"09c2d31e7e977181dec9adc19b26b693":{"text":"(total number, name and mark on the map). \r","suggestions":[{"context":"l number, name and mark o","index":446,"length":4,"suggestions":[{"score":0.9715103712466832,"word":"names"},{"score":0.02848962875331689,"word":"name"}],"type":"grammar:noun_number","word":"name","text":"(total number, name and mark on the map). \r","uuid":"b300651b-764b-4391-b4ad-2557539a17c1","sentenceUUID":"b69c0449-c5b8-4d2f-a9ba-abd0ce15f010","indexExtendedContext":null,"extendedContext":"(total number, name and mark on the map).","contextRange":{"uuid":"5b6869a4-767a-46e6-aeab-f7a2ea0d6207","items":["-"]},"sentenceIndex":1,"paragraphIndex":1306,"idx":1793},{"type":"premium","contextRange":{},"sentenceIndex":1,"paragraphIndex":1306,"sentenceUUID":"b69c0449-c5b8-4d2f-a9ba-abd0ce15f010","idx":1793,"index":447}]},"2519abcae11d4e86a9d33fb05c07da52":{"text":"Question 2.m: Who uses these roads? ","suggestions":[]},"0faa16e00cc52d62e17979d77c3f0d89":{"text":"If people from other areas use these roads, how do you feel about that? \r","suggestions":[]},"ba14b2fbf51732ee4ad6fbbab046c4da":{"text":"Question 2.n: How are the main road/s managed and maintained?? ","suggestions":[]},"897e1b8c5f539084b7fb0831289b046e":{"text":"(total number, name and mark relevant areas on the map)\r","suggestions":[]},"f6e99bfe6e78aeae7c0d9f13a9d425fc":{"text":"10 Minute Health Break\r","suggestions":[]},"db760901b91f8facc17e5d1da85b1d1a":{"text":"20 Minutes. RQ.3: What are the main social and cultural practices that shape this community? \r","suggestions":[]},"4e023ee13ea46edb55e6dbaf45cfc441":{"text":"5minutes a Q – keep an eye on the time. ","suggestions":[{"type":"premium","contextRange":{},"sentenceIndex":0,"paragraphIndex":1325,"sentenceUUID":"7d8c1031-8142-4c6c-90db-89cfc9ddf62a","idx":1823,"index":448}]},"f0fbd10e03efac05aa10af943dbbbf7a":{"text":"Only use probes if you have the time!\r","suggestions":[]},"31fae8675d750132d73c751406eb607f":{"text":"Topic 3. Understanding how Social cohesion shapes the manteqa \r","suggestions":[]},"5ac0daaef884ef1e223e8048f75e0a4a":{"text":"Question 3.a: Can you describe the cultural and social practices shared in the area of villages you live in? \r","suggestions":[{"context":"e area of villages you live i","index":400,"length":8,"suggestions":[{"score":0.7669983930152134,"word":"the villages"},{"score":0.23300160698478656,"word":"villages"}],"type":"grammar:article","word":"villages","text":"Question 3.a: Can you describe the cultural and social practices shared in the area of villages you live in? \r","uuid":"3a140f25-a4a3-4636-8805-892939a9776e","sentenceUUID":"78dbac90-19e6-406b-95cc-cdba99403854","indexExtendedContext":32,"extendedContext":"practices shared in the area of villages you live in?","contextRange":{"uuid":"9b096fe1-28f3-4500-9784-850f27e770ee","items":["-"]},"sentenceIndex":0,"paragraphIndex":1327,"idx":1670}]},"24d369f7c5246f8380bf19db866c7f33":{"text":"Probes and sub-qs could include: \r","suggestions":[]},"e21b843c6e02997b41fcac35cffe52a1":{"text":"Which practices do you think are the most important?\r","suggestions":[]},"99521fa6500396c508e79183cb07cdc9":{"text":"Question 3.b: Tell me about different events in the area of villages where you live? ","suggestions":[]},"6b267b6d3c4205f5e748bab71a62a62a":{"text":"(total number, name and mark on the map? \r","suggestions":[{"context":"(total number, name and m","index":454,"length":6,"suggestions":[{"score":0.9174448399096409,"word":"numbers"},{"score":0.08255516009035911,"word":"number"}],"type":"grammar:noun_number","word":"number","text":"(total number, name and mark on the map? \r","uuid":"1f14590e-71a5-49de-b4dd-d4eb4bf95ba7","sentenceUUID":"421b9906-a653-4b76-aa17-b653ff1b4e60","indexExtendedContext":null,"extendedContext":"(total number, name and mark on the map?","contextRange":{"uuid":"d0f44b14-cdf3-43f4-bb2b-72388d38f7c6","items":["-"]},"sentenceIndex":3,"paragraphIndex":1335,"idx":1844},{"context":"l number, name and mark o","index":455,"length":4,"suggestions":[{"score":0.9778170128864034,"word":"names"},{"score":0.022182987113596595,"word":"name"}],"type":"grammar:noun_number","word":"name","text":"(total number, name and mark on the map? \r","uuid":"86965cc8-24bd-41ae-abe7-6b664da16cb3","sentenceUUID":"421b9906-a653-4b76-aa17-b653ff1b4e60","indexExtendedContext":null,"extendedContext":"(total number, name and mark on the map?","contextRange":{"uuid":"007f7744-2d51-465b-b2ad-a9357569065f","items":["-"]},"sentenceIndex":3,"paragraphIndex":1335,"idx":1844},{"type":"premium","contextRange":{},"sentenceIndex":3,"paragraphIndex":1335,"sentenceUUID":"421b9906-a653-4b76-aa17-b653ff1b4e60","idx":1844,"index":456}]},"e717e648fa64ba196b8e355dcc1e8a7f":{"text":"Probes could include: \r","suggestions":[]},"ab2a2813c4d6d96eb41271c1127593cc":{"text":"Question 3.c: What ethnicities/qawms are present in this area? ","suggestions":[]},"eae5746fe05148bb9d232ab7e58a88b8":{"text":"Question 3.d: What languages do you hear in this area? ","suggestions":[{"type":"premium","contextRange":{},"sentenceIndex":0,"paragraphIndex":1345,"sentenceUUID":"85992968-f4f8-452f-80bf-ec0655c4dcab","idx":1694,"index":412}]},"a699ef37f51a09934ca073ba286aecad":{"text":"Question 3.e: What do you think this area of villages is best known for? ","suggestions":[{"context":"s area of villages is best kn","index":415,"length":8,"suggestions":[{"score":0.9537765420974904,"word":"village"},{"score":0.046223457902509535,"word":"villages"}],"type":"grammar:noun_number","word":"villages","text":"Question 3.e: What do you think this area of villages is best known for? ","uuid":"591ec256-c773-4485-9d07-0f97fcbe80f2","sentenceUUID":"087237ba-41f6-4628-8ffa-011ac725b16a","indexExtendedContext":26,"extendedContext":"do you think this area of villages is best known for?","contextRange":{"uuid":"1f86d010-5af5-4998-ac83-84e793b4396c","items":["-"]},"sentenceIndex":0,"paragraphIndex":1349,"idx":1700}]},"6ef88e5295de25759c57d02b1908efb4":{"text":"20 Minutes. RQ. ","suggestions":[]},"3bd821100a8432ad145e3e306cc9e1e3":{"text":"4: What infrastructure is most important for communities? ","suggestions":[{"context":"ucture is most important ","index":418,"length":4,"suggestions":[{"score":0.807256087794774,"word":"the most"},{"score":0.19274391220522602,"word":"most"}],"type":"grammar:article","word":"most","text":"4: What infrastructure is most important for communities? ","uuid":"3c28d133-f5d0-4a00-9efd-86977984ac62","sentenceUUID":"710b5917-5ce9-41d6-b95a-377cafa2e9b9","indexExtendedContext":25,"extendedContext":"4: What infrastructure is most important for communities?","contextRange":{"uuid":"defae842-4adb-4344-8b79-3dcfcfed4023","items":["-"]},"sentenceIndex":1,"paragraphIndex":1353,"idx":1706}]},"6cc55efcb9e449fec9ccaa741e08b71d":{"text":"Topic 4. Exploring how insfrastucuture shapes the manteqa  \r","suggestions":[]},"dc34bf7c9905c3acf782a7aa3505d3ca":{"text":"Question 4.a.i: Where do you go when you need healthcare? ","suggestions":[]},"8af24919415bdf9f2d53135b601e4128":{"text":"What type of healthcare is available in this area? ","suggestions":[]},"910b7732c78b34c66224ba810a24b589":{"text":"How many healthcare services are there? ","suggestions":[]},"a559edf152ac20984964eb8cd8f5e57d":{"text":"Who uses these clinics? ","suggestions":[]},"109754cabd28c40c8f5d14de2fb76efb":{"text":"Do you hear about other people from outside these villages using this clinic - how do you feel when this happens?\r","suggestions":[]},"d37bcb017cb8dc427c378a7c250cf914":{"text":"Question 4.a.ii: Can you describe the schools available for this community? ","suggestions":[]},"0349409dbbb644661f467131dc20dc22":{"text":"(total number, name and mark on the  map) \r","suggestions":[{"context":"l number, name and mark o","index":494,"length":4,"suggestions":[{"score":0.9704441866883388,"word":"names"},{"score":0.029555813311661186,"word":"name"}],"type":"grammar:noun_number","word":"name","text":"(total number, name and mark on the  map) \r","uuid":"d83fedd6-d1b0-4144-9a20-4d4086938299","sentenceUUID":"6137045a-0e6c-42e0-b60c-ebde97191b14","indexExtendedContext":null,"extendedContext":"(total number, name and mark on the  map)","contextRange":{"uuid":"d9f0ffb2-54a0-4e45-9957-9c7e20d1c8d7","items":["-"]},"sentenceIndex":2,"paragraphIndex":1383,"idx":1937},{"type":"premium","contextRange":{},"sentenceIndex":2,"paragraphIndex":1383,"sentenceUUID":"6137045a-0e6c-42e0-b60c-ebde97191b14","idx":1937,"index":495}]},"770bd917e32b2f84acab7aeea66c9240":{"text":"What type of schools are in this area? ","suggestions":[]},"8ec8eff36e364b65d4a38a8f37f3df3f":{"text":"Who goes to these schools? ","suggestions":[]},"da0e1746301f8e1098289b70895127e5":{"text":"Both people inside and outside the village clusters? ","suggestions":[]},"fc7accd1caa6d4f718ea22bec5268894":{"text":"Mark: Unsure, only when XX…..\r","suggestions":[]},"d34fbb03970b6048320124bba79059f6":{"text":"Molly: Disagree: upset because ….\r","suggestions":[]},"47f377210843b1fc4c9d04d0ce52c66c":{"text":"-silence\r","suggestions":[]},"cc3c601b9da8b94b5e5e2a0d503f5f60":{"text":"John: think people should ….\r\u0007","suggestions":[]},"b2ae400964f1a2dbe869d18899f8a6c9":{"text":"Question 4.a.iii: Tell me about the cemeteries available for this community? ","suggestions":[{"context":"available for this commu","index":435,"length":3,"suggestions":[{"score":0.8820872560735026,"word":"in"},{"score":0.11791274392649741,"word":"for"}],"type":"grammar:prepositions","word":"for","text":"Question 4.a.iii: Tell me about the cemeteries available for this community? ","uuid":"0e5deaf1-ebce-4ce4-87fb-f051d1b72e75","sentenceUUID":"10236ccb-78e7-4715-adc9-25ec62ec6ea6","indexExtendedContext":25,"extendedContext":"the cemeteries available for this community?","contextRange":{"uuid":"97b8302e-1f50-4f5c-8127-8867eb094860","items":["-"]},"sentenceIndex":0,"paragraphIndex":1374,"idx":1737}]},"4104b49108afd1e2507f029e49cb5bfb":{"text":"Question 4.a.iv: Can you tell about the different markets/bazaars people living in these villages go to? ","suggestions":[]},"420df20103b692a7e0d1c7d670aca282":{"text":"How often do you hear of this happening?\r","suggestions":[]},"c1f784c17fe00629518b2aa895b35f2a":{"text":"Question 4.b: Tell me what you think is the most important services (such as healthcare, education or markets) in this area?  ","suggestions":[]},"50a411853c7a0dad699ded15210fb170":{"text":"10 Minutes: Closing Questions:\r","suggestions":[]},"b058aa5262724f074b921b97a403f12f":{"text":"Topic 5. Reflection &amp; Analysis\r","suggestions":[]},"89555ab728dd0bd5bfa1993a5126b491":{"text":"Question 5.a: Is there anything you were hoping to talk about today, or something you think I should know about your area, that we haven’t covered?\r","suggestions":[{"context":"bout your area, that we h","index":447,"length":5,"suggestions":[{"score":0.9778675650521761,"word":"area"},{"score":0.022132434947823857,"word":"area,"}],"type":"punctuation:comma","word":"area,","text":"Question 5.a: Is there anything you were hoping to talk about today, or something you think I should know about your area, that we haven’t covered?\r","uuid":"b8db3ed0-5481-4ac0-b90b-99ce83904bff","sentenceUUID":"035e344c-72c6-4fcb-88ca-b0d893010656","indexExtendedContext":25,"extendedContext":"I should know about your area, that we haven’t covered?","contextRange":{"uuid":"f4e17387-eace-4caf-9b31-13f6e213ac68","items":["-"]},"sentenceIndex":0,"paragraphIndex":1403,"idx":1770},{"type":"premium","contextRange":{},"sentenceIndex":0,"paragraphIndex":1403,"sentenceUUID":"035e344c-72c6-4fcb-88ca-b0d893010656","idx":1770,"index":448}]},"5f5aaf7d37043b51ff71697f8994781e":{"text":"Examples could include a natural resource or social practice that is important for the people who live in this area\r","suggestions":[]},"52753f229cf00c4e1e861faacc338c45":{"text":"Transcriber’s Notes e.g. \r\u0007","suggestions":[]},"6d9814aaa1e72ddcab1afa0b2bb98bfe":{"text":"Question 5.b: Out of everything we discussed today, what do you think is most important for you and the people who live in your surrounding villages?\r","suggestions":[]},"dc363a557e0d903cf558317d179440ac":{"text":"Annex 2: Debrief Form\r","suggestions":[]},"cc3199af76c0c07c25e0aae94aac6e5a":{"text":"A. Participatory Mapping Excerise information\r","suggestions":[]},"7a92c9d4a4dca23f85ec20cc6434ee9a":{"text":"Enter facilitator name\r\u0007","suggestions":[]},"c77ff5031426df46eaa4d3f864688098":{"text":"Answer here\r\u0007","suggestions":[]},"185d3a0f6a431aba2211d07e233772be":{"text":"Enter transcriber name\r\u0007","suggestions":[]},"9c56d85a968b3e832d17a84430b75d78":{"text":"location (Municipality name, venue details)\r\u0007","suggestions":[]},"9241f4df822124a5fe12f7bcfb8f6777":{"text":"Date of exercise \r\u0007","suggestions":[]},"265449ccf06deee621923f11ac230914":{"text":"Start and end time of exercise\r\u0007","suggestions":[]},"9885dd67183c7f5aba8107509033feb7":{"text":"Participants  (local community, youth, refugees)\r\u0007","suggestions":[]},"bcb848e3c55610920a7fc9b86339c6b5":{"text":"Gender of participants  \r\u0007","suggestions":[]},"7d16f165fe884e6b46bd617df30af45e":{"text":"No. of participants\r\u0007","suggestions":[]},"36166de43b804831948ddc590b24f2b5":{"text":"Debrief completed by\r\u0007","suggestions":[]},"2d02dc1cfa808679fff568412e66a572":{"text":"b. Methodology\r","suggestions":[]},"f3526649aee7c79112a10241e5993cbc":{"text":"In general, how do you think the discussion went?\r","suggestions":[]},"b2479bbd36a703a102798a82af2f1515":{"text":"Were the participants able to provide answers to all the sections of the questionnaire? ","suggestions":[{"type":"premium","contextRange":{},"sentenceIndex":0,"paragraphIndex":1447,"sentenceUUID":"f4801a96-f836-4424-9802-1fa47dfb2a1e","idx":2025,"index":504}]},"86113b7133c767d769d0ffef56ad8166":{"text":"If not, what is missing?\r","suggestions":[]},"1d90e8a9e5249021dc55fac625b410ce":{"text":"Were there any topics or questions that participants felt uncomfortable talking about? ","suggestions":[]},"3248967950537d156b3e5dd892634577":{"text":"If so, which ones?\r","suggestions":[]},"455a1bcde627d2eda7fe9c92a2685a50":{"text":"Did the topic guide cover all relevant information or is something missing?\r","suggestions":[]},"59acc4c45140f93f725423cae957cb07":{"text":"Did you encounter any problems? ","suggestions":[]},"7e759ace6f2ee2ac691fe8e664adb411":{"text":"(e.g. logistical issues, problems during the discussion- behaviour of participants, confusing questions etc.)\r\u0007","suggestions":[{"context":"(e.g. logistica","index":451,"length":5,"suggestions":[{"score":0.9930158599205909,"word":"(e.g.,"},{"score":0.006984140079409022,"word":"(e.g."}],"type":"punctuation:comma","word":"(e.g.","text":"(e.g. logistical issues, problems during the discussion- behaviour of participants, confusing questions etc.)\r\u0007","uuid":"4a473304-a1c2-4148-9e16-3714d6cc020b","sentenceUUID":"f5730e7c-5bed-40ad-b3a1-0d8f89928e95","indexExtendedContext":0,"extendedContext":"(e.g. logistical issues, problems","contextRange":{"uuid":"996890be-6a57-4c7e-ba6b-b72a7de94a10","items":["-"]},"sentenceIndex":1,"paragraphIndex":1456,"idx":1827},{"context":"(e.g. logistical issues, problems during the discussion- behaviour of participants, confusing questions etc.)\r","index":452,"length":20,"suggestions":[{"score":0.999693244677628,"word":"discussion behaviour"},{"score":0.00030675532237202363,"word":"discussion-behaviour"}],"type":"punctuation:hyphen","word":"discussion-behaviour","text":"(e.g. logistical issues, problems during the discussion- behaviour of participants, confusing questions etc.)\r\u0007","uuid":"f8375757-fd15-4e2e-95d0-32d601612725","sentenceUUID":"f5730e7c-5bed-40ad-b3a1-0d8f89928e95","indexExtendedContext":28,"extendedContext":"issues, problems during the discussion- behaviour of participants, confusing","contextRange":{"uuid":"7a4ccbb4-22a6-472c-a841-577685904179","items":["-"]},"sentenceIndex":1,"paragraphIndex":1456,"idx":1827},{"context":"confusing questions etc.)\r\u0007","index":453,"length":9,"suggestions":[{"score":0.9906421082323318,"word":"questions,"},{"score":0.009357891767668163,"word":"questions"}],"type":"punctuation:comma","word":"questions","text":"(e.g. logistical issues, problems during the discussion- behaviour of participants, confusing questions etc.)\r\u0007","uuid":"5317815b-9d15-469f-a042-208c2c9c27a1","sentenceUUID":"f5730e7c-5bed-40ad-b3a1-0d8f89928e95","indexExtendedContext":27,"extendedContext":"of participants, confusing questions etc.)\r\u0007","sentenceIndex":1,"paragraphIndex":1456,"idx":1827}]},"2ecf98c61e86c0eb1fe4e1f3d73bb068":{"text":"Do you think the timing of each section was appropriate? ","suggestions":[]},"727af26cd86d92876e954bb55354ba2c":{"text":"Do you think any section needs be shortened? ","suggestions":[{"context":"ion needs be shortened?","index":508,"length":2,"suggestions":[{"score":0.9554145895420503,"word":"to be"},{"score":0.044585410457949726,"word":"be"}],"type":"grammar:prepositions","word":"be","text":"Do you think any section needs be shortened? ","uuid":"8214796e-5724-4562-8cb8-dd2166d81d6d","sentenceUUID":"b1416b9f-709b-4501-820c-4e70edf7d436","indexExtendedContext":28,"extendedContext":"you think any section needs be shortened?","contextRange":{"uuid":"d1a01b59-2721-4cfe-b0b5-eb795f1b4a8a","items":["-"]},"sentenceIndex":1,"paragraphIndex":1459,"idx":2045}]},"24cdc052a4bea8264b8d95a9df475e3b":{"text":"Lengthened? ","suggestions":[]},"dd823f468a30d9dc583024e893b8f387":{"text":"What about the overall length time? \r","suggestions":[{"type":"premium","contextRange":{},"sentenceIndex":3,"paragraphIndex":1459,"sentenceUUID":"9ba8d990-2c19-4d41-b2ba-cabbe0ad3f55","idx":2047,"index":509}]},"679a9654c000af5f26481fa68aed3b53":{"text":"Do you have any suggestions or reflections on the phrasing of the questions or prompts? ","suggestions":[]},"b4bee9ce9e6fd2db8d0abafb3c74594f":{"text":"What worked well? ","suggestions":[]},"f5b7945dea0780fc1fff089be5489828":{"text":"What could be improved? \r","suggestions":[]},"06360e734af199ace443dca408111473":{"text":"Do you think the format of the questions is working well? ","suggestions":[]},"9958dff38c14180ad8f42ecfa8d50f29":{"text":"Would you suggest changing the order? ","suggestions":[]},"bbdff010f28617bd80fc2727dd6d4fab":{"text":"Explain \r\u0007","suggestions":[]},"d9b9a8e1d74077df7ab6a3075f2c4152":{"text":"C. Moderator and scribe perspectives\r","suggestions":[]},"d0b485042cd56502750e5d5d9a25bd8e":{"text":"Part 1 PERCEPTIONS OF GROUP DYNAMICS BETWEEN THE PARTICIPANTS\r","suggestions":[]},"bd02b485119ded326de438e635f00cdc":{"text":"When did participants agree and disagree on topics, e.g. geographical boundaries? ","suggestions":[{"context":"n topics, e.g. geographi","index":510,"length":4,"suggestions":[{"score":0.9827935052733965,"word":"e.g.,"},{"score":0.017206494726603554,"word":"e.g."}],"type":"punctuation:comma","word":"e.g.","text":"When did participants agree and disagree on topics, e.g. geographical boundaries? ","uuid":"9e53de9f-b359-4b7b-8109-6afa5b209bdf","sentenceUUID":"e0bb711b-f733-4f85-90b7-dc4aea92f817","indexExtendedContext":30,"extendedContext":"agree and disagree on topics, e.g. geographical boundaries?","contextRange":{"uuid":"4722c178-58b9-460e-8a03-4d142fc7d6de","items":["-"]},"sentenceIndex":0,"paragraphIndex":1471,"idx":2065}]},"936475cae1b41e88e8f8dc6f3fea9ce4":{"text":"Explain what you saw and heard and how you interpreted this.  ","suggestions":[]},"641da758b0e0cc780226479e8e108104":{"text":"For instance, who dominated the discussion? \r","suggestions":[]},"a0b97736a427f54f9402d740b6c6b074":{"text":"Part 2 WHAT SURPRISED YOU?\r","suggestions":[]},"f63c32cf7bfa155f652df8c588762d07":{"text":"Explain anything surprising that came up during the interview. ","suggestions":[]},"908eddab493584969d98b74eef28b183":{"text":"Anything that goes against your expectations?\r","suggestions":[]},"4585af88d9ca97a9243297120f6e264b":{"text":"Part 3 PERCEPTIONS OF NON-VERBAL COMMUNICATION\r","suggestions":[]},"e7741c104f06f40f6e6e36c16e4da36b":{"text":"Describe participant’s non-verbal communication? ","suggestions":[]},"2476d40325b51126909cf34d52cf3cea":{"text":"Did they seem comfortable with AGORA staff? ","suggestions":[]},"a3a898adce6c508c4a4debacbf24ecdd":{"text":"With each other? ","suggestions":[]},"c2cb1186ad23d3a5681e7c6ef978cdba":{"text":"Why do you think this is? ","suggestions":[]},"f9e95869519551144b8eebf326795a8a":{"text":"Did their behaviour change? ","suggestions":[]},"27d741a3654d6eaacaec640b1cfb73fa":{"text":"Laughter? ","suggestions":[]},"49fcb89b09b4d63f2a142acece7e528d":{"text":"Silence? \r","suggestions":[]},"c417e6c9f9aa865ae4e44cc637cf7048":{"text":"PART 5. EXPLAIN TAKEN FOR GRANTED ASSUMPTIONS\r","suggestions":[]},"2a41c838b0f4b43f8a0264a4832a1f26":{"text":"What assumptions were made that you think should be explained to help someone unfamiliar to the area understand? ","suggestions":[{"context":"nfamiliar to the area ","index":511,"length":2,"suggestions":[{"word":"with","score":0.9701964497909712},{"word":"to","score":0.02980355020902878}],"word":"to","type":"vocabulary:confusing-words","text":"What assumptions were made that you think should be explained to help someone unfamiliar to the area understand? ","uuid":"3b9a24d6-b399-47fe-bcdd-7959f1fd0fb4","sentenceUUID":"da072bf1-aa28-434c-ac25-b7eb530735c1","indexExtendedContext":27,"extendedContext":"to help someone unfamiliar to the area understand?","contextRange":{"uuid":"317fd33d-14c5-4f28-a7ba-b719237cc1c1","items":["-"]},"sentenceIndex":0,"paragraphIndex":1477,"idx":2085}]},"2b45c507b8023fc5fa0c5434a0149fdd":{"text":"(Comments like ‘well that’s how things are’ or local practises that haven’t been explained)\r","suggestions":[{"context":"ises that haven’t been expla","index":512,"length":5,"suggestions":[{"score":0.9615994327957501,"word":"have"},{"score":0.038400567204249926,"word":"haven"}],"type":"spelling","word":"haven","text":"(Comments like ‘well that’s how things are’ or local practises that haven’t been explained)\r","uuid":"664cc3ca-aa81-49b3-bec2-6930d4c43f31","sentenceUUID":"a82dcc06-5a3d-4b34-b406-10602f34832c","indexExtendedContext":29,"extendedContext":"are’ or local practises that haven’t been explained)","contextRange":{"uuid":"44ff3fd2-e625-47a2-b94c-4b54c2932b81","items":["-"]},"sentenceIndex":1,"paragraphIndex":1477,"idx":2086}]},"46121da10d72935a57b0913f3462ee48":{"text":"CONCLUDING REMARKS\r","suggestions":[]},"8581842cd9467edba8e3ff9e50df8bf2":{"text":"Is there any other information about the FGD you would like to add which we haven’t already discussed? ","suggestions":[{"context":" which we haven’t already di","index":513,"length":5,"suggestions":[{"score":0.9702395204853664,"word":"have"},{"score":0.02976047951463355,"word":"haven"}],"type":"spelling","word":"haven","text":"Is there any other information about the FGD you would like to add which we haven’t already discussed? ","uuid":"c606c903-c687-4be0-bcf9-2621a3ceac7e","sentenceUUID":"372bced4-7e56-457e-9f22-7aabda163372","indexExtendedContext":27,"extendedContext":"would like to add which we haven’t already discussed?","contextRange":{"uuid":"8aaac501-b189-4658-a5e9-9ab6511e9e9b","items":["-"]},"sentenceIndex":0,"paragraphIndex":1479,"idx":2088}]},"98bcccc17cdc8735c4f3ae466c415bb4":{"text":"Answer here\r","suggestions":[]},"156f983cf62c9592cb70cc2deaa29362":{"text":"Annex 3: Data Anaysis Plan: Coding Template  for Anaysis\r","suggestions":[]},"85eb86e36167b27417cc6a7aa9e1d101":{"text":"Template for Analysis\u0002\r","suggestions":[]},"12466f9401ac3d9f05da3221f62b56e4":{"text":"Coding Template; Tentative A Priori Themes for Coding\r","suggestions":[]},"eb2e9e49d18d703a5d786cb323775caa":{"text":"Important Community Spaces\r","suggestions":[]},"b99e3a3892194a7eaee8e4f889cf87ee":{"text":"Community Assets\r","suggestions":[]},"8c0d5bd10a22aaaa32f275d92436f5f3":{"text":"Boundaries\r","suggestions":[]},"2cd633da4777c7e187890ff3c914dd7d":{"text":"Geographic \r","suggestions":[]},"f431e17ea0081a3c9e51fc240221ee21":{"text":"Social \r","suggestions":[]},"c82a6100dace2b41087ba6cf99a5976a":{"text":"Values\r","suggestions":[]},"789c6899d21f89a0e6ae98eba6092c02":{"text":"Recreation and Beliefs\r","suggestions":[]},"cccaac285e7ed8289febce9c56809801":{"text":"Resources: Meeting Basic Physical Needs\r","suggestions":[]},"018a5ebdec11cf7f9fa73ab26c47b249":{"text":"Relationships Between People\r","suggestions":[]},"3289297424e01eda5b788c083bbf3147":{"text":"Positive\r","suggestions":[]},"ffb9356ff2b7da85c75c92fa7ea03b8b":{"text":"Negative\r","suggestions":[]},"5bd5f0067dd7fb1a6a93251e33d4b961":{"text":"Relationships Between Communities\r","suggestions":[]},"68aa4fd37dc862f43f0195319e9d5b4c":{"text":"Community Decision-Making Processes and Structures\r","suggestions":[]},"19f2f634c263940579f9a4bc92fd1539":{"text":"Inequalities \r","suggestions":[]},"a48bfc3f69e0d64b04dbaf3604e9587b":{"text":"Resource Management and Ownership\r","suggestions":[]},"5a935787d6f091fc760443ab4c491465":{"text":"Governance\r","suggestions":[]},"27634ff8002b12e75d98e07ccd005d18":{"text":"Water\r","suggestions":[]},"512ef7c688a2c8572d5e16f44e17e869":{"text":"Land\r","suggestions":[]},"52c37b612a408d420a70bf7858af6636":{"text":"Markets\r","suggestions":[]},"f671e714edb0491d8ca86c1d1b9f163e":{"text":"Case Classifications: Attributes\r","suggestions":[{"context":"Case Classifications: Attributes","index":460,"length":15,"suggestions":[{"score":0.9947531828540992,"word":"Classification"},{"score":0.005246817145900775,"word":"Classifications"}],"type":"grammar:noun_number","word":"Classifications","text":"Case Classifications: Attributes\r","uuid":"98194b52-88a3-414d-bbdd-fc0246526022","sentenceUUID":"84f63706-09ce-439a-85d9-d30a88728843","indexExtendedContext":null,"extendedContext":"Case Classifications: Attributes","contextRange":{"uuid":"6cae0683-cc54-4dcf-a297-18cf416a2c56","items":["-"]},"sentenceIndex":0,"paragraphIndex":1507,"idx":1894}]},"932183f6b6631496150b3b9e8fea7fb2":{"text":" [To create a matrix table for analysis]\r","suggestions":[]},"34bf1380e4ac951a6a0b5c3bfb845e92":{"text":"Demographic Data: Person\r","suggestions":[{"context":"hic Data: Person\r","index":461,"length":6,"suggestions":[{"score":0.9960773324793886,"word":"Persons"},{"score":0.003922667520611462,"word":"Person"}],"type":"grammar:noun_number","word":"Person","text":"Demographic Data: Person\r","uuid":"5a877beb-6941-4dc5-ae00-b56d9a26159a","sentenceUUID":"9c3a320b-bf59-479d-b92f-f148f05e421e","indexExtendedContext":null,"extendedContext":"Demographic Data: Person","contextRange":{"uuid":"41d9afe2-9143-479a-9240-b33e616e3f72","items":["-"]},"sentenceIndex":0,"paragraphIndex":1509,"idx":1896}]},"019ec3132cdf8ee0f2e2a75cf5d3e459":{"text":"Gender\r","suggestions":[]},"ee5ebd05906cdf6ae230483207dd4f89":{"text":"Age group\r","suggestions":[]},"d852930ab1374f8d46ba4dde812e9328":{"text":"Position in Community (For instance: mirabs, arbabs, and qarya dars) \r","suggestions":[{"context":"Position in Communi","index":514,"length":8,"suggestions":[{"score":0.921181501439139,"word":"Positions"},{"score":0.07881849856086104,"word":"Position"}],"type":"grammar:noun_number","word":"Position","text":"Position in Community (For instance: mirabs, arbabs, and qarya dars) \r","uuid":"0fd4bd4a-49aa-49b9-ad2e-21f263e02540","sentenceUUID":"01f38778-607a-4f8a-8a9c-8db00b297536","indexExtendedContext":0,"extendedContext":"Position in Community (For instance:","contextRange":{"uuid":"95916a1e-a344-4751-894c-6491d394e87c","items":["-"]},"sentenceIndex":0,"paragraphIndex":1512,"idx":2127},{"context":"sition in Community (For insta","index":515,"length":9,"suggestions":[{"score":0.9203557041711116,"word":"Communitys"},{"score":0.07964429582888849,"word":"Community"}],"type":"grammar:noun_number","word":"Community","text":"Position in Community (For instance: mirabs, arbabs, and qarya dars) \r","uuid":"18f9293c-0fdd-4dc3-b436-ba5d648be6e5","sentenceUUID":"01f38778-607a-4f8a-8a9c-8db00b297536","indexExtendedContext":null,"extendedContext":"Position in Community (For instance: mirabs, arbabs,","contextRange":{"uuid":"fe5714b8-4ac9-4da3-9b0c-d679ae886c0a","items":["-"]},"sentenceIndex":0,"paragraphIndex":1512,"idx":2127}]},"ce5bf551379459c1c61d2a204061c455":{"text":"Location\r","suggestions":[]},"da2c58726901c939274edf235f7e6160":{"text":"Village name X,Y,Z\r","suggestions":[]},"ca3502ac000c2c4d6c3712d45ae8af59":{"text":"Community X, Y, Z\r","suggestions":[]},"e1b877f6344b2f0826e17767b8437807":{"text":"Resources described (a, b, c)  \r","suggestions":[]},"f72b8641786e40743df9f2c44e0fe309":{"text":"Opinion: Geographical boundaries perceived as A, B, C  \r","suggestions":[]},"d41d8cd98f00b204e9800998ecf8427e":{"text":"","suggestions":[]},"b95f4e409560ecb7fb98d53c76833a5a":{"text":"Why is it considered a part of the community, rather than the district village, or qarya?","suggestions":[{"context":" than the district village, ","index":21,"length":8,"suggestions":[{"score":0.8896105885505676,"word":"district,"},{"score":0.11038941144943237,"word":"district"}],"type":"punctuation:comma","word":"district","text":"Why is it considered a part of the community, rather than the district village, or qarya?","uuid":"69da30d0-111c-4bef-925c-8904997693b0","sentenceUUID":"2e64d224-f8d2-4f27-8d80-390b22896a1a","indexExtendedContext":27,"extendedContext":"community, rather than the district village, or qarya?","contextRange":{"uuid":"147f6169-5ef4-46bd-8f0f-694d0f4d313c","items":["-"]},"sentenceIndex":1,"paragraphIndex":137,"idx":144}]},"945f3dd2eb58dae0ef6daf194b5f22b7":{"text":"Social Water Management in Faryab:","suggestions":[]},"b37cd2677b2667c9687b8405f6be294b":{"text":"A Manteqas Case Study, ACTED, 2016","suggestions":[]},"363fe56b108a97d512ea667b746edb4b":{"text":"Roussel, Frédéric &amp; Caley, Marie-Pierre 1994 :","suggestions":[]},"149c7dd9569ccaf17adfb86289c3ce72":{"text":"Les \" Manteqas \" : le puzzle souterrain de l'Afghanistan.","suggestions":[]},"369f9a1862d1a2c1678a1a9fe84b5eef":{"text":"War and Boundaries in Afghanistan:","suggestions":[]},"a991333b70f0eab76b87fa907ecfc8bf":{"text":"Significant and Relativity of Local and Social Boundaries, 2001","suggestions":[]},"cec464d307e0e40aba88853aaa7a2436":{"text":"“Where is the Village?”","suggestions":[]},"ced8a526cb6cab2056b746102a934c72":{"text":"Local Perceptions and Development Approaches in Kunduz Province, 2007","suggestions":[]},"d039085e6e3348c6cc3836a12e46f3b4":{"text":"\"Beyond kinship and tribe:","suggestions":[]},"a5f8e858865b1638ed74f247304e4539":{"text":"New forms of solidarity and interest representation in Nangarhar province, Afghanistan.\"","suggestions":[]},"c9204038d0db25ff60617198b1ea6311":{"text":"ACTED, Social Water Management in Faryab:","suggestions":[]},"a49f87a45448c684350aa787af6871c8":{"text":"A Manteqas Case Study, 2016","suggestions":[]},"519f92dddf74712d693d20a8a248a6fe":{"text":"Community Mapping, a tool for community organising, 2005, WaterAid:","suggestions":[]},"d650f4bd4359f7be5a59b8b070988249":{"text":"Available at: https://washmatters.wateraid.org/publications","suggestions":[]},"4bb71cb96d2ab5b2b100e67d4dbd8b68":{"text":"Humanitarian response to urban crises:","suggestions":[]},"6a4b79f6e8fddfd4ae7e05bb2cc16dca":{"text":"A review of area-based approaches, 2015","suggestions":[]},"a7ac38ca4a66632a189784005186756b":{"text":"Map #: approx.imately 20\r\u0007","suggestions":[]},"10292c3e73805a79af65314d0ffea466":{"text":"Donor:","suggestions":[]},"70e683ffe97ea2fd29b7e7120dcd8e5a":{"text":"Coordination Framework:","suggestions":[]},"105b001c334a33f4b3c97b9e85826610":{"text":"SRDP IV Stakeholders\r\u0007","suggestions":[]},"b7c62304b3700261d260c30c3f613c29":{"text":"Partners:","suggestions":[]},"9c45135d8b11cdd96726dc94a8d5e617":{"text":"IMPACT, ACTED\r\u0007","suggestions":[]},"9765178da2276ad3cbb961dbebc2039b":{"text":"Table 1:","suggestions":[]},"acf89eb5dcba1bb279706eab46900445":{"text":"Unit of Analysis and Number of Participants","suggestions":[]},"dde4d4ae95ad0c75766e2ee1cb8df1f6":{"text":"Approx.imate Number of Village Clusters:","suggestions":[]},"96511786c29362d965220d917de657d2":{"text":"Unit of Analysis \r\u0007","suggestions":[]},"5a1a2cb153cdbf68af15160d9630f7c5":{"text":"AGORA has examined maps of the districts in detail and identified where villages tend to cluster.This research uses a descriptive collective case, or multi-site, study design\u0002.","suggestions":[{"context":" case, or multi-site, study desi","index":98,"length":10,"suggestions":[{"score":0.9115329194314482,"word":"multisite"},{"score":0.08846708056855176,"word":"multi-site"}],"type":"punctuation:hyphen","word":"multi-site","text":"AGORA has examined maps of the districts in detail and identified where villages tend to cluster.This research uses a descriptive collective case, or multi-site, study design\u0002.","uuid":"67088d9f-cde7-42c4-a0d1-163a56ea7d12","sentenceUUID":"ed593284-63e0-45fa-b5dd-3b2a4c0fb8c6","indexExtendedContext":32,"extendedContext":"descriptive collective case, or multi-site, study design\u0002.","contextRange":{"uuid":"942cea7c-e635-4a55-93fe-b0fe107575c2","items":["-"]},"sentenceIndex":2,"paragraphIndex":343,"idx":422}]},"ca59aaa0a6ba908ec37176858615e628":{"text":"The cases chosen in this study are typical, or exemplifying, cases.\u0002 This case type allows the researcher to capture the structures which govern the everyday life and are suitable for exemplifying other cases which are similar.","suggestions":[{"type":"premium","contextRange":{},"sentenceIndex":3,"paragraphIndex":343,"sentenceUUID":"0afeb9f5-32ad-40ee-9993-fe1878595909","idx":423,"index":99},{"context":"pical, or exemplifying, cases.\u0002 T","index":100,"length":13,"suggestions":[{"score":0.9936097541083242,"word":"exemplifying"},{"score":0.006390245891675834,"word":"exemplifying,"}],"type":"punctuation:comma","word":"exemplifying,","text":"The cases chosen in this study are typical, or exemplifying, cases.\u0002 This case type allows the researcher to capture the structures which govern the everyday life and are suitable for exemplifying other cases which are similar.","uuid":"2fd05543-bb7f-4ceb-a824-e3d33dc315af","sentenceUUID":"0afeb9f5-32ad-40ee-9993-fe1878595909","indexExtendedContext":27,"extendedContext":"this study are typical, or exemplifying, cases.\u0002 This case type allows","contextRange":{"uuid":"c4346a15-d490-4be4-aeee-f7bfaced8ce6","items":["-"]},"sentenceIndex":3,"paragraphIndex":343,"idx":423},{"context":"ch govern the everyday l","index":101,"length":12,"suggestions":[{"score":0.9092691184509494,"word":"everyday"},{"score":0.09073088154905058,"word":"the everyday"}],"type":"grammar:article","word":"the everyday","text":"The cases chosen in this study are typical, or exemplifying, cases.\u0002 This case type allows the researcher to capture the structures which govern the everyday life and are suitable for exemplifying other cases which are similar.","uuid":"6356378b-87cb-4df0-a145-1a58a7ee3794","sentenceUUID":"0afeb9f5-32ad-40ee-9993-fe1878595909","indexExtendedContext":28,"extendedContext":"the structures which govern the everyday life and are suitable for","contextRange":{"uuid":"91c9b1a8-00b2-4bc6-904e-49be9fe355db","items":["-"]},"sentenceIndex":3,"paragraphIndex":343,"idx":423}]},"18a14a8b086fc369efec703e74044944":{"text":"These cases, which we identified to be 23 cases in the form of village clusters, are suitable for a pilot as they allow the development of the contextual knowledge needed before beginning the full study.","suggestions":[]},"efec816b79b0a45b8341a7c63d7afa2b":{"text":"A thematic analysis in the form of a structured template analysis will be conducted on the research findings to allow for a ‘bottom-up’ inductive approach to qualitative data analysis.","suggestions":[]},"155cd51bd65a2d05f5a21abda1502e21":{"text":"The table below illustrates the number of villages clusters, or possible manteqas, in each of the three proposed districts that will be assessed.","suggestions":[{"type":"premium","contextRange":{},"sentenceIndex":6,"paragraphIndex":343,"sentenceUUID":"44b0ac86-7079-490f-b9c3-a85a8e838c56","idx":426,"index":66},{"context":" possible manteqas, in each o","index":67,"length":9,"suggestions":[{"score":0.988457377122448,"word":"manteqas"},{"score":0.011542622877552068,"word":"manteqas,"}],"type":"punctuation:comma","word":"manteqas,","text":"The table below illustrates the number of villages clusters, or possible manteqas, in each of the three proposed districts that will be assessed.","uuid":"129e21fb-aae7-468a-9195-0fdd2daf611c","sentenceUUID":"44b0ac86-7079-490f-b9c3-a85a8e838c56","indexExtendedContext":31,"extendedContext":"villages clusters, or possible manteqas, in each of the three proposed","contextRange":{"uuid":"921c4772-3794-4f0f-8b1b-36de47a3c0b2","items":["-"]},"sentenceIndex":6,"paragraphIndex":343,"idx":426}]},"08a3937a2005864163a444dc545767e0":{"text":"The secondary data collection then narrowed its focus to published research conducted on resource management in rural Afghanistan, including information from reports and assessments from previous AGORA assessments including the AGORA, SRDP IV Executive Summary, December 2019,\u0002 AGORA, Manteqa Development Plans, December 2019,\u0002 Social Water Management in Faryab:","suggestions":[]},"8e97f2a79b03bc59bd38f9ba6ff62a01":{"text":"A Manteqas Case Study, ACTED, 2016, the most recent Water Systems Management, December 2020  research and the recently commissioned Manteqa:","suggestions":[]},"6ebba2c11ebecaadc8342cd8a590a436":{"text":"From Theory to Practice research paper.","suggestions":[{"type":"premium","contextRange":{},"sentenceIndex":2,"paragraphIndex":357,"sentenceUUID":"17f52b47-5d04-420c-a241-9c3290021477","idx":463,"index":76}]},"9cd2239335fe70c4e4382e03c7062913":{"text":"Using this knowledge gap as a starting point, AGORA designed four key topics, asked in order of importance for answering the research question, with questions under each topic heading moving from the general to the specific as advised by Litosseliti (2003, pg. 59) \u0002 to frame the topic guide:","suggestions":[{"context":"ving from the general to","index":123,"length":11,"suggestions":[{"score":0.9984040969911049,"word":"general"},{"score":0.0015959030088951071,"word":"the general"}],"type":"grammar:article","word":"the general","text":"Using this knowledge gap as a starting point, AGORA designed four key topics, asked in order of importance for answering the research question, with questions under each topic heading moving from the general to the specific as advised by Litosseliti (2003, pg. 59) \u0002 to frame the topic guide:","uuid":"f29a2f1d-2b8e-419b-8c4b-250360f82d2a","sentenceUUID":"9d0e0a36-30fc-4f94-bc4f-a9a923a1870a","indexExtendedContext":26,"extendedContext":"topic heading moving from the general to the specific as advised","contextRange":{"uuid":"ee65aba9-d139-4377-bd31-41d6ca1ccef9","items":["-"]},"sentenceIndex":6,"paragraphIndex":357,"idx":467},{"type":"premium","contextRange":{},"sentenceIndex":6,"paragraphIndex":357,"sentenceUUID":"9d0e0a36-30fc-4f94-bc4f-a9a923a1870a","idx":467,"index":124}]},"4b464b3ae56cb3c7b64ceaa32037051b":{"text":"Image 1:","suggestions":[]},"1f60e44e3be211322a6348b6d0a1219d":{"text":"Example of an output from a participatory mapping exercise with rural communities","suggestions":[]},"77c8b9f38491385d59ddc33d29e751fe":{"text":"Source:","suggestions":[]},"6e0611bf796421db72c412ddfcb98182":{"text":"Willemen, L., Crossman, N. D., Quatrini, S., Egoh, B., Kalaba, F. K., Mbilinyi, B., &amp; de Groot, R. (2018).","suggestions":[]},"c051e18e8e8c5d6ccd8e31a19c44b486":{"text":"Topic Guide:","suggestions":[]},"8625e1de7be14c39b1d14dc03d822497":{"text":"Tools","suggestions":[]},"d7bd93004c59722fa3650626d045e568":{"text":"3.5.","suggestions":[]},"bbbc7bc3526ba2b0248f3c62554ad3e2":{"text":"Data Processing &amp; Analysis","suggestions":[]},"158c877b4480e6c5720849de449d2ca2":{"text":"IS this the right section, you said to move this to 3.5 -data analysis when it should be outputs?:","suggestions":[{"context":"should be outputs?:","index":107,"length":7,"suggestions":[{"score":0.9874569815467251,"word":"output"},{"score":0.012543018453274918,"word":"outputs"}],"type":"grammar:noun_number","word":"outputs","text":"IS this the right section, you said to move this to 3.5 -data analysis when it should be outputs?:","uuid":"6abeb028-4898-49a6-9252-5798ef9edaca","sentenceUUID":"dd79de14-c83b-4bee-ab2d-0d2b328eb576","indexExtendedContext":27,"extendedContext":"analysis when it should be outputs?:","contextRange":{"uuid":"fed66c1b-e01c-4f8a-a7d4-2e6d20d29dfd","items":["-"]},"sentenceIndex":0,"paragraphIndex":390,"idx":577}]},"1b0b5ba50b1a0d4d4707dd5462e3eaf9":{"text":"Each community will receive the final product, a copy of their co-created manteqa map and profile which they can  present to external stakeholders who approach the community for future programming, this will strengthen their negotiation and representation","suggestions":[{"type":"premium","contextRange":{},"sentenceIndex":1,"paragraphIndex":390,"sentenceUUID":"6bfff024-2c24-4e9c-81fa-d6bfb40b45a0","idx":578,"index":108},{"type":"premium","contextRange":{},"sentenceIndex":1,"paragraphIndex":390,"sentenceUUID":"6bfff024-2c24-4e9c-81fa-d6bfb40b45a0","idx":578,"index":109}]},"ab16c2a47cdc2b0cafde7a32cfeeaba5":{"text":"Table 2:","suggestions":[]},"cd39487473dbc8d0b8160d8658181727":{"text":"Description of roles and responsibilities","suggestions":[]},"821218edf0fbba5580e3edd42881a404":{"text":"NB:","suggestions":[]},"9f54edaf7cfd9a2b0a70e490b93e6d7d":{"text":"Only one person can be Accountable; the only scenario when the same person is listed twice for a task is when the same person is both Responsible and Accountable.","suggestions":[{"type":"premium","contextRange":{},"sentenceIndex":1,"paragraphIndex":506,"sentenceUUID":"514efecc-be38-4b3c-92e3-94fefc34e52d","idx":707,"index":129},{"type":"premium","contextRange":{},"sentenceIndex":1,"paragraphIndex":506,"sentenceUUID":"514efecc-be38-4b3c-92e3-94fefc34e52d","idx":707,"index":130},{"context":"sible and Accountable.","index":131,"length":11,"suggestions":[{"score":0.9993937882442768,"word":"accountable"},{"score":0.0006062117557232052,"word":"Accountable"}],"type":"spelling:capitalization","word":"Accountable","text":"Only one person can be Accountable; the only scenario when the same person is listed twice for a task is when the same person is both Responsible and Accountable.","uuid":"5cf4575b-8cae-4e2e-95b0-c399c920ebb2","sentenceUUID":"514efecc-be38-4b3c-92e3-94fefc34e52d","indexExtendedContext":31,"extendedContext":"person is both Responsible and Accountable.","contextRange":{"uuid":"8857d619-98a0-4fb7-8bd3-2fd0c4a2a964","items":["-"]},"sentenceIndex":1,"paragraphIndex":506,"idx":707}]},"6a2b7b2efd02a0957ce506ef15852b14":{"text":"N/A:","suggestions":[]},"16b96f9e904e4b4289ebb915de7b7cda":{"text":"Opening Warm-up Question\r\u0007","suggestions":[]},"391788fe54f8ef96e930e7173edbd7c2":{"text":"Cases: approx. 23 different village clusters disaggregated into their respective manteqa’s\r\u0007","suggestions":[{"type":"premium","contextRange":{},"sentenceIndex":0,"paragraphIndex":816,"sentenceUUID":"c2111c8e-54dc-4157-a002-f38fb01f3cc8","idx":1116,"index":313},{"type":"premium","contextRange":{},"sentenceIndex":0,"paragraphIndex":816,"sentenceUUID":"c2111c8e-54dc-4157-a002-f38fb01f3cc8","idx":1116,"index":314},{"type":"premium","contextRange":{},"sentenceIndex":0,"paragraphIndex":816,"sentenceUUID":"c2111c8e-54dc-4157-a002-f38fb01f3cc8","idx":1116,"index":315}]},"25c1368c6b1d3d1c65465ac4b2357aa4":{"text":"25 Minutes.","suggestions":[]},"678daf0bfa31036f3ae204be195c2f67":{"text":"RQ1:","suggestions":[]},"e945dbd93c38d11ff6fb69a711c6ec34":{"text":"What geographic features are perceived as defining community boundaries?","suggestions":[]},"ae96f559c0f59b75b50749739f1529b3":{"text":"Prompt:","suggestions":[]},"fed066bdec81689ce66b06a78e4d4eda":{"text":"E.g.  Seelboord (watershed), Abriza (flood), hills, mountains, rivers, deserts  (name and mark on the map)\r\u0007","suggestions":[{"type":"premium","contextRange":{},"sentenceIndex":1,"paragraphIndex":544,"sentenceUUID":"8836dc49-1323-439e-af44-dbc89fef87f2","idx":758,"index":145},{"type":"premium","contextRange":{},"sentenceIndex":1,"paragraphIndex":544,"sentenceUUID":"8836dc49-1323-439e-af44-dbc89fef87f2","idx":758,"index":146}]},"094cfedcb5628d0de583f6c3fc03d3ed":{"text":"RQ2:","suggestions":[]},"89f3f9c6e8a51120dd0ddeb055ba68a5":{"text":"Which natural resources are owned and managed at community level and how do they influence community cohesion?","suggestions":[{"type":"premium","contextRange":{},"sentenceIndex":2,"paragraphIndex":1231,"sentenceUUID":"c5d44318-e9c3-4e3f-b707-7cc6dbe82f98","idx":1671,"index":401}]},"692ab8460b61763dbf3c8c8128293a9b":{"text":"Can you explain which system you prefer for water management:","suggestions":[]},"e6126174ccf5b0ca980583965789a422":{"text":"A traditional (mirab system) or modern (Water User Associations) system?","suggestions":[]},"1ad29259bf8a09d26064f285a86e0865":{"text":"15 Minutes.","suggestions":[]},"11d411b8261b67d0d1b575cc0cdfa1ea":{"text":"RQ.3:","suggestions":[]},"1537714daf80f672650a06f039ae9f89":{"text":"What are the main social and cultural practices that shape this community?","suggestions":[]},"6772950a94dc944597fccd4960d1f7ba":{"text":"Social cohesion at the manteqa level:","suggestions":[]},"aa4f1dbf60e31fd17504440db6f7fc86":{"text":"Between Community [Socio]\r\u0007","suggestions":[{"context":"Between Community [Socio]\r\u0007","index":267,"length":9,"suggestions":[{"score":0.9900031210374409,"word":"Communitys"},{"score":0.00999687896255903,"word":"Community"}],"type":"grammar:noun_number","word":"Community","text":"Between Community [Socio]\r\u0007","uuid":"723198ab-0200-4d25-9565-63b980a2bd8f","sentenceUUID":"3e953941-a15a-4138-bf4e-8a02adeaf710","indexExtendedContext":null,"extendedContext":"Between Community [Socio]\r\u0007","sentenceIndex":1,"paragraphIndex":749,"idx":1025}]},"f06ee7df18fcc0850c564590e7b62de3":{"text":"RQ.","suggestions":[]},"7693e302dc09b57483d26522ef25feb4":{"text":"4:","suggestions":[]},"acc14acdb73ff44f8d8aa345475786b5":{"text":"What infrastructure is most important for the communities?","suggestions":[{"context":"ucture is most important ","index":274,"length":4,"suggestions":[{"score":0.7016735421197179,"word":"the most"},{"score":0.2983264578802821,"word":"most"}],"type":"grammar:article","word":"most","text":"What infrastructure is most important for the communities?","uuid":"1c68568c-6e8f-4b9e-b73b-0f5e5d1887f1","sentenceUUID":"360cc91d-e149-4b92-a32d-2ff8a1a1f9a5","indexExtendedContext":null,"extendedContext":"What infrastructure is most important for the communities?","contextRange":{"uuid":"a017b998-d40d-4d70-af69-643018f1a6d4","items":["-"]},"sentenceIndex":3,"paragraphIndex":754,"idx":1034},{"type":"premium","contextRange":{},"sentenceIndex":3,"paragraphIndex":754,"sentenceUUID":"360cc91d-e149-4b92-a32d-2ff8a1a1f9a5","idx":1034,"index":275}]},"6007428f25ecab85f6c635ce0cc58081":{"text":"Community Infrastructure:","suggestions":[]},"48b5cdd8ef7ea8ac34da60cdbf3d1e73":{"text":"Healthcare\r\u0007","suggestions":[]},"c79ccc53a04c4754f29272a4c1528069":{"text":"Number and/or percentage of humanitarian organizations directly contributing to IMPACT programs (providing resources, participating to presentations, etc.)","suggestions":[{"type":"premium","contextRange":{},"sentenceIndex":0,"paragraphIndex":1108,"sentenceUUID":"aac168de-8248-4455-a81d-9bbf42ba610d","idx":1429,"index":335}]},"09477157b24291de2f2ee182a922f326":{"text":"Annex 1:","suggestions":[]},"ed00c3ade7fd0de2b5af0d71117ddb4b":{"text":"Participatory Mapping Topic Guide","suggestions":[]},"3b195c840ce927aa9818931f55ec6c17":{"text":"Outputs are expected to be in the form of a report.The name you choose today will be used in the report.","suggestions":[]},"ad624ccbea2c1ac450dbccd9ab522969":{"text":"This report will be on the IMPACT website in English and can be read by anyone online.","suggestions":[]},"8b76b66c26b9027b12b38f7d52be1654":{"text":"Name; either your own or you can choose a pseudonym if you would rather remain unidentifiable: ","suggestions":[]},"18f05aeddc212b523b40818fa2b87b33":{"text":"__","suggestions":[]},"caa5b7a48ce4b1c1492c445446433fb5":{"text":"Gender:","suggestions":[]},"3c43570eec391114002157a5c87dabf2":{"text":"Male or Female","suggestions":[]},"29a73208d02f34688e4de1458399be49":{"text":"5 minutes:","suggestions":[]},"9a843f20677a52ca79af903123147af0":{"text":"Welcome!","suggestions":[]},"42e14cacc52cd72084bd04b21c7ab91a":{"text":"10 Minutes.","suggestions":[]},"41f6f262b5b768dea24deff65a209ec5":{"text":"Opening Questions","suggestions":[]},"6196145cc515fa17d7e63c7912b84eb3":{"text":"Molly :","suggestions":[]},"05e001b9a7f6cc217595c924e53c9922":{"text":"Tree –picnic – sunset in summer \r\u0007","suggestions":[{"context":"Tree –picnic – ","index":381,"length":4,"suggestions":[{"score":0.956162540723873,"word":"Trees"},{"score":0.04383745927612701,"word":"Tree"}],"type":"grammar:noun_number","word":"Tree","text":"Tree –picnic – sunset in summer \r\u0007","uuid":"abdb5e57-ed22-4a9b-b88b-80951e54d371","sentenceUUID":"0389236d-8f90-428a-9e1f-4c1f7d885d3d","indexExtendedContext":0,"extendedContext":"Tree –picnic – sunset in summer","contextRange":{"uuid":"db472908-044a-4a69-9d4f-87b49f385fa1","items":["-"]},"sentenceIndex":1,"paragraphIndex":1192,"idx":1606}]},"c1c68e4e5001ca27fbad47149cc12077":{"text":"Topic 2.","suggestions":[]},"ea8ed73d2efe22247111e0e261ce3217":{"text":"Physical boundaries of the community","suggestions":[]},"25755f4f0db3c9c0a4cba1a660f9888e":{"text":"Question 1a:","suggestions":[]},"a6a5ed72509325a786f4366ec5be5fd8":{"text":"What do you think are the main geographic features in this community?","suggestions":[]},"56d8d7c592e23c6db35a22147a7e4927":{"text":"Question 1b:","suggestions":[]},"69bd08181229e66053b5860884975ea4":{"text":"E.g.  Seelboord (watershed), Abriza (flood), hills, mountains, rivers, deserts  (name and mark on the map)","suggestions":[{"type":"premium","contextRange":{},"sentenceIndex":1,"paragraphIndex":1208,"sentenceUUID":"94de03cf-4558-4dde-8714-41766656c047","idx":1636,"index":390},{"type":"premium","contextRange":{},"sentenceIndex":1,"paragraphIndex":1208,"sentenceUUID":"94de03cf-4558-4dde-8714-41766656c047","idx":1636,"index":391}]},"160459e67f903fb4882fa6ea0f77288f":{"text":"Question 1.c.i:","suggestions":[]},"ed8dad696ec84fb72adfd2f4bb262d02":{"text":"Question 1.c.ii:","suggestions":[]},"c6dca2d947cd488c5c9d0b42b72c86d0":{"text":"Question 1.d:","suggestions":[]},"7fbc793141e63ffc4f37011ab55b0188":{"text":"Topic 1:","suggestions":[]},"ddfa4ae6214b91e657a574738a8cdc9a":{"text":"Community natural resource ownership and management","suggestions":[]},"267dd1f5cc7d38e57ea4568923343ecc":{"text":"Question 2.a :","suggestions":[]},"1dc72a002673f1f620c5306555237a87":{"text":"What do you consider to be the main natural resources in this area)?","suggestions":[]},"2b0c9cea4b3be464699d49a40ec9f8e6":{"text":"Question 2.b:","suggestions":[]},"501f64fd3a354b938cfd11fcd8ca9670":{"text":"Can you name and mark all of the water sources in the community?","suggestions":[{"type":"premium","contextRange":{},"sentenceIndex":1,"paragraphIndex":1244,"sentenceUUID":"f2ca1b3e-9c1a-41cd-9cda-22a70b02be87","idx":1694,"index":405}]},"55e724c7541ab19bcbe05a9234ba8ed1":{"text":"Question 2.c:","suggestions":[]},"18824db2f3e770ecb49480106c5f3807":{"text":"Question 2.d:","suggestions":[]},"623aed8109262abecf0f0d75f458c61d":{"text":"Question 2.e:","suggestions":[]},"51cf41b64d8e105597d77c37c83aa88f":{"text":"Question 2.f:","suggestions":[]},"6b98628a0e8acbb0a90a4249439f82f0":{"text":"Question 2.g:","suggestions":[]},"5e6bb31e640fd0ad9631dfb0130c277d":{"text":"Question 2.h:","suggestions":[]},"d9068e136aaa02588a35f43e4d8b16ea":{"text":"Question 2.i.i:","suggestions":[]},"94a9f40803b7e5e456f4a3714cfb231b":{"text":"Question 2.i.ii:","suggestions":[]},"68982b98889db9b5269c42b0b265e22e":{"text":"If there is common rain fed land, where is it, who uses it?","suggestions":[]},"fec15242b4706847dc67a6f913aa82f7":{"text":"Question 2.j:","suggestions":[]},"a5998b2472bb57c210d2547943b3668f":{"text":"Question 2.l:","suggestions":[]},"189dbbcbb41cd55aa380488e3b53a7ed":{"text":"Question 2.m:","suggestions":[]},"107ce1cef053b3e466ffd8e3fe389bc4":{"text":"Question 2.n:","suggestions":[]},"271d742203f628d32c8b9508fd5ba614":{"text":"How are the main road/s managed and maintained??","suggestions":[]},"6e087ec95db10f76b04ee4754ebe8d09":{"text":"20 Minutes.","suggestions":[]},"a5adb6be442c081c06db7221d9ef777f":{"text":"Topic 3.","suggestions":[]},"fbd5f21c2b00287fa5302bcbdb893df9":{"text":"Understanding how Social cohesion shapes the manteqa","suggestions":[{"context":"on shapes the manteqa","index":449,"length":11,"suggestions":[{"score":0.9300120521956651,"word":"manteqa"},{"score":0.0699879478043349,"word":"the manteqa"}],"type":"grammar:article","word":"the manteqa","text":"Understanding how Social cohesion shapes the manteqa","uuid":"173240c5-85a2-4a62-8cc4-78200a70d1a5","sentenceUUID":"fdb56f60-d6c1-476e-ab7b-a386583cb4c7","indexExtendedContext":27,"extendedContext":"how Social cohesion shapes the manteqa","contextRange":{"uuid":"f14d1364-2494-43e7-b182-0e4729dbece3","items":["-"]},"sentenceIndex":1,"paragraphIndex":1326,"idx":1827}]},"e9d2cf29a16b62cd197bc83b6ef9260d":{"text":"Question 3.a:","suggestions":[]},"7388e4a548d88566058724b7a789075c":{"text":"Question 3.b:","suggestions":[]},"1d71847aab05192b3dd9268f7a89049c":{"text":"Question 3.c:","suggestions":[]},"6e5bd5d0cf0cb77e9209806acf91ab20":{"text":"Question 3.d:","suggestions":[]},"96e3c2dee5be5d4b90f084d6042db2e1":{"text":"Question 3.e:","suggestions":[]},"e808801e889e8bfc503eb8f1e63f2eab":{"text":"What infrastructure is most important for communities?","suggestions":[{"context":"ucture is most important ","index":467,"length":4,"suggestions":[{"score":0.7016733036422984,"word":"the most"},{"score":0.2983266963577016,"word":"most"}],"type":"grammar:article","word":"most","text":"What infrastructure is most important for communities?","uuid":"ecdd53e0-fc47-4c17-b694-848c356bd2a0","sentenceUUID":"4a85e8ae-7793-457c-9ffa-0e81391ee899","indexExtendedContext":null,"extendedContext":"What infrastructure is most important for communities?","contextRange":{"uuid":"72a65576-bd97-4c88-af20-7e639df9f071","items":["-"]},"sentenceIndex":3,"paragraphIndex":1353,"idx":1875}]},"8a8fe501709f20602f2296e3121327b7":{"text":"Topic 4.","suggestions":[]},"a860067431138560b33cba4979f3baed":{"text":"Exploring how insfrastucuture shapes the manteqa","suggestions":[]},"3fe75aca3c0afe7efceec4eae562223a":{"text":"Question 4.a.i:","suggestions":[{"context":"stion 4.a.i:","index":470,"length":1,"suggestions":[{"score":0.9380976014475227,"word":"in"},{"score":0.0619023985524772,"word":"i"}],"type":"spelling","word":"i","text":"Question 4.a.i:","uuid":"2a54058c-d575-47c9-a1db-90a00037364f","sentenceUUID":"38a61c44-a5b9-4afe-9bfe-c21f1bb1bed0","indexExtendedContext":null,"extendedContext":"Question 4.a.i:","contextRange":{"uuid":"7a9f173a-1d09-4671-8e14-add3ae7470c9","items":["-"]},"sentenceIndex":0,"paragraphIndex":1356,"idx":1883}]},"79face8c64586eb194446ceac5d24b95":{"text":"Question 4.a.ii:","suggestions":[]},"d81ea759880bab1ee427babcaac5cf28":{"text":"Mark:","suggestions":[]},"0d53abbac4c3c6a96e0718b80fe8f766":{"text":"Unsure, only when XX…..","suggestions":[{"context":"Unsure, only when","index":499,"length":7,"suggestions":[{"score":0.9938517125899383,"word":"Unsure"},{"score":0.0061482874100616275,"word":"Unsure,"}],"type":"punctuation:comma","word":"Unsure,","text":"Unsure, only when XX…..","uuid":"52e56797-cc87-40b3-813e-d590e82befd3","sentenceUUID":"d7ff3bc4-29e3-4325-a5d6-35f81b14988b","indexExtendedContext":0,"extendedContext":"Unsure, only when XX…..","contextRange":{"uuid":"445f6eda-644e-4091-9c51-19dcc29d42fb","items":["-"]},"sentenceIndex":1,"paragraphIndex":1395,"idx":1960}]},"90f1e3be46147356f15a8249f85bdd04":{"text":"Molly:","suggestions":[]},"98eba64c10bc444b3264172f1585f727":{"text":"Disagree: upset because ….","suggestions":[]},"ac3026dd4e44692ff1dcb26ec454b61d":{"text":"John: think people should ….","suggestions":[]},"268c7868fb4a1423e11ab4e347388717":{"text":"Question 4.a.iii:","suggestions":[]},"95d2e6f71e8d8cd44da99be0f24d67c5":{"text":"Question 4.a.iv:","suggestions":[]},"4a14e6fdf2440543fe683ab6ba4c295d":{"text":"Question 4.b:","suggestions":[]},"f6218571166cfa0b23d8b51d214b41f3":{"text":"10 Minutes:","suggestions":[]},"d150ec387b174f67e2905d830b93474c":{"text":"Closing Questions:","suggestions":[]},"d7b02004de71985ee2f83cbc851441f2":{"text":"Topic 5.","suggestions":[]},"e90d27e3db6d8d5e15586aa1fc492f97":{"text":"Reflection &amp; Analysis","suggestions":[]},"4ce5db0837c21b74da177795fca0a357":{"text":"Question 5.a:","suggestions":[]},"8fbd5c7935019e5887f55ebca16894de":{"text":"Is there anything you were hoping to talk about today, or something you think I should know about your area, that we haven’t covered?","suggestions":[{"context":"bout your area, that we h","index":501,"length":5,"suggestions":[{"score":0.9847888891503835,"word":"area"},{"score":0.01521111084961643,"word":"area,"}],"type":"punctuation:comma","word":"area,","text":"Is there anything you were hoping to talk about today, or something you think I should know about your area, that we haven’t covered?","uuid":"486e830b-763b-4383-a4cf-01015483d873","sentenceUUID":"8dbe00de-b585-4b26-bc5c-75c11db8eec4","indexExtendedContext":25,"extendedContext":"I should know about your area, that we haven’t covered?","contextRange":{"uuid":"d9d94bef-792c-47c5-9828-36f1df8103c9","items":["-"]},"sentenceIndex":1,"paragraphIndex":1403,"idx":1976},{"context":", that we haven’t covered?","index":502,"length":5,"suggestions":[{"score":0.9917400310105634,"word":"have"},{"score":0.008259968989436624,"word":"haven"}],"type":"spelling","word":"haven","text":"Is there anything you were hoping to talk about today, or something you think I should know about your area, that we haven’t covered?","uuid":"a8d3026d-292b-4537-b36d-afbe05e45477","sentenceUUID":"8dbe00de-b585-4b26-bc5c-75c11db8eec4","indexExtendedContext":25,"extendedContext":"about your area, that we haven’t covered?","contextRange":{"uuid":"2b11da37-85e5-4b93-bc70-0d8506969472","items":["-"]},"sentenceIndex":1,"paragraphIndex":1403,"idx":1976}]},"84004964cf6bbd01bc9c6030828e824e":{"text":"Question 5.b:","suggestions":[]},"72ddd205c01c259659db64e0f2fa68d1":{"text":"Annex 2:","suggestions":[]},"ff96c42e08e3efdae8cb00c65cc27aca":{"text":"Debrief Form","suggestions":[]},"de8a9c4e91601a9821d4873ec59bad26":{"text":"(e.g. logistical issues, problems during the discussion- behaviour of participants, confusing questions etc.)","suggestions":[{"context":"(e.g. logistica","index":505,"length":5,"suggestions":[{"score":0.9930158599205909,"word":"(e.g.,"},{"score":0.006984140079409022,"word":"(e.g."}],"type":"punctuation:comma","word":"(e.g.","text":"(e.g. logistical issues, problems during the discussion- behaviour of participants, confusing questions etc.)","uuid":"91692312-7759-47d7-af8b-af5a9d969109","sentenceUUID":"2d5ca1c3-9e9a-4dd5-a84f-6212974f3568","indexExtendedContext":0,"extendedContext":"(e.g. logistical issues, problems","contextRange":{"uuid":"ed108300-4d02-4215-90d8-dbdd2e40f115","items":["-"]},"sentenceIndex":1,"paragraphIndex":1456,"idx":2040},{"context":"(e.g. logistical issues, problems during the discussion- behaviour of participants, confusing questions etc.","index":506,"length":20,"suggestions":[{"score":0.9996932449687988,"word":"discussion behaviour"},{"score":0.00030675503120112114,"word":"discussion-behaviour"}],"type":"punctuation:hyphen","word":"discussion-behaviour","text":"(e.g. logistical issues, problems during the discussion- behaviour of participants, confusing questions etc.)","uuid":"2c3cc3ec-bd01-42ff-aa5e-5d0991b1ce5e","sentenceUUID":"2d5ca1c3-9e9a-4dd5-a84f-6212974f3568","indexExtendedContext":28,"extendedContext":"issues, problems during the discussion- behaviour of participants, confusing","contextRange":{"uuid":"d922575c-4e47-4e10-a9fe-320a55b27bb7","items":["-"]},"sentenceIndex":1,"paragraphIndex":1456,"idx":2040},{"context":"confusing questions etc.)","index":507,"length":9,"suggestions":[{"score":0.9906421036192952,"word":"questions,"},{"score":0.009357896380704831,"word":"questions"}],"type":"punctuation:comma","word":"questions","text":"(e.g. logistical issues, problems during the discussion- behaviour of participants, confusing questions etc.)","uuid":"8878199d-ce2a-44f8-b7e7-8e4389ea372e","sentenceUUID":"2d5ca1c3-9e9a-4dd5-a84f-6212974f3568","indexExtendedContext":27,"extendedContext":"of participants, confusing questions etc.)","contextRange":{"uuid":"a2a78682-301a-4210-aec5-e6e7f9bba498","items":["-"]},"sentenceIndex":1,"paragraphIndex":1456,"idx":2040}]},"07fdc9c552ab54ba1585ee117dc13a56":{"text":"PART 5.","suggestions":[]},"999ff17aa5c8b786f06ddfae342c74be":{"text":"EXPLAIN TAKEN FOR GRANTED ASSUMPTIONS","suggestions":[]},"2e8839d17e281cc64414bff696bc78b5":{"text":"Annex 3:","suggestions":[]},"4b803ac863c1a3cdc8e1a064d6a6623b":{"text":"Data Anaysis Plan:","suggestions":[]},"65aefb201e8e3c3e32b843d3116c68b8":{"text":"Coding Template  for Anaysis","suggestions":[]},"9cd735f9a90166bf8bbf48850c20599e":{"text":"Resources:","suggestions":[]},"ca9ea535e9a7741cc27fa85a45e4efba":{"text":"Meeting Basic Physical Needs","suggestions":[]},"5884c2d94e94dfc3e7ace2531fd90238":{"text":"Case Classifications:","suggestions":[]},"287234a1ff35a314b5b6bc4e5828e745":{"text":"Attributes","suggestions":[]},"f60bac735788909fd1e20bce5b1e4f7e":{"text":"Demographic Data:","suggestions":[]},"40bed7cf9b3d4bb3a3d7a7e3eb18c5eb":{"text":"Person","suggestions":[]},"51310b1afa6f02974b1d6a40eaa87bd9":{"text":"Opinion:","suggestions":[]},"0e169f27b75a750165a9125067850205":{"text":"Geographical boundaries perceived as A, B, C","suggestions":[]},"d9d64006ffce324529b7f26f390fedcd":{"text":"Understand how resource management and social and cultural structures shape community cohesion in northern Afghanistan by identifying their respective geographical boundaries in three northern districts of Balkh Province (Khulm, Balkh and Nahr-i-Shahi districts).","suggestions":[]},"5b673ba9d4e5113f62fe47775105430d":{"text":"Why is it considered a part of the community, rather than the district, village, or qarya?","suggestions":[]},"80f3e64d8f5472b096ede9da811eac8d":{"text":"For approximately 40 years, the people of Afghanistan have been affected by conflict, drought, flooding, and other natural disasters.","suggestions":[]},"58781d0670913a7849ad2ac8c093323b":{"text":"The SRDP IV project works to address this root causes of instability in Balkh, Faryab, Jawzjan, and Samangan provinces by working with existing community-led governance structures to improve basic service delivery and livelihood security.","suggestions":[{"type":"premium","contextRange":{},"sentenceIndex":5,"paragraphIndex":290,"sentenceUUID":"e3f5bb1a-fed1-40f6-a816-718a2f4fb706","idx":321,"index":33}]},"3aec0b983014051f936ed5ae8365ebb6":{"text":"This research provided an insight into what resources are available and how they are managed at the community level.","suggestions":[]},"7be52c2ecba0d604f8e9133f33b2d4b4":{"text":"It found that manteqa boundaries are inflienced by infrastructure such as roads, water systems and land, yet it is unlikely that their boundaries are inflienced by social services (such as healthcare and education) as access to these services were found to differ across villages in the clusters.","suggestions":[{"context":"ound that manteqa boundaries","index":14,"length":7,"suggestions":[{"score":0.9586180245310003,"word":"Manteqa"},{"score":0.04138197546899963,"word":"manteqa"}],"type":"spelling:capitalization","word":"manteqa","text":"It found that manteqa boundaries are inflienced by infrastructure such as roads, water systems and land, yet it is unlikely that their boundaries are inflienced by social services (such as healthcare and education) as access to these services were found to differ across villages in the clusters.","uuid":"b2ba5047-5b94-4c7b-ac2c-7179d0a06db5","sentenceUUID":"69e5e93c-f3f9-464b-9b13-1b494fe2cfff","indexExtendedContext":null,"extendedContext":"It found that manteqa boundaries are inflienced","sentenceIndex":4,"paragraphIndex":291,"contextRange":{"uuid":"d1750803-8ab2-403b-b46c-b4cf7d20557b","items":["test"]},"idx":327},{"type":"premium","contextRange":{},"sentenceIndex":4,"paragraphIndex":291,"sentenceUUID":"69e5e93c-f3f9-464b-9b13-1b494fe2cfff","idx":327},{"context":"ds, water systems and land,","index":87,"length":7,"suggestions":[{"score":0.964358514303797,"word":"systems,"},{"score":0.03564148569620294,"word":"systems"}],"type":"punctuation:comma","word":"systems","text":"It found that manteqa boundaries are inflienced by infrastructure such as roads, water systems and land, yet it is unlikely that their boundaries are inflienced by social services (such as healthcare and education) as access to these services were found to differ across villages in the clusters.","uuid":"12ffd382-2ccd-4a0f-a611-60211dfa8b0a","sentenceUUID":"69e5e93c-f3f9-464b-9b13-1b494fe2cfff","indexExtendedContext":36,"extendedContext":"infrastructure such as roads, water systems and land, yet it is unlikely","sentenceIndex":4,"paragraphIndex":291,"contextRange":{"uuid":"8b720602-a9bd-4ccd-865a-f43c8f3e2585","items":["test"]},"idx":327}]},"394b1f4a077359e4d4aaa1082c91794b":{"text":"It found that manteqa boundaries are inflienced by infrastructure such as roads, water systems, and land, yet it is unlikely that their boundaries are inflienced by social services (such as healthcare and education) as access to these services were found to differ across villages in the clusters.","suggestions":[{"context":"ound that manteqa boundaries","index":14,"length":7,"suggestions":[{"score":0.9620840800351968,"word":"Manteqa"},{"score":0.03791591996480316,"word":"manteqa"}],"type":"spelling:capitalization","word":"manteqa","text":"It found that manteqa boundaries are inflienced by infrastructure such as roads, water systems, and land, yet it is unlikely that their boundaries are inflienced by social services (such as healthcare and education) as access to these services were found to differ across villages in the clusters.","uuid":"07efd0c5-4ec4-4dfb-9ba5-4f409f2481ce","sentenceUUID":"69e5e93c-f3f9-464b-9b13-1b494fe2cfff","indexExtendedContext":null,"extendedContext":"It found that manteqa boundaries are inflienced","sentenceIndex":4,"paragraphIndex":291,"contextRange":{"uuid":"72d57af6-d68d-4526-84c7-3376d81e0ef9","items":["test"]},"idx":327},{"type":"premium","contextRange":{},"sentenceIndex":4,"paragraphIndex":291,"sentenceUUID":"69e5e93c-f3f9-464b-9b13-1b494fe2cfff","idx":327},{"context":"es in the clusters.","index":288,"length":8,"suggestions":[{"score":0.9692003785778986,"word":"cluster"},{"score":0.03079962142210135,"word":"clusters"}],"type":"grammar:noun_number","word":"clusters","text":"It found that manteqa boundaries are inflienced by infrastructure such as roads, water systems, and land, yet it is unlikely that their boundaries are inflienced by social services (such as healthcare and education) as access to these services were found to differ across villages in the clusters.","uuid":"c7a13634-6e94-4f73-a6ac-f4e5ce22d72c","sentenceUUID":"69e5e93c-f3f9-464b-9b13-1b494fe2cfff","indexExtendedContext":30,"extendedContext":"differ across villages in the clusters.","sentenceIndex":4,"paragraphIndex":291,"contextRange":{"uuid":"2ed45488-9334-4eec-bb3c-cfd0c58f5471","items":["test"]},"idx":327}]},"4188974ffafa8c8dad1cc759efb55b3e":{"text":"It found that manteqa boundaries are inflienced by infrastructure such as roads, water systems, and land, yet it is unlikely that their boundaries are inflienced by social services (such as healthcare and education) as access to these services were found to differ across villages in the cluster.","suggestions":[{"context":"ound that manteqa boundaries","index":37,"length":7,"suggestions":[{"score":0.9660260317464906,"word":"Manteqa"},{"score":0.033973968253509394,"word":"manteqa"}],"type":"spelling:capitalization","word":"manteqa","text":"It found that manteqa boundaries are inflienced by infrastructure such as roads, water systems, and land, yet it is unlikely that their boundaries are inflienced by social services (such as healthcare and education) as access to these services were found to differ across villages in the cluster.","uuid":"277e211b-55cb-4ed7-b947-22e0fde9f76c","sentenceUUID":"a396443b-14ed-4e06-90c0-9d1d0d26f4bb","indexExtendedContext":null,"extendedContext":"It found that manteqa boundaries are inflienced","sentenceIndex":4,"paragraphIndex":291,"contextRange":{"uuid":"ecc3de0d-8588-4082-b1fa-179ff4c6e232","items":["-"]},"idx":327},{"type":"premium","contextRange":{},"sentenceIndex":4,"paragraphIndex":291,"sentenceUUID":"a396443b-14ed-4e06-90c0-9d1d0d26f4bb","idx":327,"index":38}]},"620ac1c858617f7485a9452c6f2a2ae0":{"text":"Key questions remain on the conclusion of this AGORA research project on manteqa’s and their structure, including (1) What are the key objective charactaristics that might be used to define a manteqa?","suggestions":[{"context":"objective charactaristics that might","index":145,"length":15,"suggestions":[{"score":0.9950447143146598,"word":"characteristics"},{"score":0.004955285685340219,"word":"charactaristics"}],"type":"spelling","word":"charactaristics","text":"Key questions remain on the conclusion of this AGORA research project on manteqa’s and their structure, including (1) What are the key objective charactaristics that might be used to define a manteqa?","uuid":"1e5faad5-969d-465e-a087-d354e57a2df8","sentenceUUID":"70d91e74-4be6-4d5d-a389-bcbbee8fe475","indexExtendedContext":27,"extendedContext":"What are the key objective charactaristics that might be used to define","sentenceIndex":0,"paragraphIndex":292,"contextRange":{"uuid":"31b9db81-a2c5-4b22-9b61-84413b4abb7b","items":["test"]},"idx":329}]},"9ba753a5e420508e7632cfe2c3fb6cb6":{"text":"Key questions remain on the conclusion of this AGORA research project on manteqa’s and their structure, including (1) What are the key objective characteristics that might be used to define a manteqa?","suggestions":[]},"b5c6722fbdc84764be7d457ab09b5e06":{"text":"\u0002 This pilot proposes to develop these findings and tools from this water system mangaement study to better understand manteqa boundiares in a holistic way, both how social structures and resources are managed at this social level.","suggestions":[{"context":"er system mangaement study to b","index":81,"length":10,"suggestions":[{"score":0.9991994416494379,"word":"management"},{"score":0.0008005583505620996,"word":"mangaement"}],"type":"spelling","word":"mangaement","text":"\u0002 This pilot proposes to develop these findings and tools from this water system mangaement study to better understand manteqa boundiares in a holistic way, both how social structures and resources are managed at this social level.","uuid":"0d291262-8d89-4c7e-8edd-89f73eba9283","sentenceUUID":"7cb1a0b0-d8ec-4ab6-b15c-85174bf5c37a","indexExtendedContext":29,"extendedContext":"tools from this water system mangaement study to better understand","sentenceIndex":3,"paragraphIndex":292,"contextRange":{"uuid":"33abd7e6-3491-4550-9a31-55ae364aa6ef","items":["test"]},"idx":332},{"context":"d manteqa boundiares in a holis","index":127,"length":10,"suggestions":[{"score":0.9998454304219896,"word":"boundaries"},{"score":0.00015456957801037862,"word":"boundiares"}],"type":"spelling","word":"boundiares","text":"\u0002 This pilot proposes to develop these findings and tools from this water system mangaement study to better understand manteqa boundiares in a holistic way, both how social structures and resources are managed at this social level.","uuid":"36a1f2df-d3dd-4a5e-9053-666437c5f007","sentenceUUID":"7cb1a0b0-d8ec-4ab6-b15c-85174bf5c37a","indexExtendedContext":26,"extendedContext":"better understand manteqa boundiares in a holistic way, both how","sentenceIndex":3,"paragraphIndex":292,"contextRange":{"uuid":"f864e6b3-9cb5-4561-8d5d-86f8f657426c","items":["test"]},"idx":332}]},"bf037b0a1a32df7815be824cd07cacff":{"text":"\u0002 This pilot proposes to develop these findings and tools from this water system management study to better understand manteqa boundiares in a holistic way, both how social structures and resources are managed at this social level.","suggestions":[{"context":"d manteqa boundiares in a holis","index":127,"length":10,"suggestions":[{"score":0.9999208840722127,"word":"boundaries"},{"score":0.00007911592778730715,"word":"boundiares"}],"type":"spelling","word":"boundiares","text":"\u0002 This pilot proposes to develop these findings and tools from this water system management study to better understand manteqa boundiares in a holistic way, both how social structures and resources are managed at this social level.","uuid":"def313ed-be2c-4698-9808-b67cc6151f22","sentenceUUID":"7cb1a0b0-d8ec-4ab6-b15c-85174bf5c37a","indexExtendedContext":26,"extendedContext":"better understand manteqa boundiares in a holistic way, both how","sentenceIndex":3,"paragraphIndex":292,"contextRange":{"uuid":"78aa6cf0-484c-4758-8783-5ae47f2c4f8a","items":["test"]},"idx":332}]},"5b53b48c4c09a4c7abef291322114f1c":{"text":"\u0002 This pilot proposes to develop these findings and tools from this water system management study to better understand manteqa boundaries in a holistic way, both how social structures and resources are managed at this social level.","suggestions":[]},"1db40bd3bf2550526143c110ae1e12d3":{"text":"One strength of this form of participatory research is that the findings stem from both the research process and the product (maps and profiles), and both have the capacity to empower the community.","suggestions":[]},"5fa41f6810f845f11b5a61fcad11e77e":{"text":"Identifying and mapping these stakeholders, resources and social structures requires a detailed understanding of the geographical boundaries of the areas, or manteqas.","suggestions":[{"type":"premium","contextRange":{},"sentenceIndex":4,"paragraphIndex":295,"sentenceUUID":"710d1380-1f78-4c86-8998-c53f24a82390","idx":345,"index":43}]},"7b4ed7455cf062647bef357640b76d0c":{"text":"Furthermore, these findings will provide an insight into how the social structures, the various stakeholders, the land, and it’s resources are managed, and the area’s assets and needs to improve the effectiveness and relevancy of ACTED’s development programmes working with these communities as it will enable more effective and relevant partnershipship working.","suggestions":[{"type":"premium","contextRange":{},"sentenceIndex":6,"paragraphIndex":295,"sentenceUUID":"962c3b10-4f9e-407e-ab7f-c17e5fc91ed7","idx":347},{"context":"eholders, the land, and ","index":110,"length":9,"suggestions":[{"score":0.907107363557504,"word":"land,"},{"score":0.09289263644249601,"word":"the land,"}],"type":"grammar:article","word":"the land,","text":"Furthermore, these findings will provide an insight into how the social structures, the various stakeholders, the land, and it’s resources are managed, and the area’s assets and needs to improve the effectiveness and relevancy of ACTED’s development programmes working with these communities as it will enable more effective and relevant partnershipship working.","uuid":"fdfd5bef-f9ea-459a-ac1e-2943542c866e","sentenceUUID":"962c3b10-4f9e-407e-ab7f-c17e5fc91ed7","indexExtendedContext":26,"extendedContext":"the various stakeholders, the land, and it’s resources are managed,","sentenceIndex":6,"paragraphIndex":295,"contextRange":{"uuid":"ac022e0d-2aad-48fb-a88b-616ec5929b18","items":["test"]},"idx":347}]},"2ab42b968403cf676392033c1a0e7d55":{"text":"Furthermore, these findings will provide an insight into how the social structures, the various stakeholders, land, and it’s resources are managed, and the area’s assets and needs to improve the effectiveness and relevancy of ACTED’s development programmes working with these communities as it will enable more effective and relevant partnershipship working.","suggestions":[{"type":"premium","contextRange":{},"sentenceIndex":6,"paragraphIndex":295,"sentenceUUID":"25ac1a82-f9af-4c87-a2e1-0196b12c2f8b","idx":347,"index":45}]},"00097612449ecdf2e73d2d005e329ef3":{"text":"The methodology for this project builds on the methods and findings from previously conducted community and resource mapping exercises in districts under the SRDP IV Programme.\u0002 This research provided an overview of the manteqa’s geographical boundaries, yet further detailed information is needed to understand how the land, its resources and social and cultural structures combine to shape these geographical boundaries.","suggestions":[{"type":"premium","contextRange":{},"sentenceIndex":0,"paragraphIndex":299,"sentenceUUID":"6afec78f-6301-427c-a702-523e9520f177","idx":353,"index":46},{"type":"premium","contextRange":{},"sentenceIndex":0,"paragraphIndex":299,"sentenceUUID":"6afec78f-6301-427c-a702-523e9520f177","idx":353,"index":47}]},"fc9547ec574c4c5d7d37c675ac0aa984":{"text":"The core tenant of participatory action research is that reach conducted without collaborating with key stakeholders is likely to be incompetent, as it does not value or utilise the complex knowledge people have of their everyday lives.","suggestions":[{"context":" with key stakeholders is likely","index":104,"length":12,"suggestions":[{"score":0.7036690711975098,"word":"stakeholders,"},{"score":0.29633092880249023,"word":"stakeholders"}],"type":"punctuation:comma","word":"stakeholders","text":"The core tenant of participatory action research is that reach conducted without collaborating with key stakeholders is likely to be incompetent, as it does not value or utilise the complex knowledge people have of their everyday lives.","uuid":"104d5f05-80c3-4eae-9a74-f0eafd59fa0b","sentenceUUID":"43596ebe-c8b7-4fd6-9a71-d32006295495","indexExtendedContext":31,"extendedContext":"without collaborating with key stakeholders is likely to be incompetent,","sentenceIndex":1,"paragraphIndex":300,"contextRange":{"uuid":"75df9948-579e-49e7-b130-6cbc26277205","items":["test"]},"idx":359}]},"f71147243baf40567175005e584b7bf0":{"text":"\u0002 The ‘action’ element is crucial to gather practical, actionable knowledge in a democratic way, visually mapping key stakeholders and resources to better inform aid provison, which ACTED can use to inform their programmes.","suggestions":[{"context":"er inform aid provison, ","index":49,"length":3,"suggestions":[{"score":0.7663504970420147,"word":"the aid"},{"score":0.23364950295798528,"word":"aid"}],"type":"grammar:article","word":"aid","text":"\u0002 The ‘action’ element is crucial to gather practical, actionable knowledge in a democratic way, visually mapping key stakeholders and resources to better inform aid provison, which ACTED can use to inform their programmes.","uuid":"87305aef-1d67-4a0e-9ded-cc8d7f9190dc","sentenceUUID":"0fc1961a-f788-41d5-b87e-88c52ac75bb4","indexExtendedContext":27,"extendedContext":"resources to better inform aid provison, which ACTED can","sentenceIndex":2,"paragraphIndex":300,"contextRange":{"uuid":"3fa67d73-4174-4078-8190-27de498db188","items":["-"]},"idx":360},{"type":"premium","contextRange":{},"sentenceIndex":2,"paragraphIndex":300,"sentenceUUID":"0fc1961a-f788-41d5-b87e-88c52ac75bb4","idx":360,"index":50},{"context":"on, which ACTED can use to","index":51,"length":5,"suggestions":[{"word":"acts","score":0.32272378889840053},{"word":"act","score":0.48314046171592184},{"word":"ACTED","score":0.19413574938567765}],"type":"grammar:tense","word":"ACTED","text":"\u0002 The ‘action’ element is crucial to gather practical, actionable knowledge in a democratic way, visually mapping key stakeholders and resources to better inform aid provison, which ACTED can use to inform their programmes.","uuid":"202a5659-14f6-4f72-964f-4fc4e7ac2b4d","sentenceUUID":"0fc1961a-f788-41d5-b87e-88c52ac75bb4","indexExtendedContext":27,"extendedContext":"inform aid provison, which ACTED can use to inform their programmes.","sentenceIndex":2,"paragraphIndex":300,"contextRange":{"uuid":"f0fc10f6-47b8-444c-84c1-e202c1bc3731","items":["-"]},"idx":360}]},"d9e25fc939f3353683f4d228727d735a":{"text":"The output of a geographical map is practical and accessible as it functions across languages.","suggestions":[]},"69301088ee65c1cd6524fba9251ffadf":{"text":"This research is further informed by the settlements approach, coined by the Urban Settlements Working Group, which encompasses a place-based, community-based, multisector approach to understanding humanitairian circumstances.","suggestions":[{"type":"premium","contextRange":{},"sentenceIndex":0,"paragraphIndex":301,"sentenceUUID":"ad4585d8-c087-4366-aace-d5105f64af5d","idx":365,"index":52}]},"417bec7c84c5f8ef5ff13f5e6b3875e2":{"text":"Applying this methodology will support this mapping exercise in recognising and incorporating local leadership, resource management and the multifaced needs of the entire manteqa and understand the social and geographical boundaires.","suggestions":[{"type":"premium","contextRange":{},"sentenceIndex":2,"paragraphIndex":301,"sentenceUUID":"68b57017-add1-41fb-a58a-c255be5312ac","idx":367},{"context":"graphical boundaires.","index":222,"length":10,"suggestions":[{"score":0.9995046982745986,"word":"boundaries"},{"score":0.0004953017254013941,"word":"boundaires"}],"type":"spelling","word":"boundaires","text":"Applying this methodology will support this mapping exercise in recognising and incorporating local leadership, resource management and the multifaced needs of the entire manteqa and understand the social and geographical boundaires.","uuid":"397ddb7f-48bd-46a6-b096-b6b8feda9989","sentenceUUID":"68b57017-add1-41fb-a58a-c255be5312ac","indexExtendedContext":28,"extendedContext":"the social and geographical boundaires.","sentenceIndex":2,"paragraphIndex":301,"contextRange":{"uuid":"70cbaffc-1da8-4e50-8b18-c55ca0ab61dd","items":["test"]},"idx":367}]},"feee9533d36a6330440d6cb57e6257be":{"text":"Applying this methodology will support this mapping exercise in recognising and incorporating local leadership, resource management and the multifaced needs of the entire manteqa and understand the social and geographical boundaries.","suggestions":[{"type":"premium","contextRange":{},"sentenceIndex":2,"paragraphIndex":301,"sentenceUUID":"97ffe00b-dbb8-43b8-882a-51de06728019","idx":367,"index":53},{"context":"he entire manteqa and unders","index":54,"length":7,"suggestions":[{"score":0.9565290293620957,"word":"Manteqa"},{"score":0.04347097063790426,"word":"manteqa"}],"type":"spelling:capitalization","word":"manteqa","text":"Applying this methodology will support this mapping exercise in recognising and incorporating local leadership, resource management and the multifaced needs of the entire manteqa and understand the social and geographical boundaries.","uuid":"cd025c54-54d6-4ac3-b0c7-dacc5d3d2463","sentenceUUID":"97ffe00b-dbb8-43b8-882a-51de06728019","indexExtendedContext":31,"extendedContext":"multifaced needs of the entire manteqa and understand the social","sentenceIndex":2,"paragraphIndex":301,"contextRange":{"uuid":"196d4db9-e12e-4ebc-b8b5-70ea5c0c6756","items":["-"]},"idx":367}]},"0f1185381017160da40e8c88d8b149ba":{"text":"This output of both a geographic map and manteqa profile, will strengthen ACTED’s capacity to create relevant and effective programmes as it will shed light into sociological in-group/out-group dynamics which form community cohesion, which is critical to understand in community development practice.\u0002 This participatory method will work with participants to understand what data on community cohesion (including resources &amp; residents, community groups, government workers, business owners and neighborhood leaders) is available, how it can be co-created and organised to inform future engagement for ACTED’s development projects in the region","suggestions":[{"type":"premium","contextRange":{},"sentenceIndex":3,"paragraphIndex":301,"sentenceUUID":"f7eb2ecf-7488-4f22-b4ff-a43726c1ef47","idx":368,"index":55}]},"11413537e073033638b6dbd9fc2fb1a8":{"text":"They are located close to the Mazar-i-Sharif office, enabling successful logistics and close monitoring and evaluation for the pilot.","suggestions":[{"context":"valuation for the pilot.","index":119,"length":3,"suggestions":[{"score":0.8657990550999564,"word":"of"},{"score":0.1342009449000437,"word":"for"}],"type":"grammar:prepositions","word":"for","text":"They are located close to the Mazar-i-Sharif office, enabling successful logistics and close monitoring and evaluation for the pilot.","uuid":"a5a7680d-dd12-431d-8079-d0d2f716c2fd","sentenceUUID":"0ab6d0a6-fc13-40d4-a366-4563237180a3","indexExtendedContext":26,"extendedContext":"monitoring and evaluation for the pilot.","sentenceIndex":2,"paragraphIndex":304,"contextRange":{"uuid":"e3e42329-5ddc-4e8b-b818-2e1c8b42aba7","items":["test"]},"idx":373}]},"09ab9816f179418a6cd9cc76908be95c":{"text":"Manteqa’s are often described as a rural cluster of villages which share resources and social systems, and have been proposed as a more suitable entry point for working with communities in Afghanistan, rather than workin from constructed administrative boundaries.  ","suggestions":[{"context":"ther than workin from const","index":37,"length":6,"suggestions":[{"score":0.9697328890671545,"word":"working"},{"score":0.03026711093284547,"word":"workin"}],"type":"spelling","word":"workin","text":"Manteqa’s are often described as a rural cluster of villages which share resources and social systems, and have been proposed as a more suitable entry point for working with communities in Afghanistan, rather than workin from constructed administrative boundaries.  ","uuid":"ec0b1248-486e-4d3a-a9d9-17e4d0c200c4","sentenceUUID":"9fff1dfe-d28f-4ef2-bf3d-cfb7490b284d","indexExtendedContext":25,"extendedContext":"Afghanistan, rather than workin from constructed administrative","contextRange":{"uuid":"ede6417c-0910-41fd-9f7d-482b549f2c63","items":["-"]},"sentenceIndex":0,"paragraphIndex":291,"idx":304}]},"cbcbbb7d225ebb6f2fbf1cecec077135":{"text":"The core tenant of participatory action research is that research conducted without collaborating with key stakeholders is likely to be incompetent, as it does not value or utilise the complex knowledge people have of their everyday lives. ","suggestions":[]},"22abf9ce82a97d8bdbe5bf260d17df42":{"text":"They are located close to the Mazar-i-Sharif office, enabling successful logistics and close monitoring and evaluation of the pilot. ","suggestions":[]},"e6821a4990c792a4f5057e71a9d120e7":{"text":"Manteqa’s are often described as a rural cluster of villages which share resources and social systems, and have been proposed as a more suitable entry point for workingg with communities in Afghanistan, rather than workin from constructed administrative boundaries.  ","suggestions":[]},"ddde94e0d4257930669a740a5dd51021":{"text":"As a result, all staff are familiar with the region, including its resources and the sociocultural structures, which strengthens the relevance and suitability of the research methodology and design. ","suggestions":[{"type":"premium","contextRange":{},"sentenceIndex":4,"paragraphIndex":304,"sentenceUUID":"28c67666-ebbc-45ff-9d37-cb745c9b2f9f","idx":375,"index":61}]},"78b85015adb6297183903c125c3b4530":{"text":"Two mapping exercises will occur each day over a seven-day period, from 31st March to 7th April. ","suggestions":[]},"af29953137af75c67e41d6178d505f90":{"text":"There will be three research teams, one for each district, comprised of 4 people: 1 supervisor, 2 scribes (1 morning shift and 1 afternoon shift), and 1 discussion facilitator.\r","suggestions":[]},"2f949a2c6e64d6953b1ce8836620b86f":{"text":"The unit of measurement of this design are the 20-25 cases chosen, namely, the manteqa’s which AGORA will assess. ","suggestions":[{"type":"premium","contextRange":{},"sentenceIndex":0,"paragraphIndex":343,"sentenceUUID":"1ac6889e-8475-4255-83d7-3af3c848c088","idx":420,"index":62}]},"78de992e5e4f0b8a70b3b8f680cb04b6":{"text":"research uses a descriptive collective case, or multisite, study design\u0002. The ","suggestions":[{"type":"premium","contextRange":{},"sentenceIndex":3,"paragraphIndex":343,"sentenceUUID":"950dd18b-5f4e-418c-9dc7-95dd4334e2b9","idx":397},{"type":"premium","contextRange":{},"sentenceIndex":3,"paragraphIndex":343,"sentenceUUID":"950dd18b-5f4e-418c-9dc7-95dd4334e2b9","idx":397}]},"d149d44ed643b19f663f6bcfb4a391ee":{"text":"cases chosen in this study are typical, or exemplifying cases.\u0002 This case type allows the researcher to capture the structures which govern the everyday life and are suitable for exemplifying other cases which are similar. These ","suggestions":[{"type":"premium","contextRange":{},"sentenceIndex":4,"paragraphIndex":343,"sentenceUUID":"3a87d54f-000a-4172-9dad-e4d666e3cd54","idx":398},{"type":"premium","contextRange":{},"sentenceIndex":4,"paragraphIndex":343,"sentenceUUID":"3a87d54f-000a-4172-9dad-e4d666e3cd54","idx":398}]},"654747231b9564ec1aefd7bdb5453a4b":{"text":"These six community leaders from each village cluster (possible manteqa), for instance, mirabs, arbabs, and qarya dars, will be selected to participate in this participatory community mapping exercise of their village cluster and its surrounding area. ","suggestions":[{"type":"premium","contextRange":{},"sentenceIndex":2,"paragraphIndex":346,"sentenceUUID":"67ae93f0-3cab-4ed5-82ad-8629a1a930cf","idx":432,"index":68}]},"25b3bf7703aa9d7343cc21f1ab45d809":{"text":"A secondary data review on the research conducted to date was conducted to inform this research methodology and design. ","suggestions":[]},"8be7dc04d32838588b2251772715a12e":{"text":"Most Afghans often identify themselves as being part of a larger historical, social, and territorial unit known as a manteqa.\u0002 Manteqa is often translated to mean ‘area’ \u0002 however, strong social, historical, cultural, and political meanings have become associated with this concept. ","suggestions":[]},"3c5dd740edf6b166b494fad50a33e702":{"text":"To gain a holistic and comprehensive understanding of an area’s assets and needs, it is imperative to explore the feasibility of assessing at this Manteqa level. ","suggestions":[]},"557c0e65ef8859dc2109c9a6d01d6499":{"text":"R, Favre (2005) asserts that mapping of manteqas across Afghanistan would ensure fair representation of all population groups, which is considered a key factor in emergency and humanitarian programming.\u0002\r","suggestions":[{"context":"R, Favre (20","index":75,"length":2,"suggestions":[{"score":0.9998514538764119,"word":"R"},{"score":0.0001485461235880797,"word":"R,"}],"type":"punctuation:comma","word":"R,","text":"R, Favre (2005) asserts that mapping of manteqas across Afghanistan would ensure fair representation of all population groups, which is considered a key factor in emergency and humanitarian programming.\u0002\r","uuid":"a6d1c083-cd20-4281-b4fb-3ebe26a2f8de","sentenceUUID":"8e7df889-2333-4586-a5fb-0fb63ce3596b","indexExtendedContext":0,"extendedContext":"R, Favre (2005) asserts that","sentenceIndex":9,"paragraphIndex":356,"contextRange":{"uuid":"1244bd46-7ecb-4c1d-ba82-c6e9f42f089c","items":["-"]},"idx":460}]},"e95e14b6e5b73f194b29ec6173d99f1a":{"text":"The findings of this research shaped the research methodology and design and played a fundamental role in shaping the participatory mapping topic guide, data collection sites, and participant recruitment. ","suggestions":[{"type":"premium","contextRange":{},"sentenceIndex":3,"paragraphIndex":357,"sentenceUUID":"77b0fe97-47ae-4eb8-9f64-c57555eacabf","idx":464,"index":77}]},"461cd118462ffe11143bd61969badb40":{"text":"In conclusion of AGORA’s research which explored manteqa’s structure and geographical boundaries, key questions remain, including (1) What are the key objective characteristics that might be used to define a manteqa? ","suggestions":[{"type":"premium","contextRange":{},"sentenceIndex":4,"paragraphIndex":357,"sentenceUUID":"feb2a6c5-b62d-4909-b80f-937bff4ad5a8","idx":465,"index":78}]},"ef2dd404885ab4931e3b381694dffc12":{"text":"Using this knowledge gap as a starting point, AGORA designed four key topics, asked in order of importance for answering the research question, with questions under each topic heading moving from general to the specific as advised by Litosseliti (2003, pg. ","suggestions":[{"type":"premium","contextRange":{},"sentenceIndex":4,"paragraphIndex":357,"sentenceUUID":"3fa6a0a9-4f20-43c0-9daa-de5c6c683e70","idx":436}]},"919696695409a8002ad8f48207b9add9":{"text":"There will be two mapping exercises run a day, morning and afternoon respectfully, each lasting approximately 90 minutes including one 15-minute health break, introductions, and conclusions. ","suggestions":[{"type":"premium","contextRange":{},"sentenceIndex":4,"paragraphIndex":367,"sentenceUUID":"d384240f-32c4-4b2a-ba02-03e9a61c04ba","idx":451},{"type":"premium","contextRange":{},"sentenceIndex":4,"paragraphIndex":367,"sentenceUUID":"d384240f-32c4-4b2a-ba02-03e9a61c04ba","idx":451},{"context":"ions, and conclusions. ","index":178,"length":11,"suggestions":[{"score":0.9856134936273863,"word":"conclusion"},{"score":0.014386506372613728,"word":"conclusions"}],"type":"grammar:noun_number","word":"conclusions","text":"There will be two mapping exercises run a day, morning and afternoon respectfully, each lasting approximately 90 minutes including one 15-minute health break, introductions, and conclusions. ","uuid":"1942c1d4-5fcc-45e0-88a2-69ccda82c778","sentenceUUID":"d384240f-32c4-4b2a-ba02-03e9a61c04ba","indexExtendedContext":26,"extendedContext":"break, introductions, and conclusions.","sentenceIndex":4,"paragraphIndex":367,"contextRange":{"uuid":"e16d890c-4f22-4a3d-8dc6-241285376044","items":["test"]},"idx":451}]},"70a8126d7c1ec93e522d82710d707e9c":{"text":"Sampling – summarise your sample for all strata in a table and explain how you will implement the sampling i.e., how you will select your respondents / participants.\r","suggestions":[{"context":"ement the sampling i.e., how","index":98,"length":8,"suggestions":[{"score":0.9891268343807401,"word":"sampling,"},{"score":0.010873165619259883,"word":"sampling"}],"type":"punctuation:comma","word":"sampling","text":"Sampling – summarise your sample for all strata in a table and explain how you will implement the sampling i.e., how you will select your respondents / participants.\r","uuid":"8e1c190a-955c-49ff-b892-20b16ab33fa9","sentenceUUID":"7fb103b0-24f4-4e3d-90aa-bc5d621dc21d","indexExtendedContext":27,"extendedContext":"how you will implement the sampling i.e., how you will select","sentenceIndex":0,"paragraphIndex":364,"contextRange":{"uuid":"80c6ecdf-c181-47f7-97cf-c920e023fa0f","items":["test"]},"idx":444}]},"2fd82de20eea5681c2635e0682ea4f2a":{"text":"Sampling – summarise your sample for all strata in a table and explain how you will implement the sampling, i.e., how you will select your respondents / participants.\r","suggestions":[]},"6142807009d86b450fb17341c2c409e4":{"text":"There will be two mapping exercises run a day, morning and afternoon respectfully, each lasting approximately 90 minutes including one 15-minute health break, introductions, and conclusion. ","suggestions":[{"type":"premium","contextRange":{},"sentenceIndex":4,"paragraphIndex":367,"sentenceUUID":"9de58a92-7413-4d38-a114-d2c8ca4c7348","idx":484,"index":83},{"type":"premium","contextRange":{},"sentenceIndex":4,"paragraphIndex":367,"sentenceUUID":"9de58a92-7413-4d38-a114-d2c8ca4c7348","idx":484,"index":84}]},"23bfe34213d5f148715a0fc98b267b2a":{"text":"The materials needed for this research include a large printed map of the cluster of villages and its surrounding areas, pens for marking on the map, a printed topic guide to guide the discussion, and pens and paper for note taking. ","suggestions":[]},"8e885e331423ea1ff142c2d526f05127":{"text":"As detailed above, leaders of the village clusters will be invited by ACTED’s SRDP programme teams to participate. ","suggestions":[{"type":"premium","contextRange":{},"sentenceIndex":0,"paragraphIndex":373,"sentenceUUID":"f8e85908-1298-4b77-a56e-d75c83497517","idx":468},{"context":"programme teams to partici","index":93,"length":5,"suggestions":[{"score":0.9486304148239969,"word":"team"},{"score":0.0513695851760031,"word":"teams"}],"type":"grammar:noun_number","word":"teams","text":"As detailed above, leaders of the village clusters will be invited by ACTED’s SRDP programme teams to participate. ","uuid":"60953aac-de54-4d06-829a-461140f1e908","sentenceUUID":"f8e85908-1298-4b77-a56e-d75c83497517","indexExtendedContext":26,"extendedContext":"by ACTED’s SRDP programme teams to participate.","sentenceIndex":0,"paragraphIndex":373,"contextRange":{"uuid":"2ba9d1c3-e26b-4621-9cfb-730780aa0ade","items":["test"]},"idx":468}]},"2abb348bbffbab5b48c425537c3badad":{"text":"As detailed above, leaders of the village clusters will be invited by ACTED’s SRDP programme team to participate. ","suggestions":[{"type":"premium","contextRange":{},"sentenceIndex":0,"paragraphIndex":373,"sentenceUUID":"c6cb0dc1-aa9b-406a-8eb7-5a7743971ec2","idx":506,"index":88}]},"47658b44ae0542a5ea010c6a7b2bb06e":{"text":"A total of five or six people will be accepted to attended, uswithg the criterion of a ‘community leader’, meaning a person in a social positioning who has specialist, in-depth first-hand knowledge of what is going on in the area they reside that is more detailed or privileged than ordinary residents.\u0002 On arrival, participants will receive a participant information sheet detailing what data will be collected, how it will be stored, how it will be used, and how to contact ACTED’s feedback and complaints mechanism if they have any concerns or would like to withdraw retrospectively. ","suggestions":[{"type":"premium","contextRange":{},"sentenceIndex":1,"paragraphIndex":373,"sentenceUUID":"d21b306c-f788-418e-b5f7-3793fd2b3824","idx":469}]},"67869c34d6e885ab02863b85a9278272":{"text":"The facilitator will explain to participants that they can choose a pseudonym speak in their own name if they would like, or we can choose a pseudonym for them.\u0002 It is important for both ethical and logistical reasons that a pseudonym is chosen: referencing the findings using a pseudonym retains a person-centred approach to the participatory design, furthermore, a key-informant e.g. village leader may be more comfortable speaking in their own name and it is not ethically sound to silence a person if they would rather speak in their own name.\u0002 Finally, for logistical reasons, a pseudonym is needed for auto-coding on NVIVO 64.  ","suggestions":[{"type":"premium","contextRange":{},"sentenceIndex":5,"paragraphIndex":373,"sentenceUUID":"d59f80f7-ef8d-47f3-8c6e-cb910ef1d8f0","idx":511,"index":91}]},"fd810c3b7a609336d45657448b3aba8b":{"text":"The topic guide was created as a series of questions under these four topics in order of importance for answering the research question; the sequence was purposively created as it starts at the general (‘tell me about’ or ‘where and how many’ questions) and moves to the to specific (‘what do you think of’ questions) and then move onto next topic. ","suggestions":[{"context":" moves to the to specifi","index":267,"length":6,"suggestions":[{"score":0.9982955631480181,"word":"to"},{"score":0.0017044368519818994,"word":"the to"}],"type":"grammar:article","word":"the to","text":"The topic guide was created as a series of questions under these four topics in order of importance for answering the research question; the sequence was purposively created as it starts at the general (‘tell me about’ or ‘where and how many’ questions) and moves to the to specific (‘what do you think of’ questions) and then move onto next topic. ","uuid":"72d0e872-8d4d-43b1-9de1-104a44f73f61","sentenceUUID":"7f2f4b97-82ba-48be-a5a8-c2c9a74d791b","indexExtendedContext":30,"extendedContext":"many’ questions) and moves to the to specific (‘what do you think","sentenceIndex":0,"paragraphIndex":380,"contextRange":{"uuid":"1e7d4edb-2fba-48fe-bb10-ff32fd3ce0d8","items":["test"]},"idx":482}]},"e42b2d4760751cca59410dc957a4803b":{"text":"The topic guide was created as a series of questions under these four topics in order of importance for answering the research question; the sequence was purposively created as it starts at the general (‘tell me about’ or ‘where and how many’ questions) and moves to to specific (‘what do you think of’ questions) and then move onto next topic. ","suggestions":[{"type":"premium","contextRange":{},"sentenceIndex":0,"paragraphIndex":380,"sentenceUUID":"7f2f4b97-82ba-48be-a5a8-c2c9a74d791b","idx":482}]},"1b973c4ca6487cc406ca7ce01fe1d17e":{"text":"It does not have a question &amp; answer format.\u0002 Simple, broad, and factual questions are at the beginning to allow participants to relax and get involved in the discussion.\u0002 The probes were created with guidance from research consultants and senior staff working across the country to ensure that the research tools are relevant and culturally appropriate. \r","suggestions":[]},"e691ba2d477ca42b7f38a495bf736017":{"text":"Before the research begins, the team leaders, facilitators, transcribers, and senior field officers will receive a training by the Assessment Officer and Research Manager. ","suggestions":[]},"efbf3019f523d99f824a7d75abb09b70":{"text":"The Database Officers will translate the transcriptions daily and send these for review by the Assessment Officer on a rolling basis. ","suggestions":[]},"490dfd05429d0d943fe61da3e6179552":{"text":"If consistent findings emerge in the transcripts, the Assessment Officer will incorporate these into the topic guide for the facilitator to raise in the form of probes, for instance ‘other participants have suggested that X is important in shaping community cohesion, what do you think about this?’. ","suggestions":[]},"54e4a6f965b6fa03704689f6d0e62d00":{"text":"If a research team’s work is not at the expected standards then the Senior Field Officers will communicate and explain the procedure to the research team and ensure that it is being explained well, they understand, and that they have the support they need to carry out the work. ","suggestions":[{"type":"premium","contextRange":{},"sentenceIndex":8,"paragraphIndex":383,"sentenceUUID":"d7adcfa3-83ad-48cc-bf1f-3b968b981693","idx":538,"index":96},{"type":"premium","contextRange":{},"sentenceIndex":8,"paragraphIndex":383,"sentenceUUID":"d7adcfa3-83ad-48cc-bf1f-3b968b981693","idx":538,"index":97}]},"52092837bf0f3c812edee0c271481b82":{"text":"This is also a space for describing nonverbal communication, interpret and explain social dynamics and any ‘taken for granted assumption’ that the Assessment Officer may need to know to understand the social structure of the mapping exercise.  ","suggestions":[{"context":"nication, interpret and explai","index":61,"length":9,"suggestions":[{"word":"interpreting","score":0.8506156778769072},{"word":"interpret","score":0.14938432212309283}],"type":"grammar:tense","word":"interpret","text":"This is also a space for describing nonverbal communication, interpret and explain social dynamics and any ‘taken for granted assumption’ that the Assessment Officer may need to know to understand the social structure of the mapping exercise.  ","uuid":"01ddd2aa-532b-447d-b0c0-657b9fb08a06","sentenceUUID":"dc429a9f-7900-4257-a9b6-84962f138576","indexExtendedContext":25,"extendedContext":"nonverbal communication, interpret and explain social dynamics","sentenceIndex":11,"paragraphIndex":383,"contextRange":{"uuid":"3a8fd4c4-a166-4355-9ad7-959c01c8e3e3","items":["test"]},"idx":499},{"context":"in social dynamics and any ‘","index":90,"length":8,"suggestions":[{"score":0.8086971634106961,"word":"dynamics,"},{"score":0.19130283658930386,"word":"dynamics"}],"type":"punctuation:comma","word":"dynamics","text":"This is also a space for describing nonverbal communication, interpret and explain social dynamics and any ‘taken for granted assumption’ that the Assessment Officer may need to know to understand the social structure of the mapping exercise.  ","uuid":"05d1c543-81aa-4b8c-a245-affb17018922","sentenceUUID":"dc429a9f-7900-4257-a9b6-84962f138576","indexExtendedContext":29,"extendedContext":"interpret and explain social dynamics and any ‘taken for granted","sentenceIndex":11,"paragraphIndex":383,"contextRange":{"uuid":"75e7ea9c-4e58-4f22-8b86-4c68566653c7","items":["test"]},"idx":499},{"context":"r granted assumption’ that the A","index":126,"length":10,"suggestions":[{"score":0.978799663574487,"word":"assumptions"},{"score":0.02120033642551301,"word":"assumption"}],"type":"grammar:noun_number","word":"assumption","text":"This is also a space for describing nonverbal communication, interpret and explain social dynamics and any ‘taken for granted assumption’ that the Assessment Officer may need to know to understand the social structure of the mapping exercise.  ","uuid":"8517a2b2-c9b5-41f0-aa1e-8f491704cc00","sentenceUUID":"dc429a9f-7900-4257-a9b6-84962f138576","indexExtendedContext":27,"extendedContext":"and any ‘taken for granted assumption’ that the Assessment Officer","sentenceIndex":11,"paragraphIndex":383,"contextRange":{"uuid":"94375626-b79a-4429-b020-44ea65161a0d","items":["test"]},"idx":499}]},"4190defc6478bdec15fa0e4fe201f4ec":{"text":"This is also a space for describing nonverbal communication, interpreting and explain social dynamics and any ‘taken for granted assumption’ that the Assessment Officer may need to know to understand the social structure of the mapping exercise.  ","suggestions":[{"type":"premium","contextRange":{},"sentenceIndex":11,"paragraphIndex":383,"sentenceUUID":"dc429a9f-7900-4257-a9b6-84962f138576","idx":499},{"context":"in social dynamics and any ‘","index":93,"length":8,"suggestions":[{"score":0.8468755609821612,"word":"dynamics,"},{"score":0.15312443901783881,"word":"dynamics"}],"type":"punctuation:comma","word":"dynamics","text":"This is also a space for describing nonverbal communication, interpreting and explain social dynamics and any ‘taken for granted assumption’ that the Assessment Officer may need to know to understand the social structure of the mapping exercise.  ","uuid":"b0b031b7-e349-479a-b5ca-2e2779c07487","sentenceUUID":"dc429a9f-7900-4257-a9b6-84962f138576","indexExtendedContext":32,"extendedContext":"interpreting and explain social dynamics and any ‘taken for granted","sentenceIndex":11,"paragraphIndex":383,"contextRange":{"uuid":"5a462060-1e6e-4a2e-93be-a5d2704513c4","items":["test"]},"idx":499},{"context":"r granted assumption’ that the A","index":129,"length":10,"suggestions":[{"score":0.9807469776559231,"word":"assumptions"},{"score":0.01925302234407691,"word":"assumption"}],"type":"grammar:noun_number","word":"assumption","text":"This is also a space for describing nonverbal communication, interpreting and explain social dynamics and any ‘taken for granted assumption’ that the Assessment Officer may need to know to understand the social structure of the mapping exercise.  ","uuid":"1c8ec37a-4ed6-42c4-a020-6ab1867bc17c","sentenceUUID":"dc429a9f-7900-4257-a9b6-84962f138576","indexExtendedContext":27,"extendedContext":"and any ‘taken for granted assumption’ that the Assessment Officer","sentenceIndex":11,"paragraphIndex":383,"contextRange":{"uuid":"673ed63a-d154-4cce-94ee-f772bb38150a","items":["test"]},"idx":499}]},"49cdb607710361fc64e400801b48e7a3":{"text":"This is also a space for describing nonverbal communication, interpreting and explain social dynamics, and any ‘taken for granted assumption’ that the Assessment Officer may need to know to understand the social structure of the mapping exercise.  ","suggestions":[{"type":"premium","contextRange":{},"sentenceIndex":11,"paragraphIndex":383,"sentenceUUID":"dc429a9f-7900-4257-a9b6-84962f138576","idx":499},{"context":"r granted assumption’ that the A","index":130,"length":10,"suggestions":[{"score":0.9741157789248312,"word":"assumptions"},{"score":0.02588422107516874,"word":"assumption"}],"type":"grammar:noun_number","word":"assumption","text":"This is also a space for describing nonverbal communication, interpreting and explain social dynamics, and any ‘taken for granted assumption’ that the Assessment Officer may need to know to understand the social structure of the mapping exercise.  ","uuid":"df11526b-cba9-41d2-9c49-97b7c30e3580","sentenceUUID":"dc429a9f-7900-4257-a9b6-84962f138576","indexExtendedContext":27,"extendedContext":"and any ‘taken for granted assumption’ that the Assessment Officer","sentenceIndex":11,"paragraphIndex":383,"contextRange":{"uuid":"265e83fe-75b4-4f94-869f-c8effe507043","items":["test"]},"idx":499}]},"e8c45f924bb3a4c568c3e8d4e53d33b7":{"text":"This is also a space for describing nonverbal communication, interpreting and explain social dynamics, and any ‘taken for granted assumptions’ that the Assessment Officer may need to know to understand the social structure of the mapping exercise.  ","suggestions":[{"type":"premium","contextRange":{},"sentenceIndex":11,"paragraphIndex":383,"sentenceUUID":"dc429a9f-7900-4257-a9b6-84962f138576","idx":499}]},"52033d4b644f4f9c11026d82ee470ec4":{"text":"Furthermore, this debrief form asks questions about question order, structure, and timing. ","suggestions":[]},"af656ad2c866661b58b92df3b5b50914":{"text":"All of this information will be used to improve the topic guide for the pilot and further studies.\r","suggestions":[]},"547586309cee835c183edbbe7b9033a6":{"text":"The AO will begin to code with the a priori, or predefined, codes found in Annex three with more codes being added as the analysis progresses. ","suggestions":[{"type":"premium","contextRange":{},"sentenceIndex":3,"paragraphIndex":386,"sentenceUUID":"e2482d57-8137-47d2-b889-d16801bf8555","idx":507},{"type":"premium","contextRange":{},"sentenceIndex":3,"paragraphIndex":386,"sentenceUUID":"e2482d57-8137-47d2-b889-d16801bf8555","idx":507},{"context":" in Annex three with more","index":81,"length":5,"suggestions":[{"score":0.7421111089620325,"word":"three,"},{"score":0.2578888910379675,"word":"three"}],"type":"punctuation:comma","word":"three","text":"The AO will begin to code with the a priori, or predefined, codes found in Annex three with more codes being added as the analysis progresses. ","uuid":"4b509a41-4706-41af-8242-f6f9a502b135","sentenceUUID":"e2482d57-8137-47d2-b889-d16801bf8555","indexExtendedContext":33,"extendedContext":"predefined, codes found in Annex three with more codes being added","sentenceIndex":3,"paragraphIndex":386,"contextRange":{"uuid":"fc5bda26-2fd9-4ab3-8212-c691feaff9ef","items":["test"]},"idx":507}]},"1ef80cd12bf9bc39faa5eacf35ffe4b6":{"text":"The AO will begin to code with the a priori, or predefined, codes found in Annex three, with more codes being added as the analysis progresses. ","suggestions":[{"type":"premium","contextRange":{},"sentenceIndex":3,"paragraphIndex":386,"sentenceUUID":"ce41c4e2-f566-4c23-b213-a6bfd980f5ba","idx":551,"index":99},{"type":"premium","contextRange":{},"sentenceIndex":3,"paragraphIndex":386,"sentenceUUID":"ce41c4e2-f566-4c23-b213-a6bfd980f5ba","idx":551,"index":100}]},"27715879540d8768e42316a03b6cb6d4":{"text":"The GIS offer will digitize the maps by taking a high-resolution photograph and uploading this to the GIS mapping software. ","suggestions":[]},"3b47599b96f8ed13e660c05da9313bde":{"text":"The word documents, the Excel spreadsheet and digitized images will all be added to NVIVO 64 for analysis and storage. \r","suggestions":[{"context":"the Excel spreadsheet and digit","index":30,"length":11,"suggestions":[{"score":0.9621286069633161,"word":"spreadsheet,"},{"score":0.03787139303668388,"word":"spreadsheet"}],"type":"punctuation:comma","word":"spreadsheet","text":"The word documents, the Excel spreadsheet and digitized images will all be added to NVIVO 64 for analysis and storage. \r","uuid":"1bf328e4-ebdf-48b6-8abb-c66335b6a1e0","sentenceUUID":"29956480-60b9-4d30-9409-2d7147aaeb7f","indexExtendedContext":26,"extendedContext":"word documents, the Excel spreadsheet and digitized images will","sentenceIndex":7,"paragraphIndex":386,"contextRange":{"uuid":"e0bb8edc-f911-4647-95d2-75ff70a7bb11","items":["test"]},"idx":511}]},"353acf5c9b96072146aea4cb20157fc0":{"text":"The word documents, the Excel spreadsheet, and digitized images will all be added to NVIVO 64 for analysis and storage. \r","suggestions":[]},"e570fc2a0f6ce25fbc23f9f88b2e5d71":{"text":"The cases for analysis, or units of measurement, in this research are manteqa’s. ","suggestions":[{"context":" units of measurement, in this r","index":36,"length":12,"suggestions":[{"score":0.973533986421465,"word":"measurement"},{"score":0.026466013578534935,"word":"measurement,"}],"type":"punctuation:comma","word":"measurement,","text":"The cases for analysis, or units of measurement, in this research are manteqa’s. ","uuid":"303a604a-d62b-479d-a08d-9526b8e6d193","sentenceUUID":"eb20382f-0c2a-42e5-b943-1c12200148a5","indexExtendedContext":26,"extendedContext":"for analysis, or units of measurement, in this research are manteqa’s.","sentenceIndex":0,"paragraphIndex":388,"contextRange":{"uuid":"3338d336-7eb9-46d9-8a2c-f2f5fdf5fed2","items":["test"]},"idx":513}]},"edf06e5c8e15804581a42a23d51be37a":{"text":"The cases for analysis, or units of measurement in this research are manteqa’s. ","suggestions":[]},"2349cb74e8e5a08d5491fc221c089a18":{"text":"A debriefing session will be held with all research staff to ensure that the data is analysed at a manteqa level, rather than at a village cluster level. ","suggestions":[]},"5ec715180860f52f1b82fded5e32716d":{"text":"To do so, the Database Officers will collate all 20-25 maps and digitize these onto one large map. ","suggestions":[{"context":" Database Officers will colla","index":23,"length":8,"suggestions":[{"score":0.9774256333599682,"word":"Officer"},{"score":0.02257436664003177,"word":"Officers"}],"type":"grammar:noun_number","word":"Officers","text":"To do so, the Database Officers will collate all 20-25 maps and digitize these onto one large map. ","uuid":"ad57a560-2178-4c40-8f54-41c4659e1560","sentenceUUID":"a429bbf8-0d38-4779-a42d-5139e2836cfa","indexExtendedContext":null,"extendedContext":"To do so, the Database Officers will collate all 20-25 maps","sentenceIndex":2,"paragraphIndex":388,"contextRange":{"uuid":"aad1c0ed-7d53-46a1-b97b-5a215ca98ff5","items":["test"]},"idx":515},{"context":"ize these onto one large ","index":79,"length":4,"suggestions":[{"score":0.965304171370506,"word":"into"},{"score":0.03469582862949403,"word":"onto"}],"type":"grammar:prepositions","word":"onto","text":"To do so, the Database Officers will collate all 20-25 maps and digitize these onto one large map. ","uuid":"d6c88e0f-cff9-417a-b9fd-ca8413147b20","sentenceUUID":"a429bbf8-0d38-4779-a42d-5139e2836cfa","indexExtendedContext":30,"extendedContext":"20-25 maps and digitize these onto one large map.","sentenceIndex":2,"paragraphIndex":388,"contextRange":{"uuid":"37e51b81-37f4-4ebf-bf1c-a529bd3e148f","items":["test"]},"idx":515}]},"a9646c5e1f03d0dd7fedfdab3d27a69c":{"text":"To do so, the Database Officers will collate all 20-25 maps and digitize these into one large map. ","suggestions":[{"context":" Database Officers will colla","index":101,"length":8,"suggestions":[{"score":0.9748392579174145,"word":"Officer"},{"score":0.02516074208258545,"word":"Officers"}],"type":"grammar:noun_number","word":"Officers","text":"To do so, the Database Officers will collate all 20-25 maps and digitize these into one large map. ","uuid":"3626740c-4b73-49a7-80c2-268e7940685b","sentenceUUID":"2463e049-4ddc-4adc-ad0a-5cf6170e0edb","indexExtendedContext":null,"extendedContext":"To do so, the Database Officers will collate all 20-25 maps","sentenceIndex":2,"paragraphIndex":388,"contextRange":{"uuid":"49adcdd5-4e95-4add-bc01-190dc32952c8","items":["-"]},"idx":560}]},"64a1c42bf03a0b86709d9807e3b8bb82":{"text":"The Assessment Officer will use the auto-code function in NVIVO 64 for each speaker (pseudo)name. ","suggestions":[]},"f0f33d56e5df3ebcaef43ba8e0adf4be":{"text":"Attributes will include demographic data, location and its resources and the geographical and social boundaries described by the participants. ","suggestions":[{"context":"n and its resources and the g","index":59,"length":9,"suggestions":[{"score":0.8957846031221062,"word":"resources,"},{"score":0.10421539687789385,"word":"resources"}],"type":"punctuation:comma","word":"resources","text":"Attributes will include demographic data, location and its resources and the geographical and social boundaries described by the participants. ","uuid":"5ff7f901-308f-492d-a2bb-0b8ff303f8a9","sentenceUUID":"c22a6f65-e2c9-4491-b278-95d0c203ee8b","indexExtendedContext":35,"extendedContext":"demographic data, location and its resources and the geographical and","sentenceIndex":7,"paragraphIndex":389,"contextRange":{"uuid":"9230be84-0a01-4f3e-955a-4d6b1b95a4fc","items":["test"]},"idx":526}]},"01978bf75d0c22e73f5f3496449cc9de":{"text":"Attributes will include demographic data, location and its resources, and the geographical and social boundaries described by the participants. ","suggestions":[]},"610fa40d296edc6c1e0dbda2adda8d32":{"text":"Manteqa’s are often described as a rural cluster of villages which share resources and social systems, and have been proposed as a more suitable entry point for working with communities in Afghanistan, rather than working from constructed administrative boundaries.","suggestions":[]},"381290ab659c8e2a5bdc59c1bcf5e88a":{"text":"AGORA has examined maps of the districts in detail and identified where villages tend to cluster.This research uses a descriptive collective case, or multisite, study design\u0002.","suggestions":[{"type":"premium","contextRange":{},"sentenceIndex":2,"paragraphIndex":343,"sentenceUUID":"f36b5f1e-1880-4723-8deb-0f23c2f95032","idx":422,"index":63}]},"004632ca82cfc674ef83ec952546134e":{"text":"The cases chosen in this study are typical, or exemplifying cases.\u0002 This case type allows the researcher to capture the structures which govern the everyday life and are suitable for exemplifying other cases which are similar.","suggestions":[{"type":"premium","contextRange":{},"sentenceIndex":3,"paragraphIndex":343,"sentenceUUID":"a0b267ba-7377-47c2-ba60-19e48cca9d04","idx":423,"index":64},{"context":"ch govern the everyday l","index":65,"length":12,"suggestions":[{"score":0.9069236861335068,"word":"everyday"},{"score":0.09307631386649322,"word":"the everyday"}],"type":"grammar:article","word":"the everyday","text":"The cases chosen in this study are typical, or exemplifying cases.\u0002 This case type allows the researcher to capture the structures which govern the everyday life and are suitable for exemplifying other cases which are similar.","uuid":"d6b73b83-0bcb-439f-8c91-0e3e87524eca","sentenceUUID":"a0b267ba-7377-47c2-ba60-19e48cca9d04","indexExtendedContext":28,"extendedContext":"the structures which govern the everyday life and are suitable for","contextRange":{"uuid":"e5c0b636-7b71-4eeb-9cd9-82dcc9167172","items":["-"]},"sentenceIndex":3,"paragraphIndex":343,"idx":423}]},"74165f43b6526fe1b0ac52dfe3585e54":{"text":"Using this knowledge gap as a starting point, AGORA designed four key topics, asked in order of importance for answering the research question, with questions under each topic heading moving from general to the specific as advised by Litosseliti (2003, pg. 59) \u0002 to frame the topic guide:","suggestions":[{"type":"premium","contextRange":{},"sentenceIndex":6,"paragraphIndex":357,"sentenceUUID":"06c1092d-5154-40b7-a212-71077215794f","idx":467,"index":80}]},"9bff409a56c3f71eb18ea49770fc423a":{"text":"A total of five or six people will be accepted to attended, using the criterion of a ‘community leader’, meaning a person with a social positioning who has specialist, in-depth first-hand knowledge of what is going on in the area they reside that is more detailed or privileged than ordinary residents.\u0002 On arrival, participants will receive a participant information sheet detailing what data will be collected, how it will be stored, how it will be used, and how to contact ACTED’s feedback and complaints mechanism if they have any concerns or would like to withdraw retrospectively.","suggestions":[]},"fda966f7ae46eb715fdb2b76ccc625bf":{"text":"The topic guide was created as a series of questions under these four topics in order of importance for answering the research question; the sequence was purposively created as it starts at the general (‘tell me about’ or ‘where and how many’ questions) and moves to specific (‘what do you think of’ questions) and then move onto next topic.","suggestions":[{"context":" moves to specific (‘what do ","index":93,"length":8,"suggestions":[{"score":0.6194284393696462,"word":"a specific"},{"score":0.3805715606303538,"word":"specific"}],"type":"grammar:article","word":"specific","text":"The topic guide was created as a series of questions under these four topics in order of importance for answering the research question; the sequence was purposively created as it starts at the general (‘tell me about’ or ‘where and how many’ questions) and moves to specific (‘what do you think of’ questions) and then move onto next topic.","uuid":"5c2f4aef-812a-434b-b902-1a1869237ea1","sentenceUUID":"3d9d789e-83f1-4753-9ba1-f50814bcd04b","indexExtendedContext":30,"extendedContext":"many’ questions) and moves to specific (‘what do you think of’ questions)","contextRange":{"uuid":"08d77b8f-ab69-46b6-bfba-0a4b5b67e0b6","items":["-"]},"sentenceIndex":0,"paragraphIndex":380,"idx":522}]},"30783141901863ee80fc78f4b3a2f23d":{"text":"This is also a space for describing nonverbal communication, interpreting and explaining social dynamics, and any ‘taken for granted assumptions’ that the Assessment Officer may need to know to understand the social structure of the mapping exercise.","suggestions":[]},"29fface455bfb1bce33adfed2de942fc":{"text":"The cases for analysis, or units of measurement in this research are manteqas.","suggestions":[]},"bca213a7102221c8010784db3f8dc8c3":{"text":"Alongside the word documents, the AO will upload the maps and excel spreadsheets into NVIVO 64, to allow for multiple data sources to be linked using functions such as memos.","suggestions":[{"context":"ll upload the maps and e","index":105,"length":8,"suggestions":[{"score":0.9353248247994645,"word":"maps"},{"score":0.06467517520053545,"word":"the maps"}],"type":"grammar:article","word":"the maps","text":"Alongside the word documents, the AO will upload the maps and excel spreadsheets into NVIVO 64, to allow for multiple data sources to be linked using functions such as memos.","uuid":"7cf3fb6d-fb5c-418a-88da-a99bbc3d3e64","sentenceUUID":"79ae715d-b001-427b-8a50-44f3400b5202","indexExtendedContext":30,"extendedContext":"documents, the AO will upload the maps and excel spreadsheets into","contextRange":{"uuid":"7e4bfce4-d096-4477-b9e7-d339249e072d","items":["-"]},"sentenceIndex":9,"paragraphIndex":389,"idx":574}]},"f5ed327bdf85974175d41d81dc8aab5c":{"text":"What infrastructure is the most important for the communities?","suggestions":[{"type":"premium","contextRange":{},"sentenceIndex":3,"paragraphIndex":754,"sentenceUUID":"360cc91d-e149-4b92-a32d-2ff8a1a1f9a5","idx":1034}]},"ce061582448ed509e1ccf44a01143d4f":{"text":"Is there anything you were hoping to talk about, or something you think I should know about your area that we haven’t covered?","suggestions":[{"context":"a that we haven’t covered?","index":110,"length":5,"suggestions":[{"score":0.9863887711784406,"word":"have"},{"score":0.013611228821559445,"word":"haven"}],"type":"spelling","word":"haven","text":"Is there anything you were hoping to talk about, or something you think I should know about your area that we haven’t covered?","uuid":"ea5cd522-3791-4331-8cf3-9bf7af56687c","sentenceUUID":"633d40e1-0b37-4d45-9164-c816c67e08ae","indexExtendedContext":29,"extendedContext":"know about your area that we haven’t covered?","sentenceIndex":0,"paragraphIndex":805,"contextRange":{"uuid":"e93323e0-bbe3-4566-8251-ad364d8923ae","items":["test"]},"idx":1103}]},"73e4ea21675f85afec20e904f8617285":{"text":"The main purpose of this study is to explore the interactions and relationships of communities across Northern Afghanistan, the people who live in them and how they manage the resources they own.","suggestions":[{"context":"o live in them and how t","index":147,"length":4,"suggestions":[{"score":0.9215481945987656,"word":"them,"},{"score":0.07845180540123436,"word":"them"}],"type":"punctuation:comma","word":"them","text":"The main purpose of this study is to explore the interactions and relationships of communities across Northern Afghanistan, the people who live in them and how they manage the resources they own.","uuid":"82c5b362-aa67-49a6-bc35-5a4b80ad5e8e","sentenceUUID":"5f5d1ac8-663f-4d98-a072-29b2e8a92f41","indexExtendedContext":36,"extendedContext":"Afghanistan, the people who live in them and how they manage the resources","sentenceIndex":1,"paragraphIndex":1137,"contextRange":{"uuid":"620627d8-1913-4045-aae5-8791b8807084","items":["test"]},"idx":1468}]},"16c9a5a4a7ad0f84268e4b375a8a1099":{"text":"When we transcribe the interviews, if you would like, your real names will be replaced with the pseudonym you choose and at the end of the research study, the document linking your name to the pseudonym will be destroyed making it deidentifiable.","suggestions":[{"type":"premium","contextRange":{},"sentenceIndex":2,"paragraphIndex":1151,"sentenceUUID":"1075a7ac-00c8-4872-ab75-9ea26e5c7f75","idx":1497}]},"1ce8c5cb21bbd4043fc8ed38e9265fde":{"text":"The de-identifiable exercise (i.e., transcriptions and notes without names or other identifiers) will be stored in the IMPACT repository for x years after the end of the study and will be available to other researchers with [restricted] access.","suggestions":[{"type":"premium","contextRange":{},"sentenceIndex":1,"paragraphIndex":1159,"sentenceUUID":"9856b9cc-8c64-43ab-8c73-b2b6c80985f0","idx":1515}]},"e5ad9e39c1770cf6339d39cdc713ac31":{"text":"The other information will help us understand your positionality\u0002 in the community, which is important when analysing the answers you give when you represent your community.","suggestions":[]},"dfe9454d62eb8a1b0410eb93702a2fb4":{"text":"It focuses on the use and management of community resources like water canals, roads, markets, land, and other common things that are owned, managed, and maintained at the community level in Khulm, Nahr-e Shahi, and Balkh Districts, Afghanistan.","suggestions":[{"type":"premium","contextRange":{},"sentenceIndex":3,"paragraphIndex":1181,"sentenceUUID":"f8191b16-4858-488b-8863-eca876637550","idx":1579}]},"d97abe7ffd10a949f611f7cc3cb5c000":{"text":"We’re also hoping to hear about the shared social and cultural practices in your area to learn about how the community you live in might be differentiated from neighboring communities.","suggestions":[]},"ea8e8ef33b65f75807d2d29301c51c0d":{"text":"The information from this assessment will be used to help with ACTED's development programming in these three districts, where ACTED is supporting local governance, economic development, and educational opportunities.","suggestions":[]},"505ba845a2267e6df78b3cb8f453855c":{"text":"To begin the interaction and allows participants to relax, get involved in the discussion and become familiar with the map.","suggestions":[{"context":"ction and allows participan","index":29,"length":6,"suggestions":[{"word":"allow","score":0.9416417011176658},{"word":"allows","score":0.058358298882334215}],"type":"grammar:tense","word":"allows","text":"To begin the interaction and allows participants to relax, get involved in the discussion and become familiar with the map.","uuid":"b364a10e-a79c-462a-bf50-0f2bc8737646","sentenceUUID":"49290297-fd1a-4107-9207-ea2b878fe302","indexExtendedContext":26,"extendedContext":"begin the interaction and allows participants to relax, get","sentenceIndex":0,"paragraphIndex":1185,"contextRange":{"uuid":"124af6d0-ee14-4d02-835b-11f655e83752","items":["test"]},"idx":1595},{"context":"ed in the discussion and becom","index":79,"length":10,"suggestions":[{"score":0.9534386317605749,"word":"discussion,"},{"score":0.04656136823942514,"word":"discussion"}],"type":"punctuation:comma","word":"discussion","text":"To begin the interaction and allows participants to relax, get involved in the discussion and become familiar with the map.","uuid":"b1547577-80b2-4a8c-bf40-6a45c8d34abb","sentenceUUID":"49290297-fd1a-4107-9207-ea2b878fe302","indexExtendedContext":27,"extendedContext":"relax, get involved in the discussion and become familiar with","sentenceIndex":0,"paragraphIndex":1185,"contextRange":{"uuid":"191c1fcf-75b3-4a52-8fb9-9993b30b7e3a","items":["test"]},"idx":1595}]},"5f9f06855a4f0823229088f09cbff64c":{"text":"To begin the interaction and allow participants to relax, get involved in the discussion and become familiar with the map.","suggestions":[{"context":"ed in the discussion and becom","index":78,"length":10,"suggestions":[{"score":0.690844714641571,"word":"discussion,"},{"score":0.30915528535842895,"word":"discussion"}],"type":"punctuation:comma","word":"discussion","text":"To begin the interaction and allow participants to relax, get involved in the discussion and become familiar with the map.","uuid":"704e1c4e-b044-457f-b9b3-22411d0e0ad1","sentenceUUID":"49290297-fd1a-4107-9207-ea2b878fe302","indexExtendedContext":27,"extendedContext":"relax, get involved in the discussion and become familiar with","sentenceIndex":0,"paragraphIndex":1185,"contextRange":{"uuid":"a3e1d4be-4358-411c-a1ef-0e98cf229e36","items":["test"]},"idx":1595}]},"0c8a1954ae63c5098e4981345fa895a9":{"text":"Only use probes and subquestions if you have the time!","suggestions":[]}},"typeOfAccount":"freemium"}</writefull-cache>
</file>

<file path=customXml/item2.xml><?xml version="1.0" encoding="utf-8"?>
<writefull-cache xmlns="urn:writefull-cache:UserChoices">{"5acb7d956aa6bf84c42f20e5096e1ffe":"considered","34b9779408b59ce032060d14dc7f5089":"geographical","3a48f7887655a128ca30e54a33895b71":"district,","bfc1ac11aeb579b22cfa647cd9cc6887":"years,","2115e6d234bdb30ea3b708b34375db85":"provinces","56ec5d74c79ba29ff53580a99565fefe":"manteqa","10099c1ddb90fc0635f9301ad7d6a7ae":"are","6b5470cf4e0069971c00b43d04bd1ab5":"infrastructure","a219622eed3528b51f8fa1cdfd593400":"systems,","a829ee54f3ef2f212a8166efa2d8f977":"cluster","8f1911bcff1a527194c0793d9344018a":"remain","1782d03a424e926844fb3837c9d35d16":"characteristics","99cb74a2b8aded66c7c34c089b75390c":"system","e0f5bd64982dedc069fba700be2bfd3b":"management","0efa079b6051dd1cf8b1614699dce5c5":"boundaries","5b69f64ef352709be348a6046ea6f53f":"maps","34ed289217383bcd321275fd2d929481":"of the","a2b8871cea42862620468ad53cceeea1":"land,","ab3ab4d3eb1d95cf4676ba1bd4f52f8e":"land,","511babb188a87522baf6c67095959486":"social","a36e18ba96b89d419408ef9a723fc8f0":"key","bac0bc860aa4607bf200005047eeb08e":"to","abaeef9ad04d20499c8572f74db8ab3f":"accessible","704794be2747343f2ce08692531e7c0a":"encompasses","747d1ce2d96f8f54d34977407a3e9f67":"incorporating","ecf51ad604828d738bbb39bcb1880d71":"boundaries","d3a2bcb29e2602daf39fa127ffde4171":"output","b1cdc6693dd725a394c229668d20de8e":"logistics","06e31412c788b06c0425bcd77d400208":"of","45bb6cc0fca7ed693f65796d9489f2a4":"working","487729627a2c86033f8cd5e58724bc8a":"structures,","7f09d007252c2c0883623049d43f51ca":"occur","e19d884b249b057d38820605ae709557":"shift),","6954b5ef70e1e8a540fb069cd07f4a5f":"namely,","7227c6ee3b57c64561e384fda79e030a":"multisite","ce28df13473e4290c40e5df0fc8258b2":"exemplifying","5619222574aa70de1111d8507fd38029":"instance,","1e0e36034b8b0783e25f3c98d7e47293":"the research","3657dfb27ba99c50603e1f59bd34a7c3":"however,","63901836716f956bd47e722e025a74b8":"needs,","4bf55a2f0955c4014e7de1742265f387":"manteqas","def85bcc7e6d1fcbe2270af0d8d25eb2":"sites,","8609145a2b4a8026fafa83f76061e0d5":"In","a4c6a6482db6c9bfc5f0ef977a84d891":"general","5a1230b8b51070bd1f5dfbda8cd9b9a7":"introductions,","4cdc4f5afe72f58ee85558da830d3e36":"i.e.,","fd2ceb1d0a3fe881f18e6e0052860c59":"sampling,","715458572d379dd712162a9f38bb1fa0":"conclusion","110419642661cccbb6c454ff91373a7c":"discussion,","df9bf73eca0018f2e116ad197f4b1f9e":"above,","c399a833ff4cf879448778497f1e761a":"team","25d5f1951546791120b7a5c725c289bf":"with","e0001ba5b055c15a432d756be0451a38":"pseudonym","d4e7fa27099c9d40ae96ca96bdf8e741":"order","77f1904aa5eb2e2b7afd46e534b7c6cc":"to","e6a1f64a521bb612670ed5236e513819":"broad,","17b8a2f2cd8022bcf67156579d381867":"begins,","03a98205a1fa5228ab2dd0896ecf4e15":"on","b58c41065a301e4fb3dcd8dadb4d25a1":"transcripts,","79f51df683e62ac8620b6f1b60c78853":"to","b7f724301b5b2734eb4823bc3ce89309":"nonverbal","6024a06c2f206f16bf794df583ba1ffe":"interpreting","29657e59ac85ddc9a5876606c27ee63c":"dynamics,","67edd01a884e886a1aab31b2fc5db6d2":"assumptions","e2a3022db720fd15aaae563e3b13b554":"structure,","a32bdb7d526df8b5b80095cd914c9e02":"studies","7909d4cb231972a2b1b3c627deb892d6":"a priori","9d752ec646f69a318af67204c64dd4a6":"three,","09d320c811edee8d5ee558f3386b4a2e":"taking","7fb1cce6732e26553b1bc4c1d5470155":"Excel","3f4288600221857ff7507f0147099694":"spreadsheet,","58d70deaf3ebd3427707d2f5be4a601a":"units","0dac0d5e04f72df66b72ebe521861eba":"measurement","0f3db04b8d5302e87b327abb36b80751":"analysed","c3c3bc538476c091216dae3f739b0cb8":"To","e0a308dd02fcbf6b1ad8b6dbcb50b3e8":"into","9ec82795ffb11f90ed66096f52a5fb59":"for","cb90f88e97f2f15d7eae4493253f5c8c":"location","b80299ef4eb75d8678296006003f01e7":"resources,","31ac6a0c532dadda05981c09ecb1c9e1":"functions","b3fef5830f1f0d1189b5cacdb49c2745":"the most","2ce563a5bd61e3fa9c691d160c94778f":"How","71fe3632e63af8628830f71ee83bd6c8":"area","7714450be1bd607fe2d196c14e4189e7":"the interactions","f9362b93bccb0ab90555f01d75793202":"study,","b8311170f32f8fb42d51de04bf8d5675":"(i.e.,","5bc66c90c97b18c10a5fc33f3d595379":"community,","32fdc6174cfc39dadfe9c7b04a0f8d11":"It","9a1c2abe5fb4eae53f80b8cb4dc01ec9":"area","1c65d631363c2543e64e24e1cacd6978":"districts","896b3ef31e8e76bb0b9151370a0e6908":"the interaction","6a87822a080960bce16c07fa1a648d9a":"allow","693b0a1b6270a1edbfd130290f2048be":"subquestions"}</writefull-cach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1403-9761-4B3B-B321-D36B5521C657}">
  <ds:schemaRefs>
    <ds:schemaRef ds:uri="urn:writefull-cache:Suggestions"/>
  </ds:schemaRefs>
</ds:datastoreItem>
</file>

<file path=customXml/itemProps2.xml><?xml version="1.0" encoding="utf-8"?>
<ds:datastoreItem xmlns:ds="http://schemas.openxmlformats.org/officeDocument/2006/customXml" ds:itemID="{F352DB76-F209-47AC-9140-36D10B93674A}">
  <ds:schemaRefs>
    <ds:schemaRef ds:uri="urn:writefull-cache:UserChoices"/>
  </ds:schemaRefs>
</ds:datastoreItem>
</file>

<file path=customXml/itemProps3.xml><?xml version="1.0" encoding="utf-8"?>
<ds:datastoreItem xmlns:ds="http://schemas.openxmlformats.org/officeDocument/2006/customXml" ds:itemID="{3E5EF0A6-11C9-4FC2-9331-EDE3D098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12308</Words>
  <Characters>70158</Characters>
  <Application>Microsoft Office Word</Application>
  <DocSecurity>0</DocSecurity>
  <Lines>584</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Molly GILMOUR</cp:lastModifiedBy>
  <cp:revision>3</cp:revision>
  <cp:lastPrinted>2017-12-28T13:44:00Z</cp:lastPrinted>
  <dcterms:created xsi:type="dcterms:W3CDTF">2021-04-11T06:50:00Z</dcterms:created>
  <dcterms:modified xsi:type="dcterms:W3CDTF">2021-04-11T09:43:00Z</dcterms:modified>
</cp:coreProperties>
</file>