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531"/>
        <w:gridCol w:w="5108"/>
      </w:tblGrid>
      <w:tr w:rsidR="008D4774" w:rsidRPr="003C1CBB" w14:paraId="3DF66077" w14:textId="77777777" w:rsidTr="008D4774">
        <w:tc>
          <w:tcPr>
            <w:tcW w:w="9639" w:type="dxa"/>
            <w:gridSpan w:val="2"/>
            <w:shd w:val="clear" w:color="auto" w:fill="EE5859" w:themeFill="accent1"/>
          </w:tcPr>
          <w:p w14:paraId="115167E5" w14:textId="03ED6068" w:rsidR="008D4774" w:rsidRPr="003C1CBB" w:rsidRDefault="008D4774" w:rsidP="00CE54D0">
            <w:pPr>
              <w:spacing w:after="0"/>
              <w:rPr>
                <w:b/>
                <w:color w:val="FFFFFF" w:themeColor="background1"/>
                <w:sz w:val="40"/>
                <w:szCs w:val="40"/>
                <w:lang w:val="en-GB"/>
              </w:rPr>
            </w:pPr>
            <w:r w:rsidRPr="003C1CBB">
              <w:rPr>
                <w:b/>
                <w:color w:val="FFFFFF" w:themeColor="background1"/>
                <w:sz w:val="40"/>
                <w:szCs w:val="40"/>
                <w:lang w:val="en-GB"/>
              </w:rPr>
              <w:t xml:space="preserve">Research </w:t>
            </w:r>
            <w:r w:rsidR="00F60965" w:rsidRPr="003C1CBB">
              <w:rPr>
                <w:b/>
                <w:color w:val="FFFFFF" w:themeColor="background1"/>
                <w:sz w:val="40"/>
                <w:szCs w:val="40"/>
                <w:lang w:val="en-GB"/>
              </w:rPr>
              <w:t>Methodology Note</w:t>
            </w:r>
          </w:p>
          <w:p w14:paraId="7B0B694C" w14:textId="70631D96" w:rsidR="008D4774" w:rsidRPr="003C1CBB" w:rsidRDefault="00F60965" w:rsidP="00CE54D0">
            <w:pPr>
              <w:spacing w:after="0"/>
              <w:rPr>
                <w:b/>
                <w:color w:val="FFFFFF" w:themeColor="background1"/>
                <w:sz w:val="28"/>
                <w:szCs w:val="40"/>
                <w:lang w:val="en-GB"/>
              </w:rPr>
            </w:pPr>
            <w:r w:rsidRPr="003C1CBB">
              <w:rPr>
                <w:b/>
                <w:color w:val="FFFFFF" w:themeColor="background1"/>
                <w:sz w:val="28"/>
                <w:szCs w:val="40"/>
                <w:lang w:val="en-GB"/>
              </w:rPr>
              <w:t>Community Profiles Project</w:t>
            </w:r>
            <w:r w:rsidR="00F56E3A" w:rsidRPr="003C1CBB">
              <w:rPr>
                <w:b/>
                <w:color w:val="FFFFFF" w:themeColor="background1"/>
                <w:sz w:val="28"/>
                <w:szCs w:val="40"/>
                <w:lang w:val="en-GB"/>
              </w:rPr>
              <w:t xml:space="preserve">: </w:t>
            </w:r>
            <w:r w:rsidRPr="003C1CBB">
              <w:rPr>
                <w:b/>
                <w:color w:val="FFFFFF" w:themeColor="background1"/>
                <w:sz w:val="28"/>
                <w:szCs w:val="40"/>
                <w:lang w:val="en-GB"/>
              </w:rPr>
              <w:t>Tier System</w:t>
            </w:r>
          </w:p>
          <w:p w14:paraId="29F75FC8" w14:textId="77777777" w:rsidR="008D4774" w:rsidRPr="003C1CBB" w:rsidRDefault="00F56E3A" w:rsidP="008D4774">
            <w:pPr>
              <w:spacing w:after="0"/>
              <w:jc w:val="left"/>
              <w:rPr>
                <w:b/>
                <w:color w:val="FFFFFF" w:themeColor="background1"/>
                <w:sz w:val="28"/>
                <w:szCs w:val="40"/>
                <w:lang w:val="en-GB"/>
              </w:rPr>
            </w:pPr>
            <w:r w:rsidRPr="003C1CBB">
              <w:rPr>
                <w:b/>
                <w:color w:val="FFFFFF" w:themeColor="background1"/>
                <w:sz w:val="28"/>
                <w:szCs w:val="40"/>
                <w:lang w:val="en-GB"/>
              </w:rPr>
              <w:t>Syria</w:t>
            </w:r>
          </w:p>
          <w:p w14:paraId="136FAAC1" w14:textId="11D5F9EA" w:rsidR="00697F4A" w:rsidRPr="003C1CBB" w:rsidRDefault="00697F4A" w:rsidP="008D4774">
            <w:pPr>
              <w:spacing w:after="0"/>
              <w:jc w:val="left"/>
              <w:rPr>
                <w:color w:val="FFFFFF" w:themeColor="background1"/>
                <w:sz w:val="28"/>
                <w:szCs w:val="40"/>
                <w:lang w:val="en-GB"/>
              </w:rPr>
            </w:pPr>
            <w:r w:rsidRPr="003C1CBB">
              <w:rPr>
                <w:b/>
                <w:color w:val="FFFFFF" w:themeColor="background1"/>
                <w:sz w:val="28"/>
                <w:szCs w:val="40"/>
                <w:lang w:val="en-GB"/>
              </w:rPr>
              <w:t>Research Cycle ID: SYR1701b</w:t>
            </w:r>
          </w:p>
        </w:tc>
      </w:tr>
      <w:tr w:rsidR="008D4774" w:rsidRPr="003C1CBB" w14:paraId="373C7C57" w14:textId="77777777" w:rsidTr="008D4774">
        <w:trPr>
          <w:trHeight w:val="632"/>
        </w:trPr>
        <w:tc>
          <w:tcPr>
            <w:tcW w:w="4531" w:type="dxa"/>
            <w:shd w:val="clear" w:color="auto" w:fill="58585A" w:themeFill="background2"/>
          </w:tcPr>
          <w:p w14:paraId="75166606" w14:textId="427AE5A8" w:rsidR="006D5060" w:rsidRPr="003C1CBB" w:rsidRDefault="004F3311" w:rsidP="006D5060">
            <w:pPr>
              <w:spacing w:after="0"/>
              <w:jc w:val="left"/>
              <w:rPr>
                <w:b/>
                <w:color w:val="FFFFFF" w:themeColor="background1"/>
                <w:sz w:val="24"/>
                <w:szCs w:val="40"/>
                <w:lang w:val="en-GB"/>
              </w:rPr>
            </w:pPr>
            <w:r>
              <w:rPr>
                <w:b/>
                <w:color w:val="FFFFFF" w:themeColor="background1"/>
                <w:sz w:val="24"/>
                <w:szCs w:val="40"/>
                <w:lang w:val="en-GB"/>
              </w:rPr>
              <w:t>December</w:t>
            </w:r>
            <w:r w:rsidR="00A15DAE" w:rsidRPr="003C1CBB">
              <w:rPr>
                <w:b/>
                <w:color w:val="FFFFFF" w:themeColor="background1"/>
                <w:sz w:val="24"/>
                <w:szCs w:val="40"/>
                <w:lang w:val="en-GB"/>
              </w:rPr>
              <w:t xml:space="preserve"> </w:t>
            </w:r>
            <w:r w:rsidR="00C66C1E" w:rsidRPr="003C1CBB">
              <w:rPr>
                <w:b/>
                <w:color w:val="FFFFFF" w:themeColor="background1"/>
                <w:sz w:val="24"/>
                <w:szCs w:val="40"/>
                <w:lang w:val="en-GB"/>
              </w:rPr>
              <w:t>2017</w:t>
            </w:r>
          </w:p>
          <w:p w14:paraId="17F51B73" w14:textId="00BF8A98" w:rsidR="008D4774" w:rsidRPr="003C1CBB" w:rsidRDefault="00C66C1E" w:rsidP="006D5060">
            <w:pPr>
              <w:spacing w:after="0"/>
              <w:jc w:val="left"/>
              <w:rPr>
                <w:b/>
                <w:color w:val="FFFFFF" w:themeColor="background1"/>
                <w:sz w:val="24"/>
                <w:szCs w:val="40"/>
                <w:lang w:val="en-GB"/>
              </w:rPr>
            </w:pPr>
            <w:r w:rsidRPr="003C1CBB">
              <w:rPr>
                <w:b/>
                <w:color w:val="FFFFFF" w:themeColor="background1"/>
                <w:sz w:val="24"/>
                <w:szCs w:val="40"/>
                <w:lang w:val="en-GB"/>
              </w:rPr>
              <w:t>v.1</w:t>
            </w:r>
          </w:p>
        </w:tc>
        <w:tc>
          <w:tcPr>
            <w:tcW w:w="5108" w:type="dxa"/>
            <w:shd w:val="clear" w:color="auto" w:fill="58585A" w:themeFill="background2"/>
            <w:vAlign w:val="center"/>
          </w:tcPr>
          <w:p w14:paraId="7C006C02" w14:textId="20C2E95A" w:rsidR="008D4774" w:rsidRPr="003C1CBB" w:rsidRDefault="006D5060" w:rsidP="006D5060">
            <w:pPr>
              <w:spacing w:after="0"/>
              <w:jc w:val="right"/>
              <w:rPr>
                <w:b/>
                <w:color w:val="FFFFFF" w:themeColor="background1"/>
                <w:sz w:val="24"/>
                <w:szCs w:val="40"/>
                <w:lang w:val="en-GB"/>
              </w:rPr>
            </w:pPr>
            <w:r w:rsidRPr="003C1CBB">
              <w:rPr>
                <w:b/>
                <w:noProof/>
                <w:color w:val="FFFFFF" w:themeColor="background1"/>
                <w:sz w:val="24"/>
                <w:szCs w:val="40"/>
                <w:lang w:val="en-GB" w:eastAsia="en-GB"/>
              </w:rPr>
              <w:drawing>
                <wp:inline distT="0" distB="0" distL="0" distR="0" wp14:anchorId="707EEA00" wp14:editId="4FE3E6B4">
                  <wp:extent cx="1863524" cy="322907"/>
                  <wp:effectExtent l="0" t="0" r="3810" b="1270"/>
                  <wp:docPr id="51" name="Picture 51" descr="C:\Users\Megan\AppData\Local\Microsoft\Windows\INetCache\Content.Word\REACH logo white (for a coloured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gan\AppData\Local\Microsoft\Windows\INetCache\Content.Word\REACH logo white (for a coloured backgroun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445" b="15168"/>
                          <a:stretch/>
                        </pic:blipFill>
                        <pic:spPr bwMode="auto">
                          <a:xfrm>
                            <a:off x="0" y="0"/>
                            <a:ext cx="1882316" cy="3261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5550BAA" w14:textId="77777777" w:rsidR="0094224A" w:rsidRPr="003C1CBB" w:rsidRDefault="0094224A" w:rsidP="008D4774">
      <w:pPr>
        <w:pStyle w:val="Paragraphe"/>
        <w:ind w:left="-284"/>
        <w:rPr>
          <w:lang w:val="en-GB"/>
        </w:rPr>
      </w:pPr>
    </w:p>
    <w:p w14:paraId="3347DCAC" w14:textId="7C8E0A76" w:rsidR="006F3E44" w:rsidRPr="003C1CBB" w:rsidRDefault="00932ED7" w:rsidP="00EC0B70">
      <w:pPr>
        <w:pStyle w:val="Heading1"/>
        <w:rPr>
          <w:lang w:val="en-GB"/>
        </w:rPr>
      </w:pPr>
      <w:r w:rsidRPr="003C1CBB">
        <w:rPr>
          <w:lang w:val="en-GB"/>
        </w:rPr>
        <w:t>1</w:t>
      </w:r>
      <w:r w:rsidR="008A2287" w:rsidRPr="003C1CBB">
        <w:rPr>
          <w:lang w:val="en-GB"/>
        </w:rPr>
        <w:t xml:space="preserve">. </w:t>
      </w:r>
      <w:r w:rsidR="009325B8" w:rsidRPr="003C1CBB">
        <w:rPr>
          <w:lang w:val="en-GB"/>
        </w:rPr>
        <w:t>Background &amp;</w:t>
      </w:r>
      <w:r w:rsidR="00FF3703" w:rsidRPr="003C1CBB">
        <w:rPr>
          <w:lang w:val="en-GB"/>
        </w:rPr>
        <w:t xml:space="preserve"> Rationale</w:t>
      </w:r>
    </w:p>
    <w:p w14:paraId="6AB6F939" w14:textId="7862F1F2" w:rsidR="00F60965" w:rsidRPr="003C1CBB" w:rsidRDefault="00F60965" w:rsidP="00363B1E">
      <w:pPr>
        <w:rPr>
          <w:lang w:val="en-GB"/>
        </w:rPr>
      </w:pPr>
      <w:r w:rsidRPr="003C1CBB">
        <w:rPr>
          <w:lang w:val="en-GB"/>
        </w:rPr>
        <w:t>The Community Profiles project was first piloted in February 2016, in collaboration with OCHA and SIRF, in order to shed light on the unique access restrictions that populations who live in besieged and hard-to-reach (</w:t>
      </w:r>
      <w:r w:rsidR="009E297A" w:rsidRPr="003C1CBB">
        <w:rPr>
          <w:lang w:val="en-GB"/>
        </w:rPr>
        <w:t>HTR</w:t>
      </w:r>
      <w:r w:rsidRPr="003C1CBB">
        <w:rPr>
          <w:lang w:val="en-GB"/>
        </w:rPr>
        <w:t>) areas of Syria</w:t>
      </w:r>
      <w:r w:rsidR="00363B1E" w:rsidRPr="003C1CBB">
        <w:rPr>
          <w:lang w:val="en-GB"/>
        </w:rPr>
        <w:t xml:space="preserve"> face</w:t>
      </w:r>
      <w:r w:rsidRPr="003C1CBB">
        <w:rPr>
          <w:lang w:val="en-GB"/>
        </w:rPr>
        <w:t xml:space="preserve">. The aim of the project is to inform strategic and operational actors of the specific conditions in these communities so that they can better track needs, </w:t>
      </w:r>
      <w:r w:rsidR="00363B1E" w:rsidRPr="003C1CBB">
        <w:rPr>
          <w:lang w:val="en-GB"/>
        </w:rPr>
        <w:t xml:space="preserve">in order to </w:t>
      </w:r>
      <w:r w:rsidRPr="003C1CBB">
        <w:rPr>
          <w:lang w:val="en-GB"/>
        </w:rPr>
        <w:t xml:space="preserve">prioritise and </w:t>
      </w:r>
      <w:r w:rsidR="00363B1E" w:rsidRPr="003C1CBB">
        <w:rPr>
          <w:lang w:val="en-GB"/>
        </w:rPr>
        <w:t>develop a better</w:t>
      </w:r>
      <w:r w:rsidR="00751ADB" w:rsidRPr="003C1CBB">
        <w:rPr>
          <w:lang w:val="en-GB"/>
        </w:rPr>
        <w:t>-</w:t>
      </w:r>
      <w:r w:rsidRPr="003C1CBB">
        <w:rPr>
          <w:lang w:val="en-GB"/>
        </w:rPr>
        <w:t>target</w:t>
      </w:r>
      <w:r w:rsidR="00363B1E" w:rsidRPr="003C1CBB">
        <w:rPr>
          <w:lang w:val="en-GB"/>
        </w:rPr>
        <w:t>ed</w:t>
      </w:r>
      <w:r w:rsidRPr="003C1CBB">
        <w:rPr>
          <w:lang w:val="en-GB"/>
        </w:rPr>
        <w:t xml:space="preserve"> humanitarian response.  Due to the inherent difficulties of obtaining information from communities facing access restrictions, a remote data collection methodology was developed based on the Area of Origin methodology used in REACH’s Humanitarian Situation Overview of Syria (HSOS) project. Community Representatives (CRs) provide sector-specific information for each community on a monthly basis, with no fewer than three and up to six CRs per community. Profiles have been drafted since June 2016, although coverage has varied from month to month due to access limitations. </w:t>
      </w:r>
    </w:p>
    <w:p w14:paraId="0883FCD7" w14:textId="70C70EDA" w:rsidR="00F60965" w:rsidRPr="003C1CBB" w:rsidRDefault="00F60965" w:rsidP="00363B1E">
      <w:pPr>
        <w:rPr>
          <w:lang w:val="en-GB"/>
        </w:rPr>
      </w:pPr>
      <w:r w:rsidRPr="003C1CBB">
        <w:rPr>
          <w:lang w:val="en-GB"/>
        </w:rPr>
        <w:t xml:space="preserve">As the project has continued and the Syrian conflict has evolved, general trends in data have emerged over time, both community-specific and overarching across different geographic areas assessed. The situation has remained stable in some communities and volatile in others, while truce agreements in particular have impacted and stabilised the humanitarian situation in their respective communities. </w:t>
      </w:r>
    </w:p>
    <w:p w14:paraId="4A87849E" w14:textId="1F91BAA8" w:rsidR="00F60965" w:rsidRPr="003C1CBB" w:rsidRDefault="00F60965" w:rsidP="00363B1E">
      <w:pPr>
        <w:rPr>
          <w:lang w:val="en-GB"/>
        </w:rPr>
      </w:pPr>
      <w:r w:rsidRPr="003C1CBB">
        <w:rPr>
          <w:lang w:val="en-GB"/>
        </w:rPr>
        <w:t xml:space="preserve">The previous, homogenous format of the CP outputs, in which changes were reflected in a monthly profile for a community or group of communities, is no longer appropriate to present findings from communities that experience little to no change from one month to the next. </w:t>
      </w:r>
      <w:r w:rsidR="00380ACA" w:rsidRPr="003C1CBB">
        <w:rPr>
          <w:lang w:val="en-GB"/>
        </w:rPr>
        <w:t>At the same time,</w:t>
      </w:r>
      <w:r w:rsidR="0027214E" w:rsidRPr="003C1CBB">
        <w:rPr>
          <w:lang w:val="en-GB"/>
        </w:rPr>
        <w:t xml:space="preserve"> </w:t>
      </w:r>
      <w:r w:rsidR="00380ACA" w:rsidRPr="003C1CBB">
        <w:rPr>
          <w:lang w:val="en-GB"/>
        </w:rPr>
        <w:t xml:space="preserve">the severity of the situation in </w:t>
      </w:r>
      <w:r w:rsidR="0027214E" w:rsidRPr="003C1CBB">
        <w:rPr>
          <w:lang w:val="en-GB"/>
        </w:rPr>
        <w:t xml:space="preserve">communities that experience little to no change but whose humanitarian </w:t>
      </w:r>
      <w:r w:rsidR="00380ACA" w:rsidRPr="003C1CBB">
        <w:rPr>
          <w:lang w:val="en-GB"/>
        </w:rPr>
        <w:t xml:space="preserve">needs </w:t>
      </w:r>
      <w:r w:rsidR="0027214E" w:rsidRPr="003C1CBB">
        <w:rPr>
          <w:lang w:val="en-GB"/>
        </w:rPr>
        <w:t>remained</w:t>
      </w:r>
      <w:r w:rsidR="00380ACA" w:rsidRPr="003C1CBB">
        <w:rPr>
          <w:lang w:val="en-GB"/>
        </w:rPr>
        <w:t xml:space="preserve"> critical are not able to be highlighted and accurately </w:t>
      </w:r>
      <w:r w:rsidR="0027214E" w:rsidRPr="003C1CBB">
        <w:rPr>
          <w:lang w:val="en-GB"/>
        </w:rPr>
        <w:t xml:space="preserve">represented when all findings </w:t>
      </w:r>
      <w:r w:rsidR="0027214E" w:rsidRPr="003C1CBB">
        <w:rPr>
          <w:lang w:val="en-GB"/>
        </w:rPr>
        <w:lastRenderedPageBreak/>
        <w:t xml:space="preserve">are presented in the same format. </w:t>
      </w:r>
      <w:r w:rsidRPr="003C1CBB">
        <w:rPr>
          <w:lang w:val="en-GB"/>
        </w:rPr>
        <w:t>As such, REACH has developed a Tier System</w:t>
      </w:r>
      <w:r w:rsidR="00380ACA" w:rsidRPr="003C1CBB">
        <w:rPr>
          <w:lang w:val="en-GB"/>
        </w:rPr>
        <w:t xml:space="preserve"> in the form of a decision tree</w:t>
      </w:r>
      <w:r w:rsidRPr="003C1CBB">
        <w:rPr>
          <w:lang w:val="en-GB"/>
        </w:rPr>
        <w:t xml:space="preserve"> to determine the format in which information </w:t>
      </w:r>
      <w:r w:rsidR="00380ACA" w:rsidRPr="003C1CBB">
        <w:rPr>
          <w:lang w:val="en-GB"/>
        </w:rPr>
        <w:t xml:space="preserve">for each community </w:t>
      </w:r>
      <w:r w:rsidRPr="003C1CBB">
        <w:rPr>
          <w:lang w:val="en-GB"/>
        </w:rPr>
        <w:t>will be presented, although data collection will continue to be conducted for all communities on a monthly basis</w:t>
      </w:r>
      <w:r w:rsidR="006B7CAB" w:rsidRPr="003C1CBB">
        <w:rPr>
          <w:lang w:val="en-GB"/>
        </w:rPr>
        <w:t>.</w:t>
      </w:r>
      <w:r w:rsidR="00380ACA" w:rsidRPr="003C1CBB">
        <w:rPr>
          <w:lang w:val="en-GB"/>
        </w:rPr>
        <w:t xml:space="preserve"> </w:t>
      </w:r>
      <w:r w:rsidR="006B7CAB" w:rsidRPr="003C1CBB">
        <w:rPr>
          <w:lang w:val="en-GB"/>
        </w:rPr>
        <w:t>The aim of this system is</w:t>
      </w:r>
      <w:r w:rsidRPr="003C1CBB">
        <w:rPr>
          <w:lang w:val="en-GB"/>
        </w:rPr>
        <w:t xml:space="preserve"> to present the humanitarian situation in each community in the most useful format for strategic and operational actors. </w:t>
      </w:r>
    </w:p>
    <w:p w14:paraId="5914E505" w14:textId="3F6959AC" w:rsidR="00D77F13" w:rsidRPr="003C1CBB" w:rsidRDefault="0027214E" w:rsidP="00363B1E">
      <w:pPr>
        <w:rPr>
          <w:lang w:val="en-GB"/>
        </w:rPr>
      </w:pPr>
      <w:r w:rsidRPr="003C1CBB">
        <w:rPr>
          <w:lang w:val="en-GB"/>
        </w:rPr>
        <w:t>Tier I communities, in which the situation is dynamic or in which a critical humanitarian situation persists, will have monthly outputs in which new developments or the enduring hardships resulting from continued access restrictions will be further contextualised by including</w:t>
      </w:r>
      <w:r w:rsidR="00380ACA" w:rsidRPr="003C1CBB">
        <w:rPr>
          <w:lang w:val="en-GB"/>
        </w:rPr>
        <w:t xml:space="preserve"> trends over time. Meanwhile, T</w:t>
      </w:r>
      <w:r w:rsidRPr="003C1CBB">
        <w:rPr>
          <w:lang w:val="en-GB"/>
        </w:rPr>
        <w:t>ier II communities will have bi-monthly outputs in a similar format</w:t>
      </w:r>
      <w:r w:rsidR="00363B1E" w:rsidRPr="003C1CBB">
        <w:rPr>
          <w:lang w:val="en-GB"/>
        </w:rPr>
        <w:t>, comprising communities marked by less volatility than Tier I communities, but equally where the situation has not stabilised</w:t>
      </w:r>
      <w:r w:rsidRPr="003C1CBB">
        <w:rPr>
          <w:lang w:val="en-GB"/>
        </w:rPr>
        <w:t xml:space="preserve">. </w:t>
      </w:r>
      <w:r w:rsidR="00380ACA" w:rsidRPr="003C1CBB">
        <w:rPr>
          <w:lang w:val="en-GB"/>
        </w:rPr>
        <w:t>Finally, communities</w:t>
      </w:r>
      <w:r w:rsidRPr="003C1CBB">
        <w:rPr>
          <w:lang w:val="en-GB"/>
        </w:rPr>
        <w:t xml:space="preserve"> in which truce agreements have been signed will be presented in a </w:t>
      </w:r>
      <w:r w:rsidR="00363B1E" w:rsidRPr="003C1CBB">
        <w:rPr>
          <w:lang w:val="en-GB"/>
        </w:rPr>
        <w:t xml:space="preserve">quarterly </w:t>
      </w:r>
      <w:r w:rsidRPr="003C1CBB">
        <w:rPr>
          <w:lang w:val="en-GB"/>
        </w:rPr>
        <w:t>truce document examining trends ove</w:t>
      </w:r>
      <w:r w:rsidR="00380ACA" w:rsidRPr="003C1CBB">
        <w:rPr>
          <w:lang w:val="en-GB"/>
        </w:rPr>
        <w:t>r time</w:t>
      </w:r>
      <w:r w:rsidRPr="003C1CBB">
        <w:rPr>
          <w:lang w:val="en-GB"/>
        </w:rPr>
        <w:t xml:space="preserve">. All communities will be subject to review on </w:t>
      </w:r>
      <w:r w:rsidR="005F27DE" w:rsidRPr="003C1CBB">
        <w:rPr>
          <w:lang w:val="en-GB"/>
        </w:rPr>
        <w:t>a monthly basis or as needed, and the rankings of communities will be recorded to document evolution over time.</w:t>
      </w:r>
    </w:p>
    <w:p w14:paraId="14879F73" w14:textId="678B05CA" w:rsidR="00FF3703" w:rsidRPr="003C1CBB" w:rsidRDefault="00932ED7" w:rsidP="00EC0B70">
      <w:pPr>
        <w:pStyle w:val="Heading1"/>
        <w:rPr>
          <w:lang w:val="en-GB"/>
        </w:rPr>
      </w:pPr>
      <w:r w:rsidRPr="003C1CBB">
        <w:rPr>
          <w:lang w:val="en-GB"/>
        </w:rPr>
        <w:t>2</w:t>
      </w:r>
      <w:r w:rsidR="008A2287" w:rsidRPr="003C1CBB">
        <w:rPr>
          <w:lang w:val="en-GB"/>
        </w:rPr>
        <w:t xml:space="preserve">. </w:t>
      </w:r>
      <w:r w:rsidR="00FF3703" w:rsidRPr="003C1CBB">
        <w:rPr>
          <w:lang w:val="en-GB"/>
        </w:rPr>
        <w:t>Objectives</w:t>
      </w:r>
    </w:p>
    <w:p w14:paraId="6373C8EA" w14:textId="180779DB" w:rsidR="00F60965" w:rsidRPr="003C1CBB" w:rsidRDefault="00BC42DB" w:rsidP="004F3311">
      <w:pPr>
        <w:pStyle w:val="Paragraphe"/>
        <w:numPr>
          <w:ilvl w:val="0"/>
          <w:numId w:val="11"/>
        </w:numPr>
        <w:rPr>
          <w:lang w:val="en-GB"/>
        </w:rPr>
      </w:pPr>
      <w:r w:rsidRPr="003C1CBB">
        <w:rPr>
          <w:lang w:val="en-GB" w:eastAsia="fr-FR"/>
        </w:rPr>
        <w:t>Provide a logical</w:t>
      </w:r>
      <w:r w:rsidR="00F60965" w:rsidRPr="003C1CBB">
        <w:rPr>
          <w:lang w:val="en-GB" w:eastAsia="fr-FR"/>
        </w:rPr>
        <w:t xml:space="preserve"> system to </w:t>
      </w:r>
      <w:r w:rsidRPr="003C1CBB">
        <w:rPr>
          <w:lang w:val="en-GB" w:eastAsia="fr-FR"/>
        </w:rPr>
        <w:t>accurately</w:t>
      </w:r>
      <w:r w:rsidR="00F60965" w:rsidRPr="003C1CBB">
        <w:rPr>
          <w:lang w:val="en-GB" w:eastAsia="fr-FR"/>
        </w:rPr>
        <w:t xml:space="preserve"> rank and prioritise</w:t>
      </w:r>
      <w:r w:rsidRPr="003C1CBB">
        <w:rPr>
          <w:lang w:val="en-GB" w:eastAsia="fr-FR"/>
        </w:rPr>
        <w:t xml:space="preserve"> communities covered in the Community Profiles </w:t>
      </w:r>
      <w:r w:rsidR="00F60965" w:rsidRPr="003C1CBB">
        <w:rPr>
          <w:lang w:val="en-GB" w:eastAsia="fr-FR"/>
        </w:rPr>
        <w:t xml:space="preserve">output </w:t>
      </w:r>
    </w:p>
    <w:p w14:paraId="562C40F8" w14:textId="1C8D0964" w:rsidR="00BC42DB" w:rsidRPr="003C1CBB" w:rsidRDefault="00BC42DB" w:rsidP="00BC42DB">
      <w:pPr>
        <w:pStyle w:val="Paragraphe"/>
        <w:numPr>
          <w:ilvl w:val="0"/>
          <w:numId w:val="11"/>
        </w:numPr>
        <w:rPr>
          <w:lang w:val="en-GB"/>
        </w:rPr>
      </w:pPr>
      <w:r w:rsidRPr="003C1CBB">
        <w:rPr>
          <w:lang w:val="en-GB"/>
        </w:rPr>
        <w:t>Determine the most appropriate frequency at which communities should be featured in outputs in order to present findings in the most accessible format</w:t>
      </w:r>
    </w:p>
    <w:p w14:paraId="68358061" w14:textId="4D37F778" w:rsidR="00F45572" w:rsidRPr="003C1CBB" w:rsidRDefault="00BC42DB" w:rsidP="00CE0B1E">
      <w:pPr>
        <w:pStyle w:val="Paragraphe"/>
        <w:numPr>
          <w:ilvl w:val="0"/>
          <w:numId w:val="11"/>
        </w:numPr>
        <w:rPr>
          <w:lang w:val="en-GB"/>
        </w:rPr>
      </w:pPr>
      <w:r w:rsidRPr="003C1CBB">
        <w:rPr>
          <w:lang w:val="en-GB"/>
        </w:rPr>
        <w:t>Increase the relevancy of Community Profiles and make the output more tailored to the needs of the humanitarian community.</w:t>
      </w:r>
    </w:p>
    <w:p w14:paraId="649FF2B3" w14:textId="1F736EAD" w:rsidR="006F3E44" w:rsidRPr="003C1CBB" w:rsidRDefault="00F60965" w:rsidP="00EC0B70">
      <w:pPr>
        <w:pStyle w:val="Heading1"/>
        <w:rPr>
          <w:lang w:val="en-GB"/>
        </w:rPr>
      </w:pPr>
      <w:bookmarkStart w:id="0" w:name="_Toc377979130"/>
      <w:bookmarkStart w:id="1" w:name="_Toc377995760"/>
      <w:bookmarkStart w:id="2" w:name="_Toc378417934"/>
      <w:bookmarkStart w:id="3" w:name="_Toc378690950"/>
      <w:bookmarkStart w:id="4" w:name="_Toc378691225"/>
      <w:bookmarkStart w:id="5" w:name="_Toc379293745"/>
      <w:bookmarkStart w:id="6" w:name="_Toc379293806"/>
      <w:bookmarkStart w:id="7" w:name="_Toc379315699"/>
      <w:bookmarkStart w:id="8" w:name="_Toc379315733"/>
      <w:bookmarkStart w:id="9" w:name="_Toc379315853"/>
      <w:bookmarkStart w:id="10" w:name="_Toc379316069"/>
      <w:bookmarkStart w:id="11" w:name="_Toc379316390"/>
      <w:bookmarkStart w:id="12" w:name="_Toc379317092"/>
      <w:bookmarkStart w:id="13" w:name="_Toc392670707"/>
      <w:r w:rsidRPr="003C1CBB">
        <w:rPr>
          <w:lang w:val="en-GB"/>
        </w:rPr>
        <w:lastRenderedPageBreak/>
        <w:t>3</w:t>
      </w:r>
      <w:r w:rsidR="008A2287" w:rsidRPr="003C1CBB">
        <w:rPr>
          <w:lang w:val="en-GB"/>
        </w:rPr>
        <w:t xml:space="preserve">. </w:t>
      </w:r>
      <w:r w:rsidR="00543CAD" w:rsidRPr="003C1CBB">
        <w:rPr>
          <w:lang w:val="en-GB"/>
        </w:rPr>
        <w:t>Methodology</w:t>
      </w:r>
      <w:bookmarkEnd w:id="0"/>
      <w:bookmarkEnd w:id="1"/>
      <w:bookmarkEnd w:id="2"/>
      <w:bookmarkEnd w:id="3"/>
      <w:bookmarkEnd w:id="4"/>
      <w:bookmarkEnd w:id="5"/>
      <w:bookmarkEnd w:id="6"/>
      <w:bookmarkEnd w:id="7"/>
      <w:bookmarkEnd w:id="8"/>
      <w:bookmarkEnd w:id="9"/>
      <w:bookmarkEnd w:id="10"/>
      <w:bookmarkEnd w:id="11"/>
      <w:bookmarkEnd w:id="12"/>
      <w:bookmarkEnd w:id="13"/>
    </w:p>
    <w:p w14:paraId="0EDE2452" w14:textId="126EF2EF" w:rsidR="00332391" w:rsidRPr="003C1CBB" w:rsidRDefault="0078622D" w:rsidP="00332391">
      <w:pPr>
        <w:rPr>
          <w:lang w:val="en-GB"/>
        </w:rPr>
      </w:pPr>
      <w:r w:rsidRPr="003C1CBB">
        <w:rPr>
          <w:noProof/>
          <w:lang w:val="en-GB" w:eastAsia="en-GB"/>
        </w:rPr>
        <w:drawing>
          <wp:anchor distT="0" distB="0" distL="114300" distR="114300" simplePos="0" relativeHeight="251659264" behindDoc="0" locked="0" layoutInCell="1" allowOverlap="1" wp14:anchorId="5B6B6494" wp14:editId="5576475D">
            <wp:simplePos x="0" y="0"/>
            <wp:positionH relativeFrom="page">
              <wp:align>center</wp:align>
            </wp:positionH>
            <wp:positionV relativeFrom="paragraph">
              <wp:posOffset>382905</wp:posOffset>
            </wp:positionV>
            <wp:extent cx="7353300" cy="3124200"/>
            <wp:effectExtent l="0" t="0" r="17780" b="190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F60965" w:rsidRPr="003C1CBB">
        <w:rPr>
          <w:lang w:val="en-GB"/>
        </w:rPr>
        <w:t xml:space="preserve">The following decision tree will be used to rank communities: </w:t>
      </w:r>
    </w:p>
    <w:p w14:paraId="56B0B096" w14:textId="1B628EFE" w:rsidR="00830D0E" w:rsidRPr="003C1CBB" w:rsidRDefault="00830D0E" w:rsidP="00830D0E">
      <w:pPr>
        <w:spacing w:before="120" w:after="40" w:line="240" w:lineRule="auto"/>
        <w:rPr>
          <w:lang w:val="en-GB"/>
        </w:rPr>
      </w:pPr>
    </w:p>
    <w:p w14:paraId="36322A12" w14:textId="76A012F7" w:rsidR="00380ACA" w:rsidRPr="003C1CBB" w:rsidRDefault="007D47EA" w:rsidP="00CE0B1E">
      <w:pPr>
        <w:rPr>
          <w:lang w:val="en-GB"/>
        </w:rPr>
      </w:pPr>
      <w:r w:rsidRPr="003C1CBB">
        <w:rPr>
          <w:u w:val="single"/>
          <w:lang w:val="en-GB"/>
        </w:rPr>
        <w:t>Note</w:t>
      </w:r>
      <w:r w:rsidRPr="003C1CBB">
        <w:rPr>
          <w:lang w:val="en-GB"/>
        </w:rPr>
        <w:t>: “Notable changes” or significant context-related developments that could impact the ranking of a given community include, but are not limited to: the signing of a truce agreement; re-classification of a community from hard to reach to besieged</w:t>
      </w:r>
      <w:r w:rsidR="00443A61" w:rsidRPr="003C1CBB">
        <w:rPr>
          <w:lang w:val="en-GB"/>
        </w:rPr>
        <w:t xml:space="preserve"> or vice versa</w:t>
      </w:r>
      <w:r w:rsidRPr="003C1CBB">
        <w:rPr>
          <w:lang w:val="en-GB"/>
        </w:rPr>
        <w:t>; a notable upscale in conflict; reports of deaths due to malnutrition</w:t>
      </w:r>
      <w:r w:rsidR="00443A61" w:rsidRPr="003C1CBB">
        <w:rPr>
          <w:lang w:val="en-GB"/>
        </w:rPr>
        <w:t>, mass displacement, increased/decreased access restrictions, etc.</w:t>
      </w:r>
      <w:r w:rsidRPr="003C1CBB">
        <w:rPr>
          <w:lang w:val="en-GB"/>
        </w:rPr>
        <w:t xml:space="preserve"> Additionally, even if contextual changes occur that are not immediately reflected in the humanitarian situation, a community may still be eligible to be moved to a different tier</w:t>
      </w:r>
      <w:r w:rsidR="00BC42DB" w:rsidRPr="003C1CBB">
        <w:rPr>
          <w:lang w:val="en-GB"/>
        </w:rPr>
        <w:t xml:space="preserve"> based on these developments.</w:t>
      </w:r>
    </w:p>
    <w:p w14:paraId="347A5160" w14:textId="223A945A" w:rsidR="00241DB5" w:rsidRPr="003C1CBB" w:rsidRDefault="007D47EA" w:rsidP="0099480C">
      <w:pPr>
        <w:pStyle w:val="Heading5"/>
        <w:spacing w:before="120"/>
        <w:rPr>
          <w:lang w:val="en-GB"/>
        </w:rPr>
      </w:pPr>
      <w:r w:rsidRPr="003C1CBB">
        <w:rPr>
          <w:lang w:val="en-GB"/>
        </w:rPr>
        <w:t>Additional severity ranking</w:t>
      </w:r>
    </w:p>
    <w:p w14:paraId="27A7911D" w14:textId="77698D48" w:rsidR="006B7CAB" w:rsidRPr="003C1CBB" w:rsidRDefault="007D47EA" w:rsidP="007D47EA">
      <w:pPr>
        <w:rPr>
          <w:lang w:val="en-GB"/>
        </w:rPr>
      </w:pPr>
      <w:r w:rsidRPr="003C1CBB">
        <w:rPr>
          <w:lang w:val="en-GB"/>
        </w:rPr>
        <w:t>Although some communities with more dynamic situations can be ranked based solely on escalation in conflict or significant changes in their respective contexts, others may have humanitarian situations that are stable but nonetheless critical. As such, the following five core indicators have been selected to measure the severity of the humanitarian situation in a given community</w:t>
      </w:r>
      <w:r w:rsidR="005F27DE" w:rsidRPr="003C1CBB">
        <w:rPr>
          <w:lang w:val="en-GB"/>
        </w:rPr>
        <w:t>.</w:t>
      </w:r>
      <w:r w:rsidRPr="003C1CBB">
        <w:rPr>
          <w:lang w:val="en-GB"/>
        </w:rPr>
        <w:t xml:space="preserve"> The resulting ranking has, in turn, been incorporated into the decision tree for communities that do not automatically fall into a </w:t>
      </w:r>
      <w:r w:rsidR="005F27DE" w:rsidRPr="003C1CBB">
        <w:rPr>
          <w:lang w:val="en-GB"/>
        </w:rPr>
        <w:t>tier</w:t>
      </w:r>
      <w:r w:rsidRPr="003C1CBB">
        <w:rPr>
          <w:lang w:val="en-GB"/>
        </w:rPr>
        <w:t xml:space="preserve"> without </w:t>
      </w:r>
      <w:r w:rsidR="005F27DE" w:rsidRPr="003C1CBB">
        <w:rPr>
          <w:lang w:val="en-GB"/>
        </w:rPr>
        <w:t>this additional ranking</w:t>
      </w:r>
      <w:r w:rsidRPr="003C1CBB">
        <w:rPr>
          <w:lang w:val="en-GB"/>
        </w:rPr>
        <w:t xml:space="preserve">. This ensures that communities in which there are persisting, severe living conditions are not under-represented in outputs. </w:t>
      </w:r>
    </w:p>
    <w:p w14:paraId="3A4ED8AF" w14:textId="6B16D555" w:rsidR="007D47EA" w:rsidRPr="003C1CBB" w:rsidRDefault="006B7CAB" w:rsidP="007D47EA">
      <w:pPr>
        <w:rPr>
          <w:lang w:val="en-GB"/>
        </w:rPr>
      </w:pPr>
      <w:r w:rsidRPr="003C1CBB">
        <w:rPr>
          <w:lang w:val="en-GB"/>
        </w:rPr>
        <w:lastRenderedPageBreak/>
        <w:t>Each core indicator has been given a maximum ranking of four and include: movement of civilians; commercial vehicle entry; access to health services; food security; with the highest total possible being 20</w:t>
      </w:r>
      <w:r w:rsidR="005F27DE" w:rsidRPr="003C1CBB">
        <w:rPr>
          <w:lang w:val="en-GB"/>
        </w:rPr>
        <w:t>. The tier delineations are as follows:</w:t>
      </w:r>
    </w:p>
    <w:tbl>
      <w:tblPr>
        <w:tblStyle w:val="TableGrid"/>
        <w:tblW w:w="0" w:type="auto"/>
        <w:tblLook w:val="04A0" w:firstRow="1" w:lastRow="0" w:firstColumn="1" w:lastColumn="0" w:noHBand="0" w:noVBand="1"/>
      </w:tblPr>
      <w:tblGrid>
        <w:gridCol w:w="3116"/>
        <w:gridCol w:w="3117"/>
        <w:gridCol w:w="3117"/>
      </w:tblGrid>
      <w:tr w:rsidR="005F27DE" w:rsidRPr="003C1CBB" w14:paraId="09EE08B9" w14:textId="77777777" w:rsidTr="004F3311">
        <w:tc>
          <w:tcPr>
            <w:tcW w:w="3116" w:type="dxa"/>
            <w:shd w:val="clear" w:color="auto" w:fill="4F4F51" w:themeFill="background2" w:themeFillShade="E6"/>
          </w:tcPr>
          <w:p w14:paraId="5E679D43" w14:textId="77777777" w:rsidR="005F27DE" w:rsidRPr="003C1CBB" w:rsidRDefault="005F27DE" w:rsidP="004F3311">
            <w:pPr>
              <w:rPr>
                <w:b/>
                <w:highlight w:val="lightGray"/>
                <w:lang w:val="en-GB"/>
              </w:rPr>
            </w:pPr>
            <w:r w:rsidRPr="003C1CBB">
              <w:rPr>
                <w:b/>
                <w:highlight w:val="lightGray"/>
                <w:lang w:val="en-GB"/>
              </w:rPr>
              <w:t xml:space="preserve">Tier </w:t>
            </w:r>
          </w:p>
        </w:tc>
        <w:tc>
          <w:tcPr>
            <w:tcW w:w="3117" w:type="dxa"/>
            <w:shd w:val="clear" w:color="auto" w:fill="4F4F51" w:themeFill="background2" w:themeFillShade="E6"/>
          </w:tcPr>
          <w:p w14:paraId="4809029C" w14:textId="77777777" w:rsidR="005F27DE" w:rsidRPr="003C1CBB" w:rsidRDefault="005F27DE" w:rsidP="004F3311">
            <w:pPr>
              <w:rPr>
                <w:b/>
                <w:highlight w:val="lightGray"/>
                <w:lang w:val="en-GB"/>
              </w:rPr>
            </w:pPr>
            <w:r w:rsidRPr="003C1CBB">
              <w:rPr>
                <w:b/>
                <w:highlight w:val="lightGray"/>
                <w:lang w:val="en-GB"/>
              </w:rPr>
              <w:t>Range</w:t>
            </w:r>
          </w:p>
        </w:tc>
        <w:tc>
          <w:tcPr>
            <w:tcW w:w="3117" w:type="dxa"/>
            <w:shd w:val="clear" w:color="auto" w:fill="4F4F51" w:themeFill="background2" w:themeFillShade="E6"/>
          </w:tcPr>
          <w:p w14:paraId="1CB5EA66" w14:textId="77777777" w:rsidR="005F27DE" w:rsidRPr="003C1CBB" w:rsidRDefault="005F27DE" w:rsidP="004F3311">
            <w:pPr>
              <w:rPr>
                <w:b/>
                <w:highlight w:val="lightGray"/>
                <w:lang w:val="en-GB"/>
              </w:rPr>
            </w:pPr>
            <w:r w:rsidRPr="003C1CBB">
              <w:rPr>
                <w:b/>
                <w:highlight w:val="lightGray"/>
                <w:lang w:val="en-GB"/>
              </w:rPr>
              <w:t>Frequency of outputs/type</w:t>
            </w:r>
          </w:p>
        </w:tc>
      </w:tr>
      <w:tr w:rsidR="005F27DE" w:rsidRPr="003C1CBB" w14:paraId="577C3DE9" w14:textId="77777777" w:rsidTr="004F3311">
        <w:tc>
          <w:tcPr>
            <w:tcW w:w="3116" w:type="dxa"/>
          </w:tcPr>
          <w:p w14:paraId="0BD1677E" w14:textId="77777777" w:rsidR="005F27DE" w:rsidRPr="003C1CBB" w:rsidRDefault="005F27DE" w:rsidP="004F3311">
            <w:pPr>
              <w:rPr>
                <w:bCs/>
                <w:lang w:val="en-GB"/>
              </w:rPr>
            </w:pPr>
            <w:r w:rsidRPr="003C1CBB">
              <w:rPr>
                <w:bCs/>
                <w:lang w:val="en-GB"/>
              </w:rPr>
              <w:t>I</w:t>
            </w:r>
          </w:p>
        </w:tc>
        <w:tc>
          <w:tcPr>
            <w:tcW w:w="3117" w:type="dxa"/>
          </w:tcPr>
          <w:p w14:paraId="7B7C0EC8" w14:textId="77777777" w:rsidR="005F27DE" w:rsidRPr="003C1CBB" w:rsidRDefault="005F27DE" w:rsidP="004F3311">
            <w:pPr>
              <w:rPr>
                <w:bCs/>
                <w:lang w:val="en-GB"/>
              </w:rPr>
            </w:pPr>
            <w:r w:rsidRPr="003C1CBB">
              <w:rPr>
                <w:bCs/>
                <w:lang w:val="en-GB"/>
              </w:rPr>
              <w:t xml:space="preserve">12+ </w:t>
            </w:r>
          </w:p>
        </w:tc>
        <w:tc>
          <w:tcPr>
            <w:tcW w:w="3117" w:type="dxa"/>
          </w:tcPr>
          <w:p w14:paraId="61500FD5" w14:textId="77777777" w:rsidR="005F27DE" w:rsidRPr="003C1CBB" w:rsidRDefault="005F27DE" w:rsidP="004F3311">
            <w:pPr>
              <w:rPr>
                <w:bCs/>
                <w:lang w:val="en-GB"/>
              </w:rPr>
            </w:pPr>
            <w:r w:rsidRPr="003C1CBB">
              <w:rPr>
                <w:bCs/>
                <w:lang w:val="en-GB"/>
              </w:rPr>
              <w:t>Monthly profile</w:t>
            </w:r>
          </w:p>
        </w:tc>
      </w:tr>
      <w:tr w:rsidR="005F27DE" w:rsidRPr="003C1CBB" w14:paraId="621CAC76" w14:textId="77777777" w:rsidTr="004F3311">
        <w:tc>
          <w:tcPr>
            <w:tcW w:w="3116" w:type="dxa"/>
          </w:tcPr>
          <w:p w14:paraId="54600430" w14:textId="77777777" w:rsidR="005F27DE" w:rsidRPr="003C1CBB" w:rsidRDefault="005F27DE" w:rsidP="004F3311">
            <w:pPr>
              <w:rPr>
                <w:bCs/>
                <w:lang w:val="en-GB"/>
              </w:rPr>
            </w:pPr>
            <w:r w:rsidRPr="003C1CBB">
              <w:rPr>
                <w:bCs/>
                <w:lang w:val="en-GB"/>
              </w:rPr>
              <w:t>II</w:t>
            </w:r>
          </w:p>
        </w:tc>
        <w:tc>
          <w:tcPr>
            <w:tcW w:w="3117" w:type="dxa"/>
          </w:tcPr>
          <w:p w14:paraId="028D7889" w14:textId="77777777" w:rsidR="005F27DE" w:rsidRPr="003C1CBB" w:rsidRDefault="005F27DE" w:rsidP="004F3311">
            <w:pPr>
              <w:rPr>
                <w:bCs/>
                <w:lang w:val="en-GB"/>
              </w:rPr>
            </w:pPr>
            <w:r w:rsidRPr="003C1CBB">
              <w:rPr>
                <w:bCs/>
                <w:lang w:val="en-GB"/>
              </w:rPr>
              <w:t>6 to 11</w:t>
            </w:r>
          </w:p>
        </w:tc>
        <w:tc>
          <w:tcPr>
            <w:tcW w:w="3117" w:type="dxa"/>
          </w:tcPr>
          <w:p w14:paraId="0855E41C" w14:textId="77777777" w:rsidR="005F27DE" w:rsidRPr="003C1CBB" w:rsidRDefault="005F27DE" w:rsidP="004F3311">
            <w:pPr>
              <w:rPr>
                <w:bCs/>
                <w:lang w:val="en-GB"/>
              </w:rPr>
            </w:pPr>
            <w:r w:rsidRPr="003C1CBB">
              <w:rPr>
                <w:bCs/>
                <w:lang w:val="en-GB"/>
              </w:rPr>
              <w:t>Bi-monthly profile</w:t>
            </w:r>
          </w:p>
        </w:tc>
      </w:tr>
      <w:tr w:rsidR="005F27DE" w:rsidRPr="003C1CBB" w14:paraId="4C65E04B" w14:textId="77777777" w:rsidTr="004F3311">
        <w:tc>
          <w:tcPr>
            <w:tcW w:w="3116" w:type="dxa"/>
          </w:tcPr>
          <w:p w14:paraId="011114BC" w14:textId="77777777" w:rsidR="005F27DE" w:rsidRPr="003C1CBB" w:rsidRDefault="005F27DE" w:rsidP="004F3311">
            <w:pPr>
              <w:rPr>
                <w:bCs/>
                <w:lang w:val="en-GB"/>
              </w:rPr>
            </w:pPr>
            <w:r w:rsidRPr="003C1CBB">
              <w:rPr>
                <w:bCs/>
                <w:lang w:val="en-GB"/>
              </w:rPr>
              <w:t>III</w:t>
            </w:r>
          </w:p>
        </w:tc>
        <w:tc>
          <w:tcPr>
            <w:tcW w:w="3117" w:type="dxa"/>
          </w:tcPr>
          <w:p w14:paraId="07552DBE" w14:textId="77777777" w:rsidR="005F27DE" w:rsidRPr="003C1CBB" w:rsidRDefault="005F27DE" w:rsidP="004F3311">
            <w:pPr>
              <w:rPr>
                <w:bCs/>
                <w:lang w:val="en-GB"/>
              </w:rPr>
            </w:pPr>
            <w:r w:rsidRPr="003C1CBB">
              <w:rPr>
                <w:bCs/>
                <w:lang w:val="en-GB"/>
              </w:rPr>
              <w:t>5 and under</w:t>
            </w:r>
          </w:p>
        </w:tc>
        <w:tc>
          <w:tcPr>
            <w:tcW w:w="3117" w:type="dxa"/>
          </w:tcPr>
          <w:p w14:paraId="69C88366" w14:textId="77777777" w:rsidR="005F27DE" w:rsidRPr="003C1CBB" w:rsidRDefault="005F27DE" w:rsidP="004F3311">
            <w:pPr>
              <w:rPr>
                <w:bCs/>
                <w:lang w:val="en-GB"/>
              </w:rPr>
            </w:pPr>
            <w:r w:rsidRPr="003C1CBB">
              <w:rPr>
                <w:bCs/>
                <w:lang w:val="en-GB"/>
              </w:rPr>
              <w:t xml:space="preserve">Quarterly output / trends analysis if truce community </w:t>
            </w:r>
          </w:p>
        </w:tc>
      </w:tr>
    </w:tbl>
    <w:p w14:paraId="4C81D0E2" w14:textId="6D450971" w:rsidR="00337FDE" w:rsidRPr="003C1CBB" w:rsidRDefault="00337FDE" w:rsidP="00337FDE">
      <w:pPr>
        <w:pStyle w:val="Paragraphe"/>
        <w:rPr>
          <w:lang w:val="en-GB" w:eastAsia="fr-FR"/>
        </w:rPr>
      </w:pPr>
    </w:p>
    <w:p w14:paraId="3BEF73C5" w14:textId="34E79741" w:rsidR="00BC42DB" w:rsidRPr="003C1CBB" w:rsidRDefault="00BC42DB" w:rsidP="00BC42DB">
      <w:pPr>
        <w:pStyle w:val="Heading5"/>
        <w:spacing w:before="120"/>
        <w:rPr>
          <w:lang w:val="en-GB"/>
        </w:rPr>
      </w:pPr>
      <w:r w:rsidRPr="003C1CBB">
        <w:rPr>
          <w:lang w:val="en-GB"/>
        </w:rPr>
        <w:t>Core Indicators</w:t>
      </w:r>
    </w:p>
    <w:p w14:paraId="14A37C80" w14:textId="6B2C045A" w:rsidR="007D47EA" w:rsidRPr="003C1CBB" w:rsidRDefault="00BC42DB" w:rsidP="007D47EA">
      <w:pPr>
        <w:pStyle w:val="Paragraphe"/>
        <w:numPr>
          <w:ilvl w:val="0"/>
          <w:numId w:val="22"/>
        </w:numPr>
        <w:rPr>
          <w:b/>
          <w:bCs/>
          <w:lang w:val="en-GB" w:eastAsia="fr-FR"/>
        </w:rPr>
      </w:pPr>
      <w:r w:rsidRPr="003C1CBB">
        <w:rPr>
          <w:b/>
          <w:bCs/>
          <w:lang w:val="en-GB" w:eastAsia="fr-FR"/>
        </w:rPr>
        <w:t xml:space="preserve">Civilian movement </w:t>
      </w:r>
    </w:p>
    <w:p w14:paraId="225BABFA" w14:textId="05305F19" w:rsidR="007D47EA" w:rsidRPr="003C1CBB" w:rsidRDefault="00BC42DB" w:rsidP="007D47EA">
      <w:pPr>
        <w:pStyle w:val="Paragraphe"/>
        <w:numPr>
          <w:ilvl w:val="0"/>
          <w:numId w:val="22"/>
        </w:numPr>
        <w:rPr>
          <w:b/>
          <w:bCs/>
          <w:lang w:val="en-GB" w:eastAsia="fr-FR"/>
        </w:rPr>
      </w:pPr>
      <w:r w:rsidRPr="003C1CBB">
        <w:rPr>
          <w:b/>
          <w:bCs/>
          <w:lang w:val="en-GB" w:eastAsia="fr-FR"/>
        </w:rPr>
        <w:t>Entry of commercial vehicles</w:t>
      </w:r>
    </w:p>
    <w:p w14:paraId="4570B2FD" w14:textId="3998AFCB" w:rsidR="007D47EA" w:rsidRPr="003C1CBB" w:rsidRDefault="007D47EA" w:rsidP="007D47EA">
      <w:pPr>
        <w:pStyle w:val="Paragraphe"/>
        <w:numPr>
          <w:ilvl w:val="0"/>
          <w:numId w:val="22"/>
        </w:numPr>
        <w:rPr>
          <w:lang w:val="en-GB" w:eastAsia="fr-FR"/>
        </w:rPr>
      </w:pPr>
      <w:r w:rsidRPr="003C1CBB">
        <w:rPr>
          <w:b/>
          <w:bCs/>
          <w:lang w:val="en-GB" w:eastAsia="fr-FR"/>
        </w:rPr>
        <w:t>Access to healthcare facilities in the community</w:t>
      </w:r>
    </w:p>
    <w:p w14:paraId="0DABFB87" w14:textId="7268B3F3" w:rsidR="00BC42DB" w:rsidRPr="003C1CBB" w:rsidRDefault="00BC42DB" w:rsidP="00BC42DB">
      <w:pPr>
        <w:pStyle w:val="ListParagraph"/>
        <w:numPr>
          <w:ilvl w:val="0"/>
          <w:numId w:val="22"/>
        </w:numPr>
        <w:rPr>
          <w:b/>
          <w:lang w:val="en-GB"/>
        </w:rPr>
      </w:pPr>
      <w:r w:rsidRPr="003C1CBB">
        <w:rPr>
          <w:b/>
          <w:lang w:val="en-GB"/>
        </w:rPr>
        <w:t>Water sufficiency / Status of drinking water</w:t>
      </w:r>
    </w:p>
    <w:p w14:paraId="755437C9" w14:textId="402E388C" w:rsidR="006B7CAB" w:rsidRPr="003C1CBB" w:rsidRDefault="00BC42DB" w:rsidP="005F27DE">
      <w:pPr>
        <w:pStyle w:val="ListParagraph"/>
        <w:numPr>
          <w:ilvl w:val="0"/>
          <w:numId w:val="22"/>
        </w:numPr>
        <w:rPr>
          <w:b/>
          <w:lang w:val="en-GB"/>
        </w:rPr>
      </w:pPr>
      <w:r w:rsidRPr="003C1CBB">
        <w:rPr>
          <w:b/>
          <w:bCs/>
          <w:lang w:val="en-GB" w:eastAsia="fr-FR"/>
        </w:rPr>
        <w:t>Sufficiency of food</w:t>
      </w:r>
    </w:p>
    <w:p w14:paraId="7F249D6A" w14:textId="3AB7E6C4" w:rsidR="00BC42DB" w:rsidRPr="003C1CBB" w:rsidRDefault="00BC42DB" w:rsidP="00BC42DB">
      <w:pPr>
        <w:pStyle w:val="Paragraphe"/>
        <w:rPr>
          <w:b/>
          <w:bCs/>
          <w:lang w:val="en-GB" w:eastAsia="fr-FR"/>
        </w:rPr>
      </w:pPr>
    </w:p>
    <w:p w14:paraId="35E78FDC" w14:textId="77777777" w:rsidR="00BC42DB" w:rsidRPr="003C1CBB" w:rsidRDefault="00BC42DB" w:rsidP="00BC42DB">
      <w:pPr>
        <w:rPr>
          <w:b/>
          <w:bCs/>
          <w:lang w:val="en-GB"/>
        </w:rPr>
      </w:pPr>
      <w:r w:rsidRPr="003C1CBB">
        <w:rPr>
          <w:b/>
          <w:bCs/>
          <w:lang w:val="en-GB"/>
        </w:rPr>
        <w:t xml:space="preserve">Civilian Movement during month X (i.e. What percentage of the population could enter and exit the community via formal routes if they wished during month X): </w:t>
      </w:r>
    </w:p>
    <w:tbl>
      <w:tblPr>
        <w:tblStyle w:val="TableGrid"/>
        <w:tblW w:w="0" w:type="auto"/>
        <w:tblLook w:val="04A0" w:firstRow="1" w:lastRow="0" w:firstColumn="1" w:lastColumn="0" w:noHBand="0" w:noVBand="1"/>
      </w:tblPr>
      <w:tblGrid>
        <w:gridCol w:w="4675"/>
        <w:gridCol w:w="4675"/>
      </w:tblGrid>
      <w:tr w:rsidR="00BC42DB" w:rsidRPr="003C1CBB" w14:paraId="12B26C0B" w14:textId="77777777" w:rsidTr="00BC42DB">
        <w:trPr>
          <w:trHeight w:val="365"/>
        </w:trPr>
        <w:tc>
          <w:tcPr>
            <w:tcW w:w="4675" w:type="dxa"/>
          </w:tcPr>
          <w:p w14:paraId="0F86C2AB" w14:textId="77777777" w:rsidR="00BC42DB" w:rsidRPr="003C1CBB" w:rsidRDefault="00BC42DB" w:rsidP="004F3311">
            <w:pPr>
              <w:rPr>
                <w:lang w:val="en-GB"/>
              </w:rPr>
            </w:pPr>
            <w:r w:rsidRPr="003C1CBB">
              <w:rPr>
                <w:lang w:val="en-GB"/>
              </w:rPr>
              <w:t>No movement permitted</w:t>
            </w:r>
          </w:p>
        </w:tc>
        <w:tc>
          <w:tcPr>
            <w:tcW w:w="4675" w:type="dxa"/>
          </w:tcPr>
          <w:p w14:paraId="3FE6C222" w14:textId="77777777" w:rsidR="00BC42DB" w:rsidRPr="003C1CBB" w:rsidRDefault="00BC42DB" w:rsidP="004F3311">
            <w:pPr>
              <w:rPr>
                <w:lang w:val="en-GB"/>
              </w:rPr>
            </w:pPr>
            <w:r w:rsidRPr="003C1CBB">
              <w:rPr>
                <w:lang w:val="en-GB"/>
              </w:rPr>
              <w:t>4</w:t>
            </w:r>
          </w:p>
        </w:tc>
      </w:tr>
      <w:tr w:rsidR="00BC42DB" w:rsidRPr="003C1CBB" w14:paraId="09FA0028" w14:textId="77777777" w:rsidTr="004F3311">
        <w:tc>
          <w:tcPr>
            <w:tcW w:w="4675" w:type="dxa"/>
          </w:tcPr>
          <w:p w14:paraId="61E7A5BB" w14:textId="77777777" w:rsidR="00BC42DB" w:rsidRPr="003C1CBB" w:rsidRDefault="00BC42DB" w:rsidP="004F3311">
            <w:pPr>
              <w:rPr>
                <w:lang w:val="en-GB"/>
              </w:rPr>
            </w:pPr>
            <w:r w:rsidRPr="003C1CBB">
              <w:rPr>
                <w:lang w:val="en-GB"/>
              </w:rPr>
              <w:t>1-25%</w:t>
            </w:r>
          </w:p>
        </w:tc>
        <w:tc>
          <w:tcPr>
            <w:tcW w:w="4675" w:type="dxa"/>
          </w:tcPr>
          <w:p w14:paraId="0ECDD892" w14:textId="77777777" w:rsidR="00BC42DB" w:rsidRPr="003C1CBB" w:rsidRDefault="00BC42DB" w:rsidP="004F3311">
            <w:pPr>
              <w:rPr>
                <w:lang w:val="en-GB"/>
              </w:rPr>
            </w:pPr>
            <w:r w:rsidRPr="003C1CBB">
              <w:rPr>
                <w:lang w:val="en-GB"/>
              </w:rPr>
              <w:t>3</w:t>
            </w:r>
          </w:p>
        </w:tc>
      </w:tr>
      <w:tr w:rsidR="00BC42DB" w:rsidRPr="003C1CBB" w14:paraId="4272E8B9" w14:textId="77777777" w:rsidTr="004F3311">
        <w:tc>
          <w:tcPr>
            <w:tcW w:w="4675" w:type="dxa"/>
          </w:tcPr>
          <w:p w14:paraId="56E4AAF6" w14:textId="77777777" w:rsidR="00BC42DB" w:rsidRPr="003C1CBB" w:rsidRDefault="00BC42DB" w:rsidP="004F3311">
            <w:pPr>
              <w:rPr>
                <w:lang w:val="en-GB"/>
              </w:rPr>
            </w:pPr>
            <w:r w:rsidRPr="003C1CBB">
              <w:rPr>
                <w:lang w:val="en-GB"/>
              </w:rPr>
              <w:t>26-50%</w:t>
            </w:r>
          </w:p>
        </w:tc>
        <w:tc>
          <w:tcPr>
            <w:tcW w:w="4675" w:type="dxa"/>
          </w:tcPr>
          <w:p w14:paraId="1D7F948F" w14:textId="77777777" w:rsidR="00BC42DB" w:rsidRPr="003C1CBB" w:rsidRDefault="00BC42DB" w:rsidP="004F3311">
            <w:pPr>
              <w:rPr>
                <w:lang w:val="en-GB"/>
              </w:rPr>
            </w:pPr>
            <w:r w:rsidRPr="003C1CBB">
              <w:rPr>
                <w:lang w:val="en-GB"/>
              </w:rPr>
              <w:t>2</w:t>
            </w:r>
          </w:p>
        </w:tc>
      </w:tr>
      <w:tr w:rsidR="00BC42DB" w:rsidRPr="003C1CBB" w14:paraId="2B9DA7A7" w14:textId="77777777" w:rsidTr="004F3311">
        <w:tc>
          <w:tcPr>
            <w:tcW w:w="4675" w:type="dxa"/>
          </w:tcPr>
          <w:p w14:paraId="4D56D294" w14:textId="77777777" w:rsidR="00BC42DB" w:rsidRPr="003C1CBB" w:rsidRDefault="00BC42DB" w:rsidP="004F3311">
            <w:pPr>
              <w:rPr>
                <w:lang w:val="en-GB"/>
              </w:rPr>
            </w:pPr>
            <w:r w:rsidRPr="003C1CBB">
              <w:rPr>
                <w:lang w:val="en-GB"/>
              </w:rPr>
              <w:t>51-75%</w:t>
            </w:r>
          </w:p>
        </w:tc>
        <w:tc>
          <w:tcPr>
            <w:tcW w:w="4675" w:type="dxa"/>
          </w:tcPr>
          <w:p w14:paraId="16D95BA6" w14:textId="77777777" w:rsidR="00BC42DB" w:rsidRPr="003C1CBB" w:rsidRDefault="00BC42DB" w:rsidP="004F3311">
            <w:pPr>
              <w:rPr>
                <w:lang w:val="en-GB"/>
              </w:rPr>
            </w:pPr>
            <w:r w:rsidRPr="003C1CBB">
              <w:rPr>
                <w:lang w:val="en-GB"/>
              </w:rPr>
              <w:t>1</w:t>
            </w:r>
          </w:p>
        </w:tc>
      </w:tr>
      <w:tr w:rsidR="00BC42DB" w:rsidRPr="003C1CBB" w14:paraId="38A606B0" w14:textId="77777777" w:rsidTr="004F3311">
        <w:tc>
          <w:tcPr>
            <w:tcW w:w="4675" w:type="dxa"/>
          </w:tcPr>
          <w:p w14:paraId="5A357BEC" w14:textId="77777777" w:rsidR="00BC42DB" w:rsidRPr="003C1CBB" w:rsidRDefault="00BC42DB" w:rsidP="004F3311">
            <w:pPr>
              <w:rPr>
                <w:lang w:val="en-GB"/>
              </w:rPr>
            </w:pPr>
            <w:r w:rsidRPr="003C1CBB">
              <w:rPr>
                <w:lang w:val="en-GB"/>
              </w:rPr>
              <w:t>76-100%</w:t>
            </w:r>
          </w:p>
        </w:tc>
        <w:tc>
          <w:tcPr>
            <w:tcW w:w="4675" w:type="dxa"/>
          </w:tcPr>
          <w:p w14:paraId="50DFE6CC" w14:textId="77777777" w:rsidR="00BC42DB" w:rsidRPr="003C1CBB" w:rsidRDefault="00BC42DB" w:rsidP="004F3311">
            <w:pPr>
              <w:rPr>
                <w:lang w:val="en-GB"/>
              </w:rPr>
            </w:pPr>
            <w:r w:rsidRPr="003C1CBB">
              <w:rPr>
                <w:lang w:val="en-GB"/>
              </w:rPr>
              <w:t>0</w:t>
            </w:r>
          </w:p>
        </w:tc>
      </w:tr>
    </w:tbl>
    <w:p w14:paraId="545B5AF6" w14:textId="77777777" w:rsidR="00BC42DB" w:rsidRPr="003C1CBB" w:rsidRDefault="00BC42DB" w:rsidP="00BC42DB">
      <w:pPr>
        <w:rPr>
          <w:rFonts w:asciiTheme="minorHAnsi" w:hAnsiTheme="minorHAnsi"/>
          <w:lang w:val="en-GB"/>
        </w:rPr>
      </w:pPr>
    </w:p>
    <w:p w14:paraId="576271DF" w14:textId="0C2579DA" w:rsidR="00443A61" w:rsidRPr="003C1CBB" w:rsidRDefault="00BC42DB" w:rsidP="00443A61">
      <w:pPr>
        <w:pStyle w:val="CommentText"/>
        <w:rPr>
          <w:rFonts w:asciiTheme="minorHAnsi" w:hAnsiTheme="minorHAnsi"/>
          <w:sz w:val="22"/>
          <w:szCs w:val="22"/>
          <w:lang w:val="en-GB"/>
        </w:rPr>
      </w:pPr>
      <w:r w:rsidRPr="003C1CBB">
        <w:rPr>
          <w:rFonts w:asciiTheme="minorHAnsi" w:hAnsiTheme="minorHAnsi"/>
          <w:sz w:val="22"/>
          <w:szCs w:val="22"/>
          <w:lang w:val="en-GB"/>
        </w:rPr>
        <w:t>This indicator</w:t>
      </w:r>
      <w:r w:rsidR="00443A61" w:rsidRPr="003C1CBB">
        <w:rPr>
          <w:rFonts w:asciiTheme="minorHAnsi" w:hAnsiTheme="minorHAnsi"/>
          <w:sz w:val="22"/>
          <w:szCs w:val="22"/>
          <w:lang w:val="en-GB"/>
        </w:rPr>
        <w:t xml:space="preserve"> </w:t>
      </w:r>
      <w:r w:rsidRPr="003C1CBB">
        <w:rPr>
          <w:rFonts w:asciiTheme="minorHAnsi" w:hAnsiTheme="minorHAnsi"/>
          <w:sz w:val="22"/>
          <w:szCs w:val="22"/>
          <w:lang w:val="en-GB"/>
        </w:rPr>
        <w:t xml:space="preserve">was selected </w:t>
      </w:r>
      <w:r w:rsidR="00443A61" w:rsidRPr="003C1CBB">
        <w:rPr>
          <w:rFonts w:asciiTheme="minorHAnsi" w:hAnsiTheme="minorHAnsi"/>
          <w:sz w:val="22"/>
          <w:szCs w:val="22"/>
          <w:lang w:val="en-GB"/>
        </w:rPr>
        <w:t>because access restrictions are the most notable indicator of besieged/HTR communities; freedom</w:t>
      </w:r>
      <w:r w:rsidRPr="003C1CBB">
        <w:rPr>
          <w:rFonts w:asciiTheme="minorHAnsi" w:hAnsiTheme="minorHAnsi"/>
          <w:sz w:val="22"/>
          <w:szCs w:val="22"/>
          <w:lang w:val="en-GB"/>
        </w:rPr>
        <w:t xml:space="preserve"> of movement affects, among other things, access to medical services in other communities and the ability to procure needed goods not present in a community </w:t>
      </w:r>
      <w:r w:rsidRPr="003C1CBB">
        <w:rPr>
          <w:rFonts w:asciiTheme="minorHAnsi" w:hAnsiTheme="minorHAnsi"/>
          <w:sz w:val="22"/>
          <w:szCs w:val="22"/>
          <w:lang w:val="en-GB"/>
        </w:rPr>
        <w:lastRenderedPageBreak/>
        <w:t>from nearby areas, both of which would be possible in communities whose populations were not subject to access restrictions.</w:t>
      </w:r>
      <w:r w:rsidR="00443A61" w:rsidRPr="003C1CBB">
        <w:rPr>
          <w:rFonts w:asciiTheme="minorHAnsi" w:hAnsiTheme="minorHAnsi"/>
          <w:sz w:val="22"/>
          <w:szCs w:val="22"/>
          <w:lang w:val="en-GB"/>
        </w:rPr>
        <w:t xml:space="preserve"> </w:t>
      </w:r>
    </w:p>
    <w:p w14:paraId="4FBD8514" w14:textId="00BA95FD" w:rsidR="00BC42DB" w:rsidRPr="003C1CBB" w:rsidRDefault="00BC42DB" w:rsidP="00BC42DB">
      <w:pPr>
        <w:rPr>
          <w:lang w:val="en-GB"/>
        </w:rPr>
      </w:pPr>
    </w:p>
    <w:p w14:paraId="34A737D1" w14:textId="77777777" w:rsidR="00BC42DB" w:rsidRPr="003C1CBB" w:rsidRDefault="00BC42DB" w:rsidP="00BC42DB">
      <w:pPr>
        <w:rPr>
          <w:b/>
          <w:bCs/>
          <w:lang w:val="en-GB"/>
        </w:rPr>
      </w:pPr>
      <w:r w:rsidRPr="003C1CBB">
        <w:rPr>
          <w:b/>
          <w:bCs/>
          <w:lang w:val="en-GB"/>
        </w:rPr>
        <w:t>Entry of commercial vehicles:</w:t>
      </w:r>
    </w:p>
    <w:tbl>
      <w:tblPr>
        <w:tblStyle w:val="TableGrid"/>
        <w:tblW w:w="0" w:type="auto"/>
        <w:tblLook w:val="04A0" w:firstRow="1" w:lastRow="0" w:firstColumn="1" w:lastColumn="0" w:noHBand="0" w:noVBand="1"/>
      </w:tblPr>
      <w:tblGrid>
        <w:gridCol w:w="4675"/>
        <w:gridCol w:w="4675"/>
      </w:tblGrid>
      <w:tr w:rsidR="00BC42DB" w:rsidRPr="003C1CBB" w14:paraId="4A247B3C" w14:textId="77777777" w:rsidTr="004F3311">
        <w:tc>
          <w:tcPr>
            <w:tcW w:w="4675" w:type="dxa"/>
          </w:tcPr>
          <w:p w14:paraId="0E1527D1" w14:textId="77777777" w:rsidR="00BC42DB" w:rsidRPr="003C1CBB" w:rsidRDefault="00BC42DB" w:rsidP="004F3311">
            <w:pPr>
              <w:rPr>
                <w:bCs/>
                <w:lang w:val="en-GB"/>
              </w:rPr>
            </w:pPr>
            <w:r w:rsidRPr="003C1CBB">
              <w:rPr>
                <w:bCs/>
                <w:lang w:val="en-GB"/>
              </w:rPr>
              <w:t>No vehicles permitted</w:t>
            </w:r>
          </w:p>
        </w:tc>
        <w:tc>
          <w:tcPr>
            <w:tcW w:w="4675" w:type="dxa"/>
          </w:tcPr>
          <w:p w14:paraId="5CA53D10" w14:textId="77777777" w:rsidR="00BC42DB" w:rsidRPr="003C1CBB" w:rsidRDefault="00BC42DB" w:rsidP="004F3311">
            <w:pPr>
              <w:rPr>
                <w:bCs/>
                <w:lang w:val="en-GB"/>
              </w:rPr>
            </w:pPr>
            <w:r w:rsidRPr="003C1CBB">
              <w:rPr>
                <w:bCs/>
                <w:lang w:val="en-GB"/>
              </w:rPr>
              <w:t>4</w:t>
            </w:r>
          </w:p>
        </w:tc>
      </w:tr>
      <w:tr w:rsidR="00BC42DB" w:rsidRPr="003C1CBB" w14:paraId="0238713A" w14:textId="77777777" w:rsidTr="004F3311">
        <w:tc>
          <w:tcPr>
            <w:tcW w:w="4675" w:type="dxa"/>
          </w:tcPr>
          <w:p w14:paraId="74988044" w14:textId="321A365D" w:rsidR="00BC42DB" w:rsidRPr="003C1CBB" w:rsidRDefault="00BC42DB" w:rsidP="004F3311">
            <w:pPr>
              <w:rPr>
                <w:bCs/>
                <w:lang w:val="en-GB"/>
              </w:rPr>
            </w:pPr>
            <w:r w:rsidRPr="003C1CBB">
              <w:rPr>
                <w:bCs/>
                <w:lang w:val="en-GB"/>
              </w:rPr>
              <w:t xml:space="preserve">Vehicles permitted but with restrictions </w:t>
            </w:r>
          </w:p>
        </w:tc>
        <w:tc>
          <w:tcPr>
            <w:tcW w:w="4675" w:type="dxa"/>
          </w:tcPr>
          <w:p w14:paraId="197D97E2" w14:textId="77777777" w:rsidR="00BC42DB" w:rsidRPr="003C1CBB" w:rsidRDefault="00BC42DB" w:rsidP="004F3311">
            <w:pPr>
              <w:rPr>
                <w:bCs/>
                <w:lang w:val="en-GB"/>
              </w:rPr>
            </w:pPr>
            <w:r w:rsidRPr="003C1CBB">
              <w:rPr>
                <w:bCs/>
                <w:lang w:val="en-GB"/>
              </w:rPr>
              <w:t>3</w:t>
            </w:r>
          </w:p>
        </w:tc>
      </w:tr>
      <w:tr w:rsidR="00BC42DB" w:rsidRPr="003C1CBB" w14:paraId="57FC9A99" w14:textId="77777777" w:rsidTr="004F3311">
        <w:tc>
          <w:tcPr>
            <w:tcW w:w="4675" w:type="dxa"/>
          </w:tcPr>
          <w:p w14:paraId="7EFB20B2" w14:textId="77777777" w:rsidR="00BC42DB" w:rsidRPr="003C1CBB" w:rsidRDefault="00BC42DB" w:rsidP="004F3311">
            <w:pPr>
              <w:rPr>
                <w:bCs/>
                <w:lang w:val="en-GB"/>
              </w:rPr>
            </w:pPr>
            <w:r w:rsidRPr="003C1CBB">
              <w:rPr>
                <w:bCs/>
                <w:lang w:val="en-GB"/>
              </w:rPr>
              <w:t>All vehicles permitted to enter without restrictions</w:t>
            </w:r>
          </w:p>
        </w:tc>
        <w:tc>
          <w:tcPr>
            <w:tcW w:w="4675" w:type="dxa"/>
          </w:tcPr>
          <w:p w14:paraId="03225AA8" w14:textId="77777777" w:rsidR="00BC42DB" w:rsidRPr="003C1CBB" w:rsidRDefault="00BC42DB" w:rsidP="004F3311">
            <w:pPr>
              <w:rPr>
                <w:bCs/>
                <w:lang w:val="en-GB"/>
              </w:rPr>
            </w:pPr>
            <w:r w:rsidRPr="003C1CBB">
              <w:rPr>
                <w:bCs/>
                <w:lang w:val="en-GB"/>
              </w:rPr>
              <w:t>0</w:t>
            </w:r>
          </w:p>
        </w:tc>
      </w:tr>
    </w:tbl>
    <w:p w14:paraId="10C3C8F0" w14:textId="77777777" w:rsidR="00BC42DB" w:rsidRPr="003C1CBB" w:rsidRDefault="00BC42DB" w:rsidP="00BC42DB">
      <w:pPr>
        <w:rPr>
          <w:b/>
          <w:bCs/>
          <w:lang w:val="en-GB"/>
        </w:rPr>
      </w:pPr>
    </w:p>
    <w:p w14:paraId="215BF656" w14:textId="7AB584CC" w:rsidR="00BC42DB" w:rsidRPr="003C1CBB" w:rsidRDefault="009C1DC4">
      <w:pPr>
        <w:pStyle w:val="ListParagraph"/>
        <w:numPr>
          <w:ilvl w:val="0"/>
          <w:numId w:val="25"/>
        </w:numPr>
        <w:spacing w:after="160" w:line="259" w:lineRule="auto"/>
        <w:jc w:val="left"/>
        <w:rPr>
          <w:bCs/>
          <w:lang w:val="en-GB"/>
        </w:rPr>
      </w:pPr>
      <w:r w:rsidRPr="003C1CBB">
        <w:rPr>
          <w:lang w:val="en-GB"/>
        </w:rPr>
        <w:t>Re</w:t>
      </w:r>
      <w:r w:rsidR="00BC42DB" w:rsidRPr="003C1CBB">
        <w:rPr>
          <w:lang w:val="en-GB"/>
        </w:rPr>
        <w:t>strictions</w:t>
      </w:r>
      <w:r w:rsidRPr="003C1CBB">
        <w:rPr>
          <w:lang w:val="en-GB"/>
        </w:rPr>
        <w:t xml:space="preserve"> include</w:t>
      </w:r>
      <w:r w:rsidR="00BC42DB" w:rsidRPr="003C1CBB">
        <w:rPr>
          <w:lang w:val="en-GB"/>
        </w:rPr>
        <w:t xml:space="preserve">: payment of fees; </w:t>
      </w:r>
      <w:r w:rsidR="00BC42DB" w:rsidRPr="003C1CBB">
        <w:rPr>
          <w:bCs/>
          <w:lang w:val="en-GB"/>
        </w:rPr>
        <w:t>confiscation of loads; vehicles only allowed on certain days/times</w:t>
      </w:r>
      <w:r w:rsidRPr="003C1CBB">
        <w:rPr>
          <w:bCs/>
          <w:lang w:val="en-GB"/>
        </w:rPr>
        <w:t xml:space="preserve">; </w:t>
      </w:r>
      <w:r w:rsidR="00BC42DB" w:rsidRPr="003C1CBB">
        <w:rPr>
          <w:bCs/>
          <w:lang w:val="en-GB"/>
        </w:rPr>
        <w:t>searching before entry</w:t>
      </w:r>
      <w:r w:rsidRPr="003C1CBB">
        <w:rPr>
          <w:bCs/>
          <w:lang w:val="en-GB"/>
        </w:rPr>
        <w:t>;</w:t>
      </w:r>
      <w:r w:rsidR="00BC42DB" w:rsidRPr="003C1CBB">
        <w:rPr>
          <w:bCs/>
          <w:lang w:val="en-GB"/>
        </w:rPr>
        <w:t xml:space="preserve"> presenting documentation</w:t>
      </w:r>
      <w:r w:rsidRPr="003C1CBB">
        <w:rPr>
          <w:bCs/>
          <w:lang w:val="en-GB"/>
        </w:rPr>
        <w:t>;</w:t>
      </w:r>
      <w:r w:rsidR="00BC42DB" w:rsidRPr="003C1CBB">
        <w:rPr>
          <w:bCs/>
          <w:lang w:val="en-GB"/>
        </w:rPr>
        <w:t xml:space="preserve"> holding documentation of vehicles and returning it upon vehicles exiting the </w:t>
      </w:r>
      <w:r w:rsidRPr="003C1CBB">
        <w:rPr>
          <w:bCs/>
          <w:lang w:val="en-GB"/>
        </w:rPr>
        <w:t>area; other e.g., no medical supplies or fuel permitted to enter Eastern Ghouta, whereas NFIs and food can enter;</w:t>
      </w:r>
    </w:p>
    <w:p w14:paraId="6006111D" w14:textId="77777777" w:rsidR="00BC42DB" w:rsidRPr="003C1CBB" w:rsidRDefault="00BC42DB" w:rsidP="00BC42DB">
      <w:pPr>
        <w:rPr>
          <w:bCs/>
          <w:lang w:val="en-GB"/>
        </w:rPr>
      </w:pPr>
      <w:r w:rsidRPr="003C1CBB">
        <w:rPr>
          <w:bCs/>
          <w:lang w:val="en-GB"/>
        </w:rPr>
        <w:t>This indicator was selected because restrictions on commercial vehicle access affect the availability of goods in a community, especially in communities where civilian movement is not possible for all parts of the population.</w:t>
      </w:r>
    </w:p>
    <w:p w14:paraId="63CB7780" w14:textId="77777777" w:rsidR="00BC42DB" w:rsidRPr="003C1CBB" w:rsidRDefault="00BC42DB" w:rsidP="00BC42DB">
      <w:pPr>
        <w:rPr>
          <w:b/>
          <w:lang w:val="en-GB"/>
        </w:rPr>
      </w:pPr>
      <w:r w:rsidRPr="003C1CBB">
        <w:rPr>
          <w:b/>
          <w:lang w:val="en-GB"/>
        </w:rPr>
        <w:t xml:space="preserve">Access to health services in the community: </w:t>
      </w:r>
    </w:p>
    <w:tbl>
      <w:tblPr>
        <w:tblStyle w:val="TableGrid"/>
        <w:tblW w:w="0" w:type="auto"/>
        <w:tblLook w:val="04A0" w:firstRow="1" w:lastRow="0" w:firstColumn="1" w:lastColumn="0" w:noHBand="0" w:noVBand="1"/>
      </w:tblPr>
      <w:tblGrid>
        <w:gridCol w:w="4675"/>
        <w:gridCol w:w="4675"/>
      </w:tblGrid>
      <w:tr w:rsidR="00BC42DB" w:rsidRPr="003C1CBB" w14:paraId="6DC5F9C3" w14:textId="77777777" w:rsidTr="004F3311">
        <w:tc>
          <w:tcPr>
            <w:tcW w:w="4675" w:type="dxa"/>
          </w:tcPr>
          <w:p w14:paraId="0FB44DE8" w14:textId="77777777" w:rsidR="00BC42DB" w:rsidRPr="003C1CBB" w:rsidRDefault="00BC42DB" w:rsidP="004F3311">
            <w:pPr>
              <w:rPr>
                <w:bCs/>
                <w:lang w:val="en-GB"/>
              </w:rPr>
            </w:pPr>
            <w:r w:rsidRPr="003C1CBB">
              <w:rPr>
                <w:bCs/>
                <w:lang w:val="en-GB"/>
              </w:rPr>
              <w:t xml:space="preserve">None available in the community </w:t>
            </w:r>
          </w:p>
        </w:tc>
        <w:tc>
          <w:tcPr>
            <w:tcW w:w="4675" w:type="dxa"/>
          </w:tcPr>
          <w:p w14:paraId="131D800C" w14:textId="77777777" w:rsidR="00BC42DB" w:rsidRPr="003C1CBB" w:rsidRDefault="00BC42DB" w:rsidP="004F3311">
            <w:pPr>
              <w:rPr>
                <w:bCs/>
                <w:lang w:val="en-GB"/>
              </w:rPr>
            </w:pPr>
            <w:r w:rsidRPr="003C1CBB">
              <w:rPr>
                <w:bCs/>
                <w:lang w:val="en-GB"/>
              </w:rPr>
              <w:t>4</w:t>
            </w:r>
          </w:p>
        </w:tc>
        <w:bookmarkStart w:id="14" w:name="_GoBack"/>
        <w:bookmarkEnd w:id="14"/>
      </w:tr>
      <w:tr w:rsidR="00BC42DB" w:rsidRPr="003C1CBB" w14:paraId="0529EA3B" w14:textId="77777777" w:rsidTr="004F3311">
        <w:tc>
          <w:tcPr>
            <w:tcW w:w="4675" w:type="dxa"/>
          </w:tcPr>
          <w:p w14:paraId="5F0BB0E3" w14:textId="77777777" w:rsidR="00BC42DB" w:rsidRPr="003C1CBB" w:rsidRDefault="00BC42DB" w:rsidP="004F3311">
            <w:pPr>
              <w:rPr>
                <w:bCs/>
                <w:lang w:val="en-GB"/>
              </w:rPr>
            </w:pPr>
            <w:r w:rsidRPr="003C1CBB">
              <w:rPr>
                <w:bCs/>
                <w:lang w:val="en-GB"/>
              </w:rPr>
              <w:t xml:space="preserve">None available except for emergency care </w:t>
            </w:r>
          </w:p>
        </w:tc>
        <w:tc>
          <w:tcPr>
            <w:tcW w:w="4675" w:type="dxa"/>
          </w:tcPr>
          <w:p w14:paraId="5E8DE8D4" w14:textId="77777777" w:rsidR="00BC42DB" w:rsidRPr="003C1CBB" w:rsidRDefault="00BC42DB" w:rsidP="004F3311">
            <w:pPr>
              <w:rPr>
                <w:bCs/>
                <w:lang w:val="en-GB"/>
              </w:rPr>
            </w:pPr>
            <w:r w:rsidRPr="003C1CBB">
              <w:rPr>
                <w:bCs/>
                <w:lang w:val="en-GB"/>
              </w:rPr>
              <w:t>3</w:t>
            </w:r>
          </w:p>
        </w:tc>
      </w:tr>
      <w:tr w:rsidR="00BC42DB" w:rsidRPr="003C1CBB" w14:paraId="4B44EF00" w14:textId="77777777" w:rsidTr="004F3311">
        <w:tc>
          <w:tcPr>
            <w:tcW w:w="4675" w:type="dxa"/>
          </w:tcPr>
          <w:p w14:paraId="340B8B69" w14:textId="77777777" w:rsidR="00BC42DB" w:rsidRPr="003C1CBB" w:rsidRDefault="00BC42DB" w:rsidP="004F3311">
            <w:pPr>
              <w:rPr>
                <w:bCs/>
                <w:lang w:val="en-GB"/>
              </w:rPr>
            </w:pPr>
            <w:r w:rsidRPr="003C1CBB">
              <w:rPr>
                <w:bCs/>
                <w:lang w:val="en-GB"/>
              </w:rPr>
              <w:t xml:space="preserve">Some available, but not all parts of the population* can access equally </w:t>
            </w:r>
          </w:p>
        </w:tc>
        <w:tc>
          <w:tcPr>
            <w:tcW w:w="4675" w:type="dxa"/>
          </w:tcPr>
          <w:p w14:paraId="39F01AE7" w14:textId="77777777" w:rsidR="00BC42DB" w:rsidRPr="003C1CBB" w:rsidRDefault="00BC42DB" w:rsidP="004F3311">
            <w:pPr>
              <w:rPr>
                <w:bCs/>
                <w:lang w:val="en-GB"/>
              </w:rPr>
            </w:pPr>
            <w:r w:rsidRPr="003C1CBB">
              <w:rPr>
                <w:bCs/>
                <w:lang w:val="en-GB"/>
              </w:rPr>
              <w:t>3</w:t>
            </w:r>
          </w:p>
        </w:tc>
      </w:tr>
      <w:tr w:rsidR="00BC42DB" w:rsidRPr="003C1CBB" w14:paraId="4EE94A95" w14:textId="77777777" w:rsidTr="004F3311">
        <w:tc>
          <w:tcPr>
            <w:tcW w:w="4675" w:type="dxa"/>
          </w:tcPr>
          <w:p w14:paraId="2E91C019" w14:textId="77777777" w:rsidR="00BC42DB" w:rsidRPr="003C1CBB" w:rsidRDefault="00BC42DB" w:rsidP="004F3311">
            <w:pPr>
              <w:rPr>
                <w:bCs/>
                <w:lang w:val="en-GB"/>
              </w:rPr>
            </w:pPr>
            <w:r w:rsidRPr="003C1CBB">
              <w:rPr>
                <w:bCs/>
                <w:lang w:val="en-GB"/>
              </w:rPr>
              <w:t>Some available, but one or more of the following not available: surgery, diabetes, or childbirth</w:t>
            </w:r>
          </w:p>
        </w:tc>
        <w:tc>
          <w:tcPr>
            <w:tcW w:w="4675" w:type="dxa"/>
          </w:tcPr>
          <w:p w14:paraId="2883448B" w14:textId="77777777" w:rsidR="00BC42DB" w:rsidRPr="003C1CBB" w:rsidRDefault="00BC42DB" w:rsidP="004F3311">
            <w:pPr>
              <w:rPr>
                <w:bCs/>
                <w:lang w:val="en-GB"/>
              </w:rPr>
            </w:pPr>
            <w:r w:rsidRPr="003C1CBB">
              <w:rPr>
                <w:bCs/>
                <w:lang w:val="en-GB"/>
              </w:rPr>
              <w:t>2</w:t>
            </w:r>
          </w:p>
        </w:tc>
      </w:tr>
      <w:tr w:rsidR="00BC42DB" w:rsidRPr="003C1CBB" w14:paraId="34F20701" w14:textId="77777777" w:rsidTr="004F3311">
        <w:tc>
          <w:tcPr>
            <w:tcW w:w="4675" w:type="dxa"/>
          </w:tcPr>
          <w:p w14:paraId="66DF17E9" w14:textId="77777777" w:rsidR="00BC42DB" w:rsidRPr="003C1CBB" w:rsidRDefault="00BC42DB" w:rsidP="004F3311">
            <w:pPr>
              <w:rPr>
                <w:bCs/>
                <w:lang w:val="en-GB"/>
              </w:rPr>
            </w:pPr>
            <w:r w:rsidRPr="003C1CBB">
              <w:rPr>
                <w:bCs/>
                <w:lang w:val="en-GB"/>
              </w:rPr>
              <w:t>Some available, but one or more of the following only sometimes available: surgery, diabetes, or childbirth</w:t>
            </w:r>
          </w:p>
        </w:tc>
        <w:tc>
          <w:tcPr>
            <w:tcW w:w="4675" w:type="dxa"/>
          </w:tcPr>
          <w:p w14:paraId="17A5210F" w14:textId="77777777" w:rsidR="00BC42DB" w:rsidRPr="003C1CBB" w:rsidRDefault="00BC42DB" w:rsidP="004F3311">
            <w:pPr>
              <w:rPr>
                <w:bCs/>
                <w:lang w:val="en-GB"/>
              </w:rPr>
            </w:pPr>
            <w:r w:rsidRPr="003C1CBB">
              <w:rPr>
                <w:bCs/>
                <w:lang w:val="en-GB"/>
              </w:rPr>
              <w:t>1</w:t>
            </w:r>
          </w:p>
        </w:tc>
      </w:tr>
      <w:tr w:rsidR="00BC42DB" w:rsidRPr="003C1CBB" w14:paraId="367F91AF" w14:textId="77777777" w:rsidTr="004F3311">
        <w:tc>
          <w:tcPr>
            <w:tcW w:w="4675" w:type="dxa"/>
          </w:tcPr>
          <w:p w14:paraId="440380F0" w14:textId="003D0A80" w:rsidR="00BC42DB" w:rsidRPr="003C1CBB" w:rsidRDefault="003C1CBB" w:rsidP="003C1CBB">
            <w:pPr>
              <w:rPr>
                <w:bCs/>
                <w:lang w:val="en-GB"/>
              </w:rPr>
            </w:pPr>
            <w:r>
              <w:rPr>
                <w:bCs/>
                <w:lang w:val="en-GB"/>
              </w:rPr>
              <w:t>All available (excluding i</w:t>
            </w:r>
            <w:r w:rsidR="00BC42DB" w:rsidRPr="003C1CBB">
              <w:rPr>
                <w:bCs/>
                <w:lang w:val="en-GB"/>
              </w:rPr>
              <w:t>mmunisations)**</w:t>
            </w:r>
          </w:p>
        </w:tc>
        <w:tc>
          <w:tcPr>
            <w:tcW w:w="4675" w:type="dxa"/>
          </w:tcPr>
          <w:p w14:paraId="55764D47" w14:textId="77777777" w:rsidR="00BC42DB" w:rsidRPr="003C1CBB" w:rsidRDefault="00BC42DB" w:rsidP="004F3311">
            <w:pPr>
              <w:rPr>
                <w:bCs/>
                <w:lang w:val="en-GB"/>
              </w:rPr>
            </w:pPr>
            <w:r w:rsidRPr="003C1CBB">
              <w:rPr>
                <w:bCs/>
                <w:lang w:val="en-GB"/>
              </w:rPr>
              <w:t>0</w:t>
            </w:r>
          </w:p>
        </w:tc>
      </w:tr>
    </w:tbl>
    <w:p w14:paraId="5704A7D6" w14:textId="77777777" w:rsidR="00BC42DB" w:rsidRPr="003C1CBB" w:rsidRDefault="00BC42DB" w:rsidP="00BC42DB">
      <w:pPr>
        <w:rPr>
          <w:bCs/>
          <w:lang w:val="en-GB"/>
        </w:rPr>
      </w:pPr>
    </w:p>
    <w:p w14:paraId="68A79E99" w14:textId="77777777" w:rsidR="00BC42DB" w:rsidRPr="003C1CBB" w:rsidRDefault="00BC42DB" w:rsidP="00BC42DB">
      <w:pPr>
        <w:rPr>
          <w:bCs/>
          <w:lang w:val="en-GB"/>
        </w:rPr>
      </w:pPr>
      <w:r w:rsidRPr="003C1CBB">
        <w:rPr>
          <w:bCs/>
          <w:lang w:val="en-GB"/>
        </w:rPr>
        <w:t>* “Parts of the population” is defined as females under 17, males under 17, men, or women.</w:t>
      </w:r>
    </w:p>
    <w:p w14:paraId="017C35F8" w14:textId="77777777" w:rsidR="00BC42DB" w:rsidRPr="003C1CBB" w:rsidRDefault="00BC42DB" w:rsidP="00BC42DB">
      <w:pPr>
        <w:rPr>
          <w:bCs/>
          <w:lang w:val="en-GB"/>
        </w:rPr>
      </w:pPr>
      <w:r w:rsidRPr="003C1CBB">
        <w:rPr>
          <w:bCs/>
          <w:lang w:val="en-GB"/>
        </w:rPr>
        <w:lastRenderedPageBreak/>
        <w:t xml:space="preserve">**Immunisation services are not included when calculating access to medical services because they are typically done in rounds, rather than being administered on a monthly basis, even in communities not facing access restrictions. </w:t>
      </w:r>
    </w:p>
    <w:p w14:paraId="152F0B2A" w14:textId="77777777" w:rsidR="00BC42DB" w:rsidRPr="003C1CBB" w:rsidRDefault="00BC42DB" w:rsidP="00BC42DB">
      <w:pPr>
        <w:rPr>
          <w:b/>
          <w:lang w:val="en-GB"/>
        </w:rPr>
      </w:pPr>
      <w:r w:rsidRPr="003C1CBB">
        <w:rPr>
          <w:b/>
          <w:lang w:val="en-GB"/>
        </w:rPr>
        <w:t xml:space="preserve">Water sufficiency / Status of drinking water: </w:t>
      </w:r>
    </w:p>
    <w:tbl>
      <w:tblPr>
        <w:tblStyle w:val="TableGrid"/>
        <w:tblW w:w="0" w:type="auto"/>
        <w:tblLook w:val="04A0" w:firstRow="1" w:lastRow="0" w:firstColumn="1" w:lastColumn="0" w:noHBand="0" w:noVBand="1"/>
      </w:tblPr>
      <w:tblGrid>
        <w:gridCol w:w="4675"/>
        <w:gridCol w:w="4675"/>
      </w:tblGrid>
      <w:tr w:rsidR="00BC42DB" w:rsidRPr="003C1CBB" w14:paraId="45D4FC0C" w14:textId="77777777" w:rsidTr="004F3311">
        <w:tc>
          <w:tcPr>
            <w:tcW w:w="4675" w:type="dxa"/>
          </w:tcPr>
          <w:p w14:paraId="48CC1A35" w14:textId="77777777" w:rsidR="00BC42DB" w:rsidRPr="003C1CBB" w:rsidRDefault="00BC42DB" w:rsidP="004F3311">
            <w:pPr>
              <w:rPr>
                <w:bCs/>
                <w:lang w:val="en-GB"/>
              </w:rPr>
            </w:pPr>
            <w:r w:rsidRPr="003C1CBB">
              <w:rPr>
                <w:bCs/>
                <w:lang w:val="en-GB"/>
              </w:rPr>
              <w:t xml:space="preserve">No water source  </w:t>
            </w:r>
          </w:p>
        </w:tc>
        <w:tc>
          <w:tcPr>
            <w:tcW w:w="4675" w:type="dxa"/>
          </w:tcPr>
          <w:p w14:paraId="59164153" w14:textId="77777777" w:rsidR="00BC42DB" w:rsidRPr="003C1CBB" w:rsidRDefault="00BC42DB" w:rsidP="004F3311">
            <w:pPr>
              <w:rPr>
                <w:bCs/>
                <w:lang w:val="en-GB"/>
              </w:rPr>
            </w:pPr>
            <w:r w:rsidRPr="003C1CBB">
              <w:rPr>
                <w:bCs/>
                <w:lang w:val="en-GB"/>
              </w:rPr>
              <w:t>4</w:t>
            </w:r>
          </w:p>
        </w:tc>
      </w:tr>
      <w:tr w:rsidR="00BC42DB" w:rsidRPr="003C1CBB" w14:paraId="71EA3789" w14:textId="77777777" w:rsidTr="004F3311">
        <w:tc>
          <w:tcPr>
            <w:tcW w:w="4675" w:type="dxa"/>
          </w:tcPr>
          <w:p w14:paraId="16D62B9C" w14:textId="4B0DDC73" w:rsidR="00BC42DB" w:rsidRPr="003C1CBB" w:rsidDel="00C006B9" w:rsidRDefault="00BC42DB" w:rsidP="004F3311">
            <w:pPr>
              <w:rPr>
                <w:bCs/>
                <w:lang w:val="en-GB"/>
              </w:rPr>
            </w:pPr>
            <w:r w:rsidRPr="003C1CBB">
              <w:rPr>
                <w:bCs/>
                <w:lang w:val="en-GB"/>
              </w:rPr>
              <w:t>Water insufficient and/or not safe to consume (i.e</w:t>
            </w:r>
            <w:r w:rsidR="003C1CBB">
              <w:rPr>
                <w:bCs/>
                <w:lang w:val="en-GB"/>
              </w:rPr>
              <w:t>.</w:t>
            </w:r>
            <w:r w:rsidRPr="003C1CBB">
              <w:rPr>
                <w:bCs/>
                <w:lang w:val="en-GB"/>
              </w:rPr>
              <w:t xml:space="preserve"> people get sick after drinking</w:t>
            </w:r>
          </w:p>
        </w:tc>
        <w:tc>
          <w:tcPr>
            <w:tcW w:w="4675" w:type="dxa"/>
          </w:tcPr>
          <w:p w14:paraId="3153AB95" w14:textId="77777777" w:rsidR="00BC42DB" w:rsidRPr="003C1CBB" w:rsidRDefault="00BC42DB" w:rsidP="004F3311">
            <w:pPr>
              <w:rPr>
                <w:bCs/>
                <w:lang w:val="en-GB"/>
              </w:rPr>
            </w:pPr>
            <w:r w:rsidRPr="003C1CBB">
              <w:rPr>
                <w:bCs/>
                <w:lang w:val="en-GB"/>
              </w:rPr>
              <w:t>3</w:t>
            </w:r>
          </w:p>
        </w:tc>
      </w:tr>
      <w:tr w:rsidR="00BC42DB" w:rsidRPr="003C1CBB" w14:paraId="7D08E273" w14:textId="77777777" w:rsidTr="004F3311">
        <w:tc>
          <w:tcPr>
            <w:tcW w:w="4675" w:type="dxa"/>
          </w:tcPr>
          <w:p w14:paraId="41617CC1" w14:textId="77777777" w:rsidR="00BC42DB" w:rsidRPr="003C1CBB" w:rsidDel="00C006B9" w:rsidRDefault="00BC42DB" w:rsidP="004F3311">
            <w:pPr>
              <w:rPr>
                <w:bCs/>
                <w:lang w:val="en-GB"/>
              </w:rPr>
            </w:pPr>
            <w:r w:rsidRPr="003C1CBB">
              <w:rPr>
                <w:bCs/>
                <w:lang w:val="en-GB"/>
              </w:rPr>
              <w:t>Water insufficient and quality is poor (water tastes/smells bad or has a bad colour)</w:t>
            </w:r>
          </w:p>
        </w:tc>
        <w:tc>
          <w:tcPr>
            <w:tcW w:w="4675" w:type="dxa"/>
          </w:tcPr>
          <w:p w14:paraId="53FBC6DD" w14:textId="77777777" w:rsidR="00BC42DB" w:rsidRPr="003C1CBB" w:rsidRDefault="00BC42DB" w:rsidP="004F3311">
            <w:pPr>
              <w:rPr>
                <w:bCs/>
                <w:lang w:val="en-GB"/>
              </w:rPr>
            </w:pPr>
            <w:r w:rsidRPr="003C1CBB">
              <w:rPr>
                <w:bCs/>
                <w:lang w:val="en-GB"/>
              </w:rPr>
              <w:t>3</w:t>
            </w:r>
          </w:p>
        </w:tc>
      </w:tr>
      <w:tr w:rsidR="00BC42DB" w:rsidRPr="003C1CBB" w14:paraId="45EA4029" w14:textId="77777777" w:rsidTr="004F3311">
        <w:tc>
          <w:tcPr>
            <w:tcW w:w="4675" w:type="dxa"/>
          </w:tcPr>
          <w:p w14:paraId="58E451A2" w14:textId="77777777" w:rsidR="00BC42DB" w:rsidRPr="003C1CBB" w:rsidRDefault="00BC42DB" w:rsidP="004F3311">
            <w:pPr>
              <w:rPr>
                <w:bCs/>
                <w:lang w:val="en-GB"/>
              </w:rPr>
            </w:pPr>
            <w:r w:rsidRPr="003C1CBB">
              <w:rPr>
                <w:bCs/>
                <w:lang w:val="en-GB"/>
              </w:rPr>
              <w:t>Water sufficient but quality is poor (water tastes/smells bad or has a bad colour)</w:t>
            </w:r>
          </w:p>
        </w:tc>
        <w:tc>
          <w:tcPr>
            <w:tcW w:w="4675" w:type="dxa"/>
          </w:tcPr>
          <w:p w14:paraId="4A1C976E" w14:textId="77777777" w:rsidR="00BC42DB" w:rsidRPr="003C1CBB" w:rsidRDefault="00BC42DB" w:rsidP="004F3311">
            <w:pPr>
              <w:rPr>
                <w:bCs/>
                <w:lang w:val="en-GB"/>
              </w:rPr>
            </w:pPr>
            <w:r w:rsidRPr="003C1CBB">
              <w:rPr>
                <w:bCs/>
                <w:lang w:val="en-GB"/>
              </w:rPr>
              <w:t>2</w:t>
            </w:r>
          </w:p>
        </w:tc>
      </w:tr>
      <w:tr w:rsidR="00BC42DB" w:rsidRPr="003C1CBB" w14:paraId="22F3912C" w14:textId="77777777" w:rsidTr="004F3311">
        <w:tc>
          <w:tcPr>
            <w:tcW w:w="4675" w:type="dxa"/>
          </w:tcPr>
          <w:p w14:paraId="46AC3FA2" w14:textId="77777777" w:rsidR="00BC42DB" w:rsidRPr="003C1CBB" w:rsidRDefault="00BC42DB" w:rsidP="004F3311">
            <w:pPr>
              <w:rPr>
                <w:bCs/>
                <w:lang w:val="en-GB"/>
              </w:rPr>
            </w:pPr>
            <w:r w:rsidRPr="003C1CBB">
              <w:rPr>
                <w:bCs/>
                <w:lang w:val="en-GB"/>
              </w:rPr>
              <w:t xml:space="preserve">Water is sufficient, safe to consume </w:t>
            </w:r>
          </w:p>
        </w:tc>
        <w:tc>
          <w:tcPr>
            <w:tcW w:w="4675" w:type="dxa"/>
          </w:tcPr>
          <w:p w14:paraId="5912026A" w14:textId="77777777" w:rsidR="00BC42DB" w:rsidRPr="003C1CBB" w:rsidRDefault="00BC42DB" w:rsidP="004F3311">
            <w:pPr>
              <w:rPr>
                <w:bCs/>
                <w:lang w:val="en-GB"/>
              </w:rPr>
            </w:pPr>
            <w:r w:rsidRPr="003C1CBB">
              <w:rPr>
                <w:bCs/>
                <w:lang w:val="en-GB"/>
              </w:rPr>
              <w:t>1</w:t>
            </w:r>
          </w:p>
        </w:tc>
      </w:tr>
    </w:tbl>
    <w:p w14:paraId="1A175181" w14:textId="34FAA4AD" w:rsidR="00CE0B1E" w:rsidRPr="003C1CBB" w:rsidRDefault="00CE0B1E" w:rsidP="00BC42DB">
      <w:pPr>
        <w:rPr>
          <w:lang w:val="en-GB"/>
        </w:rPr>
      </w:pPr>
    </w:p>
    <w:p w14:paraId="453B429C" w14:textId="77777777" w:rsidR="00BC42DB" w:rsidRPr="003C1CBB" w:rsidRDefault="00BC42DB" w:rsidP="00BC42DB">
      <w:pPr>
        <w:rPr>
          <w:b/>
          <w:bCs/>
          <w:lang w:val="en-GB"/>
        </w:rPr>
      </w:pPr>
      <w:r w:rsidRPr="003C1CBB">
        <w:rPr>
          <w:b/>
          <w:bCs/>
          <w:lang w:val="en-GB"/>
        </w:rPr>
        <w:t>Sufficiency of food:</w:t>
      </w:r>
    </w:p>
    <w:tbl>
      <w:tblPr>
        <w:tblStyle w:val="TableGrid"/>
        <w:tblW w:w="9350" w:type="dxa"/>
        <w:tblLook w:val="04A0" w:firstRow="1" w:lastRow="0" w:firstColumn="1" w:lastColumn="0" w:noHBand="0" w:noVBand="1"/>
      </w:tblPr>
      <w:tblGrid>
        <w:gridCol w:w="4675"/>
        <w:gridCol w:w="4675"/>
      </w:tblGrid>
      <w:tr w:rsidR="00BC42DB" w:rsidRPr="003C1CBB" w14:paraId="3A6FDBCC" w14:textId="77777777" w:rsidTr="00CE0B1E">
        <w:trPr>
          <w:trHeight w:val="1013"/>
        </w:trPr>
        <w:tc>
          <w:tcPr>
            <w:tcW w:w="4675" w:type="dxa"/>
            <w:tcBorders>
              <w:top w:val="single" w:sz="4" w:space="0" w:color="auto"/>
              <w:left w:val="single" w:sz="4" w:space="0" w:color="auto"/>
              <w:bottom w:val="single" w:sz="4" w:space="0" w:color="auto"/>
              <w:right w:val="single" w:sz="4" w:space="0" w:color="auto"/>
            </w:tcBorders>
            <w:hideMark/>
          </w:tcPr>
          <w:p w14:paraId="0D773C02" w14:textId="77777777" w:rsidR="00BC42DB" w:rsidRPr="003C1CBB" w:rsidRDefault="00BC42DB" w:rsidP="004F3311">
            <w:pPr>
              <w:spacing w:after="0" w:line="360" w:lineRule="auto"/>
              <w:rPr>
                <w:lang w:val="en-GB"/>
              </w:rPr>
            </w:pPr>
            <w:bookmarkStart w:id="15" w:name="_Hlk497037772"/>
            <w:r w:rsidRPr="003C1CBB">
              <w:rPr>
                <w:lang w:val="en-GB"/>
              </w:rPr>
              <w:t>*Food is insufficient (i.e. HH are not able to afford or access basic food stuffs and are having to use negative coping strategies to survive)</w:t>
            </w:r>
            <w:bookmarkEnd w:id="15"/>
          </w:p>
        </w:tc>
        <w:tc>
          <w:tcPr>
            <w:tcW w:w="4675" w:type="dxa"/>
            <w:tcBorders>
              <w:top w:val="single" w:sz="4" w:space="0" w:color="auto"/>
              <w:left w:val="single" w:sz="4" w:space="0" w:color="auto"/>
              <w:bottom w:val="single" w:sz="4" w:space="0" w:color="auto"/>
              <w:right w:val="single" w:sz="4" w:space="0" w:color="auto"/>
            </w:tcBorders>
          </w:tcPr>
          <w:p w14:paraId="3245CA55" w14:textId="77777777" w:rsidR="00BC42DB" w:rsidRPr="003C1CBB" w:rsidRDefault="00BC42DB" w:rsidP="004F3311">
            <w:pPr>
              <w:spacing w:after="0" w:line="360" w:lineRule="auto"/>
              <w:rPr>
                <w:lang w:val="en-GB"/>
              </w:rPr>
            </w:pPr>
            <w:r w:rsidRPr="003C1CBB">
              <w:rPr>
                <w:lang w:val="en-GB"/>
              </w:rPr>
              <w:t>4</w:t>
            </w:r>
          </w:p>
        </w:tc>
      </w:tr>
      <w:tr w:rsidR="00BC42DB" w:rsidRPr="003C1CBB" w14:paraId="1B43E901" w14:textId="77777777" w:rsidTr="004F3311">
        <w:trPr>
          <w:trHeight w:val="1367"/>
        </w:trPr>
        <w:tc>
          <w:tcPr>
            <w:tcW w:w="4675" w:type="dxa"/>
            <w:tcBorders>
              <w:top w:val="single" w:sz="4" w:space="0" w:color="auto"/>
              <w:left w:val="single" w:sz="4" w:space="0" w:color="auto"/>
              <w:bottom w:val="single" w:sz="4" w:space="0" w:color="auto"/>
              <w:right w:val="single" w:sz="4" w:space="0" w:color="auto"/>
            </w:tcBorders>
            <w:hideMark/>
          </w:tcPr>
          <w:p w14:paraId="704FEE6F" w14:textId="77777777" w:rsidR="00BC42DB" w:rsidRPr="003C1CBB" w:rsidRDefault="00BC42DB" w:rsidP="004F3311">
            <w:pPr>
              <w:spacing w:after="0" w:line="360" w:lineRule="auto"/>
              <w:rPr>
                <w:rtl/>
                <w:lang w:val="en-GB"/>
              </w:rPr>
            </w:pPr>
            <w:r w:rsidRPr="003C1CBB">
              <w:rPr>
                <w:lang w:val="en-GB"/>
              </w:rPr>
              <w:t>*</w:t>
            </w:r>
            <w:bookmarkStart w:id="16" w:name="_Hlk497037778"/>
            <w:r w:rsidRPr="003C1CBB">
              <w:rPr>
                <w:lang w:val="en-GB"/>
              </w:rPr>
              <w:t>Food is somewhat sufficient (i.e. HH are able to access food but not affordable, or only certain types of foods are available/affordable, and everyone is eating enough to live but not be comfortable)</w:t>
            </w:r>
            <w:bookmarkEnd w:id="16"/>
          </w:p>
        </w:tc>
        <w:tc>
          <w:tcPr>
            <w:tcW w:w="4675" w:type="dxa"/>
            <w:tcBorders>
              <w:top w:val="single" w:sz="4" w:space="0" w:color="auto"/>
              <w:left w:val="single" w:sz="4" w:space="0" w:color="auto"/>
              <w:bottom w:val="single" w:sz="4" w:space="0" w:color="auto"/>
              <w:right w:val="single" w:sz="4" w:space="0" w:color="auto"/>
            </w:tcBorders>
          </w:tcPr>
          <w:p w14:paraId="457B038C" w14:textId="77777777" w:rsidR="00BC42DB" w:rsidRPr="003C1CBB" w:rsidRDefault="00BC42DB" w:rsidP="004F3311">
            <w:pPr>
              <w:spacing w:after="0" w:line="360" w:lineRule="auto"/>
              <w:rPr>
                <w:lang w:val="en-GB"/>
              </w:rPr>
            </w:pPr>
            <w:r w:rsidRPr="003C1CBB">
              <w:rPr>
                <w:lang w:val="en-GB"/>
              </w:rPr>
              <w:t>3</w:t>
            </w:r>
          </w:p>
        </w:tc>
      </w:tr>
      <w:tr w:rsidR="00BC42DB" w:rsidRPr="003C1CBB" w14:paraId="207266CD" w14:textId="77777777" w:rsidTr="004F3311">
        <w:trPr>
          <w:trHeight w:val="143"/>
        </w:trPr>
        <w:tc>
          <w:tcPr>
            <w:tcW w:w="4675" w:type="dxa"/>
            <w:tcBorders>
              <w:top w:val="single" w:sz="4" w:space="0" w:color="auto"/>
              <w:left w:val="single" w:sz="4" w:space="0" w:color="auto"/>
              <w:bottom w:val="single" w:sz="4" w:space="0" w:color="auto"/>
              <w:right w:val="single" w:sz="4" w:space="0" w:color="auto"/>
            </w:tcBorders>
            <w:hideMark/>
          </w:tcPr>
          <w:p w14:paraId="174E885C" w14:textId="77777777" w:rsidR="00BC42DB" w:rsidRPr="003C1CBB" w:rsidRDefault="00BC42DB" w:rsidP="004F3311">
            <w:pPr>
              <w:spacing w:after="0" w:line="360" w:lineRule="auto"/>
              <w:rPr>
                <w:lang w:val="en-GB"/>
              </w:rPr>
            </w:pPr>
            <w:bookmarkStart w:id="17" w:name="_Hlk497037790"/>
            <w:r w:rsidRPr="003C1CBB">
              <w:rPr>
                <w:lang w:val="en-GB"/>
              </w:rPr>
              <w:lastRenderedPageBreak/>
              <w:t>Food is sufficient (i.e. HH are able to access and afford enough food to be comfortable that is, everyone is eating as much as they want)</w:t>
            </w:r>
            <w:bookmarkEnd w:id="17"/>
          </w:p>
        </w:tc>
        <w:tc>
          <w:tcPr>
            <w:tcW w:w="4675" w:type="dxa"/>
            <w:tcBorders>
              <w:top w:val="single" w:sz="4" w:space="0" w:color="auto"/>
              <w:left w:val="single" w:sz="4" w:space="0" w:color="auto"/>
              <w:bottom w:val="single" w:sz="4" w:space="0" w:color="auto"/>
              <w:right w:val="single" w:sz="4" w:space="0" w:color="auto"/>
            </w:tcBorders>
          </w:tcPr>
          <w:p w14:paraId="3AD1DF5B" w14:textId="77777777" w:rsidR="00BC42DB" w:rsidRPr="003C1CBB" w:rsidRDefault="00BC42DB" w:rsidP="004F3311">
            <w:pPr>
              <w:spacing w:after="0" w:line="360" w:lineRule="auto"/>
              <w:rPr>
                <w:lang w:val="en-GB"/>
              </w:rPr>
            </w:pPr>
            <w:r w:rsidRPr="003C1CBB">
              <w:rPr>
                <w:lang w:val="en-GB"/>
              </w:rPr>
              <w:t>0</w:t>
            </w:r>
          </w:p>
        </w:tc>
      </w:tr>
    </w:tbl>
    <w:p w14:paraId="3636173E" w14:textId="3922385C" w:rsidR="00311439" w:rsidRPr="003C1CBB" w:rsidRDefault="00311439" w:rsidP="00337FDE">
      <w:pPr>
        <w:pStyle w:val="Paragraphe"/>
        <w:rPr>
          <w:lang w:val="en-GB" w:eastAsia="fr-FR"/>
        </w:rPr>
      </w:pPr>
    </w:p>
    <w:p w14:paraId="1C745767" w14:textId="28BF4830" w:rsidR="004B6C9B" w:rsidRPr="003C1CBB" w:rsidRDefault="00932ED7" w:rsidP="00EC0B70">
      <w:pPr>
        <w:pStyle w:val="Heading1"/>
        <w:rPr>
          <w:lang w:val="en-GB"/>
        </w:rPr>
      </w:pPr>
      <w:r w:rsidRPr="003C1CBB">
        <w:rPr>
          <w:lang w:val="en-GB"/>
        </w:rPr>
        <w:t>5</w:t>
      </w:r>
      <w:r w:rsidR="008A2287" w:rsidRPr="003C1CBB">
        <w:rPr>
          <w:lang w:val="en-GB"/>
        </w:rPr>
        <w:t xml:space="preserve">. </w:t>
      </w:r>
      <w:r w:rsidR="005C5014" w:rsidRPr="003C1CBB">
        <w:rPr>
          <w:lang w:val="en-GB"/>
        </w:rPr>
        <w:t>Product</w:t>
      </w:r>
      <w:r w:rsidR="000D1E9C" w:rsidRPr="003C1CBB">
        <w:rPr>
          <w:lang w:val="en-GB"/>
        </w:rPr>
        <w:t xml:space="preserve"> Typology</w:t>
      </w:r>
    </w:p>
    <w:p w14:paraId="43156B46" w14:textId="65E3C3B5" w:rsidR="00914BD7" w:rsidRPr="003C1CBB" w:rsidRDefault="00146578" w:rsidP="0099480C">
      <w:pPr>
        <w:pStyle w:val="Caption"/>
        <w:spacing w:after="120"/>
        <w:rPr>
          <w:lang w:val="en-GB" w:eastAsia="fr-FR"/>
        </w:rPr>
      </w:pPr>
      <w:r w:rsidRPr="003C1CBB">
        <w:rPr>
          <w:lang w:val="en-GB" w:eastAsia="fr-FR"/>
        </w:rPr>
        <w:t>Eastern Ghouta</w:t>
      </w:r>
    </w:p>
    <w:tbl>
      <w:tblPr>
        <w:tblStyle w:val="ListTable7Colorful-Accent1"/>
        <w:tblW w:w="9261" w:type="dxa"/>
        <w:tblLook w:val="04A0" w:firstRow="1" w:lastRow="0" w:firstColumn="1" w:lastColumn="0" w:noHBand="0" w:noVBand="1"/>
      </w:tblPr>
      <w:tblGrid>
        <w:gridCol w:w="2263"/>
        <w:gridCol w:w="2127"/>
        <w:gridCol w:w="4871"/>
      </w:tblGrid>
      <w:tr w:rsidR="00FC4F4B" w:rsidRPr="003C1CBB" w14:paraId="623D4B78" w14:textId="77777777" w:rsidTr="00B34808">
        <w:trPr>
          <w:cnfStyle w:val="100000000000" w:firstRow="1" w:lastRow="0" w:firstColumn="0" w:lastColumn="0" w:oddVBand="0" w:evenVBand="0" w:oddHBand="0" w:evenHBand="0" w:firstRowFirstColumn="0" w:firstRowLastColumn="0" w:lastRowFirstColumn="0" w:lastRowLastColumn="0"/>
          <w:trHeight w:val="392"/>
        </w:trPr>
        <w:tc>
          <w:tcPr>
            <w:cnfStyle w:val="001000000100" w:firstRow="0" w:lastRow="0" w:firstColumn="1" w:lastColumn="0" w:oddVBand="0" w:evenVBand="0" w:oddHBand="0" w:evenHBand="0" w:firstRowFirstColumn="1" w:firstRowLastColumn="0" w:lastRowFirstColumn="0" w:lastRowLastColumn="0"/>
            <w:tcW w:w="2263" w:type="dxa"/>
            <w:vAlign w:val="center"/>
          </w:tcPr>
          <w:p w14:paraId="4BEECBA8" w14:textId="07ECF550" w:rsidR="00FC4F4B" w:rsidRPr="003C1CBB" w:rsidRDefault="00FC4F4B" w:rsidP="00B34808">
            <w:pPr>
              <w:pStyle w:val="Paragraphe"/>
              <w:spacing w:line="240" w:lineRule="auto"/>
              <w:rPr>
                <w:b/>
                <w:lang w:val="en-GB"/>
              </w:rPr>
            </w:pPr>
            <w:r w:rsidRPr="003C1CBB">
              <w:rPr>
                <w:b/>
                <w:lang w:val="en-GB"/>
              </w:rPr>
              <w:t>Type of Product</w:t>
            </w:r>
          </w:p>
        </w:tc>
        <w:tc>
          <w:tcPr>
            <w:tcW w:w="2127" w:type="dxa"/>
            <w:vAlign w:val="center"/>
          </w:tcPr>
          <w:p w14:paraId="2307BE3B" w14:textId="2495DBE4" w:rsidR="00FC4F4B" w:rsidRPr="003C1CBB" w:rsidRDefault="00FC4F4B" w:rsidP="00B34808">
            <w:pPr>
              <w:pStyle w:val="Paragraphe"/>
              <w:spacing w:line="240" w:lineRule="auto"/>
              <w:cnfStyle w:val="100000000000" w:firstRow="1" w:lastRow="0" w:firstColumn="0" w:lastColumn="0" w:oddVBand="0" w:evenVBand="0" w:oddHBand="0" w:evenHBand="0" w:firstRowFirstColumn="0" w:firstRowLastColumn="0" w:lastRowFirstColumn="0" w:lastRowLastColumn="0"/>
              <w:rPr>
                <w:b/>
                <w:lang w:val="en-GB"/>
              </w:rPr>
            </w:pPr>
            <w:r w:rsidRPr="003C1CBB">
              <w:rPr>
                <w:b/>
                <w:lang w:val="en-GB"/>
              </w:rPr>
              <w:t>Number of Product(s)</w:t>
            </w:r>
          </w:p>
        </w:tc>
        <w:tc>
          <w:tcPr>
            <w:tcW w:w="4871" w:type="dxa"/>
            <w:vAlign w:val="center"/>
          </w:tcPr>
          <w:p w14:paraId="7B199ADF" w14:textId="6B688A7D" w:rsidR="00FC4F4B" w:rsidRPr="003C1CBB" w:rsidRDefault="00FC4F4B" w:rsidP="00B34808">
            <w:pPr>
              <w:pStyle w:val="Paragraphe"/>
              <w:spacing w:line="240" w:lineRule="auto"/>
              <w:cnfStyle w:val="100000000000" w:firstRow="1" w:lastRow="0" w:firstColumn="0" w:lastColumn="0" w:oddVBand="0" w:evenVBand="0" w:oddHBand="0" w:evenHBand="0" w:firstRowFirstColumn="0" w:firstRowLastColumn="0" w:lastRowFirstColumn="0" w:lastRowLastColumn="0"/>
              <w:rPr>
                <w:b/>
                <w:lang w:val="en-GB"/>
              </w:rPr>
            </w:pPr>
            <w:r w:rsidRPr="003C1CBB">
              <w:rPr>
                <w:b/>
                <w:lang w:val="en-GB"/>
              </w:rPr>
              <w:t>Additional information</w:t>
            </w:r>
          </w:p>
        </w:tc>
      </w:tr>
      <w:tr w:rsidR="00FC4F4B" w:rsidRPr="003C1CBB" w14:paraId="0B5A1F31" w14:textId="77777777" w:rsidTr="00B34808">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76E9196" w14:textId="3AC37D91" w:rsidR="00FC4F4B" w:rsidRPr="003C1CBB" w:rsidRDefault="007D47EA" w:rsidP="00B34808">
            <w:pPr>
              <w:pStyle w:val="Paragraphe"/>
              <w:spacing w:before="120" w:line="240" w:lineRule="auto"/>
              <w:rPr>
                <w:lang w:val="en-GB"/>
              </w:rPr>
            </w:pPr>
            <w:r w:rsidRPr="003C1CBB">
              <w:rPr>
                <w:lang w:val="en-GB"/>
              </w:rPr>
              <w:t>Tier system</w:t>
            </w:r>
            <w:r w:rsidR="00B87F91" w:rsidRPr="003C1CBB">
              <w:rPr>
                <w:lang w:val="en-GB"/>
              </w:rPr>
              <w:t xml:space="preserve"> document</w:t>
            </w:r>
          </w:p>
        </w:tc>
        <w:tc>
          <w:tcPr>
            <w:tcW w:w="2127" w:type="dxa"/>
            <w:tcBorders>
              <w:right w:val="single" w:sz="4" w:space="0" w:color="EE5859" w:themeColor="accent1"/>
            </w:tcBorders>
            <w:vAlign w:val="center"/>
          </w:tcPr>
          <w:p w14:paraId="37D3D580" w14:textId="2E639B34" w:rsidR="00FC4F4B" w:rsidRPr="003C1CBB" w:rsidRDefault="00FF1B94" w:rsidP="00F85A87">
            <w:pPr>
              <w:pStyle w:val="Paragraphe"/>
              <w:spacing w:before="120" w:line="240" w:lineRule="auto"/>
              <w:cnfStyle w:val="000000100000" w:firstRow="0" w:lastRow="0" w:firstColumn="0" w:lastColumn="0" w:oddVBand="0" w:evenVBand="0" w:oddHBand="1" w:evenHBand="0" w:firstRowFirstColumn="0" w:firstRowLastColumn="0" w:lastRowFirstColumn="0" w:lastRowLastColumn="0"/>
              <w:rPr>
                <w:lang w:val="en-GB"/>
              </w:rPr>
            </w:pPr>
            <w:r w:rsidRPr="003C1CBB">
              <w:rPr>
                <w:lang w:val="en-GB"/>
              </w:rPr>
              <w:t>1</w:t>
            </w:r>
            <w:r w:rsidR="00F85A87" w:rsidRPr="003C1CBB">
              <w:rPr>
                <w:lang w:val="en-GB"/>
              </w:rPr>
              <w:t xml:space="preserve"> </w:t>
            </w:r>
          </w:p>
        </w:tc>
        <w:tc>
          <w:tcPr>
            <w:tcW w:w="4871" w:type="dxa"/>
            <w:tcBorders>
              <w:left w:val="single" w:sz="4" w:space="0" w:color="EE5859" w:themeColor="accent1"/>
            </w:tcBorders>
            <w:vAlign w:val="center"/>
          </w:tcPr>
          <w:p w14:paraId="54B25735" w14:textId="20B488C9" w:rsidR="00FC4F4B" w:rsidRPr="003C1CBB" w:rsidRDefault="00DB1F79" w:rsidP="00B34808">
            <w:pPr>
              <w:pStyle w:val="Paragraphe"/>
              <w:spacing w:before="120" w:line="240" w:lineRule="auto"/>
              <w:cnfStyle w:val="000000100000" w:firstRow="0" w:lastRow="0" w:firstColumn="0" w:lastColumn="0" w:oddVBand="0" w:evenVBand="0" w:oddHBand="1" w:evenHBand="0" w:firstRowFirstColumn="0" w:firstRowLastColumn="0" w:lastRowFirstColumn="0" w:lastRowLastColumn="0"/>
              <w:rPr>
                <w:lang w:val="en-GB"/>
              </w:rPr>
            </w:pPr>
            <w:r w:rsidRPr="003C1CBB">
              <w:rPr>
                <w:lang w:val="en-GB"/>
              </w:rPr>
              <w:t>M</w:t>
            </w:r>
            <w:r w:rsidR="007D47EA" w:rsidRPr="003C1CBB">
              <w:rPr>
                <w:lang w:val="en-GB"/>
              </w:rPr>
              <w:t>onthly ranking of communities or as needed</w:t>
            </w:r>
          </w:p>
        </w:tc>
      </w:tr>
    </w:tbl>
    <w:p w14:paraId="68A3805B" w14:textId="77777777" w:rsidR="00FF1B94" w:rsidRPr="003C1CBB" w:rsidRDefault="00FF1B94" w:rsidP="00FF1B94">
      <w:pPr>
        <w:pStyle w:val="Caption"/>
        <w:spacing w:after="120"/>
        <w:rPr>
          <w:lang w:val="en-GB" w:eastAsia="fr-FR"/>
        </w:rPr>
      </w:pPr>
      <w:bookmarkStart w:id="18" w:name="_Toc377979131"/>
      <w:bookmarkStart w:id="19" w:name="_Toc377979262"/>
      <w:bookmarkStart w:id="20" w:name="_Toc377995761"/>
      <w:bookmarkEnd w:id="18"/>
      <w:bookmarkEnd w:id="19"/>
      <w:bookmarkEnd w:id="20"/>
    </w:p>
    <w:p w14:paraId="66C86EEB" w14:textId="55A11793" w:rsidR="006F3E44" w:rsidRPr="003C1CBB" w:rsidRDefault="00932ED7" w:rsidP="00EC0B70">
      <w:pPr>
        <w:pStyle w:val="Heading1"/>
        <w:rPr>
          <w:rFonts w:cs="Trade Gothic LT Std"/>
          <w:lang w:val="en-GB"/>
        </w:rPr>
      </w:pPr>
      <w:r w:rsidRPr="003C1CBB">
        <w:rPr>
          <w:lang w:val="en-GB"/>
        </w:rPr>
        <w:t>6</w:t>
      </w:r>
      <w:r w:rsidR="008A2287" w:rsidRPr="003C1CBB">
        <w:rPr>
          <w:lang w:val="en-GB"/>
        </w:rPr>
        <w:t xml:space="preserve">. </w:t>
      </w:r>
      <w:r w:rsidR="004B6C9B" w:rsidRPr="003C1CBB">
        <w:rPr>
          <w:lang w:val="en-GB"/>
        </w:rPr>
        <w:t>Management arrangements and work plan</w:t>
      </w:r>
    </w:p>
    <w:p w14:paraId="713F563C" w14:textId="2353F839" w:rsidR="002638BC" w:rsidRPr="003C1CBB" w:rsidRDefault="00FF1B94" w:rsidP="0099480C">
      <w:pPr>
        <w:pStyle w:val="Heading5"/>
        <w:spacing w:before="120" w:after="120"/>
        <w:rPr>
          <w:lang w:val="en-GB"/>
        </w:rPr>
      </w:pPr>
      <w:bookmarkStart w:id="21" w:name="_Toc377979133"/>
      <w:bookmarkStart w:id="22" w:name="_Toc377979264"/>
      <w:bookmarkStart w:id="23" w:name="_Toc378417570"/>
      <w:bookmarkStart w:id="24" w:name="_Toc378417937"/>
      <w:bookmarkStart w:id="25" w:name="_Toc378690952"/>
      <w:bookmarkStart w:id="26" w:name="_Toc378691227"/>
      <w:bookmarkStart w:id="27" w:name="_Toc379274750"/>
      <w:r w:rsidRPr="003C1CBB">
        <w:rPr>
          <w:lang w:val="en-GB"/>
        </w:rPr>
        <w:t>Roles and r</w:t>
      </w:r>
      <w:r w:rsidR="004B6C9B" w:rsidRPr="003C1CBB">
        <w:rPr>
          <w:lang w:val="en-GB"/>
        </w:rPr>
        <w:t>esponsibilities</w:t>
      </w:r>
    </w:p>
    <w:p w14:paraId="4517AFE1" w14:textId="7AABB286" w:rsidR="00932ED7" w:rsidRPr="003C1CBB" w:rsidRDefault="00932ED7" w:rsidP="00F85A87">
      <w:pPr>
        <w:pStyle w:val="ListParagraph"/>
        <w:numPr>
          <w:ilvl w:val="0"/>
          <w:numId w:val="19"/>
        </w:numPr>
        <w:spacing w:before="40" w:after="40" w:line="240" w:lineRule="auto"/>
        <w:jc w:val="left"/>
        <w:rPr>
          <w:lang w:val="en-GB"/>
        </w:rPr>
      </w:pPr>
      <w:r w:rsidRPr="003C1CBB">
        <w:rPr>
          <w:lang w:val="en-GB"/>
        </w:rPr>
        <w:t xml:space="preserve">REACH </w:t>
      </w:r>
      <w:r w:rsidR="00F85A87" w:rsidRPr="003C1CBB">
        <w:rPr>
          <w:lang w:val="en-GB"/>
        </w:rPr>
        <w:t>Assessment Manager</w:t>
      </w:r>
    </w:p>
    <w:p w14:paraId="2EA3C4DA" w14:textId="73132D3B" w:rsidR="00932ED7" w:rsidRPr="003C1CBB" w:rsidRDefault="00932ED7" w:rsidP="007D47EA">
      <w:pPr>
        <w:pStyle w:val="ListParagraph"/>
        <w:numPr>
          <w:ilvl w:val="1"/>
          <w:numId w:val="19"/>
        </w:numPr>
        <w:spacing w:before="40" w:after="40" w:line="240" w:lineRule="auto"/>
        <w:jc w:val="left"/>
        <w:rPr>
          <w:lang w:val="en-GB"/>
        </w:rPr>
      </w:pPr>
      <w:r w:rsidRPr="003C1CBB">
        <w:rPr>
          <w:lang w:val="en-GB"/>
        </w:rPr>
        <w:t>Overall oversight</w:t>
      </w:r>
    </w:p>
    <w:p w14:paraId="41BB28D8" w14:textId="46E0D50C" w:rsidR="007D47EA" w:rsidRPr="003C1CBB" w:rsidRDefault="007D47EA" w:rsidP="007D47EA">
      <w:pPr>
        <w:pStyle w:val="ListParagraph"/>
        <w:numPr>
          <w:ilvl w:val="1"/>
          <w:numId w:val="19"/>
        </w:numPr>
        <w:spacing w:before="40" w:after="40" w:line="240" w:lineRule="auto"/>
        <w:jc w:val="left"/>
        <w:rPr>
          <w:lang w:val="en-GB"/>
        </w:rPr>
      </w:pPr>
      <w:r w:rsidRPr="003C1CBB">
        <w:rPr>
          <w:lang w:val="en-GB"/>
        </w:rPr>
        <w:t>Review of rankings by Assessment Officer</w:t>
      </w:r>
    </w:p>
    <w:p w14:paraId="5BC3A9E6" w14:textId="32CD6549" w:rsidR="00932ED7" w:rsidRPr="003C1CBB" w:rsidRDefault="00932ED7" w:rsidP="00F85A87">
      <w:pPr>
        <w:pStyle w:val="ListParagraph"/>
        <w:numPr>
          <w:ilvl w:val="0"/>
          <w:numId w:val="19"/>
        </w:numPr>
        <w:spacing w:before="40" w:after="40" w:line="240" w:lineRule="auto"/>
        <w:jc w:val="left"/>
        <w:rPr>
          <w:lang w:val="en-GB"/>
        </w:rPr>
      </w:pPr>
      <w:r w:rsidRPr="003C1CBB">
        <w:rPr>
          <w:lang w:val="en-GB"/>
        </w:rPr>
        <w:t>REACH Assessment Officer</w:t>
      </w:r>
    </w:p>
    <w:p w14:paraId="7C59BA10" w14:textId="64612D3F" w:rsidR="00932ED7" w:rsidRPr="003C1CBB" w:rsidRDefault="007D47EA" w:rsidP="00932ED7">
      <w:pPr>
        <w:pStyle w:val="ListParagraph"/>
        <w:numPr>
          <w:ilvl w:val="1"/>
          <w:numId w:val="19"/>
        </w:numPr>
        <w:spacing w:before="40" w:after="40" w:line="240" w:lineRule="auto"/>
        <w:jc w:val="left"/>
        <w:rPr>
          <w:lang w:val="en-GB"/>
        </w:rPr>
      </w:pPr>
      <w:r w:rsidRPr="003C1CBB">
        <w:rPr>
          <w:lang w:val="en-GB"/>
        </w:rPr>
        <w:t>Rank all communities after data collection and cleaning is complete</w:t>
      </w:r>
    </w:p>
    <w:p w14:paraId="77B20E8F" w14:textId="3A59F66A" w:rsidR="00004A5D" w:rsidRPr="003C1CBB" w:rsidRDefault="00932ED7" w:rsidP="007D47EA">
      <w:pPr>
        <w:pStyle w:val="ListParagraph"/>
        <w:numPr>
          <w:ilvl w:val="1"/>
          <w:numId w:val="19"/>
        </w:numPr>
        <w:spacing w:before="40" w:after="40" w:line="240" w:lineRule="auto"/>
        <w:jc w:val="left"/>
        <w:rPr>
          <w:lang w:val="en-GB"/>
        </w:rPr>
      </w:pPr>
      <w:r w:rsidRPr="003C1CBB">
        <w:rPr>
          <w:lang w:val="en-GB"/>
        </w:rPr>
        <w:t>Develop research design, methodology, workplans, assessment implementation plans</w:t>
      </w:r>
    </w:p>
    <w:p w14:paraId="4BE08AF3" w14:textId="5F849AEA" w:rsidR="007D47EA" w:rsidRPr="003C1CBB" w:rsidRDefault="007D47EA" w:rsidP="007D47EA">
      <w:pPr>
        <w:pStyle w:val="ListParagraph"/>
        <w:numPr>
          <w:ilvl w:val="1"/>
          <w:numId w:val="19"/>
        </w:numPr>
        <w:spacing w:before="40" w:after="40" w:line="240" w:lineRule="auto"/>
        <w:jc w:val="left"/>
        <w:rPr>
          <w:lang w:val="en-GB"/>
        </w:rPr>
      </w:pPr>
      <w:r w:rsidRPr="003C1CBB">
        <w:rPr>
          <w:lang w:val="en-GB"/>
        </w:rPr>
        <w:t>Monitor the situation across communities and re-rank when changes occur</w:t>
      </w:r>
    </w:p>
    <w:p w14:paraId="3F56C63E" w14:textId="44EC9356" w:rsidR="00932ED7" w:rsidRPr="003C1CBB" w:rsidRDefault="00932ED7" w:rsidP="0011403D">
      <w:pPr>
        <w:pStyle w:val="Heading5"/>
        <w:spacing w:before="120"/>
        <w:rPr>
          <w:lang w:val="en-GB"/>
        </w:rPr>
      </w:pPr>
      <w:r w:rsidRPr="003C1CBB">
        <w:rPr>
          <w:lang w:val="en-GB"/>
        </w:rPr>
        <w:t>Work plan</w:t>
      </w:r>
    </w:p>
    <w:p w14:paraId="42DD11A6" w14:textId="77777777" w:rsidR="0011403D" w:rsidRPr="003C1CBB" w:rsidRDefault="0011403D" w:rsidP="0011403D">
      <w:pPr>
        <w:rPr>
          <w:lang w:val="en-GB"/>
        </w:rPr>
      </w:pPr>
    </w:p>
    <w:p w14:paraId="761AA142" w14:textId="5141FE7A" w:rsidR="0011403D" w:rsidRPr="003C1CBB" w:rsidRDefault="0011403D" w:rsidP="00B87F91">
      <w:pPr>
        <w:rPr>
          <w:u w:val="single"/>
          <w:lang w:val="en-GB"/>
        </w:rPr>
      </w:pPr>
      <w:r w:rsidRPr="003C1CBB">
        <w:rPr>
          <w:noProof/>
          <w:lang w:val="en-GB" w:eastAsia="en-GB"/>
        </w:rPr>
        <w:drawing>
          <wp:inline distT="0" distB="0" distL="0" distR="0" wp14:anchorId="56A1F4C9" wp14:editId="7D2DBE40">
            <wp:extent cx="6210935" cy="159232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935" cy="1592322"/>
                    </a:xfrm>
                    <a:prstGeom prst="rect">
                      <a:avLst/>
                    </a:prstGeom>
                    <a:noFill/>
                    <a:ln>
                      <a:noFill/>
                    </a:ln>
                  </pic:spPr>
                </pic:pic>
              </a:graphicData>
            </a:graphic>
          </wp:inline>
        </w:drawing>
      </w:r>
    </w:p>
    <w:p w14:paraId="6BCC7246" w14:textId="77777777" w:rsidR="00B87F91" w:rsidRPr="003C1CBB" w:rsidRDefault="00B87F91" w:rsidP="00B87F91">
      <w:pPr>
        <w:rPr>
          <w:u w:val="single"/>
          <w:lang w:val="en-GB"/>
        </w:rPr>
      </w:pPr>
    </w:p>
    <w:p w14:paraId="304AC98A" w14:textId="35FAEB1E" w:rsidR="00E54B16" w:rsidRPr="003C1CBB" w:rsidRDefault="00932ED7" w:rsidP="00EC0B70">
      <w:pPr>
        <w:pStyle w:val="Heading1"/>
        <w:rPr>
          <w:lang w:val="en-GB"/>
        </w:rPr>
      </w:pPr>
      <w:r w:rsidRPr="003C1CBB">
        <w:rPr>
          <w:lang w:val="en-GB"/>
        </w:rPr>
        <w:lastRenderedPageBreak/>
        <w:t>7</w:t>
      </w:r>
      <w:r w:rsidR="008A2287" w:rsidRPr="003C1CBB">
        <w:rPr>
          <w:lang w:val="en-GB"/>
        </w:rPr>
        <w:t xml:space="preserve">. </w:t>
      </w:r>
      <w:r w:rsidR="00E54B16" w:rsidRPr="003C1CBB">
        <w:rPr>
          <w:lang w:val="en-GB"/>
        </w:rPr>
        <w:t>Risks &amp; Assumptions</w:t>
      </w:r>
    </w:p>
    <w:tbl>
      <w:tblPr>
        <w:tblStyle w:val="ListTable7Colorful-Accent1"/>
        <w:tblW w:w="0" w:type="auto"/>
        <w:tblLook w:val="04A0" w:firstRow="1" w:lastRow="0" w:firstColumn="1" w:lastColumn="0" w:noHBand="0" w:noVBand="1"/>
      </w:tblPr>
      <w:tblGrid>
        <w:gridCol w:w="4531"/>
        <w:gridCol w:w="4531"/>
      </w:tblGrid>
      <w:tr w:rsidR="00CE37B7" w:rsidRPr="003C1CBB" w14:paraId="701702B1" w14:textId="77777777" w:rsidTr="00B348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vAlign w:val="center"/>
          </w:tcPr>
          <w:p w14:paraId="2E5A9655" w14:textId="01B13F85" w:rsidR="00CE37B7" w:rsidRPr="003C1CBB" w:rsidRDefault="00CE37B7" w:rsidP="00B34808">
            <w:pPr>
              <w:pStyle w:val="Paragraphe"/>
              <w:rPr>
                <w:b/>
                <w:lang w:val="en-GB"/>
              </w:rPr>
            </w:pPr>
            <w:r w:rsidRPr="003C1CBB">
              <w:rPr>
                <w:b/>
                <w:lang w:val="en-GB"/>
              </w:rPr>
              <w:t>Risk</w:t>
            </w:r>
          </w:p>
        </w:tc>
        <w:tc>
          <w:tcPr>
            <w:tcW w:w="4531" w:type="dxa"/>
            <w:vAlign w:val="center"/>
          </w:tcPr>
          <w:p w14:paraId="64461816" w14:textId="4D81A55A" w:rsidR="00CE37B7" w:rsidRPr="003C1CBB" w:rsidRDefault="00CE37B7" w:rsidP="00B34808">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3C1CBB">
              <w:rPr>
                <w:b/>
                <w:lang w:val="en-GB"/>
              </w:rPr>
              <w:t>Mitigation Measure</w:t>
            </w:r>
          </w:p>
        </w:tc>
      </w:tr>
      <w:tr w:rsidR="00CE37B7" w:rsidRPr="003C1CBB" w14:paraId="0D2CDC44" w14:textId="77777777" w:rsidTr="00B348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3DCF466C" w14:textId="6F343768" w:rsidR="00CE37B7" w:rsidRPr="003C1CBB" w:rsidRDefault="007D47EA" w:rsidP="009E6EC2">
            <w:pPr>
              <w:pStyle w:val="Paragraphe"/>
              <w:rPr>
                <w:bCs/>
                <w:i w:val="0"/>
                <w:iCs w:val="0"/>
                <w:lang w:val="en-GB"/>
              </w:rPr>
            </w:pPr>
            <w:r w:rsidRPr="003C1CBB">
              <w:rPr>
                <w:bCs/>
                <w:i w:val="0"/>
                <w:iCs w:val="0"/>
                <w:lang w:val="en-GB"/>
              </w:rPr>
              <w:t xml:space="preserve">Donors or consumers of the Community Profiles </w:t>
            </w:r>
            <w:r w:rsidR="003A16F3" w:rsidRPr="003C1CBB">
              <w:rPr>
                <w:bCs/>
                <w:i w:val="0"/>
                <w:iCs w:val="0"/>
                <w:lang w:val="en-GB"/>
              </w:rPr>
              <w:t>outputs</w:t>
            </w:r>
            <w:r w:rsidRPr="003C1CBB">
              <w:rPr>
                <w:bCs/>
                <w:i w:val="0"/>
                <w:iCs w:val="0"/>
                <w:lang w:val="en-GB"/>
              </w:rPr>
              <w:t xml:space="preserve"> will question community rankings and the prioritisation of some </w:t>
            </w:r>
            <w:r w:rsidR="003A16F3" w:rsidRPr="003C1CBB">
              <w:rPr>
                <w:bCs/>
                <w:i w:val="0"/>
                <w:iCs w:val="0"/>
                <w:lang w:val="en-GB"/>
              </w:rPr>
              <w:t>communities in monthly outputs</w:t>
            </w:r>
          </w:p>
        </w:tc>
        <w:tc>
          <w:tcPr>
            <w:tcW w:w="4531" w:type="dxa"/>
            <w:vAlign w:val="center"/>
          </w:tcPr>
          <w:p w14:paraId="53CD7C78" w14:textId="7244ABF3" w:rsidR="009D20FC" w:rsidRPr="003C1CBB" w:rsidRDefault="007D47EA" w:rsidP="0011403D">
            <w:pPr>
              <w:pStyle w:val="Paragraphe"/>
              <w:cnfStyle w:val="000000100000" w:firstRow="0" w:lastRow="0" w:firstColumn="0" w:lastColumn="0" w:oddVBand="0" w:evenVBand="0" w:oddHBand="1" w:evenHBand="0" w:firstRowFirstColumn="0" w:firstRowLastColumn="0" w:lastRowFirstColumn="0" w:lastRowLastColumn="0"/>
              <w:rPr>
                <w:lang w:val="en-GB"/>
              </w:rPr>
            </w:pPr>
            <w:r w:rsidRPr="003C1CBB">
              <w:rPr>
                <w:lang w:val="en-GB"/>
              </w:rPr>
              <w:t>Ensure that the ranking is clearly defined</w:t>
            </w:r>
            <w:r w:rsidR="003A16F3" w:rsidRPr="003C1CBB">
              <w:rPr>
                <w:lang w:val="en-GB"/>
              </w:rPr>
              <w:t xml:space="preserve"> and that it is clear that coverage of all communities will continue; add a section on the tier system in both the overview document and factsheet cover page;</w:t>
            </w:r>
            <w:r w:rsidRPr="003C1CBB">
              <w:rPr>
                <w:lang w:val="en-GB"/>
              </w:rPr>
              <w:t xml:space="preserve"> </w:t>
            </w:r>
            <w:r w:rsidR="003A16F3" w:rsidRPr="003C1CBB">
              <w:rPr>
                <w:lang w:val="en-GB"/>
              </w:rPr>
              <w:t>be willing to provide an in-depth explanation of the rationale if needed</w:t>
            </w:r>
          </w:p>
        </w:tc>
      </w:tr>
    </w:tbl>
    <w:p w14:paraId="7D5570BA" w14:textId="1D04106C" w:rsidR="009D20FC" w:rsidRPr="003C1CBB" w:rsidRDefault="009D20FC" w:rsidP="009D20FC">
      <w:pPr>
        <w:pStyle w:val="Heading1"/>
        <w:rPr>
          <w:lang w:val="en-GB"/>
        </w:rPr>
      </w:pPr>
      <w:r w:rsidRPr="003C1CBB">
        <w:rPr>
          <w:lang w:val="en-GB"/>
        </w:rPr>
        <w:t>9. Dissemination Plan</w:t>
      </w:r>
    </w:p>
    <w:p w14:paraId="68E2216F" w14:textId="477EB814" w:rsidR="009D20FC" w:rsidRPr="003C1CBB" w:rsidRDefault="009D20FC" w:rsidP="0011403D">
      <w:pPr>
        <w:rPr>
          <w:rFonts w:cs="Arial"/>
          <w:iCs/>
          <w:lang w:val="en-GB"/>
        </w:rPr>
      </w:pPr>
      <w:r w:rsidRPr="003C1CBB">
        <w:rPr>
          <w:lang w:val="en-GB" w:eastAsia="fr-FR"/>
        </w:rPr>
        <w:t xml:space="preserve">Once the </w:t>
      </w:r>
      <w:r w:rsidR="003A16F3" w:rsidRPr="003C1CBB">
        <w:rPr>
          <w:lang w:val="en-GB" w:eastAsia="fr-FR"/>
        </w:rPr>
        <w:t>Tier System</w:t>
      </w:r>
      <w:r w:rsidRPr="003C1CBB">
        <w:rPr>
          <w:lang w:val="en-GB" w:eastAsia="fr-FR"/>
        </w:rPr>
        <w:t xml:space="preserve"> has been </w:t>
      </w:r>
      <w:r w:rsidR="003A16F3" w:rsidRPr="003C1CBB">
        <w:rPr>
          <w:lang w:val="en-GB" w:eastAsia="fr-FR"/>
        </w:rPr>
        <w:t>approved by Geneva HQ</w:t>
      </w:r>
      <w:r w:rsidRPr="003C1CBB">
        <w:rPr>
          <w:lang w:val="en-GB" w:eastAsia="fr-FR"/>
        </w:rPr>
        <w:t xml:space="preserve">, REACH will </w:t>
      </w:r>
      <w:r w:rsidR="003A16F3" w:rsidRPr="003C1CBB">
        <w:rPr>
          <w:lang w:val="en-GB" w:eastAsia="fr-FR"/>
        </w:rPr>
        <w:t>liaise with the Syria INGO Forum (SIRF), as well as the Office for the Coordination of Humanitarian Affairs (OCHA), and the Office of U.S. Foreign Disaster Assistance (OFDA) to present preliminary rankings and mock-up layouts for Tier I and II outputs.</w:t>
      </w:r>
      <w:r w:rsidR="009C1DC4" w:rsidRPr="003C1CBB">
        <w:rPr>
          <w:lang w:val="en-GB" w:eastAsia="fr-FR"/>
        </w:rPr>
        <w:t xml:space="preserve"> Additionally, the development of a truce document presenting trends over time in communities with truces will be presented to the abovementioned stakeholders for feedback. </w:t>
      </w:r>
      <w:r w:rsidR="003A16F3" w:rsidRPr="003C1CBB">
        <w:rPr>
          <w:lang w:val="en-GB" w:eastAsia="fr-FR"/>
        </w:rPr>
        <w:t>The Community Profiles Project Focal Point, as well as the REACH – South Syria Assessment Manager, will record and incorporate an</w:t>
      </w:r>
      <w:r w:rsidR="00716E5F" w:rsidRPr="003C1CBB">
        <w:rPr>
          <w:lang w:val="en-GB" w:eastAsia="fr-FR"/>
        </w:rPr>
        <w:t xml:space="preserve">y comments from these entities. </w:t>
      </w:r>
    </w:p>
    <w:p w14:paraId="7575E86C" w14:textId="76947D64" w:rsidR="00666364" w:rsidRPr="003C1CBB" w:rsidRDefault="009D20FC" w:rsidP="00EC0B70">
      <w:pPr>
        <w:pStyle w:val="Heading1"/>
        <w:rPr>
          <w:lang w:val="en-GB"/>
        </w:rPr>
      </w:pPr>
      <w:r w:rsidRPr="003C1CBB">
        <w:rPr>
          <w:lang w:val="en-GB"/>
        </w:rPr>
        <w:t>10</w:t>
      </w:r>
      <w:r w:rsidR="008A2287" w:rsidRPr="003C1CBB">
        <w:rPr>
          <w:lang w:val="en-GB"/>
        </w:rPr>
        <w:t xml:space="preserve">. </w:t>
      </w:r>
      <w:r w:rsidR="00666364" w:rsidRPr="003C1CBB">
        <w:rPr>
          <w:lang w:val="en-GB"/>
        </w:rPr>
        <w:t>Documentation Plan</w:t>
      </w:r>
    </w:p>
    <w:p w14:paraId="695A34BB" w14:textId="6568F606" w:rsidR="00932ED7" w:rsidRPr="003C1CBB" w:rsidRDefault="00716E5F" w:rsidP="00932ED7">
      <w:pPr>
        <w:pStyle w:val="Paragraphe"/>
        <w:numPr>
          <w:ilvl w:val="0"/>
          <w:numId w:val="18"/>
        </w:numPr>
        <w:rPr>
          <w:lang w:val="en-GB" w:eastAsia="fr-FR"/>
        </w:rPr>
      </w:pPr>
      <w:r w:rsidRPr="003C1CBB">
        <w:rPr>
          <w:lang w:val="en-GB" w:eastAsia="fr-FR"/>
        </w:rPr>
        <w:t>Methodology Note</w:t>
      </w:r>
    </w:p>
    <w:p w14:paraId="44A5D1DC" w14:textId="0AE7CB2E" w:rsidR="00932ED7" w:rsidRPr="003C1CBB" w:rsidRDefault="00716E5F" w:rsidP="00932ED7">
      <w:pPr>
        <w:pStyle w:val="Paragraphe"/>
        <w:numPr>
          <w:ilvl w:val="0"/>
          <w:numId w:val="18"/>
        </w:numPr>
        <w:rPr>
          <w:lang w:val="en-GB" w:eastAsia="fr-FR"/>
        </w:rPr>
      </w:pPr>
      <w:r w:rsidRPr="003C1CBB">
        <w:rPr>
          <w:lang w:val="en-GB" w:eastAsia="fr-FR"/>
        </w:rPr>
        <w:t xml:space="preserve">Decision tree and Core </w:t>
      </w:r>
      <w:r w:rsidR="00932ED7" w:rsidRPr="003C1CBB">
        <w:rPr>
          <w:lang w:val="en-GB" w:eastAsia="fr-FR"/>
        </w:rPr>
        <w:t>Indicator list</w:t>
      </w:r>
    </w:p>
    <w:p w14:paraId="3E99A496" w14:textId="4FDE178A" w:rsidR="00932ED7" w:rsidRPr="003C1CBB" w:rsidRDefault="00716E5F" w:rsidP="00932ED7">
      <w:pPr>
        <w:pStyle w:val="Paragraphe"/>
        <w:numPr>
          <w:ilvl w:val="0"/>
          <w:numId w:val="18"/>
        </w:numPr>
        <w:rPr>
          <w:lang w:val="en-GB" w:eastAsia="fr-FR"/>
        </w:rPr>
      </w:pPr>
      <w:r w:rsidRPr="003C1CBB">
        <w:rPr>
          <w:lang w:val="en-GB" w:eastAsia="fr-FR"/>
        </w:rPr>
        <w:t>Cleaned dataset for the most current month of CPs</w:t>
      </w:r>
    </w:p>
    <w:bookmarkEnd w:id="21"/>
    <w:bookmarkEnd w:id="22"/>
    <w:bookmarkEnd w:id="23"/>
    <w:bookmarkEnd w:id="24"/>
    <w:bookmarkEnd w:id="25"/>
    <w:bookmarkEnd w:id="26"/>
    <w:bookmarkEnd w:id="27"/>
    <w:p w14:paraId="1E7B2617" w14:textId="1857105C" w:rsidR="00AB1E57" w:rsidRPr="003C1CBB" w:rsidRDefault="00AB1E57" w:rsidP="00A26B4F">
      <w:pPr>
        <w:rPr>
          <w:lang w:val="en-GB" w:eastAsia="fr-FR"/>
        </w:rPr>
      </w:pPr>
    </w:p>
    <w:sectPr w:rsidR="00AB1E57" w:rsidRPr="003C1CBB" w:rsidSect="008D4774">
      <w:headerReference w:type="default" r:id="rId15"/>
      <w:footerReference w:type="default" r:id="rId16"/>
      <w:footerReference w:type="first" r:id="rId17"/>
      <w:pgSz w:w="11906" w:h="16838"/>
      <w:pgMar w:top="993" w:right="991" w:bottom="1417" w:left="1134" w:header="720" w:footer="552"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4ABAA" w16cid:durableId="1DAA9B32"/>
  <w16cid:commentId w16cid:paraId="4594F64B" w16cid:durableId="1DAA9B33"/>
  <w16cid:commentId w16cid:paraId="18D5D044" w16cid:durableId="1DAA9B34"/>
  <w16cid:commentId w16cid:paraId="2FC12678" w16cid:durableId="1DAA9B35"/>
  <w16cid:commentId w16cid:paraId="167733EF" w16cid:durableId="1DAA9B36"/>
  <w16cid:commentId w16cid:paraId="0DD49BEA" w16cid:durableId="1DAA9B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5E0E4" w14:textId="77777777" w:rsidR="004F3311" w:rsidRDefault="004F3311" w:rsidP="00880C87">
      <w:pPr>
        <w:spacing w:after="0" w:line="240" w:lineRule="auto"/>
      </w:pPr>
      <w:r>
        <w:separator/>
      </w:r>
    </w:p>
  </w:endnote>
  <w:endnote w:type="continuationSeparator" w:id="0">
    <w:p w14:paraId="6284FEC0" w14:textId="77777777" w:rsidR="004F3311" w:rsidRDefault="004F3311" w:rsidP="0088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LT Std Bold">
    <w:panose1 w:val="020B0804050502020204"/>
    <w:charset w:val="00"/>
    <w:family w:val="modern"/>
    <w:notTrueType/>
    <w:pitch w:val="variable"/>
    <w:sig w:usb0="800000AF" w:usb1="4000204A"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rade Gothic LT Std">
    <w:panose1 w:val="00000500000000000000"/>
    <w:charset w:val="00"/>
    <w:family w:val="modern"/>
    <w:notTrueType/>
    <w:pitch w:val="variable"/>
    <w:sig w:usb0="800000AF" w:usb1="4000204A" w:usb2="00000000" w:usb3="00000000" w:csb0="00000001" w:csb1="00000000"/>
  </w:font>
  <w:font w:name="Akzidenz Grotesk BE">
    <w:altName w:val="Arial"/>
    <w:panose1 w:val="00000000000000000000"/>
    <w:charset w:val="00"/>
    <w:family w:val="swiss"/>
    <w:notTrueType/>
    <w:pitch w:val="default"/>
    <w:sig w:usb0="00000003" w:usb1="00000000" w:usb2="00000000" w:usb3="00000000" w:csb0="00000001" w:csb1="00000000"/>
  </w:font>
  <w:font w:name="Trade Gothic LT Std Light">
    <w:panose1 w:val="000004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C3DD" w14:textId="23075B86" w:rsidR="004F3311" w:rsidRDefault="004F3311" w:rsidP="006D5060">
    <w:pPr>
      <w:pStyle w:val="Header"/>
    </w:pPr>
  </w:p>
  <w:tbl>
    <w:tblPr>
      <w:tblStyle w:val="TableGrid"/>
      <w:tblW w:w="0" w:type="auto"/>
      <w:tblBorders>
        <w:top w:val="single" w:sz="18" w:space="0" w:color="EE5859"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6"/>
    </w:tblGrid>
    <w:tr w:rsidR="004F3311" w14:paraId="7BE8B163" w14:textId="77777777" w:rsidTr="006D5060">
      <w:trPr>
        <w:trHeight w:val="236"/>
      </w:trPr>
      <w:tc>
        <w:tcPr>
          <w:tcW w:w="4869" w:type="dxa"/>
          <w:vAlign w:val="center"/>
        </w:tcPr>
        <w:p w14:paraId="1ABB7209" w14:textId="5791C292" w:rsidR="004F3311" w:rsidRPr="008D4774" w:rsidRDefault="004F3311" w:rsidP="006D5060">
          <w:pPr>
            <w:pStyle w:val="Footer"/>
            <w:jc w:val="left"/>
            <w:rPr>
              <w:i/>
            </w:rPr>
          </w:pPr>
          <w:r w:rsidRPr="006D5060">
            <w:rPr>
              <w:i/>
            </w:rPr>
            <w:t>www.reach-initiative.org</w:t>
          </w:r>
        </w:p>
      </w:tc>
      <w:tc>
        <w:tcPr>
          <w:tcW w:w="4866" w:type="dxa"/>
          <w:vAlign w:val="center"/>
        </w:tcPr>
        <w:p w14:paraId="40118A05" w14:textId="4E1E9602" w:rsidR="004F3311" w:rsidRPr="008D4774" w:rsidRDefault="004F3311" w:rsidP="006D5060">
          <w:pPr>
            <w:pStyle w:val="Footer"/>
            <w:jc w:val="right"/>
            <w:rPr>
              <w:i/>
            </w:rPr>
          </w:pPr>
          <w:r w:rsidRPr="008D4774">
            <w:rPr>
              <w:i/>
            </w:rPr>
            <w:fldChar w:fldCharType="begin"/>
          </w:r>
          <w:r w:rsidRPr="008D4774">
            <w:rPr>
              <w:i/>
            </w:rPr>
            <w:instrText xml:space="preserve"> PAGE   \* MERGEFORMAT </w:instrText>
          </w:r>
          <w:r w:rsidRPr="008D4774">
            <w:rPr>
              <w:i/>
            </w:rPr>
            <w:fldChar w:fldCharType="separate"/>
          </w:r>
          <w:r w:rsidR="00565E86">
            <w:rPr>
              <w:i/>
              <w:noProof/>
            </w:rPr>
            <w:t>4</w:t>
          </w:r>
          <w:r w:rsidRPr="008D4774">
            <w:rPr>
              <w:i/>
              <w:noProof/>
            </w:rPr>
            <w:fldChar w:fldCharType="end"/>
          </w:r>
        </w:p>
      </w:tc>
    </w:tr>
  </w:tbl>
  <w:p w14:paraId="512ADC94" w14:textId="773C42B2" w:rsidR="004F3311" w:rsidRPr="006D5060" w:rsidRDefault="004F3311" w:rsidP="006D5060">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18" w:space="0" w:color="EE5859"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6"/>
    </w:tblGrid>
    <w:tr w:rsidR="004F3311" w:rsidRPr="008D4774" w14:paraId="132F9E8F" w14:textId="77777777" w:rsidTr="00D64783">
      <w:trPr>
        <w:trHeight w:val="236"/>
      </w:trPr>
      <w:tc>
        <w:tcPr>
          <w:tcW w:w="4869" w:type="dxa"/>
          <w:vAlign w:val="center"/>
        </w:tcPr>
        <w:p w14:paraId="64E6CEAE" w14:textId="77777777" w:rsidR="004F3311" w:rsidRPr="008D4774" w:rsidRDefault="004F3311" w:rsidP="006D5060">
          <w:pPr>
            <w:pStyle w:val="Footer"/>
            <w:jc w:val="left"/>
            <w:rPr>
              <w:i/>
            </w:rPr>
          </w:pPr>
          <w:r w:rsidRPr="006D5060">
            <w:rPr>
              <w:i/>
            </w:rPr>
            <w:t>www.reach-initiative.org</w:t>
          </w:r>
        </w:p>
      </w:tc>
      <w:tc>
        <w:tcPr>
          <w:tcW w:w="4866" w:type="dxa"/>
          <w:vAlign w:val="center"/>
        </w:tcPr>
        <w:p w14:paraId="0593D3C3" w14:textId="76A7E338" w:rsidR="004F3311" w:rsidRPr="008D4774" w:rsidRDefault="004F3311" w:rsidP="006D5060">
          <w:pPr>
            <w:pStyle w:val="Footer"/>
            <w:jc w:val="right"/>
            <w:rPr>
              <w:i/>
            </w:rPr>
          </w:pPr>
          <w:r w:rsidRPr="008D4774">
            <w:rPr>
              <w:i/>
            </w:rPr>
            <w:fldChar w:fldCharType="begin"/>
          </w:r>
          <w:r w:rsidRPr="008D4774">
            <w:rPr>
              <w:i/>
            </w:rPr>
            <w:instrText xml:space="preserve"> PAGE   \* MERGEFORMAT </w:instrText>
          </w:r>
          <w:r w:rsidRPr="008D4774">
            <w:rPr>
              <w:i/>
            </w:rPr>
            <w:fldChar w:fldCharType="separate"/>
          </w:r>
          <w:r w:rsidR="00565E86">
            <w:rPr>
              <w:i/>
              <w:noProof/>
            </w:rPr>
            <w:t>1</w:t>
          </w:r>
          <w:r w:rsidRPr="008D4774">
            <w:rPr>
              <w:i/>
              <w:noProof/>
            </w:rPr>
            <w:fldChar w:fldCharType="end"/>
          </w:r>
        </w:p>
      </w:tc>
    </w:tr>
  </w:tbl>
  <w:p w14:paraId="142D2BF7" w14:textId="04038558" w:rsidR="004F3311" w:rsidRPr="006D5060" w:rsidRDefault="004F3311" w:rsidP="006D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37E2C" w14:textId="77777777" w:rsidR="004F3311" w:rsidRDefault="004F3311" w:rsidP="00880C87">
      <w:pPr>
        <w:spacing w:after="0" w:line="240" w:lineRule="auto"/>
      </w:pPr>
      <w:r>
        <w:separator/>
      </w:r>
    </w:p>
  </w:footnote>
  <w:footnote w:type="continuationSeparator" w:id="0">
    <w:p w14:paraId="7E456656" w14:textId="77777777" w:rsidR="004F3311" w:rsidRDefault="004F3311" w:rsidP="00880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0155" w14:textId="60ED74AB" w:rsidR="004F3311" w:rsidRPr="006D5060" w:rsidRDefault="004F3311" w:rsidP="004F3311">
    <w:pPr>
      <w:jc w:val="right"/>
      <w:rPr>
        <w:b/>
        <w:i/>
        <w:color w:val="58585A" w:themeColor="background2"/>
        <w:sz w:val="16"/>
        <w:szCs w:val="18"/>
      </w:rPr>
    </w:pPr>
    <w:r w:rsidRPr="004F3311">
      <w:rPr>
        <w:b/>
        <w:i/>
        <w:noProof/>
        <w:color w:val="58585A" w:themeColor="background2"/>
        <w:sz w:val="20"/>
      </w:rPr>
      <w:t>SYR1701b</w:t>
    </w:r>
    <w:r w:rsidRPr="006D5060">
      <w:rPr>
        <w:b/>
        <w:i/>
        <w:noProof/>
        <w:color w:val="58585A" w:themeColor="background2"/>
        <w:sz w:val="20"/>
      </w:rPr>
      <w:t xml:space="preserve">, </w:t>
    </w:r>
    <w:r>
      <w:rPr>
        <w:b/>
        <w:i/>
        <w:noProof/>
        <w:color w:val="58585A" w:themeColor="background2"/>
        <w:sz w:val="20"/>
      </w:rPr>
      <w:t>24/12/2017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0983"/>
    <w:multiLevelType w:val="hybridMultilevel"/>
    <w:tmpl w:val="2A486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0322"/>
    <w:multiLevelType w:val="hybridMultilevel"/>
    <w:tmpl w:val="C7C4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65003"/>
    <w:multiLevelType w:val="hybridMultilevel"/>
    <w:tmpl w:val="3070B97A"/>
    <w:lvl w:ilvl="0" w:tplc="FD2418F2">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FE7DCC"/>
    <w:multiLevelType w:val="hybridMultilevel"/>
    <w:tmpl w:val="BBF062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AD322D"/>
    <w:multiLevelType w:val="hybridMultilevel"/>
    <w:tmpl w:val="6132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A1025"/>
    <w:multiLevelType w:val="multilevel"/>
    <w:tmpl w:val="1736B2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B0564A1"/>
    <w:multiLevelType w:val="multilevel"/>
    <w:tmpl w:val="9C04B5BA"/>
    <w:lvl w:ilvl="0">
      <w:start w:val="5"/>
      <w:numFmt w:val="decimal"/>
      <w:lvlText w:val="%1"/>
      <w:lvlJc w:val="left"/>
      <w:pPr>
        <w:ind w:left="360" w:hanging="360"/>
      </w:pPr>
      <w:rPr>
        <w:rFonts w:cs="Arial" w:hint="default"/>
        <w:b w:val="0"/>
      </w:rPr>
    </w:lvl>
    <w:lvl w:ilvl="1">
      <w:start w:val="6"/>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720" w:hanging="72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080" w:hanging="108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440" w:hanging="1440"/>
      </w:pPr>
      <w:rPr>
        <w:rFonts w:cs="Arial" w:hint="default"/>
        <w:b w:val="0"/>
      </w:rPr>
    </w:lvl>
  </w:abstractNum>
  <w:abstractNum w:abstractNumId="7" w15:restartNumberingAfterBreak="0">
    <w:nsid w:val="3E5F7D80"/>
    <w:multiLevelType w:val="hybridMultilevel"/>
    <w:tmpl w:val="1F9061B6"/>
    <w:lvl w:ilvl="0" w:tplc="EF08CABA">
      <w:start w:val="1"/>
      <w:numFmt w:val="bullet"/>
      <w:lvlText w:val=""/>
      <w:lvlJc w:val="left"/>
      <w:pPr>
        <w:ind w:left="360" w:hanging="360"/>
      </w:pPr>
      <w:rPr>
        <w:rFonts w:ascii="Symbol" w:hAnsi="Symbol" w:hint="default"/>
        <w:color w:val="E54143"/>
      </w:rPr>
    </w:lvl>
    <w:lvl w:ilvl="1" w:tplc="180A0003">
      <w:start w:val="1"/>
      <w:numFmt w:val="bullet"/>
      <w:lvlText w:val="o"/>
      <w:lvlJc w:val="left"/>
      <w:pPr>
        <w:ind w:left="1080" w:hanging="360"/>
      </w:pPr>
      <w:rPr>
        <w:rFonts w:ascii="Courier New" w:hAnsi="Courier New" w:cs="Courier New" w:hint="default"/>
      </w:rPr>
    </w:lvl>
    <w:lvl w:ilvl="2" w:tplc="180A0005">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8" w15:restartNumberingAfterBreak="0">
    <w:nsid w:val="40AD6628"/>
    <w:multiLevelType w:val="hybridMultilevel"/>
    <w:tmpl w:val="9990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A64E05"/>
    <w:multiLevelType w:val="hybridMultilevel"/>
    <w:tmpl w:val="C85C2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A5597"/>
    <w:multiLevelType w:val="hybridMultilevel"/>
    <w:tmpl w:val="A39E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676DE"/>
    <w:multiLevelType w:val="hybridMultilevel"/>
    <w:tmpl w:val="1A9AD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7207FD"/>
    <w:multiLevelType w:val="hybridMultilevel"/>
    <w:tmpl w:val="2A8A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8203C"/>
    <w:multiLevelType w:val="hybridMultilevel"/>
    <w:tmpl w:val="CAE0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9B112E"/>
    <w:multiLevelType w:val="hybridMultilevel"/>
    <w:tmpl w:val="8FD6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42B62"/>
    <w:multiLevelType w:val="hybridMultilevel"/>
    <w:tmpl w:val="D2F486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206575"/>
    <w:multiLevelType w:val="hybridMultilevel"/>
    <w:tmpl w:val="B450F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54431"/>
    <w:multiLevelType w:val="hybridMultilevel"/>
    <w:tmpl w:val="914A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552C90"/>
    <w:multiLevelType w:val="hybridMultilevel"/>
    <w:tmpl w:val="8042CD6E"/>
    <w:lvl w:ilvl="0" w:tplc="EF08CABA">
      <w:start w:val="1"/>
      <w:numFmt w:val="bullet"/>
      <w:lvlText w:val=""/>
      <w:lvlJc w:val="left"/>
      <w:pPr>
        <w:ind w:left="720" w:hanging="360"/>
      </w:pPr>
      <w:rPr>
        <w:rFonts w:ascii="Symbol" w:hAnsi="Symbol" w:hint="default"/>
        <w:color w:val="E54143"/>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709F6564"/>
    <w:multiLevelType w:val="hybridMultilevel"/>
    <w:tmpl w:val="E1B8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7089C"/>
    <w:multiLevelType w:val="hybridMultilevel"/>
    <w:tmpl w:val="DF18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62239"/>
    <w:multiLevelType w:val="hybridMultilevel"/>
    <w:tmpl w:val="D2F486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914E14"/>
    <w:multiLevelType w:val="hybridMultilevel"/>
    <w:tmpl w:val="12A6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61398E"/>
    <w:multiLevelType w:val="hybridMultilevel"/>
    <w:tmpl w:val="120E0CCC"/>
    <w:lvl w:ilvl="0" w:tplc="EF08CABA">
      <w:start w:val="1"/>
      <w:numFmt w:val="bullet"/>
      <w:lvlText w:val=""/>
      <w:lvlJc w:val="left"/>
      <w:pPr>
        <w:ind w:left="1125" w:hanging="360"/>
      </w:pPr>
      <w:rPr>
        <w:rFonts w:ascii="Symbol" w:hAnsi="Symbol" w:hint="default"/>
        <w:color w:val="E54143"/>
      </w:rPr>
    </w:lvl>
    <w:lvl w:ilvl="1" w:tplc="040C0003">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24" w15:restartNumberingAfterBreak="0">
    <w:nsid w:val="7E0138A7"/>
    <w:multiLevelType w:val="hybridMultilevel"/>
    <w:tmpl w:val="551A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23"/>
  </w:num>
  <w:num w:numId="4">
    <w:abstractNumId w:val="3"/>
  </w:num>
  <w:num w:numId="5">
    <w:abstractNumId w:val="2"/>
  </w:num>
  <w:num w:numId="6">
    <w:abstractNumId w:val="16"/>
  </w:num>
  <w:num w:numId="7">
    <w:abstractNumId w:val="5"/>
  </w:num>
  <w:num w:numId="8">
    <w:abstractNumId w:val="6"/>
  </w:num>
  <w:num w:numId="9">
    <w:abstractNumId w:val="22"/>
  </w:num>
  <w:num w:numId="10">
    <w:abstractNumId w:val="17"/>
  </w:num>
  <w:num w:numId="11">
    <w:abstractNumId w:val="13"/>
  </w:num>
  <w:num w:numId="12">
    <w:abstractNumId w:val="8"/>
  </w:num>
  <w:num w:numId="13">
    <w:abstractNumId w:val="15"/>
  </w:num>
  <w:num w:numId="14">
    <w:abstractNumId w:val="21"/>
  </w:num>
  <w:num w:numId="15">
    <w:abstractNumId w:val="14"/>
  </w:num>
  <w:num w:numId="16">
    <w:abstractNumId w:val="24"/>
  </w:num>
  <w:num w:numId="17">
    <w:abstractNumId w:val="0"/>
  </w:num>
  <w:num w:numId="18">
    <w:abstractNumId w:val="19"/>
  </w:num>
  <w:num w:numId="19">
    <w:abstractNumId w:val="9"/>
  </w:num>
  <w:num w:numId="20">
    <w:abstractNumId w:val="10"/>
  </w:num>
  <w:num w:numId="21">
    <w:abstractNumId w:val="11"/>
  </w:num>
  <w:num w:numId="22">
    <w:abstractNumId w:val="1"/>
  </w:num>
  <w:num w:numId="23">
    <w:abstractNumId w:val="4"/>
  </w:num>
  <w:num w:numId="24">
    <w:abstractNumId w:val="12"/>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hyphenationZone w:val="425"/>
  <w:drawingGridHorizontalSpacing w:val="110"/>
  <w:displayHorizontalDrawingGridEvery w:val="2"/>
  <w:characterSpacingControl w:val="doNotCompress"/>
  <w:hdrShapeDefaults>
    <o:shapedefaults v:ext="edit" spidmax="2054">
      <o:colormru v:ext="edit" colors="#58585a,#ee585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ED"/>
    <w:rsid w:val="00001587"/>
    <w:rsid w:val="000018A1"/>
    <w:rsid w:val="00002CF0"/>
    <w:rsid w:val="000037BD"/>
    <w:rsid w:val="00004A5D"/>
    <w:rsid w:val="000056A5"/>
    <w:rsid w:val="00006799"/>
    <w:rsid w:val="00011A90"/>
    <w:rsid w:val="000130DD"/>
    <w:rsid w:val="000158CE"/>
    <w:rsid w:val="00022CE9"/>
    <w:rsid w:val="00025671"/>
    <w:rsid w:val="00026501"/>
    <w:rsid w:val="0003003C"/>
    <w:rsid w:val="00030956"/>
    <w:rsid w:val="00030ADC"/>
    <w:rsid w:val="0003109D"/>
    <w:rsid w:val="00031F28"/>
    <w:rsid w:val="00034792"/>
    <w:rsid w:val="00040C5D"/>
    <w:rsid w:val="000438DA"/>
    <w:rsid w:val="000467E5"/>
    <w:rsid w:val="0004692C"/>
    <w:rsid w:val="00046B6F"/>
    <w:rsid w:val="00047717"/>
    <w:rsid w:val="0005308B"/>
    <w:rsid w:val="000617F1"/>
    <w:rsid w:val="00063063"/>
    <w:rsid w:val="0006378F"/>
    <w:rsid w:val="00063C1B"/>
    <w:rsid w:val="00066E8A"/>
    <w:rsid w:val="00067BBC"/>
    <w:rsid w:val="00071176"/>
    <w:rsid w:val="00071D19"/>
    <w:rsid w:val="00073D94"/>
    <w:rsid w:val="00086667"/>
    <w:rsid w:val="000871E5"/>
    <w:rsid w:val="00090867"/>
    <w:rsid w:val="00092207"/>
    <w:rsid w:val="000944D7"/>
    <w:rsid w:val="000947F2"/>
    <w:rsid w:val="00095073"/>
    <w:rsid w:val="00096454"/>
    <w:rsid w:val="000A0C7E"/>
    <w:rsid w:val="000A112B"/>
    <w:rsid w:val="000A465E"/>
    <w:rsid w:val="000B09C7"/>
    <w:rsid w:val="000B21F2"/>
    <w:rsid w:val="000B27ED"/>
    <w:rsid w:val="000B3CF5"/>
    <w:rsid w:val="000B5C78"/>
    <w:rsid w:val="000B69C5"/>
    <w:rsid w:val="000C3F55"/>
    <w:rsid w:val="000C4386"/>
    <w:rsid w:val="000D042C"/>
    <w:rsid w:val="000D055A"/>
    <w:rsid w:val="000D1E9C"/>
    <w:rsid w:val="000D356D"/>
    <w:rsid w:val="000D35ED"/>
    <w:rsid w:val="000D4873"/>
    <w:rsid w:val="000D48A5"/>
    <w:rsid w:val="000D591D"/>
    <w:rsid w:val="000D74FF"/>
    <w:rsid w:val="000E0DF3"/>
    <w:rsid w:val="000E34EF"/>
    <w:rsid w:val="000E36A7"/>
    <w:rsid w:val="000E664D"/>
    <w:rsid w:val="000F13D1"/>
    <w:rsid w:val="000F2997"/>
    <w:rsid w:val="000F3C76"/>
    <w:rsid w:val="000F4E11"/>
    <w:rsid w:val="000F6EB0"/>
    <w:rsid w:val="000F7ED6"/>
    <w:rsid w:val="00103580"/>
    <w:rsid w:val="00105D7E"/>
    <w:rsid w:val="001116AC"/>
    <w:rsid w:val="00112CEA"/>
    <w:rsid w:val="00113662"/>
    <w:rsid w:val="0011403D"/>
    <w:rsid w:val="001204E0"/>
    <w:rsid w:val="00123BDE"/>
    <w:rsid w:val="00123E6F"/>
    <w:rsid w:val="00123EC0"/>
    <w:rsid w:val="001257B2"/>
    <w:rsid w:val="00127083"/>
    <w:rsid w:val="00130C80"/>
    <w:rsid w:val="00131FB1"/>
    <w:rsid w:val="001347EE"/>
    <w:rsid w:val="00135724"/>
    <w:rsid w:val="0014416C"/>
    <w:rsid w:val="00144A18"/>
    <w:rsid w:val="001460BC"/>
    <w:rsid w:val="00146578"/>
    <w:rsid w:val="001470FB"/>
    <w:rsid w:val="00147A7D"/>
    <w:rsid w:val="00154E01"/>
    <w:rsid w:val="00157006"/>
    <w:rsid w:val="00160136"/>
    <w:rsid w:val="001609EB"/>
    <w:rsid w:val="00160DC7"/>
    <w:rsid w:val="0016390F"/>
    <w:rsid w:val="001734E8"/>
    <w:rsid w:val="00174C7D"/>
    <w:rsid w:val="0017759C"/>
    <w:rsid w:val="00186CE0"/>
    <w:rsid w:val="0019008C"/>
    <w:rsid w:val="0019020A"/>
    <w:rsid w:val="00192BF6"/>
    <w:rsid w:val="0019325F"/>
    <w:rsid w:val="00193FB4"/>
    <w:rsid w:val="001A056D"/>
    <w:rsid w:val="001A10EA"/>
    <w:rsid w:val="001A15B5"/>
    <w:rsid w:val="001A3FED"/>
    <w:rsid w:val="001A492B"/>
    <w:rsid w:val="001A77AC"/>
    <w:rsid w:val="001B4037"/>
    <w:rsid w:val="001C1152"/>
    <w:rsid w:val="001C2240"/>
    <w:rsid w:val="001C4CED"/>
    <w:rsid w:val="001C6B83"/>
    <w:rsid w:val="001C773C"/>
    <w:rsid w:val="001C7F15"/>
    <w:rsid w:val="001D0107"/>
    <w:rsid w:val="001D1F74"/>
    <w:rsid w:val="001D6897"/>
    <w:rsid w:val="001E0F6E"/>
    <w:rsid w:val="001E12B2"/>
    <w:rsid w:val="001E1BF2"/>
    <w:rsid w:val="001E25DE"/>
    <w:rsid w:val="001E293B"/>
    <w:rsid w:val="001E348A"/>
    <w:rsid w:val="001E5952"/>
    <w:rsid w:val="001F1B43"/>
    <w:rsid w:val="001F2C7E"/>
    <w:rsid w:val="001F4753"/>
    <w:rsid w:val="00216EC3"/>
    <w:rsid w:val="00217AB5"/>
    <w:rsid w:val="00220F77"/>
    <w:rsid w:val="00224BC9"/>
    <w:rsid w:val="00225002"/>
    <w:rsid w:val="00225596"/>
    <w:rsid w:val="00227BF4"/>
    <w:rsid w:val="0023110E"/>
    <w:rsid w:val="002328F2"/>
    <w:rsid w:val="00234031"/>
    <w:rsid w:val="00234E21"/>
    <w:rsid w:val="00234E9C"/>
    <w:rsid w:val="0023525B"/>
    <w:rsid w:val="00236C76"/>
    <w:rsid w:val="00241DB5"/>
    <w:rsid w:val="00246B0D"/>
    <w:rsid w:val="002515E6"/>
    <w:rsid w:val="002528D5"/>
    <w:rsid w:val="0025743D"/>
    <w:rsid w:val="002619B3"/>
    <w:rsid w:val="00261C13"/>
    <w:rsid w:val="002630D9"/>
    <w:rsid w:val="002638BC"/>
    <w:rsid w:val="00264B84"/>
    <w:rsid w:val="00264E43"/>
    <w:rsid w:val="00266D77"/>
    <w:rsid w:val="0027214E"/>
    <w:rsid w:val="002744BA"/>
    <w:rsid w:val="002757F6"/>
    <w:rsid w:val="00276F72"/>
    <w:rsid w:val="00277CD5"/>
    <w:rsid w:val="002858F1"/>
    <w:rsid w:val="002870F3"/>
    <w:rsid w:val="0029104D"/>
    <w:rsid w:val="002911DB"/>
    <w:rsid w:val="00296D3F"/>
    <w:rsid w:val="002A3208"/>
    <w:rsid w:val="002A5119"/>
    <w:rsid w:val="002B2A16"/>
    <w:rsid w:val="002C06E3"/>
    <w:rsid w:val="002C13F1"/>
    <w:rsid w:val="002C4696"/>
    <w:rsid w:val="002C7BD9"/>
    <w:rsid w:val="002D235D"/>
    <w:rsid w:val="002E49CD"/>
    <w:rsid w:val="002E4A18"/>
    <w:rsid w:val="002E5651"/>
    <w:rsid w:val="002E7B5C"/>
    <w:rsid w:val="002E7C0B"/>
    <w:rsid w:val="002E7F71"/>
    <w:rsid w:val="002F2654"/>
    <w:rsid w:val="002F2892"/>
    <w:rsid w:val="002F5F53"/>
    <w:rsid w:val="002F630B"/>
    <w:rsid w:val="002F7233"/>
    <w:rsid w:val="002F7B7E"/>
    <w:rsid w:val="00306AD9"/>
    <w:rsid w:val="003073FA"/>
    <w:rsid w:val="003110BF"/>
    <w:rsid w:val="00311439"/>
    <w:rsid w:val="00313E4D"/>
    <w:rsid w:val="00316FDF"/>
    <w:rsid w:val="0031728D"/>
    <w:rsid w:val="003173B3"/>
    <w:rsid w:val="0032067E"/>
    <w:rsid w:val="00320DF5"/>
    <w:rsid w:val="003216BD"/>
    <w:rsid w:val="003217C1"/>
    <w:rsid w:val="0032185F"/>
    <w:rsid w:val="00323091"/>
    <w:rsid w:val="00323AF1"/>
    <w:rsid w:val="00324795"/>
    <w:rsid w:val="00330980"/>
    <w:rsid w:val="00330F08"/>
    <w:rsid w:val="00330F36"/>
    <w:rsid w:val="00332391"/>
    <w:rsid w:val="0033374A"/>
    <w:rsid w:val="00334335"/>
    <w:rsid w:val="003353DE"/>
    <w:rsid w:val="00337FDE"/>
    <w:rsid w:val="00343B1D"/>
    <w:rsid w:val="00345C64"/>
    <w:rsid w:val="00350ED3"/>
    <w:rsid w:val="00351F7F"/>
    <w:rsid w:val="00353C53"/>
    <w:rsid w:val="003547CD"/>
    <w:rsid w:val="00354C8E"/>
    <w:rsid w:val="00356B3A"/>
    <w:rsid w:val="00363B1E"/>
    <w:rsid w:val="00364812"/>
    <w:rsid w:val="00364EBF"/>
    <w:rsid w:val="003669C7"/>
    <w:rsid w:val="0037172E"/>
    <w:rsid w:val="00372E29"/>
    <w:rsid w:val="00375E09"/>
    <w:rsid w:val="00376B9F"/>
    <w:rsid w:val="00380775"/>
    <w:rsid w:val="00380ACA"/>
    <w:rsid w:val="00380B8B"/>
    <w:rsid w:val="0038543C"/>
    <w:rsid w:val="00385F34"/>
    <w:rsid w:val="00392419"/>
    <w:rsid w:val="00393061"/>
    <w:rsid w:val="003930B5"/>
    <w:rsid w:val="00397C81"/>
    <w:rsid w:val="003A0AC2"/>
    <w:rsid w:val="003A16F3"/>
    <w:rsid w:val="003A783E"/>
    <w:rsid w:val="003B040E"/>
    <w:rsid w:val="003B0C0B"/>
    <w:rsid w:val="003B0EC7"/>
    <w:rsid w:val="003B2A99"/>
    <w:rsid w:val="003B664D"/>
    <w:rsid w:val="003C195A"/>
    <w:rsid w:val="003C1CBB"/>
    <w:rsid w:val="003C2ADA"/>
    <w:rsid w:val="003C3C1C"/>
    <w:rsid w:val="003D2B71"/>
    <w:rsid w:val="003D2D09"/>
    <w:rsid w:val="003D317A"/>
    <w:rsid w:val="003D37D5"/>
    <w:rsid w:val="003D465D"/>
    <w:rsid w:val="003D48E2"/>
    <w:rsid w:val="003D5660"/>
    <w:rsid w:val="003E0A22"/>
    <w:rsid w:val="003E0BF2"/>
    <w:rsid w:val="003E2AD3"/>
    <w:rsid w:val="003E68DF"/>
    <w:rsid w:val="003F33E6"/>
    <w:rsid w:val="003F36C0"/>
    <w:rsid w:val="003F3B15"/>
    <w:rsid w:val="003F6CC2"/>
    <w:rsid w:val="00401CD6"/>
    <w:rsid w:val="00403A7F"/>
    <w:rsid w:val="00403BB1"/>
    <w:rsid w:val="0040407E"/>
    <w:rsid w:val="00420036"/>
    <w:rsid w:val="00420F53"/>
    <w:rsid w:val="00427E5C"/>
    <w:rsid w:val="004327EF"/>
    <w:rsid w:val="00433486"/>
    <w:rsid w:val="00433F97"/>
    <w:rsid w:val="00434503"/>
    <w:rsid w:val="00443258"/>
    <w:rsid w:val="00443A61"/>
    <w:rsid w:val="00444205"/>
    <w:rsid w:val="00450B92"/>
    <w:rsid w:val="00451CCB"/>
    <w:rsid w:val="0045244E"/>
    <w:rsid w:val="0045465C"/>
    <w:rsid w:val="00455F42"/>
    <w:rsid w:val="00456335"/>
    <w:rsid w:val="00456D44"/>
    <w:rsid w:val="00456F0F"/>
    <w:rsid w:val="00460607"/>
    <w:rsid w:val="00462CCE"/>
    <w:rsid w:val="00471A7F"/>
    <w:rsid w:val="004760B4"/>
    <w:rsid w:val="004761D9"/>
    <w:rsid w:val="00481380"/>
    <w:rsid w:val="0048209B"/>
    <w:rsid w:val="004848BB"/>
    <w:rsid w:val="00485E55"/>
    <w:rsid w:val="00492576"/>
    <w:rsid w:val="004927A2"/>
    <w:rsid w:val="004930F8"/>
    <w:rsid w:val="00494245"/>
    <w:rsid w:val="00495715"/>
    <w:rsid w:val="00496650"/>
    <w:rsid w:val="00496D0C"/>
    <w:rsid w:val="004A3810"/>
    <w:rsid w:val="004A496F"/>
    <w:rsid w:val="004A5099"/>
    <w:rsid w:val="004A60C0"/>
    <w:rsid w:val="004A63C9"/>
    <w:rsid w:val="004A6CF3"/>
    <w:rsid w:val="004A7014"/>
    <w:rsid w:val="004B0F86"/>
    <w:rsid w:val="004B3662"/>
    <w:rsid w:val="004B42F7"/>
    <w:rsid w:val="004B4AFD"/>
    <w:rsid w:val="004B6C9B"/>
    <w:rsid w:val="004C03A6"/>
    <w:rsid w:val="004C0D67"/>
    <w:rsid w:val="004C12C8"/>
    <w:rsid w:val="004C6476"/>
    <w:rsid w:val="004C6532"/>
    <w:rsid w:val="004D0580"/>
    <w:rsid w:val="004D5595"/>
    <w:rsid w:val="004E0C3D"/>
    <w:rsid w:val="004E377B"/>
    <w:rsid w:val="004E5D9F"/>
    <w:rsid w:val="004E7AA7"/>
    <w:rsid w:val="004F3311"/>
    <w:rsid w:val="004F5B14"/>
    <w:rsid w:val="004F5E8B"/>
    <w:rsid w:val="004F7F45"/>
    <w:rsid w:val="00501DF5"/>
    <w:rsid w:val="005022FC"/>
    <w:rsid w:val="005032D1"/>
    <w:rsid w:val="00504FDF"/>
    <w:rsid w:val="005075E6"/>
    <w:rsid w:val="00507AC2"/>
    <w:rsid w:val="0051569E"/>
    <w:rsid w:val="005163DA"/>
    <w:rsid w:val="00517957"/>
    <w:rsid w:val="00521EEA"/>
    <w:rsid w:val="00523851"/>
    <w:rsid w:val="00524296"/>
    <w:rsid w:val="005262BD"/>
    <w:rsid w:val="00527C85"/>
    <w:rsid w:val="00527E94"/>
    <w:rsid w:val="0053513A"/>
    <w:rsid w:val="00537E54"/>
    <w:rsid w:val="00542B4F"/>
    <w:rsid w:val="00543CAD"/>
    <w:rsid w:val="005460FE"/>
    <w:rsid w:val="0054711E"/>
    <w:rsid w:val="00551BAD"/>
    <w:rsid w:val="005563BB"/>
    <w:rsid w:val="0055640C"/>
    <w:rsid w:val="0055669E"/>
    <w:rsid w:val="00557A40"/>
    <w:rsid w:val="00563420"/>
    <w:rsid w:val="0056424F"/>
    <w:rsid w:val="00564B14"/>
    <w:rsid w:val="0056572D"/>
    <w:rsid w:val="005658F0"/>
    <w:rsid w:val="00565E86"/>
    <w:rsid w:val="00566F89"/>
    <w:rsid w:val="00567EF0"/>
    <w:rsid w:val="0057724A"/>
    <w:rsid w:val="00581A7C"/>
    <w:rsid w:val="00583780"/>
    <w:rsid w:val="00583D72"/>
    <w:rsid w:val="00584247"/>
    <w:rsid w:val="00584D2E"/>
    <w:rsid w:val="005854F2"/>
    <w:rsid w:val="00595AA6"/>
    <w:rsid w:val="0059686A"/>
    <w:rsid w:val="00597E93"/>
    <w:rsid w:val="005A2413"/>
    <w:rsid w:val="005A2E88"/>
    <w:rsid w:val="005A585D"/>
    <w:rsid w:val="005B579A"/>
    <w:rsid w:val="005B5BDB"/>
    <w:rsid w:val="005C0C7F"/>
    <w:rsid w:val="005C0DD3"/>
    <w:rsid w:val="005C12E6"/>
    <w:rsid w:val="005C176D"/>
    <w:rsid w:val="005C5014"/>
    <w:rsid w:val="005C5BBF"/>
    <w:rsid w:val="005C6845"/>
    <w:rsid w:val="005C7DEC"/>
    <w:rsid w:val="005D13C0"/>
    <w:rsid w:val="005D23A9"/>
    <w:rsid w:val="005D281C"/>
    <w:rsid w:val="005D338E"/>
    <w:rsid w:val="005D3DD0"/>
    <w:rsid w:val="005D4D01"/>
    <w:rsid w:val="005D4DA7"/>
    <w:rsid w:val="005D7F88"/>
    <w:rsid w:val="005E1264"/>
    <w:rsid w:val="005E1B62"/>
    <w:rsid w:val="005E3BAA"/>
    <w:rsid w:val="005F0FCB"/>
    <w:rsid w:val="005F239B"/>
    <w:rsid w:val="005F27DE"/>
    <w:rsid w:val="005F3996"/>
    <w:rsid w:val="005F4092"/>
    <w:rsid w:val="005F44FD"/>
    <w:rsid w:val="005F7F83"/>
    <w:rsid w:val="00602070"/>
    <w:rsid w:val="00602C48"/>
    <w:rsid w:val="006114C1"/>
    <w:rsid w:val="00614030"/>
    <w:rsid w:val="00614F78"/>
    <w:rsid w:val="00615578"/>
    <w:rsid w:val="006159D4"/>
    <w:rsid w:val="00617493"/>
    <w:rsid w:val="00617871"/>
    <w:rsid w:val="006233B8"/>
    <w:rsid w:val="00623C76"/>
    <w:rsid w:val="00625429"/>
    <w:rsid w:val="006257B3"/>
    <w:rsid w:val="00626DFB"/>
    <w:rsid w:val="00634220"/>
    <w:rsid w:val="00634745"/>
    <w:rsid w:val="00643B0F"/>
    <w:rsid w:val="00650F96"/>
    <w:rsid w:val="00651DA3"/>
    <w:rsid w:val="00656216"/>
    <w:rsid w:val="0065626F"/>
    <w:rsid w:val="0066056E"/>
    <w:rsid w:val="00662598"/>
    <w:rsid w:val="006632A9"/>
    <w:rsid w:val="00664734"/>
    <w:rsid w:val="00666364"/>
    <w:rsid w:val="00666E4B"/>
    <w:rsid w:val="006722B4"/>
    <w:rsid w:val="00672625"/>
    <w:rsid w:val="00674185"/>
    <w:rsid w:val="00676805"/>
    <w:rsid w:val="006812E9"/>
    <w:rsid w:val="00683A48"/>
    <w:rsid w:val="006846F9"/>
    <w:rsid w:val="00684C92"/>
    <w:rsid w:val="006909B7"/>
    <w:rsid w:val="006922BD"/>
    <w:rsid w:val="006937E6"/>
    <w:rsid w:val="0069426F"/>
    <w:rsid w:val="00697F4A"/>
    <w:rsid w:val="006A0A98"/>
    <w:rsid w:val="006A1020"/>
    <w:rsid w:val="006A1E38"/>
    <w:rsid w:val="006A35DB"/>
    <w:rsid w:val="006A62EF"/>
    <w:rsid w:val="006B04BB"/>
    <w:rsid w:val="006B0C3F"/>
    <w:rsid w:val="006B36FF"/>
    <w:rsid w:val="006B798A"/>
    <w:rsid w:val="006B7CAB"/>
    <w:rsid w:val="006C00A3"/>
    <w:rsid w:val="006C1645"/>
    <w:rsid w:val="006D0FBD"/>
    <w:rsid w:val="006D22FA"/>
    <w:rsid w:val="006D5060"/>
    <w:rsid w:val="006D5225"/>
    <w:rsid w:val="006D7189"/>
    <w:rsid w:val="006E0CE8"/>
    <w:rsid w:val="006E2893"/>
    <w:rsid w:val="006E4010"/>
    <w:rsid w:val="006E7C23"/>
    <w:rsid w:val="006F3E44"/>
    <w:rsid w:val="006F471C"/>
    <w:rsid w:val="006F4FB9"/>
    <w:rsid w:val="006F5D97"/>
    <w:rsid w:val="006F6D98"/>
    <w:rsid w:val="006F7842"/>
    <w:rsid w:val="006F7D94"/>
    <w:rsid w:val="006F7EB9"/>
    <w:rsid w:val="00701FCF"/>
    <w:rsid w:val="00702569"/>
    <w:rsid w:val="00703B0E"/>
    <w:rsid w:val="00703B22"/>
    <w:rsid w:val="00704903"/>
    <w:rsid w:val="00706B50"/>
    <w:rsid w:val="00707AB5"/>
    <w:rsid w:val="00711DBF"/>
    <w:rsid w:val="00712308"/>
    <w:rsid w:val="00714043"/>
    <w:rsid w:val="00716E5F"/>
    <w:rsid w:val="00717FD7"/>
    <w:rsid w:val="00721A70"/>
    <w:rsid w:val="00722DC3"/>
    <w:rsid w:val="00725C17"/>
    <w:rsid w:val="007310D2"/>
    <w:rsid w:val="007322F6"/>
    <w:rsid w:val="00733F00"/>
    <w:rsid w:val="00736E19"/>
    <w:rsid w:val="00740FA7"/>
    <w:rsid w:val="0074472E"/>
    <w:rsid w:val="007460D3"/>
    <w:rsid w:val="00750700"/>
    <w:rsid w:val="00751913"/>
    <w:rsid w:val="00751ADB"/>
    <w:rsid w:val="00751D21"/>
    <w:rsid w:val="00751FED"/>
    <w:rsid w:val="00753359"/>
    <w:rsid w:val="007534A1"/>
    <w:rsid w:val="00753CEB"/>
    <w:rsid w:val="007550C7"/>
    <w:rsid w:val="007579D7"/>
    <w:rsid w:val="00762AE9"/>
    <w:rsid w:val="00764D57"/>
    <w:rsid w:val="0076585D"/>
    <w:rsid w:val="00765E23"/>
    <w:rsid w:val="00765F6B"/>
    <w:rsid w:val="0076774D"/>
    <w:rsid w:val="00774AF9"/>
    <w:rsid w:val="00781C40"/>
    <w:rsid w:val="007826A5"/>
    <w:rsid w:val="00784984"/>
    <w:rsid w:val="0078622D"/>
    <w:rsid w:val="00786432"/>
    <w:rsid w:val="00787CA6"/>
    <w:rsid w:val="00793BE4"/>
    <w:rsid w:val="00794204"/>
    <w:rsid w:val="007A002A"/>
    <w:rsid w:val="007A2318"/>
    <w:rsid w:val="007A397B"/>
    <w:rsid w:val="007A4B18"/>
    <w:rsid w:val="007A4D38"/>
    <w:rsid w:val="007B07B3"/>
    <w:rsid w:val="007B080C"/>
    <w:rsid w:val="007B0D3B"/>
    <w:rsid w:val="007B60B5"/>
    <w:rsid w:val="007C42AB"/>
    <w:rsid w:val="007C61AD"/>
    <w:rsid w:val="007C7AB1"/>
    <w:rsid w:val="007C7B8E"/>
    <w:rsid w:val="007D0C2F"/>
    <w:rsid w:val="007D38CC"/>
    <w:rsid w:val="007D3B05"/>
    <w:rsid w:val="007D47EA"/>
    <w:rsid w:val="007D6E11"/>
    <w:rsid w:val="007E181F"/>
    <w:rsid w:val="007E1FA3"/>
    <w:rsid w:val="007E2D45"/>
    <w:rsid w:val="007E31D3"/>
    <w:rsid w:val="007E3A15"/>
    <w:rsid w:val="007E3E58"/>
    <w:rsid w:val="007E45A8"/>
    <w:rsid w:val="007E4946"/>
    <w:rsid w:val="007E5005"/>
    <w:rsid w:val="007E5771"/>
    <w:rsid w:val="007E5D8B"/>
    <w:rsid w:val="007F186C"/>
    <w:rsid w:val="007F1EA1"/>
    <w:rsid w:val="007F2D3C"/>
    <w:rsid w:val="007F5A61"/>
    <w:rsid w:val="00802CC6"/>
    <w:rsid w:val="00804706"/>
    <w:rsid w:val="0081005B"/>
    <w:rsid w:val="00811C5F"/>
    <w:rsid w:val="00812749"/>
    <w:rsid w:val="0081400A"/>
    <w:rsid w:val="00815B4A"/>
    <w:rsid w:val="00817EFB"/>
    <w:rsid w:val="008214A2"/>
    <w:rsid w:val="00821E3F"/>
    <w:rsid w:val="00823112"/>
    <w:rsid w:val="00825501"/>
    <w:rsid w:val="008269B6"/>
    <w:rsid w:val="00826DBA"/>
    <w:rsid w:val="00830D0E"/>
    <w:rsid w:val="00833BD5"/>
    <w:rsid w:val="00834CF9"/>
    <w:rsid w:val="00837EF5"/>
    <w:rsid w:val="00840C11"/>
    <w:rsid w:val="0084124F"/>
    <w:rsid w:val="00843DC1"/>
    <w:rsid w:val="00847A5F"/>
    <w:rsid w:val="008507F0"/>
    <w:rsid w:val="008535CD"/>
    <w:rsid w:val="008548DA"/>
    <w:rsid w:val="008552B8"/>
    <w:rsid w:val="00863446"/>
    <w:rsid w:val="008636AF"/>
    <w:rsid w:val="00872F01"/>
    <w:rsid w:val="00873438"/>
    <w:rsid w:val="00875A82"/>
    <w:rsid w:val="008778F3"/>
    <w:rsid w:val="00880C87"/>
    <w:rsid w:val="00882B90"/>
    <w:rsid w:val="00883C83"/>
    <w:rsid w:val="00885200"/>
    <w:rsid w:val="00893270"/>
    <w:rsid w:val="00896D1B"/>
    <w:rsid w:val="0089712B"/>
    <w:rsid w:val="00897E48"/>
    <w:rsid w:val="008A2287"/>
    <w:rsid w:val="008A3DA3"/>
    <w:rsid w:val="008A4413"/>
    <w:rsid w:val="008A4C6C"/>
    <w:rsid w:val="008A6601"/>
    <w:rsid w:val="008A7587"/>
    <w:rsid w:val="008A7612"/>
    <w:rsid w:val="008B18AF"/>
    <w:rsid w:val="008B7A44"/>
    <w:rsid w:val="008C5433"/>
    <w:rsid w:val="008C62C6"/>
    <w:rsid w:val="008C7BBA"/>
    <w:rsid w:val="008D4774"/>
    <w:rsid w:val="008D4B39"/>
    <w:rsid w:val="008D52F7"/>
    <w:rsid w:val="008D5D1C"/>
    <w:rsid w:val="008D6D7A"/>
    <w:rsid w:val="008D7C58"/>
    <w:rsid w:val="008E18F4"/>
    <w:rsid w:val="008E21AB"/>
    <w:rsid w:val="008E62AE"/>
    <w:rsid w:val="008F7929"/>
    <w:rsid w:val="00901245"/>
    <w:rsid w:val="009018AF"/>
    <w:rsid w:val="00904DEE"/>
    <w:rsid w:val="0090668D"/>
    <w:rsid w:val="0090776B"/>
    <w:rsid w:val="0091051B"/>
    <w:rsid w:val="009117A7"/>
    <w:rsid w:val="0091392B"/>
    <w:rsid w:val="00914BD7"/>
    <w:rsid w:val="0091789E"/>
    <w:rsid w:val="00922D42"/>
    <w:rsid w:val="00923156"/>
    <w:rsid w:val="00923283"/>
    <w:rsid w:val="009241A4"/>
    <w:rsid w:val="009267E3"/>
    <w:rsid w:val="00927CA0"/>
    <w:rsid w:val="00930504"/>
    <w:rsid w:val="009325B8"/>
    <w:rsid w:val="00932ED7"/>
    <w:rsid w:val="00933D8E"/>
    <w:rsid w:val="009342C9"/>
    <w:rsid w:val="009362E2"/>
    <w:rsid w:val="00936C14"/>
    <w:rsid w:val="00937ECC"/>
    <w:rsid w:val="00937F17"/>
    <w:rsid w:val="00941178"/>
    <w:rsid w:val="0094224A"/>
    <w:rsid w:val="0094369A"/>
    <w:rsid w:val="0095387F"/>
    <w:rsid w:val="0095550C"/>
    <w:rsid w:val="00957B26"/>
    <w:rsid w:val="009615B9"/>
    <w:rsid w:val="00962075"/>
    <w:rsid w:val="00962712"/>
    <w:rsid w:val="00963AB2"/>
    <w:rsid w:val="009649E1"/>
    <w:rsid w:val="00967A35"/>
    <w:rsid w:val="00967B71"/>
    <w:rsid w:val="0097204B"/>
    <w:rsid w:val="009742D1"/>
    <w:rsid w:val="00974B4C"/>
    <w:rsid w:val="0098011B"/>
    <w:rsid w:val="00981DC7"/>
    <w:rsid w:val="0098257F"/>
    <w:rsid w:val="009835B5"/>
    <w:rsid w:val="00984131"/>
    <w:rsid w:val="00985813"/>
    <w:rsid w:val="00993125"/>
    <w:rsid w:val="0099350C"/>
    <w:rsid w:val="0099480C"/>
    <w:rsid w:val="009A209C"/>
    <w:rsid w:val="009A34E1"/>
    <w:rsid w:val="009B0F1B"/>
    <w:rsid w:val="009B22A7"/>
    <w:rsid w:val="009B244F"/>
    <w:rsid w:val="009B2EC9"/>
    <w:rsid w:val="009B5077"/>
    <w:rsid w:val="009B53CC"/>
    <w:rsid w:val="009C156F"/>
    <w:rsid w:val="009C1A75"/>
    <w:rsid w:val="009C1DC4"/>
    <w:rsid w:val="009C4FCD"/>
    <w:rsid w:val="009C5C12"/>
    <w:rsid w:val="009C723C"/>
    <w:rsid w:val="009D197E"/>
    <w:rsid w:val="009D20FC"/>
    <w:rsid w:val="009D4E72"/>
    <w:rsid w:val="009D4FA7"/>
    <w:rsid w:val="009D633F"/>
    <w:rsid w:val="009D7230"/>
    <w:rsid w:val="009E01FE"/>
    <w:rsid w:val="009E1370"/>
    <w:rsid w:val="009E297A"/>
    <w:rsid w:val="009E4502"/>
    <w:rsid w:val="009E511A"/>
    <w:rsid w:val="009E6D31"/>
    <w:rsid w:val="009E6EC2"/>
    <w:rsid w:val="009F017A"/>
    <w:rsid w:val="009F2629"/>
    <w:rsid w:val="009F46D2"/>
    <w:rsid w:val="00A0487A"/>
    <w:rsid w:val="00A07D86"/>
    <w:rsid w:val="00A14541"/>
    <w:rsid w:val="00A14601"/>
    <w:rsid w:val="00A15DAE"/>
    <w:rsid w:val="00A16AD8"/>
    <w:rsid w:val="00A172B9"/>
    <w:rsid w:val="00A17963"/>
    <w:rsid w:val="00A17AB1"/>
    <w:rsid w:val="00A26B4F"/>
    <w:rsid w:val="00A304C8"/>
    <w:rsid w:val="00A308B8"/>
    <w:rsid w:val="00A31075"/>
    <w:rsid w:val="00A325F6"/>
    <w:rsid w:val="00A32D33"/>
    <w:rsid w:val="00A42195"/>
    <w:rsid w:val="00A43D85"/>
    <w:rsid w:val="00A51644"/>
    <w:rsid w:val="00A55468"/>
    <w:rsid w:val="00A638E3"/>
    <w:rsid w:val="00A6576B"/>
    <w:rsid w:val="00A66EA6"/>
    <w:rsid w:val="00A71A3C"/>
    <w:rsid w:val="00A80346"/>
    <w:rsid w:val="00A8158F"/>
    <w:rsid w:val="00A83C2E"/>
    <w:rsid w:val="00A87BC5"/>
    <w:rsid w:val="00A906F9"/>
    <w:rsid w:val="00A907EA"/>
    <w:rsid w:val="00A92101"/>
    <w:rsid w:val="00A974A4"/>
    <w:rsid w:val="00AA4745"/>
    <w:rsid w:val="00AA620A"/>
    <w:rsid w:val="00AA6AB7"/>
    <w:rsid w:val="00AB1E57"/>
    <w:rsid w:val="00AB3594"/>
    <w:rsid w:val="00AB47C7"/>
    <w:rsid w:val="00AB5FAD"/>
    <w:rsid w:val="00AC344C"/>
    <w:rsid w:val="00AC4BEF"/>
    <w:rsid w:val="00AC7294"/>
    <w:rsid w:val="00AC7E42"/>
    <w:rsid w:val="00AD03BF"/>
    <w:rsid w:val="00AD0CC6"/>
    <w:rsid w:val="00AD1C4C"/>
    <w:rsid w:val="00AD2286"/>
    <w:rsid w:val="00AD36F9"/>
    <w:rsid w:val="00AD5201"/>
    <w:rsid w:val="00AD77C0"/>
    <w:rsid w:val="00AE0526"/>
    <w:rsid w:val="00AE1EB9"/>
    <w:rsid w:val="00AE2603"/>
    <w:rsid w:val="00AE3047"/>
    <w:rsid w:val="00AE4964"/>
    <w:rsid w:val="00AE4E85"/>
    <w:rsid w:val="00AF03EE"/>
    <w:rsid w:val="00AF2B99"/>
    <w:rsid w:val="00AF49F3"/>
    <w:rsid w:val="00B00F9F"/>
    <w:rsid w:val="00B03182"/>
    <w:rsid w:val="00B04C58"/>
    <w:rsid w:val="00B13675"/>
    <w:rsid w:val="00B13DC9"/>
    <w:rsid w:val="00B15EEA"/>
    <w:rsid w:val="00B17318"/>
    <w:rsid w:val="00B21ACE"/>
    <w:rsid w:val="00B238F2"/>
    <w:rsid w:val="00B244C0"/>
    <w:rsid w:val="00B26988"/>
    <w:rsid w:val="00B27E26"/>
    <w:rsid w:val="00B33232"/>
    <w:rsid w:val="00B345F7"/>
    <w:rsid w:val="00B34808"/>
    <w:rsid w:val="00B34B77"/>
    <w:rsid w:val="00B41777"/>
    <w:rsid w:val="00B4604A"/>
    <w:rsid w:val="00B46B87"/>
    <w:rsid w:val="00B46BFA"/>
    <w:rsid w:val="00B46F56"/>
    <w:rsid w:val="00B472BF"/>
    <w:rsid w:val="00B51EB5"/>
    <w:rsid w:val="00B527FD"/>
    <w:rsid w:val="00B54EB6"/>
    <w:rsid w:val="00B55151"/>
    <w:rsid w:val="00B55B6F"/>
    <w:rsid w:val="00B570E1"/>
    <w:rsid w:val="00B618D5"/>
    <w:rsid w:val="00B658E3"/>
    <w:rsid w:val="00B66B88"/>
    <w:rsid w:val="00B73810"/>
    <w:rsid w:val="00B7434A"/>
    <w:rsid w:val="00B74D68"/>
    <w:rsid w:val="00B751E7"/>
    <w:rsid w:val="00B83756"/>
    <w:rsid w:val="00B8392C"/>
    <w:rsid w:val="00B8439A"/>
    <w:rsid w:val="00B84542"/>
    <w:rsid w:val="00B87F91"/>
    <w:rsid w:val="00B92226"/>
    <w:rsid w:val="00B95416"/>
    <w:rsid w:val="00BA0F1C"/>
    <w:rsid w:val="00BA2189"/>
    <w:rsid w:val="00BA2748"/>
    <w:rsid w:val="00BA3F02"/>
    <w:rsid w:val="00BA5CBC"/>
    <w:rsid w:val="00BB077B"/>
    <w:rsid w:val="00BB37E7"/>
    <w:rsid w:val="00BB70AC"/>
    <w:rsid w:val="00BC0AA3"/>
    <w:rsid w:val="00BC42DB"/>
    <w:rsid w:val="00BC46E5"/>
    <w:rsid w:val="00BC7D2E"/>
    <w:rsid w:val="00BD19CC"/>
    <w:rsid w:val="00BD304A"/>
    <w:rsid w:val="00BD34A8"/>
    <w:rsid w:val="00BD3A78"/>
    <w:rsid w:val="00BD6E8F"/>
    <w:rsid w:val="00BD7E72"/>
    <w:rsid w:val="00BE0D0A"/>
    <w:rsid w:val="00BE24DD"/>
    <w:rsid w:val="00BF15BA"/>
    <w:rsid w:val="00BF3E7A"/>
    <w:rsid w:val="00C01529"/>
    <w:rsid w:val="00C05FAA"/>
    <w:rsid w:val="00C06AC5"/>
    <w:rsid w:val="00C1527A"/>
    <w:rsid w:val="00C17E09"/>
    <w:rsid w:val="00C215CB"/>
    <w:rsid w:val="00C23618"/>
    <w:rsid w:val="00C23F47"/>
    <w:rsid w:val="00C301C9"/>
    <w:rsid w:val="00C307FB"/>
    <w:rsid w:val="00C37BFA"/>
    <w:rsid w:val="00C408CD"/>
    <w:rsid w:val="00C41DB6"/>
    <w:rsid w:val="00C42221"/>
    <w:rsid w:val="00C43D50"/>
    <w:rsid w:val="00C5023C"/>
    <w:rsid w:val="00C56C63"/>
    <w:rsid w:val="00C56FF3"/>
    <w:rsid w:val="00C62AE7"/>
    <w:rsid w:val="00C65068"/>
    <w:rsid w:val="00C66C1E"/>
    <w:rsid w:val="00C66F7D"/>
    <w:rsid w:val="00C70D19"/>
    <w:rsid w:val="00C76554"/>
    <w:rsid w:val="00C824E6"/>
    <w:rsid w:val="00C8385F"/>
    <w:rsid w:val="00C8388C"/>
    <w:rsid w:val="00C83C7E"/>
    <w:rsid w:val="00C87D94"/>
    <w:rsid w:val="00C87E33"/>
    <w:rsid w:val="00C91C4B"/>
    <w:rsid w:val="00C922E1"/>
    <w:rsid w:val="00C93080"/>
    <w:rsid w:val="00C937B6"/>
    <w:rsid w:val="00CA13C7"/>
    <w:rsid w:val="00CA3D35"/>
    <w:rsid w:val="00CA6A12"/>
    <w:rsid w:val="00CA7C39"/>
    <w:rsid w:val="00CB17CE"/>
    <w:rsid w:val="00CB2C11"/>
    <w:rsid w:val="00CB6A7E"/>
    <w:rsid w:val="00CB754D"/>
    <w:rsid w:val="00CC14E9"/>
    <w:rsid w:val="00CC3729"/>
    <w:rsid w:val="00CC4F43"/>
    <w:rsid w:val="00CC62DC"/>
    <w:rsid w:val="00CC6A69"/>
    <w:rsid w:val="00CD0C6C"/>
    <w:rsid w:val="00CD4482"/>
    <w:rsid w:val="00CD4B23"/>
    <w:rsid w:val="00CD6729"/>
    <w:rsid w:val="00CD7786"/>
    <w:rsid w:val="00CD7E3D"/>
    <w:rsid w:val="00CE0B1E"/>
    <w:rsid w:val="00CE160D"/>
    <w:rsid w:val="00CE1B5D"/>
    <w:rsid w:val="00CE1ED8"/>
    <w:rsid w:val="00CE37B7"/>
    <w:rsid w:val="00CE3CA0"/>
    <w:rsid w:val="00CE54D0"/>
    <w:rsid w:val="00CE5CEC"/>
    <w:rsid w:val="00CF2C2D"/>
    <w:rsid w:val="00CF3592"/>
    <w:rsid w:val="00CF5286"/>
    <w:rsid w:val="00CF7166"/>
    <w:rsid w:val="00CF7471"/>
    <w:rsid w:val="00CF7544"/>
    <w:rsid w:val="00D00AD5"/>
    <w:rsid w:val="00D024A9"/>
    <w:rsid w:val="00D07AFE"/>
    <w:rsid w:val="00D16792"/>
    <w:rsid w:val="00D269E4"/>
    <w:rsid w:val="00D3237E"/>
    <w:rsid w:val="00D33DB2"/>
    <w:rsid w:val="00D36B2B"/>
    <w:rsid w:val="00D415CC"/>
    <w:rsid w:val="00D41A7B"/>
    <w:rsid w:val="00D42C66"/>
    <w:rsid w:val="00D42D53"/>
    <w:rsid w:val="00D4476A"/>
    <w:rsid w:val="00D46808"/>
    <w:rsid w:val="00D50AD0"/>
    <w:rsid w:val="00D51B56"/>
    <w:rsid w:val="00D51E3E"/>
    <w:rsid w:val="00D56093"/>
    <w:rsid w:val="00D57DFE"/>
    <w:rsid w:val="00D61A50"/>
    <w:rsid w:val="00D64783"/>
    <w:rsid w:val="00D65368"/>
    <w:rsid w:val="00D65AE8"/>
    <w:rsid w:val="00D70541"/>
    <w:rsid w:val="00D72058"/>
    <w:rsid w:val="00D73647"/>
    <w:rsid w:val="00D73A5F"/>
    <w:rsid w:val="00D77F13"/>
    <w:rsid w:val="00D807CB"/>
    <w:rsid w:val="00D81B03"/>
    <w:rsid w:val="00D85395"/>
    <w:rsid w:val="00D85FAB"/>
    <w:rsid w:val="00D939EB"/>
    <w:rsid w:val="00DA53F3"/>
    <w:rsid w:val="00DA5F70"/>
    <w:rsid w:val="00DA5FC7"/>
    <w:rsid w:val="00DB1F79"/>
    <w:rsid w:val="00DB1FD6"/>
    <w:rsid w:val="00DC291A"/>
    <w:rsid w:val="00DC7D15"/>
    <w:rsid w:val="00DD017D"/>
    <w:rsid w:val="00DD1F3F"/>
    <w:rsid w:val="00DD3B8D"/>
    <w:rsid w:val="00DE537A"/>
    <w:rsid w:val="00DE53D4"/>
    <w:rsid w:val="00DF0413"/>
    <w:rsid w:val="00DF0718"/>
    <w:rsid w:val="00DF45FC"/>
    <w:rsid w:val="00DF4C24"/>
    <w:rsid w:val="00DF5AE0"/>
    <w:rsid w:val="00E02334"/>
    <w:rsid w:val="00E07BD1"/>
    <w:rsid w:val="00E1269D"/>
    <w:rsid w:val="00E13510"/>
    <w:rsid w:val="00E13F71"/>
    <w:rsid w:val="00E16ED6"/>
    <w:rsid w:val="00E20553"/>
    <w:rsid w:val="00E21AEE"/>
    <w:rsid w:val="00E25A2F"/>
    <w:rsid w:val="00E262FA"/>
    <w:rsid w:val="00E26BE9"/>
    <w:rsid w:val="00E27C3B"/>
    <w:rsid w:val="00E3040F"/>
    <w:rsid w:val="00E3075C"/>
    <w:rsid w:val="00E31660"/>
    <w:rsid w:val="00E32349"/>
    <w:rsid w:val="00E32593"/>
    <w:rsid w:val="00E37041"/>
    <w:rsid w:val="00E44D34"/>
    <w:rsid w:val="00E46922"/>
    <w:rsid w:val="00E50B80"/>
    <w:rsid w:val="00E51CAD"/>
    <w:rsid w:val="00E54B16"/>
    <w:rsid w:val="00E54D20"/>
    <w:rsid w:val="00E5618A"/>
    <w:rsid w:val="00E65300"/>
    <w:rsid w:val="00E65957"/>
    <w:rsid w:val="00E666ED"/>
    <w:rsid w:val="00E6685D"/>
    <w:rsid w:val="00E6751E"/>
    <w:rsid w:val="00E7099F"/>
    <w:rsid w:val="00E731D0"/>
    <w:rsid w:val="00E76686"/>
    <w:rsid w:val="00E80761"/>
    <w:rsid w:val="00E817FD"/>
    <w:rsid w:val="00E84BE4"/>
    <w:rsid w:val="00E908EB"/>
    <w:rsid w:val="00E90BA9"/>
    <w:rsid w:val="00E91865"/>
    <w:rsid w:val="00E97440"/>
    <w:rsid w:val="00EA33BC"/>
    <w:rsid w:val="00EA3562"/>
    <w:rsid w:val="00EA6377"/>
    <w:rsid w:val="00EA7E5B"/>
    <w:rsid w:val="00EA7FAE"/>
    <w:rsid w:val="00EB1D24"/>
    <w:rsid w:val="00EB407A"/>
    <w:rsid w:val="00EB4D39"/>
    <w:rsid w:val="00EC0B70"/>
    <w:rsid w:val="00EC0B75"/>
    <w:rsid w:val="00EC0F23"/>
    <w:rsid w:val="00EC2688"/>
    <w:rsid w:val="00EC27EF"/>
    <w:rsid w:val="00EC2ED8"/>
    <w:rsid w:val="00EC4A67"/>
    <w:rsid w:val="00EC5867"/>
    <w:rsid w:val="00EC5A64"/>
    <w:rsid w:val="00EC7610"/>
    <w:rsid w:val="00ED0887"/>
    <w:rsid w:val="00ED1EFB"/>
    <w:rsid w:val="00ED221E"/>
    <w:rsid w:val="00ED6A5A"/>
    <w:rsid w:val="00EE6D93"/>
    <w:rsid w:val="00EF0CE7"/>
    <w:rsid w:val="00EF313B"/>
    <w:rsid w:val="00EF47D7"/>
    <w:rsid w:val="00EF5E86"/>
    <w:rsid w:val="00EF68CA"/>
    <w:rsid w:val="00EF7FC0"/>
    <w:rsid w:val="00F04051"/>
    <w:rsid w:val="00F04DF4"/>
    <w:rsid w:val="00F07A16"/>
    <w:rsid w:val="00F101DA"/>
    <w:rsid w:val="00F107B0"/>
    <w:rsid w:val="00F1181B"/>
    <w:rsid w:val="00F11A75"/>
    <w:rsid w:val="00F136C1"/>
    <w:rsid w:val="00F13879"/>
    <w:rsid w:val="00F14697"/>
    <w:rsid w:val="00F14F79"/>
    <w:rsid w:val="00F150E2"/>
    <w:rsid w:val="00F15A3C"/>
    <w:rsid w:val="00F17C40"/>
    <w:rsid w:val="00F17D3D"/>
    <w:rsid w:val="00F22ACC"/>
    <w:rsid w:val="00F2326E"/>
    <w:rsid w:val="00F23CCE"/>
    <w:rsid w:val="00F254D5"/>
    <w:rsid w:val="00F3178C"/>
    <w:rsid w:val="00F362C3"/>
    <w:rsid w:val="00F37595"/>
    <w:rsid w:val="00F40935"/>
    <w:rsid w:val="00F41DC8"/>
    <w:rsid w:val="00F433D1"/>
    <w:rsid w:val="00F43A8F"/>
    <w:rsid w:val="00F45572"/>
    <w:rsid w:val="00F4557A"/>
    <w:rsid w:val="00F517A6"/>
    <w:rsid w:val="00F52894"/>
    <w:rsid w:val="00F5599A"/>
    <w:rsid w:val="00F56E3A"/>
    <w:rsid w:val="00F6023E"/>
    <w:rsid w:val="00F602DC"/>
    <w:rsid w:val="00F6084A"/>
    <w:rsid w:val="00F60965"/>
    <w:rsid w:val="00F609C0"/>
    <w:rsid w:val="00F60E0D"/>
    <w:rsid w:val="00F66D06"/>
    <w:rsid w:val="00F70D2B"/>
    <w:rsid w:val="00F72C70"/>
    <w:rsid w:val="00F732D6"/>
    <w:rsid w:val="00F7341A"/>
    <w:rsid w:val="00F7436D"/>
    <w:rsid w:val="00F770B8"/>
    <w:rsid w:val="00F77350"/>
    <w:rsid w:val="00F800DE"/>
    <w:rsid w:val="00F84835"/>
    <w:rsid w:val="00F853F7"/>
    <w:rsid w:val="00F85A87"/>
    <w:rsid w:val="00F866BA"/>
    <w:rsid w:val="00F86E4B"/>
    <w:rsid w:val="00F91513"/>
    <w:rsid w:val="00F92C50"/>
    <w:rsid w:val="00F935E5"/>
    <w:rsid w:val="00F95360"/>
    <w:rsid w:val="00F95718"/>
    <w:rsid w:val="00F95A2E"/>
    <w:rsid w:val="00F9600F"/>
    <w:rsid w:val="00F960C2"/>
    <w:rsid w:val="00F9765B"/>
    <w:rsid w:val="00FA2016"/>
    <w:rsid w:val="00FA269A"/>
    <w:rsid w:val="00FA275E"/>
    <w:rsid w:val="00FA59D6"/>
    <w:rsid w:val="00FA783F"/>
    <w:rsid w:val="00FB089F"/>
    <w:rsid w:val="00FB3192"/>
    <w:rsid w:val="00FB4DCF"/>
    <w:rsid w:val="00FB793F"/>
    <w:rsid w:val="00FB7BBA"/>
    <w:rsid w:val="00FC19DB"/>
    <w:rsid w:val="00FC4F4B"/>
    <w:rsid w:val="00FC7308"/>
    <w:rsid w:val="00FC7601"/>
    <w:rsid w:val="00FD026E"/>
    <w:rsid w:val="00FD3B14"/>
    <w:rsid w:val="00FD580A"/>
    <w:rsid w:val="00FE1B67"/>
    <w:rsid w:val="00FE30B8"/>
    <w:rsid w:val="00FE6BE9"/>
    <w:rsid w:val="00FE75D4"/>
    <w:rsid w:val="00FF0085"/>
    <w:rsid w:val="00FF1B94"/>
    <w:rsid w:val="00FF2783"/>
    <w:rsid w:val="00FF37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colormru v:ext="edit" colors="#58585a,#ee5859"/>
      <o:colormenu v:ext="edit" fillcolor="none"/>
    </o:shapedefaults>
    <o:shapelayout v:ext="edit">
      <o:idmap v:ext="edit" data="1"/>
    </o:shapelayout>
  </w:shapeDefaults>
  <w:decimalSymbol w:val="."/>
  <w:listSeparator w:val=","/>
  <w14:docId w14:val="3D9CBAD2"/>
  <w15:docId w15:val="{639E683B-6AED-402A-B587-E9FC03F8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mbria"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pdy"/>
    <w:rsid w:val="00BB077B"/>
    <w:pPr>
      <w:spacing w:after="200" w:line="276" w:lineRule="auto"/>
      <w:jc w:val="both"/>
    </w:pPr>
    <w:rPr>
      <w:rFonts w:ascii="Arial Narrow" w:hAnsi="Arial Narrow"/>
      <w:sz w:val="22"/>
      <w:szCs w:val="22"/>
    </w:rPr>
  </w:style>
  <w:style w:type="paragraph" w:styleId="Heading1">
    <w:name w:val="heading 1"/>
    <w:basedOn w:val="Normal"/>
    <w:next w:val="Normal"/>
    <w:link w:val="Heading1Char"/>
    <w:qFormat/>
    <w:rsid w:val="006D5060"/>
    <w:pPr>
      <w:keepNext/>
      <w:spacing w:before="200" w:after="120" w:line="240" w:lineRule="auto"/>
      <w:outlineLvl w:val="0"/>
    </w:pPr>
    <w:rPr>
      <w:rFonts w:eastAsia="Times New Roman"/>
      <w:b/>
      <w:noProof/>
      <w:color w:val="EE5859" w:themeColor="accent1"/>
      <w:sz w:val="32"/>
      <w:szCs w:val="32"/>
      <w:lang w:val="fr-FR" w:eastAsia="fr-FR"/>
    </w:rPr>
  </w:style>
  <w:style w:type="paragraph" w:styleId="Heading2">
    <w:name w:val="heading 2"/>
    <w:basedOn w:val="Normal"/>
    <w:next w:val="Normal"/>
    <w:link w:val="Heading2Char"/>
    <w:uiPriority w:val="9"/>
    <w:unhideWhenUsed/>
    <w:qFormat/>
    <w:rsid w:val="00CF7544"/>
    <w:pPr>
      <w:keepNext/>
      <w:keepLines/>
      <w:spacing w:after="0"/>
      <w:jc w:val="center"/>
      <w:outlineLvl w:val="1"/>
    </w:pPr>
    <w:rPr>
      <w:rFonts w:eastAsia="MS Gothic"/>
      <w:b/>
      <w:bCs/>
      <w:color w:val="365F91"/>
      <w:sz w:val="20"/>
      <w:szCs w:val="26"/>
    </w:rPr>
  </w:style>
  <w:style w:type="paragraph" w:styleId="Heading3">
    <w:name w:val="heading 3"/>
    <w:basedOn w:val="Normal"/>
    <w:next w:val="Normal"/>
    <w:link w:val="Heading3Char"/>
    <w:uiPriority w:val="9"/>
    <w:unhideWhenUsed/>
    <w:qFormat/>
    <w:rsid w:val="00380B8B"/>
    <w:pPr>
      <w:keepNext/>
      <w:keepLines/>
      <w:spacing w:after="0"/>
      <w:outlineLvl w:val="2"/>
    </w:pPr>
    <w:rPr>
      <w:rFonts w:eastAsia="MS Gothic"/>
      <w:b/>
      <w:bCs/>
      <w:color w:val="244061"/>
      <w:sz w:val="20"/>
      <w:szCs w:val="20"/>
    </w:rPr>
  </w:style>
  <w:style w:type="paragraph" w:styleId="Heading4">
    <w:name w:val="heading 4"/>
    <w:basedOn w:val="Heading1"/>
    <w:next w:val="Normal"/>
    <w:link w:val="Heading4Char"/>
    <w:uiPriority w:val="9"/>
    <w:unhideWhenUsed/>
    <w:qFormat/>
    <w:rsid w:val="008214A2"/>
    <w:pPr>
      <w:keepLines/>
      <w:outlineLvl w:val="3"/>
    </w:pPr>
    <w:rPr>
      <w:bCs/>
      <w:iCs/>
      <w:smallCaps/>
      <w:color w:val="EE5859"/>
      <w:sz w:val="28"/>
    </w:rPr>
  </w:style>
  <w:style w:type="paragraph" w:styleId="Heading5">
    <w:name w:val="heading 5"/>
    <w:basedOn w:val="Normal"/>
    <w:next w:val="Normal"/>
    <w:link w:val="Heading5Char"/>
    <w:uiPriority w:val="9"/>
    <w:unhideWhenUsed/>
    <w:qFormat/>
    <w:rsid w:val="001E12B2"/>
    <w:pPr>
      <w:keepNext/>
      <w:keepLines/>
      <w:spacing w:after="0"/>
      <w:outlineLvl w:val="4"/>
    </w:pPr>
    <w:rPr>
      <w:rFonts w:eastAsiaTheme="majorEastAsia" w:cstheme="majorBidi"/>
      <w:b/>
      <w:color w:val="58585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5060"/>
    <w:rPr>
      <w:rFonts w:ascii="Arial Narrow" w:eastAsia="Times New Roman" w:hAnsi="Arial Narrow"/>
      <w:b/>
      <w:noProof/>
      <w:color w:val="EE5859" w:themeColor="accent1"/>
      <w:sz w:val="32"/>
      <w:szCs w:val="32"/>
      <w:lang w:val="fr-FR" w:eastAsia="fr-FR"/>
    </w:rPr>
  </w:style>
  <w:style w:type="character" w:customStyle="1" w:styleId="Heading2Char">
    <w:name w:val="Heading 2 Char"/>
    <w:link w:val="Heading2"/>
    <w:uiPriority w:val="9"/>
    <w:rsid w:val="00CF7544"/>
    <w:rPr>
      <w:rFonts w:ascii="Arial Narrow" w:eastAsia="MS Gothic" w:hAnsi="Arial Narrow"/>
      <w:b/>
      <w:bCs/>
      <w:color w:val="365F91"/>
      <w:szCs w:val="26"/>
    </w:rPr>
  </w:style>
  <w:style w:type="character" w:customStyle="1" w:styleId="Heading3Char">
    <w:name w:val="Heading 3 Char"/>
    <w:link w:val="Heading3"/>
    <w:uiPriority w:val="9"/>
    <w:rsid w:val="00380B8B"/>
    <w:rPr>
      <w:rFonts w:ascii="Arial Narrow" w:eastAsia="MS Gothic" w:hAnsi="Arial Narrow"/>
      <w:b/>
      <w:bCs/>
      <w:color w:val="244061"/>
    </w:rPr>
  </w:style>
  <w:style w:type="paragraph" w:styleId="TOC1">
    <w:name w:val="toc 1"/>
    <w:basedOn w:val="Normal"/>
    <w:next w:val="Normal"/>
    <w:autoRedefine/>
    <w:uiPriority w:val="39"/>
    <w:unhideWhenUsed/>
    <w:rsid w:val="005D281C"/>
    <w:pPr>
      <w:tabs>
        <w:tab w:val="right" w:leader="dot" w:pos="9737"/>
      </w:tabs>
      <w:spacing w:after="100"/>
    </w:pPr>
    <w:rPr>
      <w:rFonts w:eastAsia="Times New Roman" w:cs="Arial"/>
      <w:b/>
      <w:smallCaps/>
      <w:noProof/>
      <w:color w:val="EE5859"/>
      <w:kern w:val="28"/>
      <w:lang w:val="en-GB"/>
    </w:rPr>
  </w:style>
  <w:style w:type="paragraph" w:styleId="TOC2">
    <w:name w:val="toc 2"/>
    <w:basedOn w:val="Normal"/>
    <w:next w:val="Normal"/>
    <w:autoRedefine/>
    <w:uiPriority w:val="39"/>
    <w:unhideWhenUsed/>
    <w:rsid w:val="009E01FE"/>
    <w:pPr>
      <w:tabs>
        <w:tab w:val="left" w:pos="660"/>
        <w:tab w:val="right" w:pos="1418"/>
        <w:tab w:val="right" w:leader="dot" w:pos="9737"/>
      </w:tabs>
      <w:spacing w:line="240" w:lineRule="auto"/>
      <w:ind w:left="660"/>
      <w:jc w:val="left"/>
    </w:pPr>
    <w:rPr>
      <w:rFonts w:cs="Arial"/>
      <w:noProof/>
    </w:rPr>
  </w:style>
  <w:style w:type="paragraph" w:styleId="TOC3">
    <w:name w:val="toc 3"/>
    <w:basedOn w:val="Normal"/>
    <w:next w:val="Normal"/>
    <w:autoRedefine/>
    <w:uiPriority w:val="39"/>
    <w:unhideWhenUsed/>
    <w:rsid w:val="009E01FE"/>
    <w:pPr>
      <w:tabs>
        <w:tab w:val="right" w:leader="dot" w:pos="9072"/>
      </w:tabs>
      <w:spacing w:after="0"/>
      <w:ind w:left="360"/>
      <w:jc w:val="left"/>
    </w:pPr>
    <w:rPr>
      <w:color w:val="EE5859"/>
      <w:lang w:eastAsia="ja-JP"/>
    </w:rPr>
  </w:style>
  <w:style w:type="paragraph" w:styleId="Caption">
    <w:name w:val="caption"/>
    <w:basedOn w:val="Normal"/>
    <w:next w:val="Normal"/>
    <w:unhideWhenUsed/>
    <w:qFormat/>
    <w:rsid w:val="0033374A"/>
    <w:rPr>
      <w:b/>
      <w:color w:val="58585A"/>
      <w:sz w:val="20"/>
      <w:szCs w:val="20"/>
    </w:rPr>
  </w:style>
  <w:style w:type="paragraph" w:styleId="Title">
    <w:name w:val="Title"/>
    <w:basedOn w:val="Normal"/>
    <w:next w:val="Normal"/>
    <w:link w:val="TitleChar"/>
    <w:uiPriority w:val="10"/>
    <w:qFormat/>
    <w:rsid w:val="00496650"/>
    <w:pPr>
      <w:pBdr>
        <w:bottom w:val="single" w:sz="8" w:space="4" w:color="4F81BD"/>
      </w:pBdr>
      <w:spacing w:after="300" w:line="240" w:lineRule="auto"/>
      <w:contextualSpacing/>
    </w:pPr>
    <w:rPr>
      <w:rFonts w:eastAsia="MS Gothic"/>
      <w:b/>
      <w:color w:val="244061"/>
      <w:spacing w:val="5"/>
      <w:kern w:val="28"/>
      <w:sz w:val="44"/>
      <w:szCs w:val="52"/>
    </w:rPr>
  </w:style>
  <w:style w:type="character" w:customStyle="1" w:styleId="TitleChar">
    <w:name w:val="Title Char"/>
    <w:link w:val="Title"/>
    <w:uiPriority w:val="10"/>
    <w:rsid w:val="00496650"/>
    <w:rPr>
      <w:rFonts w:ascii="Arial Narrow" w:eastAsia="MS Gothic" w:hAnsi="Arial Narrow" w:cs="Times New Roman"/>
      <w:b/>
      <w:color w:val="244061"/>
      <w:spacing w:val="5"/>
      <w:kern w:val="28"/>
      <w:sz w:val="44"/>
      <w:szCs w:val="52"/>
    </w:rPr>
  </w:style>
  <w:style w:type="paragraph" w:styleId="Subtitle">
    <w:name w:val="Subtitle"/>
    <w:basedOn w:val="Normal"/>
    <w:next w:val="Normal"/>
    <w:link w:val="SubtitleChar"/>
    <w:uiPriority w:val="11"/>
    <w:qFormat/>
    <w:rsid w:val="00496650"/>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496650"/>
    <w:rPr>
      <w:rFonts w:ascii="Calibri" w:eastAsia="Times New Roman" w:hAnsi="Calibri" w:cs="Times New Roman"/>
      <w:i/>
      <w:iCs/>
      <w:color w:val="4F81BD"/>
      <w:spacing w:val="15"/>
      <w:sz w:val="24"/>
      <w:szCs w:val="24"/>
    </w:rPr>
  </w:style>
  <w:style w:type="paragraph" w:styleId="NoSpacing">
    <w:name w:val="No Spacing"/>
    <w:link w:val="NoSpacingChar"/>
    <w:uiPriority w:val="1"/>
    <w:qFormat/>
    <w:rsid w:val="00496650"/>
    <w:rPr>
      <w:sz w:val="22"/>
      <w:szCs w:val="22"/>
      <w:lang w:val="fr-FR"/>
    </w:rPr>
  </w:style>
  <w:style w:type="character" w:customStyle="1" w:styleId="NoSpacingChar">
    <w:name w:val="No Spacing Char"/>
    <w:link w:val="NoSpacing"/>
    <w:uiPriority w:val="1"/>
    <w:rsid w:val="00496650"/>
    <w:rPr>
      <w:sz w:val="22"/>
      <w:szCs w:val="22"/>
      <w:lang w:val="fr-FR"/>
    </w:rPr>
  </w:style>
  <w:style w:type="paragraph" w:styleId="ListParagraph">
    <w:name w:val="List Paragraph"/>
    <w:basedOn w:val="Normal"/>
    <w:uiPriority w:val="34"/>
    <w:qFormat/>
    <w:rsid w:val="00496650"/>
    <w:pPr>
      <w:ind w:left="720"/>
      <w:contextualSpacing/>
    </w:pPr>
  </w:style>
  <w:style w:type="paragraph" w:styleId="TOCHeading">
    <w:name w:val="TOC Heading"/>
    <w:basedOn w:val="Heading1"/>
    <w:next w:val="Normal"/>
    <w:uiPriority w:val="39"/>
    <w:unhideWhenUsed/>
    <w:rsid w:val="00496650"/>
    <w:pPr>
      <w:keepLines/>
      <w:spacing w:before="480" w:line="276" w:lineRule="auto"/>
      <w:outlineLvl w:val="9"/>
    </w:pPr>
    <w:rPr>
      <w:rFonts w:ascii="Cambria" w:eastAsia="MS Gothic" w:hAnsi="Cambria"/>
      <w:bCs/>
      <w:i/>
      <w:color w:val="365F91"/>
      <w:sz w:val="28"/>
      <w:szCs w:val="28"/>
      <w:lang w:val="en-US" w:eastAsia="ja-JP"/>
    </w:rPr>
  </w:style>
  <w:style w:type="paragraph" w:customStyle="1" w:styleId="HeadingACTEDReport">
    <w:name w:val="Heading ACTED Report"/>
    <w:basedOn w:val="Heading2"/>
    <w:qFormat/>
    <w:rsid w:val="00496650"/>
    <w:pPr>
      <w:spacing w:after="120"/>
    </w:pPr>
    <w:rPr>
      <w:smallCaps/>
      <w:color w:val="595959"/>
      <w:sz w:val="32"/>
      <w:szCs w:val="28"/>
    </w:rPr>
  </w:style>
  <w:style w:type="paragraph" w:customStyle="1" w:styleId="Sub-HeadingACTEDReport">
    <w:name w:val="Sub-Heading ACTED Report"/>
    <w:basedOn w:val="HeadingACTEDReport"/>
    <w:next w:val="Normal"/>
    <w:qFormat/>
    <w:rsid w:val="00496650"/>
    <w:pPr>
      <w:spacing w:before="120" w:line="240" w:lineRule="auto"/>
      <w:ind w:left="360"/>
    </w:pPr>
    <w:rPr>
      <w:color w:val="244061"/>
      <w:sz w:val="24"/>
      <w:szCs w:val="24"/>
    </w:rPr>
  </w:style>
  <w:style w:type="paragraph" w:customStyle="1" w:styleId="Default">
    <w:name w:val="Default"/>
    <w:rsid w:val="000D35E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880C87"/>
    <w:pPr>
      <w:tabs>
        <w:tab w:val="center" w:pos="4513"/>
        <w:tab w:val="right" w:pos="9026"/>
      </w:tabs>
      <w:spacing w:after="0" w:line="240" w:lineRule="auto"/>
    </w:pPr>
  </w:style>
  <w:style w:type="character" w:customStyle="1" w:styleId="HeaderChar">
    <w:name w:val="Header Char"/>
    <w:link w:val="Header"/>
    <w:uiPriority w:val="99"/>
    <w:rsid w:val="00880C87"/>
    <w:rPr>
      <w:sz w:val="22"/>
      <w:szCs w:val="22"/>
    </w:rPr>
  </w:style>
  <w:style w:type="paragraph" w:styleId="Footer">
    <w:name w:val="footer"/>
    <w:basedOn w:val="Normal"/>
    <w:link w:val="FooterChar"/>
    <w:uiPriority w:val="99"/>
    <w:unhideWhenUsed/>
    <w:rsid w:val="00880C87"/>
    <w:pPr>
      <w:tabs>
        <w:tab w:val="center" w:pos="4513"/>
        <w:tab w:val="right" w:pos="9026"/>
      </w:tabs>
      <w:spacing w:after="0" w:line="240" w:lineRule="auto"/>
    </w:pPr>
  </w:style>
  <w:style w:type="character" w:customStyle="1" w:styleId="FooterChar">
    <w:name w:val="Footer Char"/>
    <w:link w:val="Footer"/>
    <w:uiPriority w:val="99"/>
    <w:rsid w:val="00880C87"/>
    <w:rPr>
      <w:sz w:val="22"/>
      <w:szCs w:val="22"/>
    </w:rPr>
  </w:style>
  <w:style w:type="paragraph" w:styleId="BalloonText">
    <w:name w:val="Balloon Text"/>
    <w:basedOn w:val="Normal"/>
    <w:link w:val="BalloonTextChar"/>
    <w:uiPriority w:val="99"/>
    <w:semiHidden/>
    <w:unhideWhenUsed/>
    <w:rsid w:val="00880C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0C87"/>
    <w:rPr>
      <w:rFonts w:ascii="Tahoma" w:hAnsi="Tahoma" w:cs="Tahoma"/>
      <w:sz w:val="16"/>
      <w:szCs w:val="16"/>
    </w:rPr>
  </w:style>
  <w:style w:type="character" w:customStyle="1" w:styleId="A4">
    <w:name w:val="A4"/>
    <w:uiPriority w:val="99"/>
    <w:rsid w:val="00DF0413"/>
    <w:rPr>
      <w:rFonts w:cs="Trade Gothic LT Std Bold"/>
      <w:b/>
      <w:bCs/>
      <w:color w:val="000000"/>
      <w:sz w:val="26"/>
      <w:szCs w:val="26"/>
    </w:rPr>
  </w:style>
  <w:style w:type="character" w:customStyle="1" w:styleId="A3">
    <w:name w:val="A3"/>
    <w:uiPriority w:val="99"/>
    <w:rsid w:val="00DF0413"/>
    <w:rPr>
      <w:rFonts w:cs="Trade Gothic LT Std Bold"/>
      <w:b/>
      <w:bCs/>
      <w:color w:val="000000"/>
      <w:sz w:val="38"/>
      <w:szCs w:val="38"/>
    </w:rPr>
  </w:style>
  <w:style w:type="paragraph" w:customStyle="1" w:styleId="BasicParagraph">
    <w:name w:val="[Basic Paragraph]"/>
    <w:basedOn w:val="Normal"/>
    <w:uiPriority w:val="99"/>
    <w:rsid w:val="00AF2B99"/>
    <w:pPr>
      <w:autoSpaceDE w:val="0"/>
      <w:autoSpaceDN w:val="0"/>
      <w:adjustRightInd w:val="0"/>
      <w:spacing w:after="0" w:line="288" w:lineRule="auto"/>
      <w:jc w:val="left"/>
      <w:textAlignment w:val="center"/>
    </w:pPr>
    <w:rPr>
      <w:rFonts w:ascii="Minion Pro" w:hAnsi="Minion Pro" w:cs="Minion Pro"/>
      <w:color w:val="000000"/>
      <w:sz w:val="24"/>
      <w:szCs w:val="24"/>
    </w:rPr>
  </w:style>
  <w:style w:type="character" w:styleId="CommentReference">
    <w:name w:val="annotation reference"/>
    <w:uiPriority w:val="99"/>
    <w:semiHidden/>
    <w:unhideWhenUsed/>
    <w:rsid w:val="00AF2B99"/>
    <w:rPr>
      <w:sz w:val="16"/>
      <w:szCs w:val="16"/>
    </w:rPr>
  </w:style>
  <w:style w:type="paragraph" w:styleId="CommentText">
    <w:name w:val="annotation text"/>
    <w:basedOn w:val="Normal"/>
    <w:link w:val="CommentTextChar"/>
    <w:uiPriority w:val="99"/>
    <w:unhideWhenUsed/>
    <w:rsid w:val="00AF2B99"/>
    <w:pPr>
      <w:spacing w:line="240" w:lineRule="auto"/>
      <w:jc w:val="left"/>
    </w:pPr>
    <w:rPr>
      <w:rFonts w:ascii="Cambria" w:hAnsi="Cambria" w:cs="Arial"/>
      <w:sz w:val="20"/>
      <w:szCs w:val="20"/>
    </w:rPr>
  </w:style>
  <w:style w:type="character" w:customStyle="1" w:styleId="CommentTextChar">
    <w:name w:val="Comment Text Char"/>
    <w:link w:val="CommentText"/>
    <w:uiPriority w:val="99"/>
    <w:rsid w:val="00AF2B99"/>
    <w:rPr>
      <w:rFonts w:ascii="Cambria" w:hAnsi="Cambria" w:cs="Arial"/>
    </w:rPr>
  </w:style>
  <w:style w:type="character" w:styleId="Hyperlink">
    <w:name w:val="Hyperlink"/>
    <w:uiPriority w:val="99"/>
    <w:unhideWhenUsed/>
    <w:rsid w:val="00AF2B99"/>
    <w:rPr>
      <w:color w:val="0000FF"/>
      <w:u w:val="single"/>
    </w:rPr>
  </w:style>
  <w:style w:type="paragraph" w:customStyle="1" w:styleId="Pa1">
    <w:name w:val="Pa1"/>
    <w:basedOn w:val="Default"/>
    <w:next w:val="Default"/>
    <w:uiPriority w:val="99"/>
    <w:rsid w:val="00AF2B99"/>
    <w:pPr>
      <w:spacing w:line="241" w:lineRule="atLeast"/>
    </w:pPr>
    <w:rPr>
      <w:rFonts w:ascii="Trade Gothic LT Std" w:eastAsia="Cambria" w:hAnsi="Trade Gothic LT Std"/>
      <w:color w:val="auto"/>
    </w:rPr>
  </w:style>
  <w:style w:type="paragraph" w:styleId="FootnoteText">
    <w:name w:val="footnote text"/>
    <w:basedOn w:val="Normal"/>
    <w:link w:val="FootnoteTextChar"/>
    <w:uiPriority w:val="99"/>
    <w:semiHidden/>
    <w:unhideWhenUsed/>
    <w:rsid w:val="00AF2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B99"/>
  </w:style>
  <w:style w:type="character" w:styleId="FootnoteReference">
    <w:name w:val="footnote reference"/>
    <w:uiPriority w:val="99"/>
    <w:semiHidden/>
    <w:unhideWhenUsed/>
    <w:rsid w:val="00AF2B99"/>
    <w:rPr>
      <w:vertAlign w:val="superscript"/>
    </w:rPr>
  </w:style>
  <w:style w:type="character" w:customStyle="1" w:styleId="A10">
    <w:name w:val="A10"/>
    <w:uiPriority w:val="99"/>
    <w:rsid w:val="00AB47C7"/>
    <w:rPr>
      <w:rFonts w:cs="Akzidenz Grotesk BE"/>
      <w:color w:val="000000"/>
      <w:sz w:val="12"/>
      <w:szCs w:val="12"/>
    </w:rPr>
  </w:style>
  <w:style w:type="paragraph" w:styleId="CommentSubject">
    <w:name w:val="annotation subject"/>
    <w:basedOn w:val="CommentText"/>
    <w:next w:val="CommentText"/>
    <w:link w:val="CommentSubjectChar"/>
    <w:uiPriority w:val="99"/>
    <w:semiHidden/>
    <w:unhideWhenUsed/>
    <w:rsid w:val="003C2ADA"/>
    <w:pPr>
      <w:jc w:val="both"/>
    </w:pPr>
    <w:rPr>
      <w:rFonts w:ascii="Calibri" w:hAnsi="Calibri" w:cs="Times New Roman"/>
      <w:b/>
      <w:bCs/>
    </w:rPr>
  </w:style>
  <w:style w:type="character" w:customStyle="1" w:styleId="CommentSubjectChar">
    <w:name w:val="Comment Subject Char"/>
    <w:link w:val="CommentSubject"/>
    <w:uiPriority w:val="99"/>
    <w:semiHidden/>
    <w:rsid w:val="003C2ADA"/>
    <w:rPr>
      <w:rFonts w:ascii="Cambria" w:hAnsi="Cambria" w:cs="Arial"/>
      <w:b/>
      <w:bCs/>
    </w:rPr>
  </w:style>
  <w:style w:type="paragraph" w:customStyle="1" w:styleId="Pa0">
    <w:name w:val="Pa0"/>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7">
    <w:name w:val="A7"/>
    <w:uiPriority w:val="99"/>
    <w:rsid w:val="00A66EA6"/>
    <w:rPr>
      <w:rFonts w:cs="Trade Gothic LT Std Bold"/>
      <w:color w:val="000000"/>
      <w:sz w:val="20"/>
      <w:szCs w:val="20"/>
    </w:rPr>
  </w:style>
  <w:style w:type="paragraph" w:customStyle="1" w:styleId="Pa4">
    <w:name w:val="Pa4"/>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0">
    <w:name w:val="A0"/>
    <w:uiPriority w:val="99"/>
    <w:rsid w:val="00485E55"/>
    <w:rPr>
      <w:rFonts w:cs="Trade Gothic LT Std Bold"/>
      <w:b/>
      <w:bCs/>
      <w:color w:val="000000"/>
      <w:sz w:val="32"/>
      <w:szCs w:val="32"/>
    </w:rPr>
  </w:style>
  <w:style w:type="paragraph" w:styleId="Revision">
    <w:name w:val="Revision"/>
    <w:hidden/>
    <w:uiPriority w:val="99"/>
    <w:semiHidden/>
    <w:rsid w:val="00E54D20"/>
    <w:rPr>
      <w:sz w:val="22"/>
      <w:szCs w:val="22"/>
    </w:rPr>
  </w:style>
  <w:style w:type="character" w:styleId="IntenseEmphasis">
    <w:name w:val="Intense Emphasis"/>
    <w:uiPriority w:val="21"/>
    <w:rsid w:val="00066E8A"/>
    <w:rPr>
      <w:b/>
      <w:bCs/>
      <w:i/>
      <w:iCs/>
      <w:color w:val="4F81BD"/>
    </w:rPr>
  </w:style>
  <w:style w:type="character" w:customStyle="1" w:styleId="Heading4Char">
    <w:name w:val="Heading 4 Char"/>
    <w:link w:val="Heading4"/>
    <w:uiPriority w:val="9"/>
    <w:rsid w:val="008214A2"/>
    <w:rPr>
      <w:rFonts w:ascii="Arial Narrow" w:eastAsia="Times New Roman" w:hAnsi="Arial Narrow"/>
      <w:b/>
      <w:bCs/>
      <w:iCs/>
      <w:noProof/>
      <w:color w:val="EE5859"/>
      <w:sz w:val="28"/>
      <w:szCs w:val="32"/>
      <w:lang w:val="fr-FR" w:eastAsia="fr-FR"/>
    </w:rPr>
  </w:style>
  <w:style w:type="paragraph" w:styleId="TOC4">
    <w:name w:val="toc 4"/>
    <w:basedOn w:val="Normal"/>
    <w:next w:val="Normal"/>
    <w:autoRedefine/>
    <w:uiPriority w:val="39"/>
    <w:unhideWhenUsed/>
    <w:rsid w:val="008269B6"/>
    <w:pPr>
      <w:tabs>
        <w:tab w:val="right" w:leader="dot" w:pos="9720"/>
      </w:tabs>
      <w:spacing w:after="0"/>
    </w:pPr>
    <w:rPr>
      <w:rFonts w:eastAsia="Times New Roman" w:cs="Arial"/>
      <w:b/>
      <w:bCs/>
      <w:smallCaps/>
      <w:color w:val="FF0000"/>
      <w:kern w:val="28"/>
      <w:sz w:val="32"/>
      <w:szCs w:val="28"/>
      <w:lang w:val="en-GB"/>
    </w:rPr>
  </w:style>
  <w:style w:type="character" w:customStyle="1" w:styleId="Heading5Char">
    <w:name w:val="Heading 5 Char"/>
    <w:basedOn w:val="DefaultParagraphFont"/>
    <w:link w:val="Heading5"/>
    <w:uiPriority w:val="9"/>
    <w:rsid w:val="001E12B2"/>
    <w:rPr>
      <w:rFonts w:ascii="Arial Narrow" w:eastAsiaTheme="majorEastAsia" w:hAnsi="Arial Narrow" w:cstheme="majorBidi"/>
      <w:b/>
      <w:color w:val="58585A"/>
      <w:sz w:val="24"/>
      <w:szCs w:val="22"/>
    </w:rPr>
  </w:style>
  <w:style w:type="table" w:styleId="TableGrid">
    <w:name w:val="Table Grid"/>
    <w:basedOn w:val="TableNormal"/>
    <w:uiPriority w:val="39"/>
    <w:rsid w:val="0005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4">
    <w:name w:val="A24"/>
    <w:uiPriority w:val="99"/>
    <w:rsid w:val="003E68DF"/>
    <w:rPr>
      <w:rFonts w:cs="Trade Gothic LT Std Light"/>
      <w:color w:val="000000"/>
      <w:sz w:val="23"/>
      <w:szCs w:val="23"/>
    </w:rPr>
  </w:style>
  <w:style w:type="paragraph" w:styleId="TableofFigures">
    <w:name w:val="table of figures"/>
    <w:basedOn w:val="Normal"/>
    <w:next w:val="Normal"/>
    <w:uiPriority w:val="99"/>
    <w:unhideWhenUsed/>
    <w:rsid w:val="00CF7544"/>
    <w:pPr>
      <w:spacing w:after="0"/>
    </w:pPr>
  </w:style>
  <w:style w:type="paragraph" w:styleId="TOC5">
    <w:name w:val="toc 5"/>
    <w:basedOn w:val="Normal"/>
    <w:next w:val="Normal"/>
    <w:autoRedefine/>
    <w:uiPriority w:val="39"/>
    <w:unhideWhenUsed/>
    <w:rsid w:val="00EC27EF"/>
    <w:pPr>
      <w:spacing w:after="100"/>
      <w:ind w:left="880"/>
    </w:pPr>
  </w:style>
  <w:style w:type="character" w:customStyle="1" w:styleId="apple-converted-space">
    <w:name w:val="apple-converted-space"/>
    <w:basedOn w:val="DefaultParagraphFont"/>
    <w:rsid w:val="000B3CF5"/>
  </w:style>
  <w:style w:type="paragraph" w:customStyle="1" w:styleId="Body">
    <w:name w:val="Body"/>
    <w:basedOn w:val="Default"/>
    <w:link w:val="BodyCar"/>
    <w:rsid w:val="00BB077B"/>
    <w:rPr>
      <w:rFonts w:ascii="Arial Narrow" w:hAnsi="Arial Narrow"/>
      <w:smallCaps/>
      <w:noProof/>
      <w:color w:val="000000" w:themeColor="text1"/>
      <w:sz w:val="22"/>
      <w:szCs w:val="32"/>
      <w:lang w:val="fr-FR" w:eastAsia="fr-FR"/>
    </w:rPr>
  </w:style>
  <w:style w:type="paragraph" w:customStyle="1" w:styleId="Paragraphe">
    <w:name w:val="Paragraphe"/>
    <w:basedOn w:val="Normal"/>
    <w:link w:val="ParagrapheCar"/>
    <w:qFormat/>
    <w:rsid w:val="00EC0B70"/>
    <w:pPr>
      <w:spacing w:after="0"/>
      <w:jc w:val="left"/>
    </w:pPr>
    <w:rPr>
      <w:noProof/>
      <w:color w:val="000000" w:themeColor="text1"/>
      <w:shd w:val="clear" w:color="auto" w:fill="FFFFFF"/>
    </w:rPr>
  </w:style>
  <w:style w:type="character" w:customStyle="1" w:styleId="BodyCar">
    <w:name w:val="Body Car"/>
    <w:basedOn w:val="DefaultParagraphFont"/>
    <w:link w:val="Body"/>
    <w:rsid w:val="00BB077B"/>
    <w:rPr>
      <w:rFonts w:ascii="Arial Narrow" w:eastAsia="Times New Roman" w:hAnsi="Arial Narrow" w:cs="Arial"/>
      <w:smallCaps/>
      <w:noProof/>
      <w:color w:val="000000" w:themeColor="text1"/>
      <w:sz w:val="22"/>
      <w:szCs w:val="32"/>
      <w:lang w:val="fr-FR" w:eastAsia="fr-FR"/>
    </w:rPr>
  </w:style>
  <w:style w:type="character" w:customStyle="1" w:styleId="ParagrapheCar">
    <w:name w:val="Paragraphe Car"/>
    <w:basedOn w:val="DefaultParagraphFont"/>
    <w:link w:val="Paragraphe"/>
    <w:rsid w:val="00EC0B70"/>
    <w:rPr>
      <w:rFonts w:ascii="Arial Narrow" w:hAnsi="Arial Narrow"/>
      <w:noProof/>
      <w:color w:val="000000" w:themeColor="text1"/>
      <w:sz w:val="22"/>
      <w:szCs w:val="22"/>
    </w:rPr>
  </w:style>
  <w:style w:type="paragraph" w:customStyle="1" w:styleId="Study2">
    <w:name w:val="Study 2"/>
    <w:basedOn w:val="Normal"/>
    <w:rsid w:val="002F2654"/>
    <w:pPr>
      <w:spacing w:after="240" w:line="260" w:lineRule="atLeast"/>
    </w:pPr>
    <w:rPr>
      <w:rFonts w:ascii="Arial" w:eastAsia="Times New Roman" w:hAnsi="Arial" w:cs="Arial"/>
      <w:bCs/>
      <w:sz w:val="18"/>
      <w:szCs w:val="20"/>
      <w:lang w:val="en-GB"/>
    </w:rPr>
  </w:style>
  <w:style w:type="paragraph" w:customStyle="1" w:styleId="Noraml">
    <w:name w:val="Noraml"/>
    <w:basedOn w:val="Normal"/>
    <w:rsid w:val="002F2654"/>
    <w:pPr>
      <w:spacing w:after="240" w:line="260" w:lineRule="atLeast"/>
    </w:pPr>
    <w:rPr>
      <w:rFonts w:ascii="Arial" w:eastAsia="Times New Roman" w:hAnsi="Arial"/>
      <w:sz w:val="18"/>
      <w:szCs w:val="18"/>
      <w:lang w:val="en-GB"/>
    </w:rPr>
  </w:style>
  <w:style w:type="table" w:styleId="GridTable1Light">
    <w:name w:val="Grid Table 1 Light"/>
    <w:basedOn w:val="TableNormal"/>
    <w:uiPriority w:val="46"/>
    <w:rsid w:val="00FC4F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CE37B7"/>
    <w:tblPr>
      <w:tblStyleRowBandSize w:val="1"/>
      <w:tblStyleColBandSize w:val="1"/>
      <w:tblBorders>
        <w:top w:val="single" w:sz="4" w:space="0" w:color="58585A" w:themeColor="accent2"/>
        <w:left w:val="single" w:sz="4" w:space="0" w:color="58585A" w:themeColor="accent2"/>
        <w:bottom w:val="single" w:sz="4" w:space="0" w:color="58585A" w:themeColor="accent2"/>
        <w:right w:val="single" w:sz="4" w:space="0" w:color="58585A" w:themeColor="accent2"/>
      </w:tblBorders>
    </w:tblPr>
    <w:tblStylePr w:type="firstRow">
      <w:rPr>
        <w:b/>
        <w:bCs/>
        <w:color w:val="FFFFFF" w:themeColor="background1"/>
      </w:rPr>
      <w:tblPr/>
      <w:tcPr>
        <w:shd w:val="clear" w:color="auto" w:fill="58585A" w:themeFill="accent2"/>
      </w:tcPr>
    </w:tblStylePr>
    <w:tblStylePr w:type="lastRow">
      <w:rPr>
        <w:b/>
        <w:bCs/>
      </w:rPr>
      <w:tblPr/>
      <w:tcPr>
        <w:tcBorders>
          <w:top w:val="double" w:sz="4" w:space="0" w:color="58585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A" w:themeColor="accent2"/>
          <w:right w:val="single" w:sz="4" w:space="0" w:color="58585A" w:themeColor="accent2"/>
        </w:tcBorders>
      </w:tcPr>
    </w:tblStylePr>
    <w:tblStylePr w:type="band1Horz">
      <w:tblPr/>
      <w:tcPr>
        <w:tcBorders>
          <w:top w:val="single" w:sz="4" w:space="0" w:color="58585A" w:themeColor="accent2"/>
          <w:bottom w:val="single" w:sz="4" w:space="0" w:color="58585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A" w:themeColor="accent2"/>
          <w:left w:val="nil"/>
        </w:tcBorders>
      </w:tcPr>
    </w:tblStylePr>
    <w:tblStylePr w:type="swCell">
      <w:tblPr/>
      <w:tcPr>
        <w:tcBorders>
          <w:top w:val="double" w:sz="4" w:space="0" w:color="58585A" w:themeColor="accent2"/>
          <w:right w:val="nil"/>
        </w:tcBorders>
      </w:tcPr>
    </w:tblStylePr>
  </w:style>
  <w:style w:type="table" w:styleId="ListTable7Colorful-Accent1">
    <w:name w:val="List Table 7 Colorful Accent 1"/>
    <w:basedOn w:val="TableNormal"/>
    <w:uiPriority w:val="52"/>
    <w:rsid w:val="00F04051"/>
    <w:rPr>
      <w:color w:val="DD161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585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585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585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5859" w:themeColor="accent1"/>
        </w:tcBorders>
        <w:shd w:val="clear" w:color="auto" w:fill="FFFFFF" w:themeFill="background1"/>
      </w:tcPr>
    </w:tblStylePr>
    <w:tblStylePr w:type="band1Vert">
      <w:tblPr/>
      <w:tcPr>
        <w:shd w:val="clear" w:color="auto" w:fill="FBDDDD" w:themeFill="accent1" w:themeFillTint="33"/>
      </w:tcPr>
    </w:tblStylePr>
    <w:tblStylePr w:type="band1Horz">
      <w:tblPr/>
      <w:tcPr>
        <w:shd w:val="clear" w:color="auto" w:fill="FBD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1">
    <w:name w:val="List Table 6 Colorful Accent 1"/>
    <w:basedOn w:val="TableNormal"/>
    <w:uiPriority w:val="51"/>
    <w:rsid w:val="0099480C"/>
    <w:rPr>
      <w:color w:val="DD1617" w:themeColor="accent1" w:themeShade="BF"/>
    </w:rPr>
    <w:tblPr>
      <w:tblStyleRowBandSize w:val="1"/>
      <w:tblStyleColBandSize w:val="1"/>
      <w:tblBorders>
        <w:top w:val="single" w:sz="4" w:space="0" w:color="EE5859" w:themeColor="accent1"/>
        <w:bottom w:val="single" w:sz="4" w:space="0" w:color="EE5859" w:themeColor="accent1"/>
      </w:tblBorders>
    </w:tblPr>
    <w:tblStylePr w:type="firstRow">
      <w:rPr>
        <w:b/>
        <w:bCs/>
      </w:rPr>
      <w:tblPr/>
      <w:tcPr>
        <w:tcBorders>
          <w:bottom w:val="single" w:sz="4" w:space="0" w:color="EE5859" w:themeColor="accent1"/>
        </w:tcBorders>
      </w:tcPr>
    </w:tblStylePr>
    <w:tblStylePr w:type="lastRow">
      <w:rPr>
        <w:b/>
        <w:bCs/>
      </w:rPr>
      <w:tblPr/>
      <w:tcPr>
        <w:tcBorders>
          <w:top w:val="double" w:sz="4" w:space="0" w:color="EE5859" w:themeColor="accent1"/>
        </w:tcBorders>
      </w:tcPr>
    </w:tblStylePr>
    <w:tblStylePr w:type="firstCol">
      <w:rPr>
        <w:b/>
        <w:bCs/>
      </w:rPr>
    </w:tblStylePr>
    <w:tblStylePr w:type="lastCol">
      <w:rPr>
        <w:b/>
        <w:bCs/>
      </w:rPr>
    </w:tblStylePr>
    <w:tblStylePr w:type="band1Vert">
      <w:tblPr/>
      <w:tcPr>
        <w:shd w:val="clear" w:color="auto" w:fill="FBDDDD" w:themeFill="accent1" w:themeFillTint="33"/>
      </w:tcPr>
    </w:tblStylePr>
    <w:tblStylePr w:type="band1Horz">
      <w:tblPr/>
      <w:tcPr>
        <w:shd w:val="clear" w:color="auto" w:fill="FBDDDD" w:themeFill="accent1" w:themeFillTint="33"/>
      </w:tcPr>
    </w:tblStylePr>
  </w:style>
  <w:style w:type="paragraph" w:styleId="NormalWeb">
    <w:name w:val="Normal (Web)"/>
    <w:basedOn w:val="Normal"/>
    <w:uiPriority w:val="99"/>
    <w:unhideWhenUsed/>
    <w:rsid w:val="00595AA6"/>
    <w:pPr>
      <w:spacing w:before="100" w:beforeAutospacing="1" w:after="100" w:afterAutospacing="1" w:line="240" w:lineRule="auto"/>
      <w:jc w:val="left"/>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4126">
      <w:bodyDiv w:val="1"/>
      <w:marLeft w:val="0"/>
      <w:marRight w:val="0"/>
      <w:marTop w:val="0"/>
      <w:marBottom w:val="0"/>
      <w:divBdr>
        <w:top w:val="none" w:sz="0" w:space="0" w:color="auto"/>
        <w:left w:val="none" w:sz="0" w:space="0" w:color="auto"/>
        <w:bottom w:val="none" w:sz="0" w:space="0" w:color="auto"/>
        <w:right w:val="none" w:sz="0" w:space="0" w:color="auto"/>
      </w:divBdr>
    </w:div>
    <w:div w:id="572738130">
      <w:bodyDiv w:val="1"/>
      <w:marLeft w:val="0"/>
      <w:marRight w:val="0"/>
      <w:marTop w:val="0"/>
      <w:marBottom w:val="0"/>
      <w:divBdr>
        <w:top w:val="none" w:sz="0" w:space="0" w:color="auto"/>
        <w:left w:val="none" w:sz="0" w:space="0" w:color="auto"/>
        <w:bottom w:val="none" w:sz="0" w:space="0" w:color="auto"/>
        <w:right w:val="none" w:sz="0" w:space="0" w:color="auto"/>
      </w:divBdr>
    </w:div>
    <w:div w:id="654723404">
      <w:bodyDiv w:val="1"/>
      <w:marLeft w:val="0"/>
      <w:marRight w:val="0"/>
      <w:marTop w:val="0"/>
      <w:marBottom w:val="0"/>
      <w:divBdr>
        <w:top w:val="none" w:sz="0" w:space="0" w:color="auto"/>
        <w:left w:val="none" w:sz="0" w:space="0" w:color="auto"/>
        <w:bottom w:val="none" w:sz="0" w:space="0" w:color="auto"/>
        <w:right w:val="none" w:sz="0" w:space="0" w:color="auto"/>
      </w:divBdr>
    </w:div>
    <w:div w:id="954167408">
      <w:bodyDiv w:val="1"/>
      <w:marLeft w:val="0"/>
      <w:marRight w:val="0"/>
      <w:marTop w:val="0"/>
      <w:marBottom w:val="0"/>
      <w:divBdr>
        <w:top w:val="none" w:sz="0" w:space="0" w:color="auto"/>
        <w:left w:val="none" w:sz="0" w:space="0" w:color="auto"/>
        <w:bottom w:val="none" w:sz="0" w:space="0" w:color="auto"/>
        <w:right w:val="none" w:sz="0" w:space="0" w:color="auto"/>
      </w:divBdr>
    </w:div>
    <w:div w:id="1162546201">
      <w:bodyDiv w:val="1"/>
      <w:marLeft w:val="0"/>
      <w:marRight w:val="0"/>
      <w:marTop w:val="0"/>
      <w:marBottom w:val="0"/>
      <w:divBdr>
        <w:top w:val="none" w:sz="0" w:space="0" w:color="auto"/>
        <w:left w:val="none" w:sz="0" w:space="0" w:color="auto"/>
        <w:bottom w:val="none" w:sz="0" w:space="0" w:color="auto"/>
        <w:right w:val="none" w:sz="0" w:space="0" w:color="auto"/>
      </w:divBdr>
    </w:div>
    <w:div w:id="1168708788">
      <w:bodyDiv w:val="1"/>
      <w:marLeft w:val="0"/>
      <w:marRight w:val="0"/>
      <w:marTop w:val="0"/>
      <w:marBottom w:val="0"/>
      <w:divBdr>
        <w:top w:val="none" w:sz="0" w:space="0" w:color="auto"/>
        <w:left w:val="none" w:sz="0" w:space="0" w:color="auto"/>
        <w:bottom w:val="none" w:sz="0" w:space="0" w:color="auto"/>
        <w:right w:val="none" w:sz="0" w:space="0" w:color="auto"/>
      </w:divBdr>
    </w:div>
    <w:div w:id="1337923456">
      <w:bodyDiv w:val="1"/>
      <w:marLeft w:val="0"/>
      <w:marRight w:val="0"/>
      <w:marTop w:val="0"/>
      <w:marBottom w:val="0"/>
      <w:divBdr>
        <w:top w:val="none" w:sz="0" w:space="0" w:color="auto"/>
        <w:left w:val="none" w:sz="0" w:space="0" w:color="auto"/>
        <w:bottom w:val="none" w:sz="0" w:space="0" w:color="auto"/>
        <w:right w:val="none" w:sz="0" w:space="0" w:color="auto"/>
      </w:divBdr>
    </w:div>
    <w:div w:id="1349677520">
      <w:bodyDiv w:val="1"/>
      <w:marLeft w:val="0"/>
      <w:marRight w:val="0"/>
      <w:marTop w:val="0"/>
      <w:marBottom w:val="0"/>
      <w:divBdr>
        <w:top w:val="none" w:sz="0" w:space="0" w:color="auto"/>
        <w:left w:val="none" w:sz="0" w:space="0" w:color="auto"/>
        <w:bottom w:val="none" w:sz="0" w:space="0" w:color="auto"/>
        <w:right w:val="none" w:sz="0" w:space="0" w:color="auto"/>
      </w:divBdr>
    </w:div>
    <w:div w:id="1700273613">
      <w:bodyDiv w:val="1"/>
      <w:marLeft w:val="0"/>
      <w:marRight w:val="0"/>
      <w:marTop w:val="0"/>
      <w:marBottom w:val="0"/>
      <w:divBdr>
        <w:top w:val="none" w:sz="0" w:space="0" w:color="auto"/>
        <w:left w:val="none" w:sz="0" w:space="0" w:color="auto"/>
        <w:bottom w:val="none" w:sz="0" w:space="0" w:color="auto"/>
        <w:right w:val="none" w:sz="0" w:space="0" w:color="auto"/>
      </w:divBdr>
    </w:div>
    <w:div w:id="1768963290">
      <w:bodyDiv w:val="1"/>
      <w:marLeft w:val="0"/>
      <w:marRight w:val="0"/>
      <w:marTop w:val="0"/>
      <w:marBottom w:val="0"/>
      <w:divBdr>
        <w:top w:val="none" w:sz="0" w:space="0" w:color="auto"/>
        <w:left w:val="none" w:sz="0" w:space="0" w:color="auto"/>
        <w:bottom w:val="none" w:sz="0" w:space="0" w:color="auto"/>
        <w:right w:val="none" w:sz="0" w:space="0" w:color="auto"/>
      </w:divBdr>
    </w:div>
    <w:div w:id="18902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BC26B1-C073-4380-8A2F-68DBF5BE3A9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D920D3B-705B-4D80-880A-B6631424D631}">
      <dgm:prSet phldrT="[Text]" custT="1"/>
      <dgm:spPr>
        <a:solidFill>
          <a:schemeClr val="accent6"/>
        </a:solidFill>
      </dgm:spPr>
      <dgm:t>
        <a:bodyPr/>
        <a:lstStyle/>
        <a:p>
          <a:r>
            <a:rPr lang="en-US" sz="800" baseline="0"/>
            <a:t>Besieged or hard-to-reach?</a:t>
          </a:r>
        </a:p>
      </dgm:t>
    </dgm:pt>
    <dgm:pt modelId="{04BDD043-294A-44B4-B384-BB7E771589A9}" type="parTrans" cxnId="{BD446982-9461-4A55-BF75-3ADA50538127}">
      <dgm:prSet/>
      <dgm:spPr/>
      <dgm:t>
        <a:bodyPr/>
        <a:lstStyle/>
        <a:p>
          <a:endParaRPr lang="en-US"/>
        </a:p>
      </dgm:t>
    </dgm:pt>
    <dgm:pt modelId="{2EB4A863-9C47-4578-8C2C-1B0274D3296C}" type="sibTrans" cxnId="{BD446982-9461-4A55-BF75-3ADA50538127}">
      <dgm:prSet/>
      <dgm:spPr/>
      <dgm:t>
        <a:bodyPr/>
        <a:lstStyle/>
        <a:p>
          <a:endParaRPr lang="en-US"/>
        </a:p>
      </dgm:t>
    </dgm:pt>
    <dgm:pt modelId="{5DB04062-BA96-405B-AD4B-48E1CFEC8F9E}">
      <dgm:prSet phldrT="[Text]" custT="1"/>
      <dgm:spPr>
        <a:solidFill>
          <a:schemeClr val="accent4"/>
        </a:solidFill>
      </dgm:spPr>
      <dgm:t>
        <a:bodyPr/>
        <a:lstStyle/>
        <a:p>
          <a:r>
            <a:rPr lang="en-US" sz="800" baseline="0"/>
            <a:t>Besieged</a:t>
          </a:r>
        </a:p>
      </dgm:t>
    </dgm:pt>
    <dgm:pt modelId="{9B6DFFBF-0D77-4597-AFBF-0844C6DE968F}" type="parTrans" cxnId="{93C5CD52-8680-4D3A-B857-42038D8DCCD6}">
      <dgm:prSet/>
      <dgm:spPr/>
      <dgm:t>
        <a:bodyPr/>
        <a:lstStyle/>
        <a:p>
          <a:endParaRPr lang="en-US"/>
        </a:p>
      </dgm:t>
    </dgm:pt>
    <dgm:pt modelId="{5253BB83-1AD2-4796-807A-1C7FC0848BC1}" type="sibTrans" cxnId="{93C5CD52-8680-4D3A-B857-42038D8DCCD6}">
      <dgm:prSet/>
      <dgm:spPr/>
      <dgm:t>
        <a:bodyPr/>
        <a:lstStyle/>
        <a:p>
          <a:endParaRPr lang="en-US"/>
        </a:p>
      </dgm:t>
    </dgm:pt>
    <dgm:pt modelId="{C96D3466-659E-4757-A9B0-0CEE9B3436B2}">
      <dgm:prSet phldrT="[Text]" custT="1"/>
      <dgm:spPr>
        <a:solidFill>
          <a:srgbClr val="FFC000"/>
        </a:solidFill>
      </dgm:spPr>
      <dgm:t>
        <a:bodyPr/>
        <a:lstStyle/>
        <a:p>
          <a:r>
            <a:rPr lang="en-US" sz="800" baseline="0"/>
            <a:t>Hard-to-reach</a:t>
          </a:r>
        </a:p>
      </dgm:t>
    </dgm:pt>
    <dgm:pt modelId="{7712C167-2466-4198-8658-CC0BD9936B31}" type="parTrans" cxnId="{BFC21B7B-D049-4E23-A71B-64BBA52F8E32}">
      <dgm:prSet/>
      <dgm:spPr/>
      <dgm:t>
        <a:bodyPr/>
        <a:lstStyle/>
        <a:p>
          <a:endParaRPr lang="en-US"/>
        </a:p>
      </dgm:t>
    </dgm:pt>
    <dgm:pt modelId="{7D12622B-3F6A-4D1D-8C69-5D91AACD7A31}" type="sibTrans" cxnId="{BFC21B7B-D049-4E23-A71B-64BBA52F8E32}">
      <dgm:prSet/>
      <dgm:spPr/>
      <dgm:t>
        <a:bodyPr/>
        <a:lstStyle/>
        <a:p>
          <a:endParaRPr lang="en-US"/>
        </a:p>
      </dgm:t>
    </dgm:pt>
    <dgm:pt modelId="{AD94E1B7-BB95-4501-9741-5B7B1E0E7F44}">
      <dgm:prSet phldrT="[Text]" custT="1"/>
      <dgm:spPr>
        <a:solidFill>
          <a:schemeClr val="accent4"/>
        </a:solidFill>
      </dgm:spPr>
      <dgm:t>
        <a:bodyPr/>
        <a:lstStyle/>
        <a:p>
          <a:r>
            <a:rPr lang="en-US" sz="800" baseline="0"/>
            <a:t>Escalation in conflict</a:t>
          </a:r>
        </a:p>
      </dgm:t>
    </dgm:pt>
    <dgm:pt modelId="{67531292-B6EF-4E17-B6D0-95A3F91EF143}" type="parTrans" cxnId="{D0253992-E2B9-47EF-9E96-895BDCA92700}">
      <dgm:prSet/>
      <dgm:spPr/>
      <dgm:t>
        <a:bodyPr/>
        <a:lstStyle/>
        <a:p>
          <a:endParaRPr lang="en-US"/>
        </a:p>
      </dgm:t>
    </dgm:pt>
    <dgm:pt modelId="{8F98C5E5-C6DC-4E79-B2F5-50154FA4E6F0}" type="sibTrans" cxnId="{D0253992-E2B9-47EF-9E96-895BDCA92700}">
      <dgm:prSet/>
      <dgm:spPr/>
      <dgm:t>
        <a:bodyPr/>
        <a:lstStyle/>
        <a:p>
          <a:endParaRPr lang="en-US"/>
        </a:p>
      </dgm:t>
    </dgm:pt>
    <dgm:pt modelId="{24F15649-7A13-4C3A-A0BE-734FA9FBBED6}">
      <dgm:prSet phldrT="[Text]" custT="1"/>
      <dgm:spPr>
        <a:solidFill>
          <a:schemeClr val="accent4"/>
        </a:solidFill>
      </dgm:spPr>
      <dgm:t>
        <a:bodyPr/>
        <a:lstStyle/>
        <a:p>
          <a:r>
            <a:rPr lang="en-US" sz="800" baseline="0"/>
            <a:t>Tier I</a:t>
          </a:r>
        </a:p>
      </dgm:t>
    </dgm:pt>
    <dgm:pt modelId="{85104D37-87B9-4366-ADEE-C0520D09B764}" type="parTrans" cxnId="{4293BB0E-5C47-458F-899C-C7A5EC0D8FC5}">
      <dgm:prSet/>
      <dgm:spPr/>
      <dgm:t>
        <a:bodyPr/>
        <a:lstStyle/>
        <a:p>
          <a:endParaRPr lang="en-US"/>
        </a:p>
      </dgm:t>
    </dgm:pt>
    <dgm:pt modelId="{2AE0E531-2FBD-4987-BD38-B8AECC5439D4}" type="sibTrans" cxnId="{4293BB0E-5C47-458F-899C-C7A5EC0D8FC5}">
      <dgm:prSet/>
      <dgm:spPr/>
      <dgm:t>
        <a:bodyPr/>
        <a:lstStyle/>
        <a:p>
          <a:endParaRPr lang="en-US"/>
        </a:p>
      </dgm:t>
    </dgm:pt>
    <dgm:pt modelId="{2EF1BF4F-2494-4D0A-8BF6-116F281A41E2}">
      <dgm:prSet phldrT="[Text]" custT="1"/>
      <dgm:spPr>
        <a:solidFill>
          <a:schemeClr val="tx1">
            <a:lumMod val="50000"/>
            <a:lumOff val="50000"/>
          </a:schemeClr>
        </a:solidFill>
      </dgm:spPr>
      <dgm:t>
        <a:bodyPr/>
        <a:lstStyle/>
        <a:p>
          <a:r>
            <a:rPr lang="en-US" sz="800" baseline="0"/>
            <a:t>No escalation in conflict</a:t>
          </a:r>
        </a:p>
      </dgm:t>
    </dgm:pt>
    <dgm:pt modelId="{B074BA6B-6F5E-4D9E-88CD-834205748101}" type="parTrans" cxnId="{5E28158B-7E9F-4572-9F56-B5CA96C8CF96}">
      <dgm:prSet/>
      <dgm:spPr/>
      <dgm:t>
        <a:bodyPr/>
        <a:lstStyle/>
        <a:p>
          <a:endParaRPr lang="en-US"/>
        </a:p>
      </dgm:t>
    </dgm:pt>
    <dgm:pt modelId="{A708AD56-A1E3-4050-B662-CE07E27D06F1}" type="sibTrans" cxnId="{5E28158B-7E9F-4572-9F56-B5CA96C8CF96}">
      <dgm:prSet/>
      <dgm:spPr/>
      <dgm:t>
        <a:bodyPr/>
        <a:lstStyle/>
        <a:p>
          <a:endParaRPr lang="en-US"/>
        </a:p>
      </dgm:t>
    </dgm:pt>
    <dgm:pt modelId="{D3A2BBF2-A6BC-44FC-BEF4-5F6574AC9F4D}">
      <dgm:prSet phldrT="[Text]" custT="1"/>
      <dgm:spPr>
        <a:solidFill>
          <a:schemeClr val="accent6"/>
        </a:solidFill>
      </dgm:spPr>
      <dgm:t>
        <a:bodyPr/>
        <a:lstStyle/>
        <a:p>
          <a:r>
            <a:rPr lang="en-US" sz="800" baseline="0"/>
            <a:t>Notable change from previous month</a:t>
          </a:r>
        </a:p>
      </dgm:t>
    </dgm:pt>
    <dgm:pt modelId="{F439CE91-AA77-459F-AC89-C519A5C88988}" type="parTrans" cxnId="{A0A41772-347D-49EF-A0D0-1102D12B7608}">
      <dgm:prSet/>
      <dgm:spPr/>
      <dgm:t>
        <a:bodyPr/>
        <a:lstStyle/>
        <a:p>
          <a:endParaRPr lang="en-US"/>
        </a:p>
      </dgm:t>
    </dgm:pt>
    <dgm:pt modelId="{1BC6203A-3FBC-4D6D-8F9B-FF76BBB07640}" type="sibTrans" cxnId="{A0A41772-347D-49EF-A0D0-1102D12B7608}">
      <dgm:prSet/>
      <dgm:spPr/>
      <dgm:t>
        <a:bodyPr/>
        <a:lstStyle/>
        <a:p>
          <a:endParaRPr lang="en-US"/>
        </a:p>
      </dgm:t>
    </dgm:pt>
    <dgm:pt modelId="{852DA10C-C63A-4B2D-B519-2CB14174D509}">
      <dgm:prSet phldrT="[Text]" custT="1"/>
      <dgm:spPr>
        <a:solidFill>
          <a:schemeClr val="tx1">
            <a:lumMod val="50000"/>
            <a:lumOff val="50000"/>
          </a:schemeClr>
        </a:solidFill>
      </dgm:spPr>
      <dgm:t>
        <a:bodyPr/>
        <a:lstStyle/>
        <a:p>
          <a:r>
            <a:rPr lang="en-US" sz="800" baseline="0"/>
            <a:t>No notable changes from previous month</a:t>
          </a:r>
        </a:p>
      </dgm:t>
    </dgm:pt>
    <dgm:pt modelId="{EF481891-45DC-4C8F-85EA-C75D566D13CC}" type="parTrans" cxnId="{113DB281-53A0-433A-8544-67D738886E7E}">
      <dgm:prSet/>
      <dgm:spPr/>
      <dgm:t>
        <a:bodyPr/>
        <a:lstStyle/>
        <a:p>
          <a:endParaRPr lang="en-US"/>
        </a:p>
      </dgm:t>
    </dgm:pt>
    <dgm:pt modelId="{57058905-9301-4FA8-8B11-CD396D71B08A}" type="sibTrans" cxnId="{113DB281-53A0-433A-8544-67D738886E7E}">
      <dgm:prSet/>
      <dgm:spPr/>
      <dgm:t>
        <a:bodyPr/>
        <a:lstStyle/>
        <a:p>
          <a:endParaRPr lang="en-US"/>
        </a:p>
      </dgm:t>
    </dgm:pt>
    <dgm:pt modelId="{B7BDF880-BA6B-4B2A-943F-327F67A8BCA4}">
      <dgm:prSet phldrT="[Text]" custT="1"/>
      <dgm:spPr>
        <a:solidFill>
          <a:schemeClr val="accent4"/>
        </a:solidFill>
      </dgm:spPr>
      <dgm:t>
        <a:bodyPr/>
        <a:lstStyle/>
        <a:p>
          <a:r>
            <a:rPr lang="en-US" sz="800" baseline="0"/>
            <a:t>Tier I</a:t>
          </a:r>
        </a:p>
      </dgm:t>
    </dgm:pt>
    <dgm:pt modelId="{CF83B57D-CF72-46F8-A9C8-CB7BB38FC26E}" type="parTrans" cxnId="{82D5CAE7-5AC6-47E5-A424-5CACAE113F66}">
      <dgm:prSet/>
      <dgm:spPr/>
      <dgm:t>
        <a:bodyPr/>
        <a:lstStyle/>
        <a:p>
          <a:endParaRPr lang="en-US"/>
        </a:p>
      </dgm:t>
    </dgm:pt>
    <dgm:pt modelId="{FCD0572D-B837-4787-92F0-FA0FAF6A1EDB}" type="sibTrans" cxnId="{82D5CAE7-5AC6-47E5-A424-5CACAE113F66}">
      <dgm:prSet/>
      <dgm:spPr/>
      <dgm:t>
        <a:bodyPr/>
        <a:lstStyle/>
        <a:p>
          <a:endParaRPr lang="en-US"/>
        </a:p>
      </dgm:t>
    </dgm:pt>
    <dgm:pt modelId="{D1A00F3B-D7CE-4D72-B625-600E682409C9}">
      <dgm:prSet phldrT="[Text]" custT="1"/>
      <dgm:spPr>
        <a:solidFill>
          <a:schemeClr val="accent4"/>
        </a:solidFill>
      </dgm:spPr>
      <dgm:t>
        <a:bodyPr/>
        <a:lstStyle/>
        <a:p>
          <a:r>
            <a:rPr lang="en-US" sz="800" baseline="0"/>
            <a:t>Ranking &gt;= 12</a:t>
          </a:r>
        </a:p>
      </dgm:t>
    </dgm:pt>
    <dgm:pt modelId="{FD7EEBCA-39CD-4678-9FD1-25807DCFE1F6}" type="parTrans" cxnId="{4174DEE2-B0B5-4742-BB7F-863ACB698ED1}">
      <dgm:prSet/>
      <dgm:spPr/>
      <dgm:t>
        <a:bodyPr/>
        <a:lstStyle/>
        <a:p>
          <a:endParaRPr lang="en-US"/>
        </a:p>
      </dgm:t>
    </dgm:pt>
    <dgm:pt modelId="{B76CB1DC-0015-48A2-8B07-D863E6C1B30C}" type="sibTrans" cxnId="{4174DEE2-B0B5-4742-BB7F-863ACB698ED1}">
      <dgm:prSet/>
      <dgm:spPr/>
      <dgm:t>
        <a:bodyPr/>
        <a:lstStyle/>
        <a:p>
          <a:endParaRPr lang="en-US"/>
        </a:p>
      </dgm:t>
    </dgm:pt>
    <dgm:pt modelId="{59F58328-4856-43C8-B08E-038FE0376D5D}">
      <dgm:prSet phldrT="[Text]" custT="1"/>
      <dgm:spPr>
        <a:solidFill>
          <a:schemeClr val="accent4"/>
        </a:solidFill>
      </dgm:spPr>
      <dgm:t>
        <a:bodyPr/>
        <a:lstStyle/>
        <a:p>
          <a:r>
            <a:rPr lang="en-US" sz="800" baseline="0"/>
            <a:t>Tier I</a:t>
          </a:r>
        </a:p>
      </dgm:t>
    </dgm:pt>
    <dgm:pt modelId="{6C46E0A5-79F6-48F6-814E-B65F669A8C24}" type="parTrans" cxnId="{068249A1-9B10-48B1-B6D7-2863FDBB57FF}">
      <dgm:prSet/>
      <dgm:spPr/>
      <dgm:t>
        <a:bodyPr/>
        <a:lstStyle/>
        <a:p>
          <a:endParaRPr lang="en-US"/>
        </a:p>
      </dgm:t>
    </dgm:pt>
    <dgm:pt modelId="{8FFEE47A-0FCD-4F08-A873-7DD24980169B}" type="sibTrans" cxnId="{068249A1-9B10-48B1-B6D7-2863FDBB57FF}">
      <dgm:prSet/>
      <dgm:spPr/>
      <dgm:t>
        <a:bodyPr/>
        <a:lstStyle/>
        <a:p>
          <a:endParaRPr lang="en-US"/>
        </a:p>
      </dgm:t>
    </dgm:pt>
    <dgm:pt modelId="{21C3F590-6AF2-468C-9A7C-3B2A35121AB0}">
      <dgm:prSet phldrT="[Text]" custT="1"/>
      <dgm:spPr>
        <a:solidFill>
          <a:schemeClr val="tx1">
            <a:lumMod val="50000"/>
            <a:lumOff val="50000"/>
          </a:schemeClr>
        </a:solidFill>
      </dgm:spPr>
      <dgm:t>
        <a:bodyPr/>
        <a:lstStyle/>
        <a:p>
          <a:endParaRPr lang="en-US" sz="800" baseline="0"/>
        </a:p>
        <a:p>
          <a:r>
            <a:rPr lang="en-US" sz="800" baseline="0"/>
            <a:t>Ranking between 6 and 11</a:t>
          </a:r>
        </a:p>
        <a:p>
          <a:endParaRPr lang="en-US" sz="800" baseline="0"/>
        </a:p>
      </dgm:t>
    </dgm:pt>
    <dgm:pt modelId="{8FD1F1BB-4205-458B-BA86-A7788AE7BFAF}" type="parTrans" cxnId="{3B859EF3-7C5E-442F-9378-5C73B0FB2C8C}">
      <dgm:prSet/>
      <dgm:spPr/>
      <dgm:t>
        <a:bodyPr/>
        <a:lstStyle/>
        <a:p>
          <a:endParaRPr lang="en-US"/>
        </a:p>
      </dgm:t>
    </dgm:pt>
    <dgm:pt modelId="{F02DBA75-8959-42FE-8CFB-8006B1254397}" type="sibTrans" cxnId="{3B859EF3-7C5E-442F-9378-5C73B0FB2C8C}">
      <dgm:prSet/>
      <dgm:spPr/>
      <dgm:t>
        <a:bodyPr/>
        <a:lstStyle/>
        <a:p>
          <a:endParaRPr lang="en-US"/>
        </a:p>
      </dgm:t>
    </dgm:pt>
    <dgm:pt modelId="{BECCEEFD-6935-496D-9DCD-7760983AD9DE}">
      <dgm:prSet phldrT="[Text]" custT="1"/>
      <dgm:spPr>
        <a:solidFill>
          <a:srgbClr val="FFC000"/>
        </a:solidFill>
      </dgm:spPr>
      <dgm:t>
        <a:bodyPr/>
        <a:lstStyle/>
        <a:p>
          <a:r>
            <a:rPr lang="en-US" sz="800" baseline="0"/>
            <a:t>Tier II</a:t>
          </a:r>
        </a:p>
      </dgm:t>
    </dgm:pt>
    <dgm:pt modelId="{DAE89EED-11F8-4198-A03A-B69A505225B1}" type="parTrans" cxnId="{D448F29A-735C-4EBF-B8AB-9B89A82C1663}">
      <dgm:prSet/>
      <dgm:spPr/>
      <dgm:t>
        <a:bodyPr/>
        <a:lstStyle/>
        <a:p>
          <a:endParaRPr lang="en-US"/>
        </a:p>
      </dgm:t>
    </dgm:pt>
    <dgm:pt modelId="{9895E6FE-794F-481F-A735-5B52C1A1E63E}" type="sibTrans" cxnId="{D448F29A-735C-4EBF-B8AB-9B89A82C1663}">
      <dgm:prSet/>
      <dgm:spPr/>
      <dgm:t>
        <a:bodyPr/>
        <a:lstStyle/>
        <a:p>
          <a:endParaRPr lang="en-US"/>
        </a:p>
      </dgm:t>
    </dgm:pt>
    <dgm:pt modelId="{6D0C7838-BC7B-4228-9716-D6B68C6C23DA}">
      <dgm:prSet phldrT="[Text]" custT="1"/>
      <dgm:spPr>
        <a:solidFill>
          <a:schemeClr val="accent4"/>
        </a:solidFill>
      </dgm:spPr>
      <dgm:t>
        <a:bodyPr/>
        <a:lstStyle/>
        <a:p>
          <a:r>
            <a:rPr lang="en-US" sz="800" baseline="0"/>
            <a:t>Escalation in conflict</a:t>
          </a:r>
        </a:p>
      </dgm:t>
    </dgm:pt>
    <dgm:pt modelId="{7524CF9D-5246-47F2-BE32-63B18129D3B2}" type="parTrans" cxnId="{C6CB785D-7CFC-4689-8B22-E67CA782ABAD}">
      <dgm:prSet/>
      <dgm:spPr/>
      <dgm:t>
        <a:bodyPr/>
        <a:lstStyle/>
        <a:p>
          <a:endParaRPr lang="en-US"/>
        </a:p>
      </dgm:t>
    </dgm:pt>
    <dgm:pt modelId="{A67E3442-381E-4FA0-87D3-0404C177A34A}" type="sibTrans" cxnId="{C6CB785D-7CFC-4689-8B22-E67CA782ABAD}">
      <dgm:prSet/>
      <dgm:spPr/>
      <dgm:t>
        <a:bodyPr/>
        <a:lstStyle/>
        <a:p>
          <a:endParaRPr lang="en-US"/>
        </a:p>
      </dgm:t>
    </dgm:pt>
    <dgm:pt modelId="{71FC204D-84F7-44EB-B873-C0F51E063D2E}">
      <dgm:prSet phldrT="[Text]" custT="1"/>
      <dgm:spPr>
        <a:solidFill>
          <a:schemeClr val="accent4"/>
        </a:solidFill>
      </dgm:spPr>
      <dgm:t>
        <a:bodyPr/>
        <a:lstStyle/>
        <a:p>
          <a:r>
            <a:rPr lang="en-US" sz="800" baseline="0"/>
            <a:t>Tier I</a:t>
          </a:r>
        </a:p>
      </dgm:t>
    </dgm:pt>
    <dgm:pt modelId="{6C3B496F-98E9-4310-8259-659C8D7E5AD4}" type="parTrans" cxnId="{481AB1F7-0A40-48FB-8169-9A2A92274365}">
      <dgm:prSet/>
      <dgm:spPr/>
      <dgm:t>
        <a:bodyPr/>
        <a:lstStyle/>
        <a:p>
          <a:endParaRPr lang="en-US"/>
        </a:p>
      </dgm:t>
    </dgm:pt>
    <dgm:pt modelId="{787F14C3-C2B1-4082-843C-7C03ECA23B57}" type="sibTrans" cxnId="{481AB1F7-0A40-48FB-8169-9A2A92274365}">
      <dgm:prSet/>
      <dgm:spPr/>
      <dgm:t>
        <a:bodyPr/>
        <a:lstStyle/>
        <a:p>
          <a:endParaRPr lang="en-US"/>
        </a:p>
      </dgm:t>
    </dgm:pt>
    <dgm:pt modelId="{1EB3DDBE-2F73-473D-A3AA-BA3AABEFCD66}">
      <dgm:prSet phldrT="[Text]" custT="1"/>
      <dgm:spPr>
        <a:solidFill>
          <a:schemeClr val="tx1">
            <a:lumMod val="50000"/>
            <a:lumOff val="50000"/>
          </a:schemeClr>
        </a:solidFill>
      </dgm:spPr>
      <dgm:t>
        <a:bodyPr/>
        <a:lstStyle/>
        <a:p>
          <a:r>
            <a:rPr lang="en-US" sz="800" baseline="0"/>
            <a:t>No escalation in conflict</a:t>
          </a:r>
        </a:p>
      </dgm:t>
    </dgm:pt>
    <dgm:pt modelId="{819D3E13-67AE-4955-B7C5-86397B20E034}" type="parTrans" cxnId="{11EEBAFE-E9E3-4841-A206-70B07CA680C9}">
      <dgm:prSet/>
      <dgm:spPr/>
      <dgm:t>
        <a:bodyPr/>
        <a:lstStyle/>
        <a:p>
          <a:endParaRPr lang="en-US"/>
        </a:p>
      </dgm:t>
    </dgm:pt>
    <dgm:pt modelId="{61062392-26E1-4962-951B-B1D6BE4D9805}" type="sibTrans" cxnId="{11EEBAFE-E9E3-4841-A206-70B07CA680C9}">
      <dgm:prSet/>
      <dgm:spPr/>
      <dgm:t>
        <a:bodyPr/>
        <a:lstStyle/>
        <a:p>
          <a:endParaRPr lang="en-US"/>
        </a:p>
      </dgm:t>
    </dgm:pt>
    <dgm:pt modelId="{9CB49B89-C9D8-4661-AA16-7E34B1212FCA}">
      <dgm:prSet phldrT="[Text]" custT="1"/>
      <dgm:spPr>
        <a:solidFill>
          <a:schemeClr val="accent6"/>
        </a:solidFill>
      </dgm:spPr>
      <dgm:t>
        <a:bodyPr/>
        <a:lstStyle/>
        <a:p>
          <a:r>
            <a:rPr lang="en-US" sz="800" baseline="0"/>
            <a:t>Notable changes from previous month</a:t>
          </a:r>
        </a:p>
      </dgm:t>
    </dgm:pt>
    <dgm:pt modelId="{2DD2C335-1744-4882-B5E5-692C6ECB31D1}" type="parTrans" cxnId="{6ED68DBB-AE48-47F6-AF91-8DCA8FF8AE81}">
      <dgm:prSet/>
      <dgm:spPr/>
      <dgm:t>
        <a:bodyPr/>
        <a:lstStyle/>
        <a:p>
          <a:endParaRPr lang="en-US"/>
        </a:p>
      </dgm:t>
    </dgm:pt>
    <dgm:pt modelId="{660AEB8E-9494-4432-A4CB-319D273D81C3}" type="sibTrans" cxnId="{6ED68DBB-AE48-47F6-AF91-8DCA8FF8AE81}">
      <dgm:prSet/>
      <dgm:spPr/>
      <dgm:t>
        <a:bodyPr/>
        <a:lstStyle/>
        <a:p>
          <a:endParaRPr lang="en-US"/>
        </a:p>
      </dgm:t>
    </dgm:pt>
    <dgm:pt modelId="{BF7483B4-1A03-48FF-9DF8-E7B64564D224}">
      <dgm:prSet phldrT="[Text]" custT="1"/>
      <dgm:spPr>
        <a:solidFill>
          <a:schemeClr val="accent4"/>
        </a:solidFill>
      </dgm:spPr>
      <dgm:t>
        <a:bodyPr/>
        <a:lstStyle/>
        <a:p>
          <a:r>
            <a:rPr lang="en-US" sz="800" baseline="0"/>
            <a:t>Tier I</a:t>
          </a:r>
        </a:p>
      </dgm:t>
    </dgm:pt>
    <dgm:pt modelId="{FF119E46-109D-46B6-B67A-DD39254F036A}" type="parTrans" cxnId="{E03D5A52-B0DF-4937-AF71-41F8CDDB2D55}">
      <dgm:prSet/>
      <dgm:spPr/>
      <dgm:t>
        <a:bodyPr/>
        <a:lstStyle/>
        <a:p>
          <a:endParaRPr lang="en-US"/>
        </a:p>
      </dgm:t>
    </dgm:pt>
    <dgm:pt modelId="{3EA925CF-7E79-41FF-9687-5C80B269953C}" type="sibTrans" cxnId="{E03D5A52-B0DF-4937-AF71-41F8CDDB2D55}">
      <dgm:prSet/>
      <dgm:spPr/>
      <dgm:t>
        <a:bodyPr/>
        <a:lstStyle/>
        <a:p>
          <a:endParaRPr lang="en-US"/>
        </a:p>
      </dgm:t>
    </dgm:pt>
    <dgm:pt modelId="{49F7A585-73E8-42CD-979B-234712294706}">
      <dgm:prSet phldrT="[Text]" custT="1"/>
      <dgm:spPr>
        <a:solidFill>
          <a:schemeClr val="tx1">
            <a:lumMod val="50000"/>
            <a:lumOff val="50000"/>
          </a:schemeClr>
        </a:solidFill>
      </dgm:spPr>
      <dgm:t>
        <a:bodyPr/>
        <a:lstStyle/>
        <a:p>
          <a:r>
            <a:rPr lang="en-US" sz="800" baseline="0"/>
            <a:t>No notable changes from previous month</a:t>
          </a:r>
        </a:p>
      </dgm:t>
    </dgm:pt>
    <dgm:pt modelId="{A2D6D87E-6F55-4AB7-B3D6-AB24DE0370D7}" type="parTrans" cxnId="{D81E1210-1489-4A60-AC42-B23500D16941}">
      <dgm:prSet/>
      <dgm:spPr/>
      <dgm:t>
        <a:bodyPr/>
        <a:lstStyle/>
        <a:p>
          <a:endParaRPr lang="en-US"/>
        </a:p>
      </dgm:t>
    </dgm:pt>
    <dgm:pt modelId="{6D413363-0982-4E7C-A3FB-64CCF8983176}" type="sibTrans" cxnId="{D81E1210-1489-4A60-AC42-B23500D16941}">
      <dgm:prSet/>
      <dgm:spPr/>
      <dgm:t>
        <a:bodyPr/>
        <a:lstStyle/>
        <a:p>
          <a:endParaRPr lang="en-US"/>
        </a:p>
      </dgm:t>
    </dgm:pt>
    <dgm:pt modelId="{8966A7ED-9B96-46E6-AC16-DBCBC36FA0FE}">
      <dgm:prSet phldrT="[Text]" custT="1"/>
      <dgm:spPr>
        <a:solidFill>
          <a:srgbClr val="FFC000"/>
        </a:solidFill>
      </dgm:spPr>
      <dgm:t>
        <a:bodyPr/>
        <a:lstStyle/>
        <a:p>
          <a:r>
            <a:rPr lang="en-US" sz="800" baseline="0"/>
            <a:t>Notable changes in past 3 months</a:t>
          </a:r>
        </a:p>
      </dgm:t>
    </dgm:pt>
    <dgm:pt modelId="{1A8908B1-C427-4355-AC63-2BE0A991C106}" type="parTrans" cxnId="{29AF034E-443E-444D-9BD2-E1F8008CE524}">
      <dgm:prSet/>
      <dgm:spPr/>
      <dgm:t>
        <a:bodyPr/>
        <a:lstStyle/>
        <a:p>
          <a:endParaRPr lang="en-US"/>
        </a:p>
      </dgm:t>
    </dgm:pt>
    <dgm:pt modelId="{E0550EA9-07B6-496D-B585-69C1D1F60104}" type="sibTrans" cxnId="{29AF034E-443E-444D-9BD2-E1F8008CE524}">
      <dgm:prSet/>
      <dgm:spPr/>
      <dgm:t>
        <a:bodyPr/>
        <a:lstStyle/>
        <a:p>
          <a:endParaRPr lang="en-US"/>
        </a:p>
      </dgm:t>
    </dgm:pt>
    <dgm:pt modelId="{E15F0463-9797-4B4A-9D10-BA0E44997DA8}">
      <dgm:prSet phldrT="[Text]" custT="1"/>
      <dgm:spPr>
        <a:solidFill>
          <a:srgbClr val="FFC000"/>
        </a:solidFill>
      </dgm:spPr>
      <dgm:t>
        <a:bodyPr/>
        <a:lstStyle/>
        <a:p>
          <a:r>
            <a:rPr lang="en-US" sz="800" baseline="0"/>
            <a:t>Tier II</a:t>
          </a:r>
        </a:p>
      </dgm:t>
    </dgm:pt>
    <dgm:pt modelId="{FCD84526-9E02-4944-80C2-3C313D9BBF79}" type="parTrans" cxnId="{6A96F1D9-3857-4467-A1A2-CD6F2D1145BB}">
      <dgm:prSet/>
      <dgm:spPr/>
      <dgm:t>
        <a:bodyPr/>
        <a:lstStyle/>
        <a:p>
          <a:endParaRPr lang="en-US"/>
        </a:p>
      </dgm:t>
    </dgm:pt>
    <dgm:pt modelId="{4FC9855A-08CD-4CD8-A19B-33B483A5848A}" type="sibTrans" cxnId="{6A96F1D9-3857-4467-A1A2-CD6F2D1145BB}">
      <dgm:prSet/>
      <dgm:spPr/>
      <dgm:t>
        <a:bodyPr/>
        <a:lstStyle/>
        <a:p>
          <a:endParaRPr lang="en-US"/>
        </a:p>
      </dgm:t>
    </dgm:pt>
    <dgm:pt modelId="{5794CAF1-039C-49C3-AB23-F7F96B9162C6}">
      <dgm:prSet phldrT="[Text]" custT="1"/>
      <dgm:spPr>
        <a:solidFill>
          <a:schemeClr val="tx1">
            <a:lumMod val="50000"/>
            <a:lumOff val="50000"/>
          </a:schemeClr>
        </a:solidFill>
      </dgm:spPr>
      <dgm:t>
        <a:bodyPr/>
        <a:lstStyle/>
        <a:p>
          <a:r>
            <a:rPr lang="en-US" sz="800" baseline="0"/>
            <a:t>No notable changes in past 3 months</a:t>
          </a:r>
        </a:p>
      </dgm:t>
    </dgm:pt>
    <dgm:pt modelId="{D8B0ECE9-CCE1-422B-988D-C0F3BFBBED22}" type="parTrans" cxnId="{FC1DB9CF-EC5A-4FA0-9B03-AED80325C18A}">
      <dgm:prSet/>
      <dgm:spPr/>
      <dgm:t>
        <a:bodyPr/>
        <a:lstStyle/>
        <a:p>
          <a:endParaRPr lang="en-US"/>
        </a:p>
      </dgm:t>
    </dgm:pt>
    <dgm:pt modelId="{6C035DB1-EBB6-4383-8E65-59F37339281C}" type="sibTrans" cxnId="{FC1DB9CF-EC5A-4FA0-9B03-AED80325C18A}">
      <dgm:prSet/>
      <dgm:spPr/>
      <dgm:t>
        <a:bodyPr/>
        <a:lstStyle/>
        <a:p>
          <a:endParaRPr lang="en-US"/>
        </a:p>
      </dgm:t>
    </dgm:pt>
    <dgm:pt modelId="{7AD55600-CEC9-4EDB-AF45-A01156EE2B31}">
      <dgm:prSet phldrT="[Text]" custT="1"/>
      <dgm:spPr>
        <a:solidFill>
          <a:srgbClr val="FFC000"/>
        </a:solidFill>
      </dgm:spPr>
      <dgm:t>
        <a:bodyPr/>
        <a:lstStyle/>
        <a:p>
          <a:r>
            <a:rPr lang="en-US" sz="800" baseline="0"/>
            <a:t>Ranking between 6 and 11</a:t>
          </a:r>
        </a:p>
      </dgm:t>
    </dgm:pt>
    <dgm:pt modelId="{F09C6DEE-F211-4490-9FBD-C9E7A6D7B8C6}" type="parTrans" cxnId="{012B0F33-9AF3-4E3C-A557-3527F90C158C}">
      <dgm:prSet/>
      <dgm:spPr/>
      <dgm:t>
        <a:bodyPr/>
        <a:lstStyle/>
        <a:p>
          <a:endParaRPr lang="en-US"/>
        </a:p>
      </dgm:t>
    </dgm:pt>
    <dgm:pt modelId="{5A5831E9-C749-42BB-89DB-58A4D81EBBF6}" type="sibTrans" cxnId="{012B0F33-9AF3-4E3C-A557-3527F90C158C}">
      <dgm:prSet/>
      <dgm:spPr/>
      <dgm:t>
        <a:bodyPr/>
        <a:lstStyle/>
        <a:p>
          <a:endParaRPr lang="en-US"/>
        </a:p>
      </dgm:t>
    </dgm:pt>
    <dgm:pt modelId="{C2386197-F0B1-45F6-A776-C45F31CCD80B}">
      <dgm:prSet phldrT="[Text]" custT="1"/>
      <dgm:spPr>
        <a:solidFill>
          <a:srgbClr val="FFC000"/>
        </a:solidFill>
      </dgm:spPr>
      <dgm:t>
        <a:bodyPr/>
        <a:lstStyle/>
        <a:p>
          <a:r>
            <a:rPr lang="en-US" sz="800" baseline="0"/>
            <a:t>Tier II</a:t>
          </a:r>
        </a:p>
      </dgm:t>
    </dgm:pt>
    <dgm:pt modelId="{D248F61C-DEDE-4D3F-9D91-D909D21533E5}" type="parTrans" cxnId="{589444A2-18E3-4356-8967-41C2555F2330}">
      <dgm:prSet/>
      <dgm:spPr/>
      <dgm:t>
        <a:bodyPr/>
        <a:lstStyle/>
        <a:p>
          <a:endParaRPr lang="en-US"/>
        </a:p>
      </dgm:t>
    </dgm:pt>
    <dgm:pt modelId="{1DDF0F1E-C204-487D-94C3-750069F3FF4B}" type="sibTrans" cxnId="{589444A2-18E3-4356-8967-41C2555F2330}">
      <dgm:prSet/>
      <dgm:spPr/>
      <dgm:t>
        <a:bodyPr/>
        <a:lstStyle/>
        <a:p>
          <a:endParaRPr lang="en-US"/>
        </a:p>
      </dgm:t>
    </dgm:pt>
    <dgm:pt modelId="{64C50D9E-93D5-40C2-8388-C6A31DC1509C}">
      <dgm:prSet phldrT="[Text]" custT="1"/>
      <dgm:spPr>
        <a:solidFill>
          <a:schemeClr val="tx1">
            <a:lumMod val="50000"/>
            <a:lumOff val="50000"/>
          </a:schemeClr>
        </a:solidFill>
      </dgm:spPr>
      <dgm:t>
        <a:bodyPr/>
        <a:lstStyle/>
        <a:p>
          <a:r>
            <a:rPr lang="en-US" sz="800" baseline="0"/>
            <a:t>Ranking &lt;= 5</a:t>
          </a:r>
        </a:p>
      </dgm:t>
    </dgm:pt>
    <dgm:pt modelId="{5554477A-FC0C-4733-B1D7-D4AEFE7A17E4}" type="parTrans" cxnId="{8C2CE16B-CE0E-44BD-BACF-640A21A9B6F7}">
      <dgm:prSet/>
      <dgm:spPr/>
      <dgm:t>
        <a:bodyPr/>
        <a:lstStyle/>
        <a:p>
          <a:endParaRPr lang="en-US"/>
        </a:p>
      </dgm:t>
    </dgm:pt>
    <dgm:pt modelId="{E2806AF3-4F1C-4984-8CF2-7BA43102367A}" type="sibTrans" cxnId="{8C2CE16B-CE0E-44BD-BACF-640A21A9B6F7}">
      <dgm:prSet/>
      <dgm:spPr/>
      <dgm:t>
        <a:bodyPr/>
        <a:lstStyle/>
        <a:p>
          <a:endParaRPr lang="en-US"/>
        </a:p>
      </dgm:t>
    </dgm:pt>
    <dgm:pt modelId="{85CFF3FF-0A7C-4DAE-B1D8-DDDB65F7354F}">
      <dgm:prSet phldrT="[Text]" custT="1"/>
      <dgm:spPr>
        <a:solidFill>
          <a:schemeClr val="tx1">
            <a:lumMod val="50000"/>
            <a:lumOff val="50000"/>
          </a:schemeClr>
        </a:solidFill>
      </dgm:spPr>
      <dgm:t>
        <a:bodyPr/>
        <a:lstStyle/>
        <a:p>
          <a:r>
            <a:rPr lang="en-US" sz="800" baseline="0"/>
            <a:t>Tier III</a:t>
          </a:r>
        </a:p>
      </dgm:t>
    </dgm:pt>
    <dgm:pt modelId="{C0EC8ED2-7C85-4CF9-85DE-B7C74E4118DC}" type="parTrans" cxnId="{F6A01AA8-E3E2-45DF-B6BB-C2106F382F0A}">
      <dgm:prSet/>
      <dgm:spPr/>
      <dgm:t>
        <a:bodyPr/>
        <a:lstStyle/>
        <a:p>
          <a:endParaRPr lang="en-US"/>
        </a:p>
      </dgm:t>
    </dgm:pt>
    <dgm:pt modelId="{746BCA2C-3D34-4498-A64C-B85C9CBD3E9F}" type="sibTrans" cxnId="{F6A01AA8-E3E2-45DF-B6BB-C2106F382F0A}">
      <dgm:prSet/>
      <dgm:spPr/>
      <dgm:t>
        <a:bodyPr/>
        <a:lstStyle/>
        <a:p>
          <a:endParaRPr lang="en-US"/>
        </a:p>
      </dgm:t>
    </dgm:pt>
    <dgm:pt modelId="{A574209A-8DFE-489B-A398-487B6B1AA89F}" type="pres">
      <dgm:prSet presAssocID="{98BC26B1-C073-4380-8A2F-68DBF5BE3A9F}" presName="hierChild1" presStyleCnt="0">
        <dgm:presLayoutVars>
          <dgm:orgChart val="1"/>
          <dgm:chPref val="1"/>
          <dgm:dir/>
          <dgm:animOne val="branch"/>
          <dgm:animLvl val="lvl"/>
          <dgm:resizeHandles/>
        </dgm:presLayoutVars>
      </dgm:prSet>
      <dgm:spPr/>
      <dgm:t>
        <a:bodyPr/>
        <a:lstStyle/>
        <a:p>
          <a:endParaRPr lang="en-US"/>
        </a:p>
      </dgm:t>
    </dgm:pt>
    <dgm:pt modelId="{8AA39F04-D2A8-480E-AB9A-E767B2CAAA0F}" type="pres">
      <dgm:prSet presAssocID="{8D920D3B-705B-4D80-880A-B6631424D631}" presName="hierRoot1" presStyleCnt="0">
        <dgm:presLayoutVars>
          <dgm:hierBranch val="init"/>
        </dgm:presLayoutVars>
      </dgm:prSet>
      <dgm:spPr/>
    </dgm:pt>
    <dgm:pt modelId="{D766BF14-3D42-4764-9EB8-39E67D4A0158}" type="pres">
      <dgm:prSet presAssocID="{8D920D3B-705B-4D80-880A-B6631424D631}" presName="rootComposite1" presStyleCnt="0"/>
      <dgm:spPr/>
    </dgm:pt>
    <dgm:pt modelId="{EE998DFE-A41E-4D23-96B7-4240DB0FA65F}" type="pres">
      <dgm:prSet presAssocID="{8D920D3B-705B-4D80-880A-B6631424D631}" presName="rootText1" presStyleLbl="node0" presStyleIdx="0" presStyleCnt="1">
        <dgm:presLayoutVars>
          <dgm:chPref val="3"/>
        </dgm:presLayoutVars>
      </dgm:prSet>
      <dgm:spPr/>
      <dgm:t>
        <a:bodyPr/>
        <a:lstStyle/>
        <a:p>
          <a:endParaRPr lang="en-US"/>
        </a:p>
      </dgm:t>
    </dgm:pt>
    <dgm:pt modelId="{73C65ADE-D826-4CB1-A958-58947E9E49C2}" type="pres">
      <dgm:prSet presAssocID="{8D920D3B-705B-4D80-880A-B6631424D631}" presName="rootConnector1" presStyleLbl="node1" presStyleIdx="0" presStyleCnt="0"/>
      <dgm:spPr/>
      <dgm:t>
        <a:bodyPr/>
        <a:lstStyle/>
        <a:p>
          <a:endParaRPr lang="en-US"/>
        </a:p>
      </dgm:t>
    </dgm:pt>
    <dgm:pt modelId="{D2F68202-7106-4500-B677-30FC9A7E07F7}" type="pres">
      <dgm:prSet presAssocID="{8D920D3B-705B-4D80-880A-B6631424D631}" presName="hierChild2" presStyleCnt="0"/>
      <dgm:spPr/>
    </dgm:pt>
    <dgm:pt modelId="{38FD36BA-B3E2-4799-A96F-8C25A25E1DAC}" type="pres">
      <dgm:prSet presAssocID="{9B6DFFBF-0D77-4597-AFBF-0844C6DE968F}" presName="Name37" presStyleLbl="parChTrans1D2" presStyleIdx="0" presStyleCnt="2"/>
      <dgm:spPr/>
      <dgm:t>
        <a:bodyPr/>
        <a:lstStyle/>
        <a:p>
          <a:endParaRPr lang="en-US"/>
        </a:p>
      </dgm:t>
    </dgm:pt>
    <dgm:pt modelId="{785423AF-93F9-4C75-B769-8EE9151DB3E5}" type="pres">
      <dgm:prSet presAssocID="{5DB04062-BA96-405B-AD4B-48E1CFEC8F9E}" presName="hierRoot2" presStyleCnt="0">
        <dgm:presLayoutVars>
          <dgm:hierBranch val="init"/>
        </dgm:presLayoutVars>
      </dgm:prSet>
      <dgm:spPr/>
    </dgm:pt>
    <dgm:pt modelId="{A33CD7CD-A52F-4632-B029-53411234D1FB}" type="pres">
      <dgm:prSet presAssocID="{5DB04062-BA96-405B-AD4B-48E1CFEC8F9E}" presName="rootComposite" presStyleCnt="0"/>
      <dgm:spPr/>
    </dgm:pt>
    <dgm:pt modelId="{8968F090-C1D3-4D9A-BEBA-3B40F90D0A31}" type="pres">
      <dgm:prSet presAssocID="{5DB04062-BA96-405B-AD4B-48E1CFEC8F9E}" presName="rootText" presStyleLbl="node2" presStyleIdx="0" presStyleCnt="2">
        <dgm:presLayoutVars>
          <dgm:chPref val="3"/>
        </dgm:presLayoutVars>
      </dgm:prSet>
      <dgm:spPr/>
      <dgm:t>
        <a:bodyPr/>
        <a:lstStyle/>
        <a:p>
          <a:endParaRPr lang="en-US"/>
        </a:p>
      </dgm:t>
    </dgm:pt>
    <dgm:pt modelId="{FE6534FD-1B2E-4E59-B6A7-3882F0A767C4}" type="pres">
      <dgm:prSet presAssocID="{5DB04062-BA96-405B-AD4B-48E1CFEC8F9E}" presName="rootConnector" presStyleLbl="node2" presStyleIdx="0" presStyleCnt="2"/>
      <dgm:spPr/>
      <dgm:t>
        <a:bodyPr/>
        <a:lstStyle/>
        <a:p>
          <a:endParaRPr lang="en-US"/>
        </a:p>
      </dgm:t>
    </dgm:pt>
    <dgm:pt modelId="{9AFED35C-C533-4159-8277-2014589C971B}" type="pres">
      <dgm:prSet presAssocID="{5DB04062-BA96-405B-AD4B-48E1CFEC8F9E}" presName="hierChild4" presStyleCnt="0"/>
      <dgm:spPr/>
    </dgm:pt>
    <dgm:pt modelId="{7D8F228E-7528-48D1-AF5C-CC9753C744BE}" type="pres">
      <dgm:prSet presAssocID="{67531292-B6EF-4E17-B6D0-95A3F91EF143}" presName="Name37" presStyleLbl="parChTrans1D3" presStyleIdx="0" presStyleCnt="4"/>
      <dgm:spPr/>
      <dgm:t>
        <a:bodyPr/>
        <a:lstStyle/>
        <a:p>
          <a:endParaRPr lang="en-US"/>
        </a:p>
      </dgm:t>
    </dgm:pt>
    <dgm:pt modelId="{FB65C059-7520-4D90-BE23-0FD7BFF6FE60}" type="pres">
      <dgm:prSet presAssocID="{AD94E1B7-BB95-4501-9741-5B7B1E0E7F44}" presName="hierRoot2" presStyleCnt="0">
        <dgm:presLayoutVars>
          <dgm:hierBranch val="init"/>
        </dgm:presLayoutVars>
      </dgm:prSet>
      <dgm:spPr/>
    </dgm:pt>
    <dgm:pt modelId="{305E0EC7-9F7C-4330-9E61-77B5B0C71670}" type="pres">
      <dgm:prSet presAssocID="{AD94E1B7-BB95-4501-9741-5B7B1E0E7F44}" presName="rootComposite" presStyleCnt="0"/>
      <dgm:spPr/>
    </dgm:pt>
    <dgm:pt modelId="{1ECF05AD-C0AA-425A-A1DA-FFD390ED9286}" type="pres">
      <dgm:prSet presAssocID="{AD94E1B7-BB95-4501-9741-5B7B1E0E7F44}" presName="rootText" presStyleLbl="node3" presStyleIdx="0" presStyleCnt="4">
        <dgm:presLayoutVars>
          <dgm:chPref val="3"/>
        </dgm:presLayoutVars>
      </dgm:prSet>
      <dgm:spPr/>
      <dgm:t>
        <a:bodyPr/>
        <a:lstStyle/>
        <a:p>
          <a:endParaRPr lang="en-US"/>
        </a:p>
      </dgm:t>
    </dgm:pt>
    <dgm:pt modelId="{3BBDFD47-A5E6-4BCE-A7D9-4C9F8177360D}" type="pres">
      <dgm:prSet presAssocID="{AD94E1B7-BB95-4501-9741-5B7B1E0E7F44}" presName="rootConnector" presStyleLbl="node3" presStyleIdx="0" presStyleCnt="4"/>
      <dgm:spPr/>
      <dgm:t>
        <a:bodyPr/>
        <a:lstStyle/>
        <a:p>
          <a:endParaRPr lang="en-US"/>
        </a:p>
      </dgm:t>
    </dgm:pt>
    <dgm:pt modelId="{E9D8E812-CCD5-44E0-AC35-3F85227661BB}" type="pres">
      <dgm:prSet presAssocID="{AD94E1B7-BB95-4501-9741-5B7B1E0E7F44}" presName="hierChild4" presStyleCnt="0"/>
      <dgm:spPr/>
    </dgm:pt>
    <dgm:pt modelId="{7FEBA315-9BB8-478C-AEB5-AB2EBF6BB95C}" type="pres">
      <dgm:prSet presAssocID="{85104D37-87B9-4366-ADEE-C0520D09B764}" presName="Name37" presStyleLbl="parChTrans1D4" presStyleIdx="0" presStyleCnt="19"/>
      <dgm:spPr/>
      <dgm:t>
        <a:bodyPr/>
        <a:lstStyle/>
        <a:p>
          <a:endParaRPr lang="en-US"/>
        </a:p>
      </dgm:t>
    </dgm:pt>
    <dgm:pt modelId="{8874067B-33BF-4E91-AEA1-932971B2C2D9}" type="pres">
      <dgm:prSet presAssocID="{24F15649-7A13-4C3A-A0BE-734FA9FBBED6}" presName="hierRoot2" presStyleCnt="0">
        <dgm:presLayoutVars>
          <dgm:hierBranch val="init"/>
        </dgm:presLayoutVars>
      </dgm:prSet>
      <dgm:spPr/>
    </dgm:pt>
    <dgm:pt modelId="{6E92A03A-ACCC-463A-820A-68B65F503459}" type="pres">
      <dgm:prSet presAssocID="{24F15649-7A13-4C3A-A0BE-734FA9FBBED6}" presName="rootComposite" presStyleCnt="0"/>
      <dgm:spPr/>
    </dgm:pt>
    <dgm:pt modelId="{F3164120-FD57-40D1-A16D-0D82F22052F9}" type="pres">
      <dgm:prSet presAssocID="{24F15649-7A13-4C3A-A0BE-734FA9FBBED6}" presName="rootText" presStyleLbl="node4" presStyleIdx="0" presStyleCnt="19">
        <dgm:presLayoutVars>
          <dgm:chPref val="3"/>
        </dgm:presLayoutVars>
      </dgm:prSet>
      <dgm:spPr/>
      <dgm:t>
        <a:bodyPr/>
        <a:lstStyle/>
        <a:p>
          <a:endParaRPr lang="en-US"/>
        </a:p>
      </dgm:t>
    </dgm:pt>
    <dgm:pt modelId="{2D0E8CC9-0D71-475C-B768-D58BF2BD24A3}" type="pres">
      <dgm:prSet presAssocID="{24F15649-7A13-4C3A-A0BE-734FA9FBBED6}" presName="rootConnector" presStyleLbl="node4" presStyleIdx="0" presStyleCnt="19"/>
      <dgm:spPr/>
      <dgm:t>
        <a:bodyPr/>
        <a:lstStyle/>
        <a:p>
          <a:endParaRPr lang="en-US"/>
        </a:p>
      </dgm:t>
    </dgm:pt>
    <dgm:pt modelId="{695906B4-44DF-440E-A482-ED948BAEC633}" type="pres">
      <dgm:prSet presAssocID="{24F15649-7A13-4C3A-A0BE-734FA9FBBED6}" presName="hierChild4" presStyleCnt="0"/>
      <dgm:spPr/>
    </dgm:pt>
    <dgm:pt modelId="{96BB94A7-C98C-4E1D-90D9-1755D97292DC}" type="pres">
      <dgm:prSet presAssocID="{24F15649-7A13-4C3A-A0BE-734FA9FBBED6}" presName="hierChild5" presStyleCnt="0"/>
      <dgm:spPr/>
    </dgm:pt>
    <dgm:pt modelId="{5700AA78-D370-46A8-A7AA-FF54C093AA1B}" type="pres">
      <dgm:prSet presAssocID="{AD94E1B7-BB95-4501-9741-5B7B1E0E7F44}" presName="hierChild5" presStyleCnt="0"/>
      <dgm:spPr/>
    </dgm:pt>
    <dgm:pt modelId="{58383E5D-E103-4FB3-BAB8-4C40EE182DED}" type="pres">
      <dgm:prSet presAssocID="{B074BA6B-6F5E-4D9E-88CD-834205748101}" presName="Name37" presStyleLbl="parChTrans1D3" presStyleIdx="1" presStyleCnt="4"/>
      <dgm:spPr/>
      <dgm:t>
        <a:bodyPr/>
        <a:lstStyle/>
        <a:p>
          <a:endParaRPr lang="en-US"/>
        </a:p>
      </dgm:t>
    </dgm:pt>
    <dgm:pt modelId="{A56C42E9-4265-4705-ABA6-F62298262851}" type="pres">
      <dgm:prSet presAssocID="{2EF1BF4F-2494-4D0A-8BF6-116F281A41E2}" presName="hierRoot2" presStyleCnt="0">
        <dgm:presLayoutVars>
          <dgm:hierBranch val="init"/>
        </dgm:presLayoutVars>
      </dgm:prSet>
      <dgm:spPr/>
    </dgm:pt>
    <dgm:pt modelId="{BEAE7E5F-B893-4EFC-A153-96CF7F3E7FF6}" type="pres">
      <dgm:prSet presAssocID="{2EF1BF4F-2494-4D0A-8BF6-116F281A41E2}" presName="rootComposite" presStyleCnt="0"/>
      <dgm:spPr/>
    </dgm:pt>
    <dgm:pt modelId="{5FA9E684-6C0C-47E3-A414-DC117CD71FA5}" type="pres">
      <dgm:prSet presAssocID="{2EF1BF4F-2494-4D0A-8BF6-116F281A41E2}" presName="rootText" presStyleLbl="node3" presStyleIdx="1" presStyleCnt="4">
        <dgm:presLayoutVars>
          <dgm:chPref val="3"/>
        </dgm:presLayoutVars>
      </dgm:prSet>
      <dgm:spPr/>
      <dgm:t>
        <a:bodyPr/>
        <a:lstStyle/>
        <a:p>
          <a:endParaRPr lang="en-US"/>
        </a:p>
      </dgm:t>
    </dgm:pt>
    <dgm:pt modelId="{CCE92E84-CE46-4C91-8808-5C8A65469B98}" type="pres">
      <dgm:prSet presAssocID="{2EF1BF4F-2494-4D0A-8BF6-116F281A41E2}" presName="rootConnector" presStyleLbl="node3" presStyleIdx="1" presStyleCnt="4"/>
      <dgm:spPr/>
      <dgm:t>
        <a:bodyPr/>
        <a:lstStyle/>
        <a:p>
          <a:endParaRPr lang="en-US"/>
        </a:p>
      </dgm:t>
    </dgm:pt>
    <dgm:pt modelId="{F8F06576-9553-4FD9-B38D-23E4626C886B}" type="pres">
      <dgm:prSet presAssocID="{2EF1BF4F-2494-4D0A-8BF6-116F281A41E2}" presName="hierChild4" presStyleCnt="0"/>
      <dgm:spPr/>
    </dgm:pt>
    <dgm:pt modelId="{9EBB3142-E73A-4B9E-8D90-FAF8BD7F9932}" type="pres">
      <dgm:prSet presAssocID="{F439CE91-AA77-459F-AC89-C519A5C88988}" presName="Name37" presStyleLbl="parChTrans1D4" presStyleIdx="1" presStyleCnt="19"/>
      <dgm:spPr/>
      <dgm:t>
        <a:bodyPr/>
        <a:lstStyle/>
        <a:p>
          <a:endParaRPr lang="en-US"/>
        </a:p>
      </dgm:t>
    </dgm:pt>
    <dgm:pt modelId="{7C525E9A-C198-46E4-B449-006941CBBFAA}" type="pres">
      <dgm:prSet presAssocID="{D3A2BBF2-A6BC-44FC-BEF4-5F6574AC9F4D}" presName="hierRoot2" presStyleCnt="0">
        <dgm:presLayoutVars>
          <dgm:hierBranch val="init"/>
        </dgm:presLayoutVars>
      </dgm:prSet>
      <dgm:spPr/>
    </dgm:pt>
    <dgm:pt modelId="{CB9D7E30-1B47-4068-9444-1B0513E0FE8E}" type="pres">
      <dgm:prSet presAssocID="{D3A2BBF2-A6BC-44FC-BEF4-5F6574AC9F4D}" presName="rootComposite" presStyleCnt="0"/>
      <dgm:spPr/>
    </dgm:pt>
    <dgm:pt modelId="{E2D97A95-3120-4E9A-835C-B232780BD71C}" type="pres">
      <dgm:prSet presAssocID="{D3A2BBF2-A6BC-44FC-BEF4-5F6574AC9F4D}" presName="rootText" presStyleLbl="node4" presStyleIdx="1" presStyleCnt="19">
        <dgm:presLayoutVars>
          <dgm:chPref val="3"/>
        </dgm:presLayoutVars>
      </dgm:prSet>
      <dgm:spPr/>
      <dgm:t>
        <a:bodyPr/>
        <a:lstStyle/>
        <a:p>
          <a:endParaRPr lang="en-US"/>
        </a:p>
      </dgm:t>
    </dgm:pt>
    <dgm:pt modelId="{3E667A8F-ED12-47F1-8CCD-CCFB821292EF}" type="pres">
      <dgm:prSet presAssocID="{D3A2BBF2-A6BC-44FC-BEF4-5F6574AC9F4D}" presName="rootConnector" presStyleLbl="node4" presStyleIdx="1" presStyleCnt="19"/>
      <dgm:spPr/>
      <dgm:t>
        <a:bodyPr/>
        <a:lstStyle/>
        <a:p>
          <a:endParaRPr lang="en-US"/>
        </a:p>
      </dgm:t>
    </dgm:pt>
    <dgm:pt modelId="{4249E83B-8096-44F2-85D8-1745BFD4556B}" type="pres">
      <dgm:prSet presAssocID="{D3A2BBF2-A6BC-44FC-BEF4-5F6574AC9F4D}" presName="hierChild4" presStyleCnt="0"/>
      <dgm:spPr/>
    </dgm:pt>
    <dgm:pt modelId="{1677F146-3E75-4628-8D4A-BB98E41CFCE7}" type="pres">
      <dgm:prSet presAssocID="{CF83B57D-CF72-46F8-A9C8-CB7BB38FC26E}" presName="Name37" presStyleLbl="parChTrans1D4" presStyleIdx="2" presStyleCnt="19"/>
      <dgm:spPr/>
      <dgm:t>
        <a:bodyPr/>
        <a:lstStyle/>
        <a:p>
          <a:endParaRPr lang="en-US"/>
        </a:p>
      </dgm:t>
    </dgm:pt>
    <dgm:pt modelId="{83D68A2C-135D-4620-A559-0558D781DF11}" type="pres">
      <dgm:prSet presAssocID="{B7BDF880-BA6B-4B2A-943F-327F67A8BCA4}" presName="hierRoot2" presStyleCnt="0">
        <dgm:presLayoutVars>
          <dgm:hierBranch val="init"/>
        </dgm:presLayoutVars>
      </dgm:prSet>
      <dgm:spPr/>
    </dgm:pt>
    <dgm:pt modelId="{4094C1C8-73A7-4578-B209-38002519C2E7}" type="pres">
      <dgm:prSet presAssocID="{B7BDF880-BA6B-4B2A-943F-327F67A8BCA4}" presName="rootComposite" presStyleCnt="0"/>
      <dgm:spPr/>
    </dgm:pt>
    <dgm:pt modelId="{69EE8F95-9734-4FCE-BD57-6F5136F51F61}" type="pres">
      <dgm:prSet presAssocID="{B7BDF880-BA6B-4B2A-943F-327F67A8BCA4}" presName="rootText" presStyleLbl="node4" presStyleIdx="2" presStyleCnt="19">
        <dgm:presLayoutVars>
          <dgm:chPref val="3"/>
        </dgm:presLayoutVars>
      </dgm:prSet>
      <dgm:spPr/>
      <dgm:t>
        <a:bodyPr/>
        <a:lstStyle/>
        <a:p>
          <a:endParaRPr lang="en-US"/>
        </a:p>
      </dgm:t>
    </dgm:pt>
    <dgm:pt modelId="{519E3769-8823-4660-BC21-26C0FC6F30A6}" type="pres">
      <dgm:prSet presAssocID="{B7BDF880-BA6B-4B2A-943F-327F67A8BCA4}" presName="rootConnector" presStyleLbl="node4" presStyleIdx="2" presStyleCnt="19"/>
      <dgm:spPr/>
      <dgm:t>
        <a:bodyPr/>
        <a:lstStyle/>
        <a:p>
          <a:endParaRPr lang="en-US"/>
        </a:p>
      </dgm:t>
    </dgm:pt>
    <dgm:pt modelId="{9C433833-30B4-4343-8445-97423D1E2659}" type="pres">
      <dgm:prSet presAssocID="{B7BDF880-BA6B-4B2A-943F-327F67A8BCA4}" presName="hierChild4" presStyleCnt="0"/>
      <dgm:spPr/>
    </dgm:pt>
    <dgm:pt modelId="{2DEA2FC7-D435-48F6-A1B5-387CD0652483}" type="pres">
      <dgm:prSet presAssocID="{B7BDF880-BA6B-4B2A-943F-327F67A8BCA4}" presName="hierChild5" presStyleCnt="0"/>
      <dgm:spPr/>
    </dgm:pt>
    <dgm:pt modelId="{6EDB7887-72B8-4E95-B359-AD7218A537A0}" type="pres">
      <dgm:prSet presAssocID="{D3A2BBF2-A6BC-44FC-BEF4-5F6574AC9F4D}" presName="hierChild5" presStyleCnt="0"/>
      <dgm:spPr/>
    </dgm:pt>
    <dgm:pt modelId="{726B6202-DDAF-45A8-A009-F58C70B137EA}" type="pres">
      <dgm:prSet presAssocID="{EF481891-45DC-4C8F-85EA-C75D566D13CC}" presName="Name37" presStyleLbl="parChTrans1D4" presStyleIdx="3" presStyleCnt="19"/>
      <dgm:spPr/>
      <dgm:t>
        <a:bodyPr/>
        <a:lstStyle/>
        <a:p>
          <a:endParaRPr lang="en-US"/>
        </a:p>
      </dgm:t>
    </dgm:pt>
    <dgm:pt modelId="{3AC8BA01-1611-465D-93C9-9CAC22A32953}" type="pres">
      <dgm:prSet presAssocID="{852DA10C-C63A-4B2D-B519-2CB14174D509}" presName="hierRoot2" presStyleCnt="0">
        <dgm:presLayoutVars>
          <dgm:hierBranch val="init"/>
        </dgm:presLayoutVars>
      </dgm:prSet>
      <dgm:spPr/>
    </dgm:pt>
    <dgm:pt modelId="{B76639AB-9B07-41A0-A7F2-58A95D48FF1E}" type="pres">
      <dgm:prSet presAssocID="{852DA10C-C63A-4B2D-B519-2CB14174D509}" presName="rootComposite" presStyleCnt="0"/>
      <dgm:spPr/>
    </dgm:pt>
    <dgm:pt modelId="{64E0B8A4-D0A8-4F43-9B0F-5546C86A6E1B}" type="pres">
      <dgm:prSet presAssocID="{852DA10C-C63A-4B2D-B519-2CB14174D509}" presName="rootText" presStyleLbl="node4" presStyleIdx="3" presStyleCnt="19">
        <dgm:presLayoutVars>
          <dgm:chPref val="3"/>
        </dgm:presLayoutVars>
      </dgm:prSet>
      <dgm:spPr/>
      <dgm:t>
        <a:bodyPr/>
        <a:lstStyle/>
        <a:p>
          <a:endParaRPr lang="en-US"/>
        </a:p>
      </dgm:t>
    </dgm:pt>
    <dgm:pt modelId="{4DC7FA8D-65C3-4B87-9FEC-EE70642195B6}" type="pres">
      <dgm:prSet presAssocID="{852DA10C-C63A-4B2D-B519-2CB14174D509}" presName="rootConnector" presStyleLbl="node4" presStyleIdx="3" presStyleCnt="19"/>
      <dgm:spPr/>
      <dgm:t>
        <a:bodyPr/>
        <a:lstStyle/>
        <a:p>
          <a:endParaRPr lang="en-US"/>
        </a:p>
      </dgm:t>
    </dgm:pt>
    <dgm:pt modelId="{9F1B614C-4F24-4803-86AB-380F7FC33CCE}" type="pres">
      <dgm:prSet presAssocID="{852DA10C-C63A-4B2D-B519-2CB14174D509}" presName="hierChild4" presStyleCnt="0"/>
      <dgm:spPr/>
    </dgm:pt>
    <dgm:pt modelId="{909B1BC3-1BD1-4BD4-A2AD-77AF3CCD1BAC}" type="pres">
      <dgm:prSet presAssocID="{FD7EEBCA-39CD-4678-9FD1-25807DCFE1F6}" presName="Name37" presStyleLbl="parChTrans1D4" presStyleIdx="4" presStyleCnt="19"/>
      <dgm:spPr/>
      <dgm:t>
        <a:bodyPr/>
        <a:lstStyle/>
        <a:p>
          <a:endParaRPr lang="en-US"/>
        </a:p>
      </dgm:t>
    </dgm:pt>
    <dgm:pt modelId="{69E14A22-B89B-4204-9589-A2A73B4DBEEA}" type="pres">
      <dgm:prSet presAssocID="{D1A00F3B-D7CE-4D72-B625-600E682409C9}" presName="hierRoot2" presStyleCnt="0">
        <dgm:presLayoutVars>
          <dgm:hierBranch val="init"/>
        </dgm:presLayoutVars>
      </dgm:prSet>
      <dgm:spPr/>
    </dgm:pt>
    <dgm:pt modelId="{6650A8BB-BF3E-4D53-9F07-834627B279A3}" type="pres">
      <dgm:prSet presAssocID="{D1A00F3B-D7CE-4D72-B625-600E682409C9}" presName="rootComposite" presStyleCnt="0"/>
      <dgm:spPr/>
    </dgm:pt>
    <dgm:pt modelId="{B5635FB3-8556-4426-8060-A527F4FB38D1}" type="pres">
      <dgm:prSet presAssocID="{D1A00F3B-D7CE-4D72-B625-600E682409C9}" presName="rootText" presStyleLbl="node4" presStyleIdx="4" presStyleCnt="19">
        <dgm:presLayoutVars>
          <dgm:chPref val="3"/>
        </dgm:presLayoutVars>
      </dgm:prSet>
      <dgm:spPr/>
      <dgm:t>
        <a:bodyPr/>
        <a:lstStyle/>
        <a:p>
          <a:endParaRPr lang="en-US"/>
        </a:p>
      </dgm:t>
    </dgm:pt>
    <dgm:pt modelId="{CFC4A440-D627-44DA-A828-75E298158686}" type="pres">
      <dgm:prSet presAssocID="{D1A00F3B-D7CE-4D72-B625-600E682409C9}" presName="rootConnector" presStyleLbl="node4" presStyleIdx="4" presStyleCnt="19"/>
      <dgm:spPr/>
      <dgm:t>
        <a:bodyPr/>
        <a:lstStyle/>
        <a:p>
          <a:endParaRPr lang="en-US"/>
        </a:p>
      </dgm:t>
    </dgm:pt>
    <dgm:pt modelId="{5043226A-2FE0-4B19-AFED-CF6B0E030E1F}" type="pres">
      <dgm:prSet presAssocID="{D1A00F3B-D7CE-4D72-B625-600E682409C9}" presName="hierChild4" presStyleCnt="0"/>
      <dgm:spPr/>
    </dgm:pt>
    <dgm:pt modelId="{784D4907-3B0A-4967-8C64-CFC68FE92653}" type="pres">
      <dgm:prSet presAssocID="{6C46E0A5-79F6-48F6-814E-B65F669A8C24}" presName="Name37" presStyleLbl="parChTrans1D4" presStyleIdx="5" presStyleCnt="19"/>
      <dgm:spPr/>
      <dgm:t>
        <a:bodyPr/>
        <a:lstStyle/>
        <a:p>
          <a:endParaRPr lang="en-US"/>
        </a:p>
      </dgm:t>
    </dgm:pt>
    <dgm:pt modelId="{857F4DD8-84B6-4430-BAEB-09A9DC98082B}" type="pres">
      <dgm:prSet presAssocID="{59F58328-4856-43C8-B08E-038FE0376D5D}" presName="hierRoot2" presStyleCnt="0">
        <dgm:presLayoutVars>
          <dgm:hierBranch val="init"/>
        </dgm:presLayoutVars>
      </dgm:prSet>
      <dgm:spPr/>
    </dgm:pt>
    <dgm:pt modelId="{27478FC4-86BF-4B0C-8DA0-BA9DD357804E}" type="pres">
      <dgm:prSet presAssocID="{59F58328-4856-43C8-B08E-038FE0376D5D}" presName="rootComposite" presStyleCnt="0"/>
      <dgm:spPr/>
    </dgm:pt>
    <dgm:pt modelId="{DA31C79F-65F1-4298-B6AF-6A5214099307}" type="pres">
      <dgm:prSet presAssocID="{59F58328-4856-43C8-B08E-038FE0376D5D}" presName="rootText" presStyleLbl="node4" presStyleIdx="5" presStyleCnt="19">
        <dgm:presLayoutVars>
          <dgm:chPref val="3"/>
        </dgm:presLayoutVars>
      </dgm:prSet>
      <dgm:spPr/>
      <dgm:t>
        <a:bodyPr/>
        <a:lstStyle/>
        <a:p>
          <a:endParaRPr lang="en-US"/>
        </a:p>
      </dgm:t>
    </dgm:pt>
    <dgm:pt modelId="{045DAAE4-980E-4E09-BB9C-ABDBEA48B583}" type="pres">
      <dgm:prSet presAssocID="{59F58328-4856-43C8-B08E-038FE0376D5D}" presName="rootConnector" presStyleLbl="node4" presStyleIdx="5" presStyleCnt="19"/>
      <dgm:spPr/>
      <dgm:t>
        <a:bodyPr/>
        <a:lstStyle/>
        <a:p>
          <a:endParaRPr lang="en-US"/>
        </a:p>
      </dgm:t>
    </dgm:pt>
    <dgm:pt modelId="{F6A79ED1-7F7F-4229-B4A8-7565AEF42E03}" type="pres">
      <dgm:prSet presAssocID="{59F58328-4856-43C8-B08E-038FE0376D5D}" presName="hierChild4" presStyleCnt="0"/>
      <dgm:spPr/>
    </dgm:pt>
    <dgm:pt modelId="{2EDFB96C-3B80-4B8A-B5F7-F76C26DAB346}" type="pres">
      <dgm:prSet presAssocID="{59F58328-4856-43C8-B08E-038FE0376D5D}" presName="hierChild5" presStyleCnt="0"/>
      <dgm:spPr/>
    </dgm:pt>
    <dgm:pt modelId="{530784EB-E415-4D2F-9680-355BAA53D358}" type="pres">
      <dgm:prSet presAssocID="{D1A00F3B-D7CE-4D72-B625-600E682409C9}" presName="hierChild5" presStyleCnt="0"/>
      <dgm:spPr/>
    </dgm:pt>
    <dgm:pt modelId="{021FB7E5-EE6E-4968-9CB1-10E33CF70EA2}" type="pres">
      <dgm:prSet presAssocID="{8FD1F1BB-4205-458B-BA86-A7788AE7BFAF}" presName="Name37" presStyleLbl="parChTrans1D4" presStyleIdx="6" presStyleCnt="19"/>
      <dgm:spPr/>
      <dgm:t>
        <a:bodyPr/>
        <a:lstStyle/>
        <a:p>
          <a:endParaRPr lang="en-US"/>
        </a:p>
      </dgm:t>
    </dgm:pt>
    <dgm:pt modelId="{FF52661F-A3DA-4749-98B9-3C91465CAB99}" type="pres">
      <dgm:prSet presAssocID="{21C3F590-6AF2-468C-9A7C-3B2A35121AB0}" presName="hierRoot2" presStyleCnt="0">
        <dgm:presLayoutVars>
          <dgm:hierBranch val="init"/>
        </dgm:presLayoutVars>
      </dgm:prSet>
      <dgm:spPr/>
    </dgm:pt>
    <dgm:pt modelId="{463DD25D-B365-4EC9-BE0D-904AE44E8AE2}" type="pres">
      <dgm:prSet presAssocID="{21C3F590-6AF2-468C-9A7C-3B2A35121AB0}" presName="rootComposite" presStyleCnt="0"/>
      <dgm:spPr/>
    </dgm:pt>
    <dgm:pt modelId="{D58AEEE4-6967-4466-B179-23D7B5132640}" type="pres">
      <dgm:prSet presAssocID="{21C3F590-6AF2-468C-9A7C-3B2A35121AB0}" presName="rootText" presStyleLbl="node4" presStyleIdx="6" presStyleCnt="19">
        <dgm:presLayoutVars>
          <dgm:chPref val="3"/>
        </dgm:presLayoutVars>
      </dgm:prSet>
      <dgm:spPr/>
      <dgm:t>
        <a:bodyPr/>
        <a:lstStyle/>
        <a:p>
          <a:endParaRPr lang="en-US"/>
        </a:p>
      </dgm:t>
    </dgm:pt>
    <dgm:pt modelId="{C3F008EB-E5C2-4CA9-8AF5-4E9E9F78C3AE}" type="pres">
      <dgm:prSet presAssocID="{21C3F590-6AF2-468C-9A7C-3B2A35121AB0}" presName="rootConnector" presStyleLbl="node4" presStyleIdx="6" presStyleCnt="19"/>
      <dgm:spPr/>
      <dgm:t>
        <a:bodyPr/>
        <a:lstStyle/>
        <a:p>
          <a:endParaRPr lang="en-US"/>
        </a:p>
      </dgm:t>
    </dgm:pt>
    <dgm:pt modelId="{55EDBF32-D4FB-40FE-86EF-43A148511272}" type="pres">
      <dgm:prSet presAssocID="{21C3F590-6AF2-468C-9A7C-3B2A35121AB0}" presName="hierChild4" presStyleCnt="0"/>
      <dgm:spPr/>
    </dgm:pt>
    <dgm:pt modelId="{7E254B87-831C-47A0-AFA0-DA5A9F6F5254}" type="pres">
      <dgm:prSet presAssocID="{DAE89EED-11F8-4198-A03A-B69A505225B1}" presName="Name37" presStyleLbl="parChTrans1D4" presStyleIdx="7" presStyleCnt="19"/>
      <dgm:spPr/>
      <dgm:t>
        <a:bodyPr/>
        <a:lstStyle/>
        <a:p>
          <a:endParaRPr lang="en-US"/>
        </a:p>
      </dgm:t>
    </dgm:pt>
    <dgm:pt modelId="{EAA11684-BFB7-43A0-89CE-12218BEF7B9D}" type="pres">
      <dgm:prSet presAssocID="{BECCEEFD-6935-496D-9DCD-7760983AD9DE}" presName="hierRoot2" presStyleCnt="0">
        <dgm:presLayoutVars>
          <dgm:hierBranch val="init"/>
        </dgm:presLayoutVars>
      </dgm:prSet>
      <dgm:spPr/>
    </dgm:pt>
    <dgm:pt modelId="{85E92392-1505-41C1-8A14-8049B830719F}" type="pres">
      <dgm:prSet presAssocID="{BECCEEFD-6935-496D-9DCD-7760983AD9DE}" presName="rootComposite" presStyleCnt="0"/>
      <dgm:spPr/>
    </dgm:pt>
    <dgm:pt modelId="{9EA9915A-9002-4EF3-B420-7ED6660EF2B9}" type="pres">
      <dgm:prSet presAssocID="{BECCEEFD-6935-496D-9DCD-7760983AD9DE}" presName="rootText" presStyleLbl="node4" presStyleIdx="7" presStyleCnt="19">
        <dgm:presLayoutVars>
          <dgm:chPref val="3"/>
        </dgm:presLayoutVars>
      </dgm:prSet>
      <dgm:spPr/>
      <dgm:t>
        <a:bodyPr/>
        <a:lstStyle/>
        <a:p>
          <a:endParaRPr lang="en-US"/>
        </a:p>
      </dgm:t>
    </dgm:pt>
    <dgm:pt modelId="{C1ACDF1C-4DE4-4065-884C-D7F7EA552D5A}" type="pres">
      <dgm:prSet presAssocID="{BECCEEFD-6935-496D-9DCD-7760983AD9DE}" presName="rootConnector" presStyleLbl="node4" presStyleIdx="7" presStyleCnt="19"/>
      <dgm:spPr/>
      <dgm:t>
        <a:bodyPr/>
        <a:lstStyle/>
        <a:p>
          <a:endParaRPr lang="en-US"/>
        </a:p>
      </dgm:t>
    </dgm:pt>
    <dgm:pt modelId="{B98BF9C8-4A48-4F37-B0AC-1AB5EDE0C8C2}" type="pres">
      <dgm:prSet presAssocID="{BECCEEFD-6935-496D-9DCD-7760983AD9DE}" presName="hierChild4" presStyleCnt="0"/>
      <dgm:spPr/>
    </dgm:pt>
    <dgm:pt modelId="{73129545-EE19-4C03-A3A9-DD9BF4117EBA}" type="pres">
      <dgm:prSet presAssocID="{BECCEEFD-6935-496D-9DCD-7760983AD9DE}" presName="hierChild5" presStyleCnt="0"/>
      <dgm:spPr/>
    </dgm:pt>
    <dgm:pt modelId="{B523954A-D846-413B-A1B4-547150C87D53}" type="pres">
      <dgm:prSet presAssocID="{21C3F590-6AF2-468C-9A7C-3B2A35121AB0}" presName="hierChild5" presStyleCnt="0"/>
      <dgm:spPr/>
    </dgm:pt>
    <dgm:pt modelId="{27E268D0-F4B7-40C3-A51C-E57110DB97A8}" type="pres">
      <dgm:prSet presAssocID="{852DA10C-C63A-4B2D-B519-2CB14174D509}" presName="hierChild5" presStyleCnt="0"/>
      <dgm:spPr/>
    </dgm:pt>
    <dgm:pt modelId="{C741F0F2-1169-4D4C-A13A-839F96F9AF49}" type="pres">
      <dgm:prSet presAssocID="{2EF1BF4F-2494-4D0A-8BF6-116F281A41E2}" presName="hierChild5" presStyleCnt="0"/>
      <dgm:spPr/>
    </dgm:pt>
    <dgm:pt modelId="{91AF6AC4-8164-4EC2-A25D-0E43C0F9ABC3}" type="pres">
      <dgm:prSet presAssocID="{5DB04062-BA96-405B-AD4B-48E1CFEC8F9E}" presName="hierChild5" presStyleCnt="0"/>
      <dgm:spPr/>
    </dgm:pt>
    <dgm:pt modelId="{4EB1715F-2AE3-4C9A-BD08-ED13C81BE142}" type="pres">
      <dgm:prSet presAssocID="{7712C167-2466-4198-8658-CC0BD9936B31}" presName="Name37" presStyleLbl="parChTrans1D2" presStyleIdx="1" presStyleCnt="2"/>
      <dgm:spPr/>
      <dgm:t>
        <a:bodyPr/>
        <a:lstStyle/>
        <a:p>
          <a:endParaRPr lang="en-US"/>
        </a:p>
      </dgm:t>
    </dgm:pt>
    <dgm:pt modelId="{243C910A-4413-4C6C-A5A8-1631B1D6374B}" type="pres">
      <dgm:prSet presAssocID="{C96D3466-659E-4757-A9B0-0CEE9B3436B2}" presName="hierRoot2" presStyleCnt="0">
        <dgm:presLayoutVars>
          <dgm:hierBranch val="init"/>
        </dgm:presLayoutVars>
      </dgm:prSet>
      <dgm:spPr/>
    </dgm:pt>
    <dgm:pt modelId="{6ACAD7AD-7B1A-4494-87F8-2A5B7AB9DA98}" type="pres">
      <dgm:prSet presAssocID="{C96D3466-659E-4757-A9B0-0CEE9B3436B2}" presName="rootComposite" presStyleCnt="0"/>
      <dgm:spPr/>
    </dgm:pt>
    <dgm:pt modelId="{840E19B0-54FF-4B29-9F1C-D7DEAB275563}" type="pres">
      <dgm:prSet presAssocID="{C96D3466-659E-4757-A9B0-0CEE9B3436B2}" presName="rootText" presStyleLbl="node2" presStyleIdx="1" presStyleCnt="2">
        <dgm:presLayoutVars>
          <dgm:chPref val="3"/>
        </dgm:presLayoutVars>
      </dgm:prSet>
      <dgm:spPr/>
      <dgm:t>
        <a:bodyPr/>
        <a:lstStyle/>
        <a:p>
          <a:endParaRPr lang="en-US"/>
        </a:p>
      </dgm:t>
    </dgm:pt>
    <dgm:pt modelId="{7766887E-DD35-40B9-ADE3-A504907EEBF4}" type="pres">
      <dgm:prSet presAssocID="{C96D3466-659E-4757-A9B0-0CEE9B3436B2}" presName="rootConnector" presStyleLbl="node2" presStyleIdx="1" presStyleCnt="2"/>
      <dgm:spPr/>
      <dgm:t>
        <a:bodyPr/>
        <a:lstStyle/>
        <a:p>
          <a:endParaRPr lang="en-US"/>
        </a:p>
      </dgm:t>
    </dgm:pt>
    <dgm:pt modelId="{21FA9070-A79B-42BA-96C1-16AB500A902E}" type="pres">
      <dgm:prSet presAssocID="{C96D3466-659E-4757-A9B0-0CEE9B3436B2}" presName="hierChild4" presStyleCnt="0"/>
      <dgm:spPr/>
    </dgm:pt>
    <dgm:pt modelId="{7216318A-B3F2-41B1-BC16-F42CF7833501}" type="pres">
      <dgm:prSet presAssocID="{7524CF9D-5246-47F2-BE32-63B18129D3B2}" presName="Name37" presStyleLbl="parChTrans1D3" presStyleIdx="2" presStyleCnt="4"/>
      <dgm:spPr/>
      <dgm:t>
        <a:bodyPr/>
        <a:lstStyle/>
        <a:p>
          <a:endParaRPr lang="en-US"/>
        </a:p>
      </dgm:t>
    </dgm:pt>
    <dgm:pt modelId="{1D80AFA2-7AB1-4A79-A8BF-3AEC78A7107E}" type="pres">
      <dgm:prSet presAssocID="{6D0C7838-BC7B-4228-9716-D6B68C6C23DA}" presName="hierRoot2" presStyleCnt="0">
        <dgm:presLayoutVars>
          <dgm:hierBranch val="init"/>
        </dgm:presLayoutVars>
      </dgm:prSet>
      <dgm:spPr/>
    </dgm:pt>
    <dgm:pt modelId="{C5E9F174-05EE-4170-9085-C273E5B1C09A}" type="pres">
      <dgm:prSet presAssocID="{6D0C7838-BC7B-4228-9716-D6B68C6C23DA}" presName="rootComposite" presStyleCnt="0"/>
      <dgm:spPr/>
    </dgm:pt>
    <dgm:pt modelId="{40277B6B-52F6-4748-AE36-08BF656D3D27}" type="pres">
      <dgm:prSet presAssocID="{6D0C7838-BC7B-4228-9716-D6B68C6C23DA}" presName="rootText" presStyleLbl="node3" presStyleIdx="2" presStyleCnt="4">
        <dgm:presLayoutVars>
          <dgm:chPref val="3"/>
        </dgm:presLayoutVars>
      </dgm:prSet>
      <dgm:spPr/>
      <dgm:t>
        <a:bodyPr/>
        <a:lstStyle/>
        <a:p>
          <a:endParaRPr lang="en-US"/>
        </a:p>
      </dgm:t>
    </dgm:pt>
    <dgm:pt modelId="{69F0F2CF-4AE5-4A9F-BCA2-94F889620A75}" type="pres">
      <dgm:prSet presAssocID="{6D0C7838-BC7B-4228-9716-D6B68C6C23DA}" presName="rootConnector" presStyleLbl="node3" presStyleIdx="2" presStyleCnt="4"/>
      <dgm:spPr/>
      <dgm:t>
        <a:bodyPr/>
        <a:lstStyle/>
        <a:p>
          <a:endParaRPr lang="en-US"/>
        </a:p>
      </dgm:t>
    </dgm:pt>
    <dgm:pt modelId="{D1BA0842-5801-40A0-90A5-8453716B6DFF}" type="pres">
      <dgm:prSet presAssocID="{6D0C7838-BC7B-4228-9716-D6B68C6C23DA}" presName="hierChild4" presStyleCnt="0"/>
      <dgm:spPr/>
    </dgm:pt>
    <dgm:pt modelId="{BF559A8D-DBF0-46E4-AC58-05B89F26FB3B}" type="pres">
      <dgm:prSet presAssocID="{6C3B496F-98E9-4310-8259-659C8D7E5AD4}" presName="Name37" presStyleLbl="parChTrans1D4" presStyleIdx="8" presStyleCnt="19"/>
      <dgm:spPr/>
      <dgm:t>
        <a:bodyPr/>
        <a:lstStyle/>
        <a:p>
          <a:endParaRPr lang="en-US"/>
        </a:p>
      </dgm:t>
    </dgm:pt>
    <dgm:pt modelId="{44039279-036B-423A-8565-01329668AFDE}" type="pres">
      <dgm:prSet presAssocID="{71FC204D-84F7-44EB-B873-C0F51E063D2E}" presName="hierRoot2" presStyleCnt="0">
        <dgm:presLayoutVars>
          <dgm:hierBranch val="init"/>
        </dgm:presLayoutVars>
      </dgm:prSet>
      <dgm:spPr/>
    </dgm:pt>
    <dgm:pt modelId="{2CF0123F-1EFA-48C1-973E-4091B2E99B95}" type="pres">
      <dgm:prSet presAssocID="{71FC204D-84F7-44EB-B873-C0F51E063D2E}" presName="rootComposite" presStyleCnt="0"/>
      <dgm:spPr/>
    </dgm:pt>
    <dgm:pt modelId="{92C89B1D-9887-4243-B75E-7B045AE39839}" type="pres">
      <dgm:prSet presAssocID="{71FC204D-84F7-44EB-B873-C0F51E063D2E}" presName="rootText" presStyleLbl="node4" presStyleIdx="8" presStyleCnt="19">
        <dgm:presLayoutVars>
          <dgm:chPref val="3"/>
        </dgm:presLayoutVars>
      </dgm:prSet>
      <dgm:spPr/>
      <dgm:t>
        <a:bodyPr/>
        <a:lstStyle/>
        <a:p>
          <a:endParaRPr lang="en-US"/>
        </a:p>
      </dgm:t>
    </dgm:pt>
    <dgm:pt modelId="{30ABF9DD-5A35-4F9D-9FE8-B16FD94C7FE1}" type="pres">
      <dgm:prSet presAssocID="{71FC204D-84F7-44EB-B873-C0F51E063D2E}" presName="rootConnector" presStyleLbl="node4" presStyleIdx="8" presStyleCnt="19"/>
      <dgm:spPr/>
      <dgm:t>
        <a:bodyPr/>
        <a:lstStyle/>
        <a:p>
          <a:endParaRPr lang="en-US"/>
        </a:p>
      </dgm:t>
    </dgm:pt>
    <dgm:pt modelId="{11C52EA4-F31B-4DE3-B90E-F02DBDF1EBD4}" type="pres">
      <dgm:prSet presAssocID="{71FC204D-84F7-44EB-B873-C0F51E063D2E}" presName="hierChild4" presStyleCnt="0"/>
      <dgm:spPr/>
    </dgm:pt>
    <dgm:pt modelId="{CD8C16C0-0152-473B-A768-F8A3E763D078}" type="pres">
      <dgm:prSet presAssocID="{71FC204D-84F7-44EB-B873-C0F51E063D2E}" presName="hierChild5" presStyleCnt="0"/>
      <dgm:spPr/>
    </dgm:pt>
    <dgm:pt modelId="{B4CED2F3-BD54-40E0-ADB4-DDD161B683BA}" type="pres">
      <dgm:prSet presAssocID="{6D0C7838-BC7B-4228-9716-D6B68C6C23DA}" presName="hierChild5" presStyleCnt="0"/>
      <dgm:spPr/>
    </dgm:pt>
    <dgm:pt modelId="{50922A0B-4DFF-440C-9C22-35485CA24632}" type="pres">
      <dgm:prSet presAssocID="{819D3E13-67AE-4955-B7C5-86397B20E034}" presName="Name37" presStyleLbl="parChTrans1D3" presStyleIdx="3" presStyleCnt="4"/>
      <dgm:spPr/>
      <dgm:t>
        <a:bodyPr/>
        <a:lstStyle/>
        <a:p>
          <a:endParaRPr lang="en-US"/>
        </a:p>
      </dgm:t>
    </dgm:pt>
    <dgm:pt modelId="{E6EFE4AA-6A5A-42DB-8617-CEE2D0A52C34}" type="pres">
      <dgm:prSet presAssocID="{1EB3DDBE-2F73-473D-A3AA-BA3AABEFCD66}" presName="hierRoot2" presStyleCnt="0">
        <dgm:presLayoutVars>
          <dgm:hierBranch val="init"/>
        </dgm:presLayoutVars>
      </dgm:prSet>
      <dgm:spPr/>
    </dgm:pt>
    <dgm:pt modelId="{1D34261D-90BB-4E87-885F-C138E74E7E3C}" type="pres">
      <dgm:prSet presAssocID="{1EB3DDBE-2F73-473D-A3AA-BA3AABEFCD66}" presName="rootComposite" presStyleCnt="0"/>
      <dgm:spPr/>
    </dgm:pt>
    <dgm:pt modelId="{39E8CF6A-C6B7-48BD-9EC2-D760D7D22F03}" type="pres">
      <dgm:prSet presAssocID="{1EB3DDBE-2F73-473D-A3AA-BA3AABEFCD66}" presName="rootText" presStyleLbl="node3" presStyleIdx="3" presStyleCnt="4">
        <dgm:presLayoutVars>
          <dgm:chPref val="3"/>
        </dgm:presLayoutVars>
      </dgm:prSet>
      <dgm:spPr/>
      <dgm:t>
        <a:bodyPr/>
        <a:lstStyle/>
        <a:p>
          <a:endParaRPr lang="en-US"/>
        </a:p>
      </dgm:t>
    </dgm:pt>
    <dgm:pt modelId="{4036838B-5174-4573-9EFA-893F614B4034}" type="pres">
      <dgm:prSet presAssocID="{1EB3DDBE-2F73-473D-A3AA-BA3AABEFCD66}" presName="rootConnector" presStyleLbl="node3" presStyleIdx="3" presStyleCnt="4"/>
      <dgm:spPr/>
      <dgm:t>
        <a:bodyPr/>
        <a:lstStyle/>
        <a:p>
          <a:endParaRPr lang="en-US"/>
        </a:p>
      </dgm:t>
    </dgm:pt>
    <dgm:pt modelId="{C7B5B057-7541-450E-BE1B-66188399A7E3}" type="pres">
      <dgm:prSet presAssocID="{1EB3DDBE-2F73-473D-A3AA-BA3AABEFCD66}" presName="hierChild4" presStyleCnt="0"/>
      <dgm:spPr/>
    </dgm:pt>
    <dgm:pt modelId="{DF47989C-0178-40BF-9246-634515CFC1E1}" type="pres">
      <dgm:prSet presAssocID="{2DD2C335-1744-4882-B5E5-692C6ECB31D1}" presName="Name37" presStyleLbl="parChTrans1D4" presStyleIdx="9" presStyleCnt="19"/>
      <dgm:spPr/>
      <dgm:t>
        <a:bodyPr/>
        <a:lstStyle/>
        <a:p>
          <a:endParaRPr lang="en-US"/>
        </a:p>
      </dgm:t>
    </dgm:pt>
    <dgm:pt modelId="{BEB433CC-7410-41A8-9038-58A6E46FA45D}" type="pres">
      <dgm:prSet presAssocID="{9CB49B89-C9D8-4661-AA16-7E34B1212FCA}" presName="hierRoot2" presStyleCnt="0">
        <dgm:presLayoutVars>
          <dgm:hierBranch val="init"/>
        </dgm:presLayoutVars>
      </dgm:prSet>
      <dgm:spPr/>
    </dgm:pt>
    <dgm:pt modelId="{49D5BEF1-47D5-4C82-B557-A4EF9E42B9AB}" type="pres">
      <dgm:prSet presAssocID="{9CB49B89-C9D8-4661-AA16-7E34B1212FCA}" presName="rootComposite" presStyleCnt="0"/>
      <dgm:spPr/>
    </dgm:pt>
    <dgm:pt modelId="{EE57DF97-2369-4FBF-A862-C6F8381D196C}" type="pres">
      <dgm:prSet presAssocID="{9CB49B89-C9D8-4661-AA16-7E34B1212FCA}" presName="rootText" presStyleLbl="node4" presStyleIdx="9" presStyleCnt="19">
        <dgm:presLayoutVars>
          <dgm:chPref val="3"/>
        </dgm:presLayoutVars>
      </dgm:prSet>
      <dgm:spPr/>
      <dgm:t>
        <a:bodyPr/>
        <a:lstStyle/>
        <a:p>
          <a:endParaRPr lang="en-US"/>
        </a:p>
      </dgm:t>
    </dgm:pt>
    <dgm:pt modelId="{EA9B007B-A0BF-4651-BEBB-8725FA9F48DF}" type="pres">
      <dgm:prSet presAssocID="{9CB49B89-C9D8-4661-AA16-7E34B1212FCA}" presName="rootConnector" presStyleLbl="node4" presStyleIdx="9" presStyleCnt="19"/>
      <dgm:spPr/>
      <dgm:t>
        <a:bodyPr/>
        <a:lstStyle/>
        <a:p>
          <a:endParaRPr lang="en-US"/>
        </a:p>
      </dgm:t>
    </dgm:pt>
    <dgm:pt modelId="{AFEC3232-CDBD-416B-8056-829B68036E29}" type="pres">
      <dgm:prSet presAssocID="{9CB49B89-C9D8-4661-AA16-7E34B1212FCA}" presName="hierChild4" presStyleCnt="0"/>
      <dgm:spPr/>
    </dgm:pt>
    <dgm:pt modelId="{7B725CA1-5935-44E0-8119-6F76F9759EB6}" type="pres">
      <dgm:prSet presAssocID="{FF119E46-109D-46B6-B67A-DD39254F036A}" presName="Name37" presStyleLbl="parChTrans1D4" presStyleIdx="10" presStyleCnt="19"/>
      <dgm:spPr/>
      <dgm:t>
        <a:bodyPr/>
        <a:lstStyle/>
        <a:p>
          <a:endParaRPr lang="en-US"/>
        </a:p>
      </dgm:t>
    </dgm:pt>
    <dgm:pt modelId="{47FDE3FA-9B1D-41CA-AFB6-24D1CC21EA32}" type="pres">
      <dgm:prSet presAssocID="{BF7483B4-1A03-48FF-9DF8-E7B64564D224}" presName="hierRoot2" presStyleCnt="0">
        <dgm:presLayoutVars>
          <dgm:hierBranch val="init"/>
        </dgm:presLayoutVars>
      </dgm:prSet>
      <dgm:spPr/>
    </dgm:pt>
    <dgm:pt modelId="{CA6591C0-1D35-41F4-9BD2-AB40A1411FFF}" type="pres">
      <dgm:prSet presAssocID="{BF7483B4-1A03-48FF-9DF8-E7B64564D224}" presName="rootComposite" presStyleCnt="0"/>
      <dgm:spPr/>
    </dgm:pt>
    <dgm:pt modelId="{871ECD04-135A-400F-9BB7-D519C3362ADD}" type="pres">
      <dgm:prSet presAssocID="{BF7483B4-1A03-48FF-9DF8-E7B64564D224}" presName="rootText" presStyleLbl="node4" presStyleIdx="10" presStyleCnt="19">
        <dgm:presLayoutVars>
          <dgm:chPref val="3"/>
        </dgm:presLayoutVars>
      </dgm:prSet>
      <dgm:spPr/>
      <dgm:t>
        <a:bodyPr/>
        <a:lstStyle/>
        <a:p>
          <a:endParaRPr lang="en-US"/>
        </a:p>
      </dgm:t>
    </dgm:pt>
    <dgm:pt modelId="{93EFE984-B4A4-4A06-AB6D-78091A64DB2F}" type="pres">
      <dgm:prSet presAssocID="{BF7483B4-1A03-48FF-9DF8-E7B64564D224}" presName="rootConnector" presStyleLbl="node4" presStyleIdx="10" presStyleCnt="19"/>
      <dgm:spPr/>
      <dgm:t>
        <a:bodyPr/>
        <a:lstStyle/>
        <a:p>
          <a:endParaRPr lang="en-US"/>
        </a:p>
      </dgm:t>
    </dgm:pt>
    <dgm:pt modelId="{399D5D03-3BD7-4AD1-89FF-388E4D04E09A}" type="pres">
      <dgm:prSet presAssocID="{BF7483B4-1A03-48FF-9DF8-E7B64564D224}" presName="hierChild4" presStyleCnt="0"/>
      <dgm:spPr/>
    </dgm:pt>
    <dgm:pt modelId="{4DC22ABB-7B7B-42F3-8C37-A14DF6694B13}" type="pres">
      <dgm:prSet presAssocID="{BF7483B4-1A03-48FF-9DF8-E7B64564D224}" presName="hierChild5" presStyleCnt="0"/>
      <dgm:spPr/>
    </dgm:pt>
    <dgm:pt modelId="{7E827713-C5B6-431C-9E28-6723A84FE1A8}" type="pres">
      <dgm:prSet presAssocID="{9CB49B89-C9D8-4661-AA16-7E34B1212FCA}" presName="hierChild5" presStyleCnt="0"/>
      <dgm:spPr/>
    </dgm:pt>
    <dgm:pt modelId="{1A61BB67-ADC7-4B1D-906E-843CCCA0600E}" type="pres">
      <dgm:prSet presAssocID="{A2D6D87E-6F55-4AB7-B3D6-AB24DE0370D7}" presName="Name37" presStyleLbl="parChTrans1D4" presStyleIdx="11" presStyleCnt="19"/>
      <dgm:spPr/>
      <dgm:t>
        <a:bodyPr/>
        <a:lstStyle/>
        <a:p>
          <a:endParaRPr lang="en-US"/>
        </a:p>
      </dgm:t>
    </dgm:pt>
    <dgm:pt modelId="{7EB78B82-4CC7-4FBA-BFB2-78281906A371}" type="pres">
      <dgm:prSet presAssocID="{49F7A585-73E8-42CD-979B-234712294706}" presName="hierRoot2" presStyleCnt="0">
        <dgm:presLayoutVars>
          <dgm:hierBranch val="init"/>
        </dgm:presLayoutVars>
      </dgm:prSet>
      <dgm:spPr/>
    </dgm:pt>
    <dgm:pt modelId="{072451E9-3FDB-4A42-BCF1-6EBF995E49B8}" type="pres">
      <dgm:prSet presAssocID="{49F7A585-73E8-42CD-979B-234712294706}" presName="rootComposite" presStyleCnt="0"/>
      <dgm:spPr/>
    </dgm:pt>
    <dgm:pt modelId="{397CBC62-D509-4AC2-B7D4-DA9F8E3D035B}" type="pres">
      <dgm:prSet presAssocID="{49F7A585-73E8-42CD-979B-234712294706}" presName="rootText" presStyleLbl="node4" presStyleIdx="11" presStyleCnt="19">
        <dgm:presLayoutVars>
          <dgm:chPref val="3"/>
        </dgm:presLayoutVars>
      </dgm:prSet>
      <dgm:spPr/>
      <dgm:t>
        <a:bodyPr/>
        <a:lstStyle/>
        <a:p>
          <a:endParaRPr lang="en-US"/>
        </a:p>
      </dgm:t>
    </dgm:pt>
    <dgm:pt modelId="{57B13175-5FF7-4706-A020-19E159DB4038}" type="pres">
      <dgm:prSet presAssocID="{49F7A585-73E8-42CD-979B-234712294706}" presName="rootConnector" presStyleLbl="node4" presStyleIdx="11" presStyleCnt="19"/>
      <dgm:spPr/>
      <dgm:t>
        <a:bodyPr/>
        <a:lstStyle/>
        <a:p>
          <a:endParaRPr lang="en-US"/>
        </a:p>
      </dgm:t>
    </dgm:pt>
    <dgm:pt modelId="{0D9FD9B3-474E-46B3-91E1-C54B5DB34544}" type="pres">
      <dgm:prSet presAssocID="{49F7A585-73E8-42CD-979B-234712294706}" presName="hierChild4" presStyleCnt="0"/>
      <dgm:spPr/>
    </dgm:pt>
    <dgm:pt modelId="{51E973BD-6C46-40F3-9C9C-F60F64D98C29}" type="pres">
      <dgm:prSet presAssocID="{1A8908B1-C427-4355-AC63-2BE0A991C106}" presName="Name37" presStyleLbl="parChTrans1D4" presStyleIdx="12" presStyleCnt="19"/>
      <dgm:spPr/>
      <dgm:t>
        <a:bodyPr/>
        <a:lstStyle/>
        <a:p>
          <a:endParaRPr lang="en-US"/>
        </a:p>
      </dgm:t>
    </dgm:pt>
    <dgm:pt modelId="{873CF326-96E2-45A7-A32B-F8E27B101B32}" type="pres">
      <dgm:prSet presAssocID="{8966A7ED-9B96-46E6-AC16-DBCBC36FA0FE}" presName="hierRoot2" presStyleCnt="0">
        <dgm:presLayoutVars>
          <dgm:hierBranch val="init"/>
        </dgm:presLayoutVars>
      </dgm:prSet>
      <dgm:spPr/>
    </dgm:pt>
    <dgm:pt modelId="{3656B6D8-BF56-4A35-A306-42B473FBF58B}" type="pres">
      <dgm:prSet presAssocID="{8966A7ED-9B96-46E6-AC16-DBCBC36FA0FE}" presName="rootComposite" presStyleCnt="0"/>
      <dgm:spPr/>
    </dgm:pt>
    <dgm:pt modelId="{E0AFF8E0-30E8-4DC0-8304-14783B602057}" type="pres">
      <dgm:prSet presAssocID="{8966A7ED-9B96-46E6-AC16-DBCBC36FA0FE}" presName="rootText" presStyleLbl="node4" presStyleIdx="12" presStyleCnt="19">
        <dgm:presLayoutVars>
          <dgm:chPref val="3"/>
        </dgm:presLayoutVars>
      </dgm:prSet>
      <dgm:spPr/>
      <dgm:t>
        <a:bodyPr/>
        <a:lstStyle/>
        <a:p>
          <a:endParaRPr lang="en-US"/>
        </a:p>
      </dgm:t>
    </dgm:pt>
    <dgm:pt modelId="{623DB126-C307-4FB2-9F89-F07E6B3CF783}" type="pres">
      <dgm:prSet presAssocID="{8966A7ED-9B96-46E6-AC16-DBCBC36FA0FE}" presName="rootConnector" presStyleLbl="node4" presStyleIdx="12" presStyleCnt="19"/>
      <dgm:spPr/>
      <dgm:t>
        <a:bodyPr/>
        <a:lstStyle/>
        <a:p>
          <a:endParaRPr lang="en-US"/>
        </a:p>
      </dgm:t>
    </dgm:pt>
    <dgm:pt modelId="{447BCC88-113B-40E9-81FF-4983CB3D4AB5}" type="pres">
      <dgm:prSet presAssocID="{8966A7ED-9B96-46E6-AC16-DBCBC36FA0FE}" presName="hierChild4" presStyleCnt="0"/>
      <dgm:spPr/>
    </dgm:pt>
    <dgm:pt modelId="{10B9DB2E-A059-4A84-A954-304C1D7B14FD}" type="pres">
      <dgm:prSet presAssocID="{FCD84526-9E02-4944-80C2-3C313D9BBF79}" presName="Name37" presStyleLbl="parChTrans1D4" presStyleIdx="13" presStyleCnt="19"/>
      <dgm:spPr/>
      <dgm:t>
        <a:bodyPr/>
        <a:lstStyle/>
        <a:p>
          <a:endParaRPr lang="en-US"/>
        </a:p>
      </dgm:t>
    </dgm:pt>
    <dgm:pt modelId="{8C622327-4BEB-44FD-A69E-AB0BF5A9355C}" type="pres">
      <dgm:prSet presAssocID="{E15F0463-9797-4B4A-9D10-BA0E44997DA8}" presName="hierRoot2" presStyleCnt="0">
        <dgm:presLayoutVars>
          <dgm:hierBranch val="init"/>
        </dgm:presLayoutVars>
      </dgm:prSet>
      <dgm:spPr/>
    </dgm:pt>
    <dgm:pt modelId="{513E93E3-7DF5-48EA-9721-1FECB34777EA}" type="pres">
      <dgm:prSet presAssocID="{E15F0463-9797-4B4A-9D10-BA0E44997DA8}" presName="rootComposite" presStyleCnt="0"/>
      <dgm:spPr/>
    </dgm:pt>
    <dgm:pt modelId="{CE981D60-E08F-44A6-BD4D-2FEA43C918F4}" type="pres">
      <dgm:prSet presAssocID="{E15F0463-9797-4B4A-9D10-BA0E44997DA8}" presName="rootText" presStyleLbl="node4" presStyleIdx="13" presStyleCnt="19">
        <dgm:presLayoutVars>
          <dgm:chPref val="3"/>
        </dgm:presLayoutVars>
      </dgm:prSet>
      <dgm:spPr/>
      <dgm:t>
        <a:bodyPr/>
        <a:lstStyle/>
        <a:p>
          <a:endParaRPr lang="en-US"/>
        </a:p>
      </dgm:t>
    </dgm:pt>
    <dgm:pt modelId="{FDB7446E-06E1-47F0-9906-7EE554E317D1}" type="pres">
      <dgm:prSet presAssocID="{E15F0463-9797-4B4A-9D10-BA0E44997DA8}" presName="rootConnector" presStyleLbl="node4" presStyleIdx="13" presStyleCnt="19"/>
      <dgm:spPr/>
      <dgm:t>
        <a:bodyPr/>
        <a:lstStyle/>
        <a:p>
          <a:endParaRPr lang="en-US"/>
        </a:p>
      </dgm:t>
    </dgm:pt>
    <dgm:pt modelId="{F080BD08-279A-4CE4-B4EE-E670AA82974E}" type="pres">
      <dgm:prSet presAssocID="{E15F0463-9797-4B4A-9D10-BA0E44997DA8}" presName="hierChild4" presStyleCnt="0"/>
      <dgm:spPr/>
    </dgm:pt>
    <dgm:pt modelId="{A5ADA129-83DF-4938-AAFA-942766C84F54}" type="pres">
      <dgm:prSet presAssocID="{E15F0463-9797-4B4A-9D10-BA0E44997DA8}" presName="hierChild5" presStyleCnt="0"/>
      <dgm:spPr/>
    </dgm:pt>
    <dgm:pt modelId="{97994E30-B541-43E1-B81E-B5D61B454A9E}" type="pres">
      <dgm:prSet presAssocID="{8966A7ED-9B96-46E6-AC16-DBCBC36FA0FE}" presName="hierChild5" presStyleCnt="0"/>
      <dgm:spPr/>
    </dgm:pt>
    <dgm:pt modelId="{7B0C4EE7-10FB-4331-BB46-A47C54187755}" type="pres">
      <dgm:prSet presAssocID="{D8B0ECE9-CCE1-422B-988D-C0F3BFBBED22}" presName="Name37" presStyleLbl="parChTrans1D4" presStyleIdx="14" presStyleCnt="19"/>
      <dgm:spPr/>
      <dgm:t>
        <a:bodyPr/>
        <a:lstStyle/>
        <a:p>
          <a:endParaRPr lang="en-US"/>
        </a:p>
      </dgm:t>
    </dgm:pt>
    <dgm:pt modelId="{68F4995B-27D8-4C1B-83AE-AF55CA7F3EA7}" type="pres">
      <dgm:prSet presAssocID="{5794CAF1-039C-49C3-AB23-F7F96B9162C6}" presName="hierRoot2" presStyleCnt="0">
        <dgm:presLayoutVars>
          <dgm:hierBranch val="init"/>
        </dgm:presLayoutVars>
      </dgm:prSet>
      <dgm:spPr/>
    </dgm:pt>
    <dgm:pt modelId="{A096D3E6-CEB6-4657-ACFD-04C046F27F0D}" type="pres">
      <dgm:prSet presAssocID="{5794CAF1-039C-49C3-AB23-F7F96B9162C6}" presName="rootComposite" presStyleCnt="0"/>
      <dgm:spPr/>
    </dgm:pt>
    <dgm:pt modelId="{557793E7-2E53-4E8C-9F01-3D80ECA00455}" type="pres">
      <dgm:prSet presAssocID="{5794CAF1-039C-49C3-AB23-F7F96B9162C6}" presName="rootText" presStyleLbl="node4" presStyleIdx="14" presStyleCnt="19">
        <dgm:presLayoutVars>
          <dgm:chPref val="3"/>
        </dgm:presLayoutVars>
      </dgm:prSet>
      <dgm:spPr/>
      <dgm:t>
        <a:bodyPr/>
        <a:lstStyle/>
        <a:p>
          <a:endParaRPr lang="en-US"/>
        </a:p>
      </dgm:t>
    </dgm:pt>
    <dgm:pt modelId="{B6951B0C-463C-41C9-9453-D88587AA4C23}" type="pres">
      <dgm:prSet presAssocID="{5794CAF1-039C-49C3-AB23-F7F96B9162C6}" presName="rootConnector" presStyleLbl="node4" presStyleIdx="14" presStyleCnt="19"/>
      <dgm:spPr/>
      <dgm:t>
        <a:bodyPr/>
        <a:lstStyle/>
        <a:p>
          <a:endParaRPr lang="en-US"/>
        </a:p>
      </dgm:t>
    </dgm:pt>
    <dgm:pt modelId="{F0F3982D-09F7-47F1-B8D0-91B646C78E36}" type="pres">
      <dgm:prSet presAssocID="{5794CAF1-039C-49C3-AB23-F7F96B9162C6}" presName="hierChild4" presStyleCnt="0"/>
      <dgm:spPr/>
    </dgm:pt>
    <dgm:pt modelId="{C31A19C6-3782-4A2A-A543-313E37AACBEA}" type="pres">
      <dgm:prSet presAssocID="{F09C6DEE-F211-4490-9FBD-C9E7A6D7B8C6}" presName="Name37" presStyleLbl="parChTrans1D4" presStyleIdx="15" presStyleCnt="19"/>
      <dgm:spPr/>
      <dgm:t>
        <a:bodyPr/>
        <a:lstStyle/>
        <a:p>
          <a:endParaRPr lang="en-US"/>
        </a:p>
      </dgm:t>
    </dgm:pt>
    <dgm:pt modelId="{0D17EF3B-4670-4589-8BF1-0162FF529A1E}" type="pres">
      <dgm:prSet presAssocID="{7AD55600-CEC9-4EDB-AF45-A01156EE2B31}" presName="hierRoot2" presStyleCnt="0">
        <dgm:presLayoutVars>
          <dgm:hierBranch val="init"/>
        </dgm:presLayoutVars>
      </dgm:prSet>
      <dgm:spPr/>
    </dgm:pt>
    <dgm:pt modelId="{B6A8B296-5C47-49D2-8E25-4BE7DAB2F5CB}" type="pres">
      <dgm:prSet presAssocID="{7AD55600-CEC9-4EDB-AF45-A01156EE2B31}" presName="rootComposite" presStyleCnt="0"/>
      <dgm:spPr/>
    </dgm:pt>
    <dgm:pt modelId="{68C9C6F6-471F-4D0C-9378-4B560AF4D9CB}" type="pres">
      <dgm:prSet presAssocID="{7AD55600-CEC9-4EDB-AF45-A01156EE2B31}" presName="rootText" presStyleLbl="node4" presStyleIdx="15" presStyleCnt="19">
        <dgm:presLayoutVars>
          <dgm:chPref val="3"/>
        </dgm:presLayoutVars>
      </dgm:prSet>
      <dgm:spPr/>
      <dgm:t>
        <a:bodyPr/>
        <a:lstStyle/>
        <a:p>
          <a:endParaRPr lang="en-US"/>
        </a:p>
      </dgm:t>
    </dgm:pt>
    <dgm:pt modelId="{3DD74614-C68C-4021-9766-15656E63F191}" type="pres">
      <dgm:prSet presAssocID="{7AD55600-CEC9-4EDB-AF45-A01156EE2B31}" presName="rootConnector" presStyleLbl="node4" presStyleIdx="15" presStyleCnt="19"/>
      <dgm:spPr/>
      <dgm:t>
        <a:bodyPr/>
        <a:lstStyle/>
        <a:p>
          <a:endParaRPr lang="en-US"/>
        </a:p>
      </dgm:t>
    </dgm:pt>
    <dgm:pt modelId="{C73C9214-CBFB-4C62-91DA-1341C6B352F5}" type="pres">
      <dgm:prSet presAssocID="{7AD55600-CEC9-4EDB-AF45-A01156EE2B31}" presName="hierChild4" presStyleCnt="0"/>
      <dgm:spPr/>
    </dgm:pt>
    <dgm:pt modelId="{07B3C515-E679-4CD2-AF58-2C1E0B2AC0AD}" type="pres">
      <dgm:prSet presAssocID="{D248F61C-DEDE-4D3F-9D91-D909D21533E5}" presName="Name37" presStyleLbl="parChTrans1D4" presStyleIdx="16" presStyleCnt="19"/>
      <dgm:spPr/>
      <dgm:t>
        <a:bodyPr/>
        <a:lstStyle/>
        <a:p>
          <a:endParaRPr lang="en-US"/>
        </a:p>
      </dgm:t>
    </dgm:pt>
    <dgm:pt modelId="{C4FB1F99-377F-4B1A-9BDE-38FAF7F51FA3}" type="pres">
      <dgm:prSet presAssocID="{C2386197-F0B1-45F6-A776-C45F31CCD80B}" presName="hierRoot2" presStyleCnt="0">
        <dgm:presLayoutVars>
          <dgm:hierBranch val="init"/>
        </dgm:presLayoutVars>
      </dgm:prSet>
      <dgm:spPr/>
    </dgm:pt>
    <dgm:pt modelId="{4B82DCF8-6F94-4F69-BFA7-E1B49934EAC9}" type="pres">
      <dgm:prSet presAssocID="{C2386197-F0B1-45F6-A776-C45F31CCD80B}" presName="rootComposite" presStyleCnt="0"/>
      <dgm:spPr/>
    </dgm:pt>
    <dgm:pt modelId="{F68170AC-A490-49A2-9E56-97370B5D93C7}" type="pres">
      <dgm:prSet presAssocID="{C2386197-F0B1-45F6-A776-C45F31CCD80B}" presName="rootText" presStyleLbl="node4" presStyleIdx="16" presStyleCnt="19">
        <dgm:presLayoutVars>
          <dgm:chPref val="3"/>
        </dgm:presLayoutVars>
      </dgm:prSet>
      <dgm:spPr/>
      <dgm:t>
        <a:bodyPr/>
        <a:lstStyle/>
        <a:p>
          <a:endParaRPr lang="en-US"/>
        </a:p>
      </dgm:t>
    </dgm:pt>
    <dgm:pt modelId="{97076ABA-576C-4DD5-AAC5-EBD81EF59093}" type="pres">
      <dgm:prSet presAssocID="{C2386197-F0B1-45F6-A776-C45F31CCD80B}" presName="rootConnector" presStyleLbl="node4" presStyleIdx="16" presStyleCnt="19"/>
      <dgm:spPr/>
      <dgm:t>
        <a:bodyPr/>
        <a:lstStyle/>
        <a:p>
          <a:endParaRPr lang="en-US"/>
        </a:p>
      </dgm:t>
    </dgm:pt>
    <dgm:pt modelId="{707C540B-54B4-4937-9DB7-3008E8BCB0A6}" type="pres">
      <dgm:prSet presAssocID="{C2386197-F0B1-45F6-A776-C45F31CCD80B}" presName="hierChild4" presStyleCnt="0"/>
      <dgm:spPr/>
    </dgm:pt>
    <dgm:pt modelId="{736BE846-23EA-45DA-890E-78181A616553}" type="pres">
      <dgm:prSet presAssocID="{C2386197-F0B1-45F6-A776-C45F31CCD80B}" presName="hierChild5" presStyleCnt="0"/>
      <dgm:spPr/>
    </dgm:pt>
    <dgm:pt modelId="{5120BB18-818F-4ACB-9E7D-DFA1CFE6573F}" type="pres">
      <dgm:prSet presAssocID="{7AD55600-CEC9-4EDB-AF45-A01156EE2B31}" presName="hierChild5" presStyleCnt="0"/>
      <dgm:spPr/>
    </dgm:pt>
    <dgm:pt modelId="{40469A00-6312-4BB9-8CE3-7953EA79D43D}" type="pres">
      <dgm:prSet presAssocID="{5554477A-FC0C-4733-B1D7-D4AEFE7A17E4}" presName="Name37" presStyleLbl="parChTrans1D4" presStyleIdx="17" presStyleCnt="19"/>
      <dgm:spPr/>
      <dgm:t>
        <a:bodyPr/>
        <a:lstStyle/>
        <a:p>
          <a:endParaRPr lang="en-US"/>
        </a:p>
      </dgm:t>
    </dgm:pt>
    <dgm:pt modelId="{7AA9D9D7-DF7F-4C79-B3F1-4F60780E0A40}" type="pres">
      <dgm:prSet presAssocID="{64C50D9E-93D5-40C2-8388-C6A31DC1509C}" presName="hierRoot2" presStyleCnt="0">
        <dgm:presLayoutVars>
          <dgm:hierBranch val="init"/>
        </dgm:presLayoutVars>
      </dgm:prSet>
      <dgm:spPr/>
    </dgm:pt>
    <dgm:pt modelId="{EB5DE1D0-DA91-4FAC-B4F1-B11B8CEE5AA6}" type="pres">
      <dgm:prSet presAssocID="{64C50D9E-93D5-40C2-8388-C6A31DC1509C}" presName="rootComposite" presStyleCnt="0"/>
      <dgm:spPr/>
    </dgm:pt>
    <dgm:pt modelId="{A35094BD-E352-4FA8-AC4C-BCA3B09855CC}" type="pres">
      <dgm:prSet presAssocID="{64C50D9E-93D5-40C2-8388-C6A31DC1509C}" presName="rootText" presStyleLbl="node4" presStyleIdx="17" presStyleCnt="19">
        <dgm:presLayoutVars>
          <dgm:chPref val="3"/>
        </dgm:presLayoutVars>
      </dgm:prSet>
      <dgm:spPr/>
      <dgm:t>
        <a:bodyPr/>
        <a:lstStyle/>
        <a:p>
          <a:endParaRPr lang="en-US"/>
        </a:p>
      </dgm:t>
    </dgm:pt>
    <dgm:pt modelId="{A59D5F91-4E73-4707-B96F-C5FFC9D563C3}" type="pres">
      <dgm:prSet presAssocID="{64C50D9E-93D5-40C2-8388-C6A31DC1509C}" presName="rootConnector" presStyleLbl="node4" presStyleIdx="17" presStyleCnt="19"/>
      <dgm:spPr/>
      <dgm:t>
        <a:bodyPr/>
        <a:lstStyle/>
        <a:p>
          <a:endParaRPr lang="en-US"/>
        </a:p>
      </dgm:t>
    </dgm:pt>
    <dgm:pt modelId="{FA594361-502D-483D-8216-CF0B41F5458A}" type="pres">
      <dgm:prSet presAssocID="{64C50D9E-93D5-40C2-8388-C6A31DC1509C}" presName="hierChild4" presStyleCnt="0"/>
      <dgm:spPr/>
    </dgm:pt>
    <dgm:pt modelId="{C449102F-DBF5-4B9B-BE20-07680ED124C2}" type="pres">
      <dgm:prSet presAssocID="{C0EC8ED2-7C85-4CF9-85DE-B7C74E4118DC}" presName="Name37" presStyleLbl="parChTrans1D4" presStyleIdx="18" presStyleCnt="19"/>
      <dgm:spPr/>
      <dgm:t>
        <a:bodyPr/>
        <a:lstStyle/>
        <a:p>
          <a:endParaRPr lang="en-US"/>
        </a:p>
      </dgm:t>
    </dgm:pt>
    <dgm:pt modelId="{DFE75BA5-77FC-4E90-B49E-F319F981D7C7}" type="pres">
      <dgm:prSet presAssocID="{85CFF3FF-0A7C-4DAE-B1D8-DDDB65F7354F}" presName="hierRoot2" presStyleCnt="0">
        <dgm:presLayoutVars>
          <dgm:hierBranch val="init"/>
        </dgm:presLayoutVars>
      </dgm:prSet>
      <dgm:spPr/>
    </dgm:pt>
    <dgm:pt modelId="{BFAAC3EC-8A13-48F3-AA38-87FD4244C6B5}" type="pres">
      <dgm:prSet presAssocID="{85CFF3FF-0A7C-4DAE-B1D8-DDDB65F7354F}" presName="rootComposite" presStyleCnt="0"/>
      <dgm:spPr/>
    </dgm:pt>
    <dgm:pt modelId="{E74A2FAA-E8F3-442D-BD3B-865FBA218DA5}" type="pres">
      <dgm:prSet presAssocID="{85CFF3FF-0A7C-4DAE-B1D8-DDDB65F7354F}" presName="rootText" presStyleLbl="node4" presStyleIdx="18" presStyleCnt="19">
        <dgm:presLayoutVars>
          <dgm:chPref val="3"/>
        </dgm:presLayoutVars>
      </dgm:prSet>
      <dgm:spPr/>
      <dgm:t>
        <a:bodyPr/>
        <a:lstStyle/>
        <a:p>
          <a:endParaRPr lang="en-US"/>
        </a:p>
      </dgm:t>
    </dgm:pt>
    <dgm:pt modelId="{5DD97E8B-974D-48DF-94F1-240BDF4EE76E}" type="pres">
      <dgm:prSet presAssocID="{85CFF3FF-0A7C-4DAE-B1D8-DDDB65F7354F}" presName="rootConnector" presStyleLbl="node4" presStyleIdx="18" presStyleCnt="19"/>
      <dgm:spPr/>
      <dgm:t>
        <a:bodyPr/>
        <a:lstStyle/>
        <a:p>
          <a:endParaRPr lang="en-US"/>
        </a:p>
      </dgm:t>
    </dgm:pt>
    <dgm:pt modelId="{38B60BFB-4F81-47D7-B48B-6099A71E6B6B}" type="pres">
      <dgm:prSet presAssocID="{85CFF3FF-0A7C-4DAE-B1D8-DDDB65F7354F}" presName="hierChild4" presStyleCnt="0"/>
      <dgm:spPr/>
    </dgm:pt>
    <dgm:pt modelId="{AA41B955-0E34-46FC-B4B6-283FB3DFAB98}" type="pres">
      <dgm:prSet presAssocID="{85CFF3FF-0A7C-4DAE-B1D8-DDDB65F7354F}" presName="hierChild5" presStyleCnt="0"/>
      <dgm:spPr/>
    </dgm:pt>
    <dgm:pt modelId="{31F6D996-53AC-4BF9-986F-D2299D73084B}" type="pres">
      <dgm:prSet presAssocID="{64C50D9E-93D5-40C2-8388-C6A31DC1509C}" presName="hierChild5" presStyleCnt="0"/>
      <dgm:spPr/>
    </dgm:pt>
    <dgm:pt modelId="{0D28B5C5-A387-4F0C-9D61-7A212CA84F03}" type="pres">
      <dgm:prSet presAssocID="{5794CAF1-039C-49C3-AB23-F7F96B9162C6}" presName="hierChild5" presStyleCnt="0"/>
      <dgm:spPr/>
    </dgm:pt>
    <dgm:pt modelId="{33F60617-5DBF-4B17-A70D-1695FF018C2D}" type="pres">
      <dgm:prSet presAssocID="{49F7A585-73E8-42CD-979B-234712294706}" presName="hierChild5" presStyleCnt="0"/>
      <dgm:spPr/>
    </dgm:pt>
    <dgm:pt modelId="{A61CF2FF-603D-49F8-99E4-F5BB107CDD89}" type="pres">
      <dgm:prSet presAssocID="{1EB3DDBE-2F73-473D-A3AA-BA3AABEFCD66}" presName="hierChild5" presStyleCnt="0"/>
      <dgm:spPr/>
    </dgm:pt>
    <dgm:pt modelId="{91D635FF-28CB-4782-BAFF-4ADA53C0F7CC}" type="pres">
      <dgm:prSet presAssocID="{C96D3466-659E-4757-A9B0-0CEE9B3436B2}" presName="hierChild5" presStyleCnt="0"/>
      <dgm:spPr/>
    </dgm:pt>
    <dgm:pt modelId="{8AB1839A-1D75-41EC-BC53-8A90F337EAE6}" type="pres">
      <dgm:prSet presAssocID="{8D920D3B-705B-4D80-880A-B6631424D631}" presName="hierChild3" presStyleCnt="0"/>
      <dgm:spPr/>
    </dgm:pt>
  </dgm:ptLst>
  <dgm:cxnLst>
    <dgm:cxn modelId="{8E1E03EF-E5DB-4914-94C9-EF8ECFB676D3}" type="presOf" srcId="{B7BDF880-BA6B-4B2A-943F-327F67A8BCA4}" destId="{69EE8F95-9734-4FCE-BD57-6F5136F51F61}" srcOrd="0" destOrd="0" presId="urn:microsoft.com/office/officeart/2005/8/layout/orgChart1"/>
    <dgm:cxn modelId="{D0253992-E2B9-47EF-9E96-895BDCA92700}" srcId="{5DB04062-BA96-405B-AD4B-48E1CFEC8F9E}" destId="{AD94E1B7-BB95-4501-9741-5B7B1E0E7F44}" srcOrd="0" destOrd="0" parTransId="{67531292-B6EF-4E17-B6D0-95A3F91EF143}" sibTransId="{8F98C5E5-C6DC-4E79-B2F5-50154FA4E6F0}"/>
    <dgm:cxn modelId="{36C8785B-A22F-4568-B710-E5546996CF17}" type="presOf" srcId="{C96D3466-659E-4757-A9B0-0CEE9B3436B2}" destId="{840E19B0-54FF-4B29-9F1C-D7DEAB275563}" srcOrd="0" destOrd="0" presId="urn:microsoft.com/office/officeart/2005/8/layout/orgChart1"/>
    <dgm:cxn modelId="{50AFFAB1-9DA6-4143-B91B-4BA649E55FFD}" type="presOf" srcId="{C2386197-F0B1-45F6-A776-C45F31CCD80B}" destId="{F68170AC-A490-49A2-9E56-97370B5D93C7}" srcOrd="0" destOrd="0" presId="urn:microsoft.com/office/officeart/2005/8/layout/orgChart1"/>
    <dgm:cxn modelId="{DA02B6BD-E21A-4144-9E38-9A63B44423E2}" type="presOf" srcId="{C96D3466-659E-4757-A9B0-0CEE9B3436B2}" destId="{7766887E-DD35-40B9-ADE3-A504907EEBF4}" srcOrd="1" destOrd="0" presId="urn:microsoft.com/office/officeart/2005/8/layout/orgChart1"/>
    <dgm:cxn modelId="{2CC35881-4F6A-4960-877F-8B12AA7E7829}" type="presOf" srcId="{64C50D9E-93D5-40C2-8388-C6A31DC1509C}" destId="{A59D5F91-4E73-4707-B96F-C5FFC9D563C3}" srcOrd="1" destOrd="0" presId="urn:microsoft.com/office/officeart/2005/8/layout/orgChart1"/>
    <dgm:cxn modelId="{96CA5D58-EC52-4000-97D9-30F0D338BF39}" type="presOf" srcId="{2EF1BF4F-2494-4D0A-8BF6-116F281A41E2}" destId="{5FA9E684-6C0C-47E3-A414-DC117CD71FA5}" srcOrd="0" destOrd="0" presId="urn:microsoft.com/office/officeart/2005/8/layout/orgChart1"/>
    <dgm:cxn modelId="{E91D15F2-B9DC-4FAD-BBD1-FAF66229D722}" type="presOf" srcId="{85CFF3FF-0A7C-4DAE-B1D8-DDDB65F7354F}" destId="{E74A2FAA-E8F3-442D-BD3B-865FBA218DA5}" srcOrd="0" destOrd="0" presId="urn:microsoft.com/office/officeart/2005/8/layout/orgChart1"/>
    <dgm:cxn modelId="{66CE6907-ECFB-4AB1-8E18-4A052833A8DE}" type="presOf" srcId="{E15F0463-9797-4B4A-9D10-BA0E44997DA8}" destId="{CE981D60-E08F-44A6-BD4D-2FEA43C918F4}" srcOrd="0" destOrd="0" presId="urn:microsoft.com/office/officeart/2005/8/layout/orgChart1"/>
    <dgm:cxn modelId="{7729FF9A-CB1E-41F0-BA1D-3905D1E9C767}" type="presOf" srcId="{6C46E0A5-79F6-48F6-814E-B65F669A8C24}" destId="{784D4907-3B0A-4967-8C64-CFC68FE92653}" srcOrd="0" destOrd="0" presId="urn:microsoft.com/office/officeart/2005/8/layout/orgChart1"/>
    <dgm:cxn modelId="{1643ED23-7360-474B-B020-1D9F98359071}" type="presOf" srcId="{AD94E1B7-BB95-4501-9741-5B7B1E0E7F44}" destId="{3BBDFD47-A5E6-4BCE-A7D9-4C9F8177360D}" srcOrd="1" destOrd="0" presId="urn:microsoft.com/office/officeart/2005/8/layout/orgChart1"/>
    <dgm:cxn modelId="{2882B4A0-0253-4B51-A696-F447A9BAF22C}" type="presOf" srcId="{852DA10C-C63A-4B2D-B519-2CB14174D509}" destId="{4DC7FA8D-65C3-4B87-9FEC-EE70642195B6}" srcOrd="1" destOrd="0" presId="urn:microsoft.com/office/officeart/2005/8/layout/orgChart1"/>
    <dgm:cxn modelId="{F058AD0E-CAB1-46A1-A204-28B96D53FAB3}" type="presOf" srcId="{BF7483B4-1A03-48FF-9DF8-E7B64564D224}" destId="{93EFE984-B4A4-4A06-AB6D-78091A64DB2F}" srcOrd="1" destOrd="0" presId="urn:microsoft.com/office/officeart/2005/8/layout/orgChart1"/>
    <dgm:cxn modelId="{0D7D7406-9A24-4908-A98B-7D9C5C1C7693}" type="presOf" srcId="{9B6DFFBF-0D77-4597-AFBF-0844C6DE968F}" destId="{38FD36BA-B3E2-4799-A96F-8C25A25E1DAC}" srcOrd="0" destOrd="0" presId="urn:microsoft.com/office/officeart/2005/8/layout/orgChart1"/>
    <dgm:cxn modelId="{0983C23A-ED4C-488E-84CE-63D9A1C81966}" type="presOf" srcId="{49F7A585-73E8-42CD-979B-234712294706}" destId="{397CBC62-D509-4AC2-B7D4-DA9F8E3D035B}" srcOrd="0" destOrd="0" presId="urn:microsoft.com/office/officeart/2005/8/layout/orgChart1"/>
    <dgm:cxn modelId="{C15591AA-ECF8-41DB-8364-D3093B415C25}" type="presOf" srcId="{1EB3DDBE-2F73-473D-A3AA-BA3AABEFCD66}" destId="{4036838B-5174-4573-9EFA-893F614B4034}" srcOrd="1" destOrd="0" presId="urn:microsoft.com/office/officeart/2005/8/layout/orgChart1"/>
    <dgm:cxn modelId="{068249A1-9B10-48B1-B6D7-2863FDBB57FF}" srcId="{D1A00F3B-D7CE-4D72-B625-600E682409C9}" destId="{59F58328-4856-43C8-B08E-038FE0376D5D}" srcOrd="0" destOrd="0" parTransId="{6C46E0A5-79F6-48F6-814E-B65F669A8C24}" sibTransId="{8FFEE47A-0FCD-4F08-A873-7DD24980169B}"/>
    <dgm:cxn modelId="{5E28158B-7E9F-4572-9F56-B5CA96C8CF96}" srcId="{5DB04062-BA96-405B-AD4B-48E1CFEC8F9E}" destId="{2EF1BF4F-2494-4D0A-8BF6-116F281A41E2}" srcOrd="1" destOrd="0" parTransId="{B074BA6B-6F5E-4D9E-88CD-834205748101}" sibTransId="{A708AD56-A1E3-4050-B662-CE07E27D06F1}"/>
    <dgm:cxn modelId="{E8DBAB85-DB87-4026-B1FF-59D5BF4A7B3C}" type="presOf" srcId="{D1A00F3B-D7CE-4D72-B625-600E682409C9}" destId="{CFC4A440-D627-44DA-A828-75E298158686}" srcOrd="1" destOrd="0" presId="urn:microsoft.com/office/officeart/2005/8/layout/orgChart1"/>
    <dgm:cxn modelId="{FA1BE905-E445-4D62-AAB4-37BCD27D2555}" type="presOf" srcId="{D3A2BBF2-A6BC-44FC-BEF4-5F6574AC9F4D}" destId="{E2D97A95-3120-4E9A-835C-B232780BD71C}" srcOrd="0" destOrd="0" presId="urn:microsoft.com/office/officeart/2005/8/layout/orgChart1"/>
    <dgm:cxn modelId="{715181CE-4EA1-45CB-964D-A482D74BA732}" type="presOf" srcId="{71FC204D-84F7-44EB-B873-C0F51E063D2E}" destId="{30ABF9DD-5A35-4F9D-9FE8-B16FD94C7FE1}" srcOrd="1" destOrd="0" presId="urn:microsoft.com/office/officeart/2005/8/layout/orgChart1"/>
    <dgm:cxn modelId="{1C5AD0B0-5C5C-43BF-9086-762AD65910B4}" type="presOf" srcId="{D8B0ECE9-CCE1-422B-988D-C0F3BFBBED22}" destId="{7B0C4EE7-10FB-4331-BB46-A47C54187755}" srcOrd="0" destOrd="0" presId="urn:microsoft.com/office/officeart/2005/8/layout/orgChart1"/>
    <dgm:cxn modelId="{F2350259-3AC7-427A-81A9-CA1640EF04CC}" type="presOf" srcId="{85104D37-87B9-4366-ADEE-C0520D09B764}" destId="{7FEBA315-9BB8-478C-AEB5-AB2EBF6BB95C}" srcOrd="0" destOrd="0" presId="urn:microsoft.com/office/officeart/2005/8/layout/orgChart1"/>
    <dgm:cxn modelId="{5109B7B6-A47E-4D28-AAA4-CE1DDCD598E9}" type="presOf" srcId="{E15F0463-9797-4B4A-9D10-BA0E44997DA8}" destId="{FDB7446E-06E1-47F0-9906-7EE554E317D1}" srcOrd="1" destOrd="0" presId="urn:microsoft.com/office/officeart/2005/8/layout/orgChart1"/>
    <dgm:cxn modelId="{4C4A81B3-CC3A-4770-B03D-0B1F93396F95}" type="presOf" srcId="{FD7EEBCA-39CD-4678-9FD1-25807DCFE1F6}" destId="{909B1BC3-1BD1-4BD4-A2AD-77AF3CCD1BAC}" srcOrd="0" destOrd="0" presId="urn:microsoft.com/office/officeart/2005/8/layout/orgChart1"/>
    <dgm:cxn modelId="{064CA78F-F5F0-46FF-B346-5B16BECF9794}" type="presOf" srcId="{F09C6DEE-F211-4490-9FBD-C9E7A6D7B8C6}" destId="{C31A19C6-3782-4A2A-A543-313E37AACBEA}" srcOrd="0" destOrd="0" presId="urn:microsoft.com/office/officeart/2005/8/layout/orgChart1"/>
    <dgm:cxn modelId="{22BE342E-CA00-4F6A-95C4-CB2D841EAE98}" type="presOf" srcId="{2EF1BF4F-2494-4D0A-8BF6-116F281A41E2}" destId="{CCE92E84-CE46-4C91-8808-5C8A65469B98}" srcOrd="1" destOrd="0" presId="urn:microsoft.com/office/officeart/2005/8/layout/orgChart1"/>
    <dgm:cxn modelId="{A0A41772-347D-49EF-A0D0-1102D12B7608}" srcId="{2EF1BF4F-2494-4D0A-8BF6-116F281A41E2}" destId="{D3A2BBF2-A6BC-44FC-BEF4-5F6574AC9F4D}" srcOrd="0" destOrd="0" parTransId="{F439CE91-AA77-459F-AC89-C519A5C88988}" sibTransId="{1BC6203A-3FBC-4D6D-8F9B-FF76BBB07640}"/>
    <dgm:cxn modelId="{D4143E28-3208-42D7-97FD-8DCD6C734581}" type="presOf" srcId="{71FC204D-84F7-44EB-B873-C0F51E063D2E}" destId="{92C89B1D-9887-4243-B75E-7B045AE39839}" srcOrd="0" destOrd="0" presId="urn:microsoft.com/office/officeart/2005/8/layout/orgChart1"/>
    <dgm:cxn modelId="{7E00FFEB-17A2-4ED6-BE3F-05E9511D1C0C}" type="presOf" srcId="{98BC26B1-C073-4380-8A2F-68DBF5BE3A9F}" destId="{A574209A-8DFE-489B-A398-487B6B1AA89F}" srcOrd="0" destOrd="0" presId="urn:microsoft.com/office/officeart/2005/8/layout/orgChart1"/>
    <dgm:cxn modelId="{FC1DB9CF-EC5A-4FA0-9B03-AED80325C18A}" srcId="{49F7A585-73E8-42CD-979B-234712294706}" destId="{5794CAF1-039C-49C3-AB23-F7F96B9162C6}" srcOrd="1" destOrd="0" parTransId="{D8B0ECE9-CCE1-422B-988D-C0F3BFBBED22}" sibTransId="{6C035DB1-EBB6-4383-8E65-59F37339281C}"/>
    <dgm:cxn modelId="{642F3D76-68DC-4FD2-ADAA-7A26BB67B64B}" type="presOf" srcId="{8FD1F1BB-4205-458B-BA86-A7788AE7BFAF}" destId="{021FB7E5-EE6E-4968-9CB1-10E33CF70EA2}" srcOrd="0" destOrd="0" presId="urn:microsoft.com/office/officeart/2005/8/layout/orgChart1"/>
    <dgm:cxn modelId="{786E0982-555E-41B5-87D3-61F144BA707D}" type="presOf" srcId="{1EB3DDBE-2F73-473D-A3AA-BA3AABEFCD66}" destId="{39E8CF6A-C6B7-48BD-9EC2-D760D7D22F03}" srcOrd="0" destOrd="0" presId="urn:microsoft.com/office/officeart/2005/8/layout/orgChart1"/>
    <dgm:cxn modelId="{C59B88C7-0A99-4887-999B-76F8AC0F618D}" type="presOf" srcId="{B074BA6B-6F5E-4D9E-88CD-834205748101}" destId="{58383E5D-E103-4FB3-BAB8-4C40EE182DED}" srcOrd="0" destOrd="0" presId="urn:microsoft.com/office/officeart/2005/8/layout/orgChart1"/>
    <dgm:cxn modelId="{E48A62DB-8244-49F5-AB9B-4C68F59607BA}" type="presOf" srcId="{F439CE91-AA77-459F-AC89-C519A5C88988}" destId="{9EBB3142-E73A-4B9E-8D90-FAF8BD7F9932}" srcOrd="0" destOrd="0" presId="urn:microsoft.com/office/officeart/2005/8/layout/orgChart1"/>
    <dgm:cxn modelId="{CBCC440D-AC43-4052-A5E6-8492560622A7}" type="presOf" srcId="{8966A7ED-9B96-46E6-AC16-DBCBC36FA0FE}" destId="{E0AFF8E0-30E8-4DC0-8304-14783B602057}" srcOrd="0" destOrd="0" presId="urn:microsoft.com/office/officeart/2005/8/layout/orgChart1"/>
    <dgm:cxn modelId="{BC230C21-62FB-4B54-A574-21A71647DE25}" type="presOf" srcId="{BECCEEFD-6935-496D-9DCD-7760983AD9DE}" destId="{C1ACDF1C-4DE4-4065-884C-D7F7EA552D5A}" srcOrd="1" destOrd="0" presId="urn:microsoft.com/office/officeart/2005/8/layout/orgChart1"/>
    <dgm:cxn modelId="{D81E1210-1489-4A60-AC42-B23500D16941}" srcId="{1EB3DDBE-2F73-473D-A3AA-BA3AABEFCD66}" destId="{49F7A585-73E8-42CD-979B-234712294706}" srcOrd="1" destOrd="0" parTransId="{A2D6D87E-6F55-4AB7-B3D6-AB24DE0370D7}" sibTransId="{6D413363-0982-4E7C-A3FB-64CCF8983176}"/>
    <dgm:cxn modelId="{BECB34B9-30AB-43F5-A58F-858DE7942E23}" type="presOf" srcId="{49F7A585-73E8-42CD-979B-234712294706}" destId="{57B13175-5FF7-4706-A020-19E159DB4038}" srcOrd="1" destOrd="0" presId="urn:microsoft.com/office/officeart/2005/8/layout/orgChart1"/>
    <dgm:cxn modelId="{5D1CB252-CE81-4279-9C63-008D27EECE24}" type="presOf" srcId="{FCD84526-9E02-4944-80C2-3C313D9BBF79}" destId="{10B9DB2E-A059-4A84-A954-304C1D7B14FD}" srcOrd="0" destOrd="0" presId="urn:microsoft.com/office/officeart/2005/8/layout/orgChart1"/>
    <dgm:cxn modelId="{72E817C9-D290-45F4-A669-34E41F81A02A}" type="presOf" srcId="{D248F61C-DEDE-4D3F-9D91-D909D21533E5}" destId="{07B3C515-E679-4CD2-AF58-2C1E0B2AC0AD}" srcOrd="0" destOrd="0" presId="urn:microsoft.com/office/officeart/2005/8/layout/orgChart1"/>
    <dgm:cxn modelId="{9E1AB9EE-4B63-4183-BCB3-3B1F94A26455}" type="presOf" srcId="{6C3B496F-98E9-4310-8259-659C8D7E5AD4}" destId="{BF559A8D-DBF0-46E4-AC58-05B89F26FB3B}" srcOrd="0" destOrd="0" presId="urn:microsoft.com/office/officeart/2005/8/layout/orgChart1"/>
    <dgm:cxn modelId="{4293BB0E-5C47-458F-899C-C7A5EC0D8FC5}" srcId="{AD94E1B7-BB95-4501-9741-5B7B1E0E7F44}" destId="{24F15649-7A13-4C3A-A0BE-734FA9FBBED6}" srcOrd="0" destOrd="0" parTransId="{85104D37-87B9-4366-ADEE-C0520D09B764}" sibTransId="{2AE0E531-2FBD-4987-BD38-B8AECC5439D4}"/>
    <dgm:cxn modelId="{11EEBAFE-E9E3-4841-A206-70B07CA680C9}" srcId="{C96D3466-659E-4757-A9B0-0CEE9B3436B2}" destId="{1EB3DDBE-2F73-473D-A3AA-BA3AABEFCD66}" srcOrd="1" destOrd="0" parTransId="{819D3E13-67AE-4955-B7C5-86397B20E034}" sibTransId="{61062392-26E1-4962-951B-B1D6BE4D9805}"/>
    <dgm:cxn modelId="{D448F29A-735C-4EBF-B8AB-9B89A82C1663}" srcId="{21C3F590-6AF2-468C-9A7C-3B2A35121AB0}" destId="{BECCEEFD-6935-496D-9DCD-7760983AD9DE}" srcOrd="0" destOrd="0" parTransId="{DAE89EED-11F8-4198-A03A-B69A505225B1}" sibTransId="{9895E6FE-794F-481F-A735-5B52C1A1E63E}"/>
    <dgm:cxn modelId="{C6CB785D-7CFC-4689-8B22-E67CA782ABAD}" srcId="{C96D3466-659E-4757-A9B0-0CEE9B3436B2}" destId="{6D0C7838-BC7B-4228-9716-D6B68C6C23DA}" srcOrd="0" destOrd="0" parTransId="{7524CF9D-5246-47F2-BE32-63B18129D3B2}" sibTransId="{A67E3442-381E-4FA0-87D3-0404C177A34A}"/>
    <dgm:cxn modelId="{44787377-EFE6-40CE-ABCC-C51606C60B1B}" type="presOf" srcId="{7AD55600-CEC9-4EDB-AF45-A01156EE2B31}" destId="{3DD74614-C68C-4021-9766-15656E63F191}" srcOrd="1" destOrd="0" presId="urn:microsoft.com/office/officeart/2005/8/layout/orgChart1"/>
    <dgm:cxn modelId="{4837084A-67BB-46F3-A88B-AC89ABC8D7F3}" type="presOf" srcId="{67531292-B6EF-4E17-B6D0-95A3F91EF143}" destId="{7D8F228E-7528-48D1-AF5C-CC9753C744BE}" srcOrd="0" destOrd="0" presId="urn:microsoft.com/office/officeart/2005/8/layout/orgChart1"/>
    <dgm:cxn modelId="{82D5CAE7-5AC6-47E5-A424-5CACAE113F66}" srcId="{D3A2BBF2-A6BC-44FC-BEF4-5F6574AC9F4D}" destId="{B7BDF880-BA6B-4B2A-943F-327F67A8BCA4}" srcOrd="0" destOrd="0" parTransId="{CF83B57D-CF72-46F8-A9C8-CB7BB38FC26E}" sibTransId="{FCD0572D-B837-4787-92F0-FA0FAF6A1EDB}"/>
    <dgm:cxn modelId="{589444A2-18E3-4356-8967-41C2555F2330}" srcId="{7AD55600-CEC9-4EDB-AF45-A01156EE2B31}" destId="{C2386197-F0B1-45F6-A776-C45F31CCD80B}" srcOrd="0" destOrd="0" parTransId="{D248F61C-DEDE-4D3F-9D91-D909D21533E5}" sibTransId="{1DDF0F1E-C204-487D-94C3-750069F3FF4B}"/>
    <dgm:cxn modelId="{BC047AF3-9C52-40D9-A09F-60A83E8E7AAB}" type="presOf" srcId="{8D920D3B-705B-4D80-880A-B6631424D631}" destId="{EE998DFE-A41E-4D23-96B7-4240DB0FA65F}" srcOrd="0" destOrd="0" presId="urn:microsoft.com/office/officeart/2005/8/layout/orgChart1"/>
    <dgm:cxn modelId="{4BBBCC6D-7B7B-4F04-88B3-E3C6497E6BCF}" type="presOf" srcId="{A2D6D87E-6F55-4AB7-B3D6-AB24DE0370D7}" destId="{1A61BB67-ADC7-4B1D-906E-843CCCA0600E}" srcOrd="0" destOrd="0" presId="urn:microsoft.com/office/officeart/2005/8/layout/orgChart1"/>
    <dgm:cxn modelId="{4174DEE2-B0B5-4742-BB7F-863ACB698ED1}" srcId="{852DA10C-C63A-4B2D-B519-2CB14174D509}" destId="{D1A00F3B-D7CE-4D72-B625-600E682409C9}" srcOrd="0" destOrd="0" parTransId="{FD7EEBCA-39CD-4678-9FD1-25807DCFE1F6}" sibTransId="{B76CB1DC-0015-48A2-8B07-D863E6C1B30C}"/>
    <dgm:cxn modelId="{072BBA99-752D-4167-A5AC-C1DAFF47582F}" type="presOf" srcId="{24F15649-7A13-4C3A-A0BE-734FA9FBBED6}" destId="{2D0E8CC9-0D71-475C-B768-D58BF2BD24A3}" srcOrd="1" destOrd="0" presId="urn:microsoft.com/office/officeart/2005/8/layout/orgChart1"/>
    <dgm:cxn modelId="{D5505CA4-911B-4DCF-843A-55E537EAE513}" type="presOf" srcId="{21C3F590-6AF2-468C-9A7C-3B2A35121AB0}" destId="{D58AEEE4-6967-4466-B179-23D7B5132640}" srcOrd="0" destOrd="0" presId="urn:microsoft.com/office/officeart/2005/8/layout/orgChart1"/>
    <dgm:cxn modelId="{C7BE10A3-3198-4AC2-A850-3CD612B7E882}" type="presOf" srcId="{FF119E46-109D-46B6-B67A-DD39254F036A}" destId="{7B725CA1-5935-44E0-8119-6F76F9759EB6}" srcOrd="0" destOrd="0" presId="urn:microsoft.com/office/officeart/2005/8/layout/orgChart1"/>
    <dgm:cxn modelId="{113DB281-53A0-433A-8544-67D738886E7E}" srcId="{2EF1BF4F-2494-4D0A-8BF6-116F281A41E2}" destId="{852DA10C-C63A-4B2D-B519-2CB14174D509}" srcOrd="1" destOrd="0" parTransId="{EF481891-45DC-4C8F-85EA-C75D566D13CC}" sibTransId="{57058905-9301-4FA8-8B11-CD396D71B08A}"/>
    <dgm:cxn modelId="{BFC21B7B-D049-4E23-A71B-64BBA52F8E32}" srcId="{8D920D3B-705B-4D80-880A-B6631424D631}" destId="{C96D3466-659E-4757-A9B0-0CEE9B3436B2}" srcOrd="1" destOrd="0" parTransId="{7712C167-2466-4198-8658-CC0BD9936B31}" sibTransId="{7D12622B-3F6A-4D1D-8C69-5D91AACD7A31}"/>
    <dgm:cxn modelId="{DADD20C1-4A84-4F1B-B189-5BA5A1F8027B}" type="presOf" srcId="{7524CF9D-5246-47F2-BE32-63B18129D3B2}" destId="{7216318A-B3F2-41B1-BC16-F42CF7833501}" srcOrd="0" destOrd="0" presId="urn:microsoft.com/office/officeart/2005/8/layout/orgChart1"/>
    <dgm:cxn modelId="{E03D5A52-B0DF-4937-AF71-41F8CDDB2D55}" srcId="{9CB49B89-C9D8-4661-AA16-7E34B1212FCA}" destId="{BF7483B4-1A03-48FF-9DF8-E7B64564D224}" srcOrd="0" destOrd="0" parTransId="{FF119E46-109D-46B6-B67A-DD39254F036A}" sibTransId="{3EA925CF-7E79-41FF-9687-5C80B269953C}"/>
    <dgm:cxn modelId="{2914B694-3A79-450F-953D-911B573167B3}" type="presOf" srcId="{C0EC8ED2-7C85-4CF9-85DE-B7C74E4118DC}" destId="{C449102F-DBF5-4B9B-BE20-07680ED124C2}" srcOrd="0" destOrd="0" presId="urn:microsoft.com/office/officeart/2005/8/layout/orgChart1"/>
    <dgm:cxn modelId="{E20B14F8-51F0-4700-82CD-E8D20FF99C71}" type="presOf" srcId="{DAE89EED-11F8-4198-A03A-B69A505225B1}" destId="{7E254B87-831C-47A0-AFA0-DA5A9F6F5254}" srcOrd="0" destOrd="0" presId="urn:microsoft.com/office/officeart/2005/8/layout/orgChart1"/>
    <dgm:cxn modelId="{E4CFEAC5-5AE6-490A-AFDE-8A43ED662ABE}" type="presOf" srcId="{59F58328-4856-43C8-B08E-038FE0376D5D}" destId="{DA31C79F-65F1-4298-B6AF-6A5214099307}" srcOrd="0" destOrd="0" presId="urn:microsoft.com/office/officeart/2005/8/layout/orgChart1"/>
    <dgm:cxn modelId="{002C8B72-366B-4D6F-91CB-3266D23152E6}" type="presOf" srcId="{5DB04062-BA96-405B-AD4B-48E1CFEC8F9E}" destId="{FE6534FD-1B2E-4E59-B6A7-3882F0A767C4}" srcOrd="1" destOrd="0" presId="urn:microsoft.com/office/officeart/2005/8/layout/orgChart1"/>
    <dgm:cxn modelId="{6ED68DBB-AE48-47F6-AF91-8DCA8FF8AE81}" srcId="{1EB3DDBE-2F73-473D-A3AA-BA3AABEFCD66}" destId="{9CB49B89-C9D8-4661-AA16-7E34B1212FCA}" srcOrd="0" destOrd="0" parTransId="{2DD2C335-1744-4882-B5E5-692C6ECB31D1}" sibTransId="{660AEB8E-9494-4432-A4CB-319D273D81C3}"/>
    <dgm:cxn modelId="{EDF519FC-C75F-4232-8532-A65D85AC32EE}" type="presOf" srcId="{D3A2BBF2-A6BC-44FC-BEF4-5F6574AC9F4D}" destId="{3E667A8F-ED12-47F1-8CCD-CCFB821292EF}" srcOrd="1" destOrd="0" presId="urn:microsoft.com/office/officeart/2005/8/layout/orgChart1"/>
    <dgm:cxn modelId="{BD446982-9461-4A55-BF75-3ADA50538127}" srcId="{98BC26B1-C073-4380-8A2F-68DBF5BE3A9F}" destId="{8D920D3B-705B-4D80-880A-B6631424D631}" srcOrd="0" destOrd="0" parTransId="{04BDD043-294A-44B4-B384-BB7E771589A9}" sibTransId="{2EB4A863-9C47-4578-8C2C-1B0274D3296C}"/>
    <dgm:cxn modelId="{B5749BCD-877A-419C-B7A0-83A676406647}" type="presOf" srcId="{2DD2C335-1744-4882-B5E5-692C6ECB31D1}" destId="{DF47989C-0178-40BF-9246-634515CFC1E1}" srcOrd="0" destOrd="0" presId="urn:microsoft.com/office/officeart/2005/8/layout/orgChart1"/>
    <dgm:cxn modelId="{93C5CD52-8680-4D3A-B857-42038D8DCCD6}" srcId="{8D920D3B-705B-4D80-880A-B6631424D631}" destId="{5DB04062-BA96-405B-AD4B-48E1CFEC8F9E}" srcOrd="0" destOrd="0" parTransId="{9B6DFFBF-0D77-4597-AFBF-0844C6DE968F}" sibTransId="{5253BB83-1AD2-4796-807A-1C7FC0848BC1}"/>
    <dgm:cxn modelId="{012B0F33-9AF3-4E3C-A557-3527F90C158C}" srcId="{5794CAF1-039C-49C3-AB23-F7F96B9162C6}" destId="{7AD55600-CEC9-4EDB-AF45-A01156EE2B31}" srcOrd="0" destOrd="0" parTransId="{F09C6DEE-F211-4490-9FBD-C9E7A6D7B8C6}" sibTransId="{5A5831E9-C749-42BB-89DB-58A4D81EBBF6}"/>
    <dgm:cxn modelId="{2CCD5A9B-8302-44DC-9B18-01420FCF6C11}" type="presOf" srcId="{8D920D3B-705B-4D80-880A-B6631424D631}" destId="{73C65ADE-D826-4CB1-A958-58947E9E49C2}" srcOrd="1" destOrd="0" presId="urn:microsoft.com/office/officeart/2005/8/layout/orgChart1"/>
    <dgm:cxn modelId="{C3D055D3-8075-42D5-9C62-057A56C7A120}" type="presOf" srcId="{852DA10C-C63A-4B2D-B519-2CB14174D509}" destId="{64E0B8A4-D0A8-4F43-9B0F-5546C86A6E1B}" srcOrd="0" destOrd="0" presId="urn:microsoft.com/office/officeart/2005/8/layout/orgChart1"/>
    <dgm:cxn modelId="{83AAF683-6118-43FB-9E00-519F89EBE72F}" type="presOf" srcId="{BF7483B4-1A03-48FF-9DF8-E7B64564D224}" destId="{871ECD04-135A-400F-9BB7-D519C3362ADD}" srcOrd="0" destOrd="0" presId="urn:microsoft.com/office/officeart/2005/8/layout/orgChart1"/>
    <dgm:cxn modelId="{6E2F4E4F-60CE-4202-A83F-A95FD03FBCE0}" type="presOf" srcId="{C2386197-F0B1-45F6-A776-C45F31CCD80B}" destId="{97076ABA-576C-4DD5-AAC5-EBD81EF59093}" srcOrd="1" destOrd="0" presId="urn:microsoft.com/office/officeart/2005/8/layout/orgChart1"/>
    <dgm:cxn modelId="{35D0205A-1A1A-4B22-BBFC-E1401F1704A8}" type="presOf" srcId="{8966A7ED-9B96-46E6-AC16-DBCBC36FA0FE}" destId="{623DB126-C307-4FB2-9F89-F07E6B3CF783}" srcOrd="1" destOrd="0" presId="urn:microsoft.com/office/officeart/2005/8/layout/orgChart1"/>
    <dgm:cxn modelId="{6AABFB44-4E16-48B3-8481-F464E75F98F9}" type="presOf" srcId="{B7BDF880-BA6B-4B2A-943F-327F67A8BCA4}" destId="{519E3769-8823-4660-BC21-26C0FC6F30A6}" srcOrd="1" destOrd="0" presId="urn:microsoft.com/office/officeart/2005/8/layout/orgChart1"/>
    <dgm:cxn modelId="{8C2CE16B-CE0E-44BD-BACF-640A21A9B6F7}" srcId="{5794CAF1-039C-49C3-AB23-F7F96B9162C6}" destId="{64C50D9E-93D5-40C2-8388-C6A31DC1509C}" srcOrd="1" destOrd="0" parTransId="{5554477A-FC0C-4733-B1D7-D4AEFE7A17E4}" sibTransId="{E2806AF3-4F1C-4984-8CF2-7BA43102367A}"/>
    <dgm:cxn modelId="{29AF034E-443E-444D-9BD2-E1F8008CE524}" srcId="{49F7A585-73E8-42CD-979B-234712294706}" destId="{8966A7ED-9B96-46E6-AC16-DBCBC36FA0FE}" srcOrd="0" destOrd="0" parTransId="{1A8908B1-C427-4355-AC63-2BE0A991C106}" sibTransId="{E0550EA9-07B6-496D-B585-69C1D1F60104}"/>
    <dgm:cxn modelId="{7D80D748-AE72-4D51-AA65-05FF6CB6F891}" type="presOf" srcId="{5794CAF1-039C-49C3-AB23-F7F96B9162C6}" destId="{B6951B0C-463C-41C9-9453-D88587AA4C23}" srcOrd="1" destOrd="0" presId="urn:microsoft.com/office/officeart/2005/8/layout/orgChart1"/>
    <dgm:cxn modelId="{DAB5DB15-E694-43BE-8B7F-F6914B25DCE2}" type="presOf" srcId="{CF83B57D-CF72-46F8-A9C8-CB7BB38FC26E}" destId="{1677F146-3E75-4628-8D4A-BB98E41CFCE7}" srcOrd="0" destOrd="0" presId="urn:microsoft.com/office/officeart/2005/8/layout/orgChart1"/>
    <dgm:cxn modelId="{A8F43781-FA89-4152-B163-02DC241F848D}" type="presOf" srcId="{64C50D9E-93D5-40C2-8388-C6A31DC1509C}" destId="{A35094BD-E352-4FA8-AC4C-BCA3B09855CC}" srcOrd="0" destOrd="0" presId="urn:microsoft.com/office/officeart/2005/8/layout/orgChart1"/>
    <dgm:cxn modelId="{EAB570FE-C9F0-4210-A037-7EFF6308C10C}" type="presOf" srcId="{6D0C7838-BC7B-4228-9716-D6B68C6C23DA}" destId="{69F0F2CF-4AE5-4A9F-BCA2-94F889620A75}" srcOrd="1" destOrd="0" presId="urn:microsoft.com/office/officeart/2005/8/layout/orgChart1"/>
    <dgm:cxn modelId="{481AB1F7-0A40-48FB-8169-9A2A92274365}" srcId="{6D0C7838-BC7B-4228-9716-D6B68C6C23DA}" destId="{71FC204D-84F7-44EB-B873-C0F51E063D2E}" srcOrd="0" destOrd="0" parTransId="{6C3B496F-98E9-4310-8259-659C8D7E5AD4}" sibTransId="{787F14C3-C2B1-4082-843C-7C03ECA23B57}"/>
    <dgm:cxn modelId="{06401D41-0B77-4F96-88D1-8E7194C85EAD}" type="presOf" srcId="{9CB49B89-C9D8-4661-AA16-7E34B1212FCA}" destId="{EE57DF97-2369-4FBF-A862-C6F8381D196C}" srcOrd="0" destOrd="0" presId="urn:microsoft.com/office/officeart/2005/8/layout/orgChart1"/>
    <dgm:cxn modelId="{AF422181-1F6E-4356-A1FB-2026233F1759}" type="presOf" srcId="{7AD55600-CEC9-4EDB-AF45-A01156EE2B31}" destId="{68C9C6F6-471F-4D0C-9378-4B560AF4D9CB}" srcOrd="0" destOrd="0" presId="urn:microsoft.com/office/officeart/2005/8/layout/orgChart1"/>
    <dgm:cxn modelId="{55597BD4-B3A2-4FDF-A2BF-6AEE093C5E28}" type="presOf" srcId="{5DB04062-BA96-405B-AD4B-48E1CFEC8F9E}" destId="{8968F090-C1D3-4D9A-BEBA-3B40F90D0A31}" srcOrd="0" destOrd="0" presId="urn:microsoft.com/office/officeart/2005/8/layout/orgChart1"/>
    <dgm:cxn modelId="{F6A01AA8-E3E2-45DF-B6BB-C2106F382F0A}" srcId="{64C50D9E-93D5-40C2-8388-C6A31DC1509C}" destId="{85CFF3FF-0A7C-4DAE-B1D8-DDDB65F7354F}" srcOrd="0" destOrd="0" parTransId="{C0EC8ED2-7C85-4CF9-85DE-B7C74E4118DC}" sibTransId="{746BCA2C-3D34-4498-A64C-B85C9CBD3E9F}"/>
    <dgm:cxn modelId="{B03F4A7A-E0CF-4718-8562-4C1188A63F16}" type="presOf" srcId="{819D3E13-67AE-4955-B7C5-86397B20E034}" destId="{50922A0B-4DFF-440C-9C22-35485CA24632}" srcOrd="0" destOrd="0" presId="urn:microsoft.com/office/officeart/2005/8/layout/orgChart1"/>
    <dgm:cxn modelId="{FED5B702-6D55-4093-8CA6-6ECC294F1D2D}" type="presOf" srcId="{D1A00F3B-D7CE-4D72-B625-600E682409C9}" destId="{B5635FB3-8556-4426-8060-A527F4FB38D1}" srcOrd="0" destOrd="0" presId="urn:microsoft.com/office/officeart/2005/8/layout/orgChart1"/>
    <dgm:cxn modelId="{3B859EF3-7C5E-442F-9378-5C73B0FB2C8C}" srcId="{852DA10C-C63A-4B2D-B519-2CB14174D509}" destId="{21C3F590-6AF2-468C-9A7C-3B2A35121AB0}" srcOrd="1" destOrd="0" parTransId="{8FD1F1BB-4205-458B-BA86-A7788AE7BFAF}" sibTransId="{F02DBA75-8959-42FE-8CFB-8006B1254397}"/>
    <dgm:cxn modelId="{0851F324-EFDD-4D5B-91AF-3DCA09A5C64B}" type="presOf" srcId="{85CFF3FF-0A7C-4DAE-B1D8-DDDB65F7354F}" destId="{5DD97E8B-974D-48DF-94F1-240BDF4EE76E}" srcOrd="1" destOrd="0" presId="urn:microsoft.com/office/officeart/2005/8/layout/orgChart1"/>
    <dgm:cxn modelId="{DE19FD3C-4914-490E-8859-DCE81D69AAA1}" type="presOf" srcId="{1A8908B1-C427-4355-AC63-2BE0A991C106}" destId="{51E973BD-6C46-40F3-9C9C-F60F64D98C29}" srcOrd="0" destOrd="0" presId="urn:microsoft.com/office/officeart/2005/8/layout/orgChart1"/>
    <dgm:cxn modelId="{6A96F1D9-3857-4467-A1A2-CD6F2D1145BB}" srcId="{8966A7ED-9B96-46E6-AC16-DBCBC36FA0FE}" destId="{E15F0463-9797-4B4A-9D10-BA0E44997DA8}" srcOrd="0" destOrd="0" parTransId="{FCD84526-9E02-4944-80C2-3C313D9BBF79}" sibTransId="{4FC9855A-08CD-4CD8-A19B-33B483A5848A}"/>
    <dgm:cxn modelId="{A83942B7-3F6F-406C-A6E2-2440835F6B0F}" type="presOf" srcId="{EF481891-45DC-4C8F-85EA-C75D566D13CC}" destId="{726B6202-DDAF-45A8-A009-F58C70B137EA}" srcOrd="0" destOrd="0" presId="urn:microsoft.com/office/officeart/2005/8/layout/orgChart1"/>
    <dgm:cxn modelId="{85CDB64C-AC7C-4EE2-9324-1C0C289B6594}" type="presOf" srcId="{7712C167-2466-4198-8658-CC0BD9936B31}" destId="{4EB1715F-2AE3-4C9A-BD08-ED13C81BE142}" srcOrd="0" destOrd="0" presId="urn:microsoft.com/office/officeart/2005/8/layout/orgChart1"/>
    <dgm:cxn modelId="{9A66CB98-285D-437A-B611-575B4FB03827}" type="presOf" srcId="{59F58328-4856-43C8-B08E-038FE0376D5D}" destId="{045DAAE4-980E-4E09-BB9C-ABDBEA48B583}" srcOrd="1" destOrd="0" presId="urn:microsoft.com/office/officeart/2005/8/layout/orgChart1"/>
    <dgm:cxn modelId="{32DF81B7-6553-420B-A772-E2C42EE8D304}" type="presOf" srcId="{24F15649-7A13-4C3A-A0BE-734FA9FBBED6}" destId="{F3164120-FD57-40D1-A16D-0D82F22052F9}" srcOrd="0" destOrd="0" presId="urn:microsoft.com/office/officeart/2005/8/layout/orgChart1"/>
    <dgm:cxn modelId="{8F5E1211-EF12-447A-ABEC-98023C784C15}" type="presOf" srcId="{9CB49B89-C9D8-4661-AA16-7E34B1212FCA}" destId="{EA9B007B-A0BF-4651-BEBB-8725FA9F48DF}" srcOrd="1" destOrd="0" presId="urn:microsoft.com/office/officeart/2005/8/layout/orgChart1"/>
    <dgm:cxn modelId="{18E32A72-802F-4BF8-A59E-2CD617564C2E}" type="presOf" srcId="{5794CAF1-039C-49C3-AB23-F7F96B9162C6}" destId="{557793E7-2E53-4E8C-9F01-3D80ECA00455}" srcOrd="0" destOrd="0" presId="urn:microsoft.com/office/officeart/2005/8/layout/orgChart1"/>
    <dgm:cxn modelId="{A4B54663-B884-45F2-9CD5-C3069AA89D11}" type="presOf" srcId="{BECCEEFD-6935-496D-9DCD-7760983AD9DE}" destId="{9EA9915A-9002-4EF3-B420-7ED6660EF2B9}" srcOrd="0" destOrd="0" presId="urn:microsoft.com/office/officeart/2005/8/layout/orgChart1"/>
    <dgm:cxn modelId="{E3F7A498-3DA2-45CA-92E4-579E12C3AD3B}" type="presOf" srcId="{5554477A-FC0C-4733-B1D7-D4AEFE7A17E4}" destId="{40469A00-6312-4BB9-8CE3-7953EA79D43D}" srcOrd="0" destOrd="0" presId="urn:microsoft.com/office/officeart/2005/8/layout/orgChart1"/>
    <dgm:cxn modelId="{373847E5-3F83-48C3-B59B-2E1406F4989D}" type="presOf" srcId="{AD94E1B7-BB95-4501-9741-5B7B1E0E7F44}" destId="{1ECF05AD-C0AA-425A-A1DA-FFD390ED9286}" srcOrd="0" destOrd="0" presId="urn:microsoft.com/office/officeart/2005/8/layout/orgChart1"/>
    <dgm:cxn modelId="{456A764A-B985-41AC-9C06-4F7DEB83BA1A}" type="presOf" srcId="{6D0C7838-BC7B-4228-9716-D6B68C6C23DA}" destId="{40277B6B-52F6-4748-AE36-08BF656D3D27}" srcOrd="0" destOrd="0" presId="urn:microsoft.com/office/officeart/2005/8/layout/orgChart1"/>
    <dgm:cxn modelId="{724E2432-DC5C-4890-A746-0B5B00C5B30D}" type="presOf" srcId="{21C3F590-6AF2-468C-9A7C-3B2A35121AB0}" destId="{C3F008EB-E5C2-4CA9-8AF5-4E9E9F78C3AE}" srcOrd="1" destOrd="0" presId="urn:microsoft.com/office/officeart/2005/8/layout/orgChart1"/>
    <dgm:cxn modelId="{BEB8414D-ECC5-4905-8871-35C6F0960587}" type="presParOf" srcId="{A574209A-8DFE-489B-A398-487B6B1AA89F}" destId="{8AA39F04-D2A8-480E-AB9A-E767B2CAAA0F}" srcOrd="0" destOrd="0" presId="urn:microsoft.com/office/officeart/2005/8/layout/orgChart1"/>
    <dgm:cxn modelId="{01838ED4-A372-409B-9827-9A698EFEEF3F}" type="presParOf" srcId="{8AA39F04-D2A8-480E-AB9A-E767B2CAAA0F}" destId="{D766BF14-3D42-4764-9EB8-39E67D4A0158}" srcOrd="0" destOrd="0" presId="urn:microsoft.com/office/officeart/2005/8/layout/orgChart1"/>
    <dgm:cxn modelId="{884AECCF-5367-4BE3-9D98-D6D48E6D3333}" type="presParOf" srcId="{D766BF14-3D42-4764-9EB8-39E67D4A0158}" destId="{EE998DFE-A41E-4D23-96B7-4240DB0FA65F}" srcOrd="0" destOrd="0" presId="urn:microsoft.com/office/officeart/2005/8/layout/orgChart1"/>
    <dgm:cxn modelId="{210DC045-2E1F-409E-826D-0A23B2233C3E}" type="presParOf" srcId="{D766BF14-3D42-4764-9EB8-39E67D4A0158}" destId="{73C65ADE-D826-4CB1-A958-58947E9E49C2}" srcOrd="1" destOrd="0" presId="urn:microsoft.com/office/officeart/2005/8/layout/orgChart1"/>
    <dgm:cxn modelId="{E62DB821-5EB2-479A-BE2B-C144A1697497}" type="presParOf" srcId="{8AA39F04-D2A8-480E-AB9A-E767B2CAAA0F}" destId="{D2F68202-7106-4500-B677-30FC9A7E07F7}" srcOrd="1" destOrd="0" presId="urn:microsoft.com/office/officeart/2005/8/layout/orgChart1"/>
    <dgm:cxn modelId="{6677B068-A398-4FFE-9AB1-346A4A1CDBB8}" type="presParOf" srcId="{D2F68202-7106-4500-B677-30FC9A7E07F7}" destId="{38FD36BA-B3E2-4799-A96F-8C25A25E1DAC}" srcOrd="0" destOrd="0" presId="urn:microsoft.com/office/officeart/2005/8/layout/orgChart1"/>
    <dgm:cxn modelId="{82CE15C7-C317-4995-80E4-5C66354937CA}" type="presParOf" srcId="{D2F68202-7106-4500-B677-30FC9A7E07F7}" destId="{785423AF-93F9-4C75-B769-8EE9151DB3E5}" srcOrd="1" destOrd="0" presId="urn:microsoft.com/office/officeart/2005/8/layout/orgChart1"/>
    <dgm:cxn modelId="{9EEE7E64-9442-4CB2-AEBD-CAF8D71516E3}" type="presParOf" srcId="{785423AF-93F9-4C75-B769-8EE9151DB3E5}" destId="{A33CD7CD-A52F-4632-B029-53411234D1FB}" srcOrd="0" destOrd="0" presId="urn:microsoft.com/office/officeart/2005/8/layout/orgChart1"/>
    <dgm:cxn modelId="{B029E4D5-944A-4C6E-873D-2C07B71BB249}" type="presParOf" srcId="{A33CD7CD-A52F-4632-B029-53411234D1FB}" destId="{8968F090-C1D3-4D9A-BEBA-3B40F90D0A31}" srcOrd="0" destOrd="0" presId="urn:microsoft.com/office/officeart/2005/8/layout/orgChart1"/>
    <dgm:cxn modelId="{6569CC8C-F6BF-4E71-AF06-E6EA6F24B2C1}" type="presParOf" srcId="{A33CD7CD-A52F-4632-B029-53411234D1FB}" destId="{FE6534FD-1B2E-4E59-B6A7-3882F0A767C4}" srcOrd="1" destOrd="0" presId="urn:microsoft.com/office/officeart/2005/8/layout/orgChart1"/>
    <dgm:cxn modelId="{B503516D-05E0-4775-A0CE-5A80D754CE5E}" type="presParOf" srcId="{785423AF-93F9-4C75-B769-8EE9151DB3E5}" destId="{9AFED35C-C533-4159-8277-2014589C971B}" srcOrd="1" destOrd="0" presId="urn:microsoft.com/office/officeart/2005/8/layout/orgChart1"/>
    <dgm:cxn modelId="{A6317246-262F-41BF-AA41-946A6C112984}" type="presParOf" srcId="{9AFED35C-C533-4159-8277-2014589C971B}" destId="{7D8F228E-7528-48D1-AF5C-CC9753C744BE}" srcOrd="0" destOrd="0" presId="urn:microsoft.com/office/officeart/2005/8/layout/orgChart1"/>
    <dgm:cxn modelId="{CFE4696B-47A0-46AA-8A9A-D2D44BC6CFD0}" type="presParOf" srcId="{9AFED35C-C533-4159-8277-2014589C971B}" destId="{FB65C059-7520-4D90-BE23-0FD7BFF6FE60}" srcOrd="1" destOrd="0" presId="urn:microsoft.com/office/officeart/2005/8/layout/orgChart1"/>
    <dgm:cxn modelId="{CB5ADBE8-A9AA-48B3-811C-CEEFE24A413D}" type="presParOf" srcId="{FB65C059-7520-4D90-BE23-0FD7BFF6FE60}" destId="{305E0EC7-9F7C-4330-9E61-77B5B0C71670}" srcOrd="0" destOrd="0" presId="urn:microsoft.com/office/officeart/2005/8/layout/orgChart1"/>
    <dgm:cxn modelId="{FC827D74-71F1-4017-9821-FA8EE453A27D}" type="presParOf" srcId="{305E0EC7-9F7C-4330-9E61-77B5B0C71670}" destId="{1ECF05AD-C0AA-425A-A1DA-FFD390ED9286}" srcOrd="0" destOrd="0" presId="urn:microsoft.com/office/officeart/2005/8/layout/orgChart1"/>
    <dgm:cxn modelId="{C0F10C32-3CFE-47EA-B20C-B7C6CA9C42BD}" type="presParOf" srcId="{305E0EC7-9F7C-4330-9E61-77B5B0C71670}" destId="{3BBDFD47-A5E6-4BCE-A7D9-4C9F8177360D}" srcOrd="1" destOrd="0" presId="urn:microsoft.com/office/officeart/2005/8/layout/orgChart1"/>
    <dgm:cxn modelId="{450231DF-76A7-48F0-8BE5-64943320DA40}" type="presParOf" srcId="{FB65C059-7520-4D90-BE23-0FD7BFF6FE60}" destId="{E9D8E812-CCD5-44E0-AC35-3F85227661BB}" srcOrd="1" destOrd="0" presId="urn:microsoft.com/office/officeart/2005/8/layout/orgChart1"/>
    <dgm:cxn modelId="{AC0849EB-90EA-41D0-810E-FB1C9E56535E}" type="presParOf" srcId="{E9D8E812-CCD5-44E0-AC35-3F85227661BB}" destId="{7FEBA315-9BB8-478C-AEB5-AB2EBF6BB95C}" srcOrd="0" destOrd="0" presId="urn:microsoft.com/office/officeart/2005/8/layout/orgChart1"/>
    <dgm:cxn modelId="{0BBEE11B-4D9D-44B2-A0E8-AF5B8F4ACFFA}" type="presParOf" srcId="{E9D8E812-CCD5-44E0-AC35-3F85227661BB}" destId="{8874067B-33BF-4E91-AEA1-932971B2C2D9}" srcOrd="1" destOrd="0" presId="urn:microsoft.com/office/officeart/2005/8/layout/orgChart1"/>
    <dgm:cxn modelId="{DA027500-45E9-45F7-B7CA-BBE86E6A39F5}" type="presParOf" srcId="{8874067B-33BF-4E91-AEA1-932971B2C2D9}" destId="{6E92A03A-ACCC-463A-820A-68B65F503459}" srcOrd="0" destOrd="0" presId="urn:microsoft.com/office/officeart/2005/8/layout/orgChart1"/>
    <dgm:cxn modelId="{EE51CC9A-B2C3-4217-8AB0-23E1F3165AC0}" type="presParOf" srcId="{6E92A03A-ACCC-463A-820A-68B65F503459}" destId="{F3164120-FD57-40D1-A16D-0D82F22052F9}" srcOrd="0" destOrd="0" presId="urn:microsoft.com/office/officeart/2005/8/layout/orgChart1"/>
    <dgm:cxn modelId="{DF080013-A51B-47AC-BD5D-0837F9DA24E9}" type="presParOf" srcId="{6E92A03A-ACCC-463A-820A-68B65F503459}" destId="{2D0E8CC9-0D71-475C-B768-D58BF2BD24A3}" srcOrd="1" destOrd="0" presId="urn:microsoft.com/office/officeart/2005/8/layout/orgChart1"/>
    <dgm:cxn modelId="{05EFA10D-168A-4922-BF55-8FAD3723A1EC}" type="presParOf" srcId="{8874067B-33BF-4E91-AEA1-932971B2C2D9}" destId="{695906B4-44DF-440E-A482-ED948BAEC633}" srcOrd="1" destOrd="0" presId="urn:microsoft.com/office/officeart/2005/8/layout/orgChart1"/>
    <dgm:cxn modelId="{9EF50A1F-FD5D-47F0-8B24-3668EB02EDBD}" type="presParOf" srcId="{8874067B-33BF-4E91-AEA1-932971B2C2D9}" destId="{96BB94A7-C98C-4E1D-90D9-1755D97292DC}" srcOrd="2" destOrd="0" presId="urn:microsoft.com/office/officeart/2005/8/layout/orgChart1"/>
    <dgm:cxn modelId="{35533FE8-4953-4368-984D-0000B1694067}" type="presParOf" srcId="{FB65C059-7520-4D90-BE23-0FD7BFF6FE60}" destId="{5700AA78-D370-46A8-A7AA-FF54C093AA1B}" srcOrd="2" destOrd="0" presId="urn:microsoft.com/office/officeart/2005/8/layout/orgChart1"/>
    <dgm:cxn modelId="{2847D939-2D26-4DBF-961D-001A99F9D48F}" type="presParOf" srcId="{9AFED35C-C533-4159-8277-2014589C971B}" destId="{58383E5D-E103-4FB3-BAB8-4C40EE182DED}" srcOrd="2" destOrd="0" presId="urn:microsoft.com/office/officeart/2005/8/layout/orgChart1"/>
    <dgm:cxn modelId="{73189AB9-3860-4D72-AE58-98626DD9A5FC}" type="presParOf" srcId="{9AFED35C-C533-4159-8277-2014589C971B}" destId="{A56C42E9-4265-4705-ABA6-F62298262851}" srcOrd="3" destOrd="0" presId="urn:microsoft.com/office/officeart/2005/8/layout/orgChart1"/>
    <dgm:cxn modelId="{EB19B82D-ABC0-4334-B868-2A82FEAF89BD}" type="presParOf" srcId="{A56C42E9-4265-4705-ABA6-F62298262851}" destId="{BEAE7E5F-B893-4EFC-A153-96CF7F3E7FF6}" srcOrd="0" destOrd="0" presId="urn:microsoft.com/office/officeart/2005/8/layout/orgChart1"/>
    <dgm:cxn modelId="{C7AF94D3-1555-47F2-8B7A-E91B6C9BAAFA}" type="presParOf" srcId="{BEAE7E5F-B893-4EFC-A153-96CF7F3E7FF6}" destId="{5FA9E684-6C0C-47E3-A414-DC117CD71FA5}" srcOrd="0" destOrd="0" presId="urn:microsoft.com/office/officeart/2005/8/layout/orgChart1"/>
    <dgm:cxn modelId="{B9659B17-66DC-40D7-A3FA-3274CDF671C7}" type="presParOf" srcId="{BEAE7E5F-B893-4EFC-A153-96CF7F3E7FF6}" destId="{CCE92E84-CE46-4C91-8808-5C8A65469B98}" srcOrd="1" destOrd="0" presId="urn:microsoft.com/office/officeart/2005/8/layout/orgChart1"/>
    <dgm:cxn modelId="{BD460D8E-8B0F-4C91-8948-87AD5A0AAFF9}" type="presParOf" srcId="{A56C42E9-4265-4705-ABA6-F62298262851}" destId="{F8F06576-9553-4FD9-B38D-23E4626C886B}" srcOrd="1" destOrd="0" presId="urn:microsoft.com/office/officeart/2005/8/layout/orgChart1"/>
    <dgm:cxn modelId="{7425CF99-8874-499E-A0E4-6B049E33992E}" type="presParOf" srcId="{F8F06576-9553-4FD9-B38D-23E4626C886B}" destId="{9EBB3142-E73A-4B9E-8D90-FAF8BD7F9932}" srcOrd="0" destOrd="0" presId="urn:microsoft.com/office/officeart/2005/8/layout/orgChart1"/>
    <dgm:cxn modelId="{C958184F-2BE7-43AC-9D10-AE7584C5E487}" type="presParOf" srcId="{F8F06576-9553-4FD9-B38D-23E4626C886B}" destId="{7C525E9A-C198-46E4-B449-006941CBBFAA}" srcOrd="1" destOrd="0" presId="urn:microsoft.com/office/officeart/2005/8/layout/orgChart1"/>
    <dgm:cxn modelId="{094321C0-FFEE-4057-A18D-084F62F63F60}" type="presParOf" srcId="{7C525E9A-C198-46E4-B449-006941CBBFAA}" destId="{CB9D7E30-1B47-4068-9444-1B0513E0FE8E}" srcOrd="0" destOrd="0" presId="urn:microsoft.com/office/officeart/2005/8/layout/orgChart1"/>
    <dgm:cxn modelId="{1403B72F-FE04-44A6-B4A0-95BE7BC10997}" type="presParOf" srcId="{CB9D7E30-1B47-4068-9444-1B0513E0FE8E}" destId="{E2D97A95-3120-4E9A-835C-B232780BD71C}" srcOrd="0" destOrd="0" presId="urn:microsoft.com/office/officeart/2005/8/layout/orgChart1"/>
    <dgm:cxn modelId="{A562A8F9-77B7-4353-978F-B4E82D080F10}" type="presParOf" srcId="{CB9D7E30-1B47-4068-9444-1B0513E0FE8E}" destId="{3E667A8F-ED12-47F1-8CCD-CCFB821292EF}" srcOrd="1" destOrd="0" presId="urn:microsoft.com/office/officeart/2005/8/layout/orgChart1"/>
    <dgm:cxn modelId="{C3F96411-6106-4813-ADEB-096DDAEEEB23}" type="presParOf" srcId="{7C525E9A-C198-46E4-B449-006941CBBFAA}" destId="{4249E83B-8096-44F2-85D8-1745BFD4556B}" srcOrd="1" destOrd="0" presId="urn:microsoft.com/office/officeart/2005/8/layout/orgChart1"/>
    <dgm:cxn modelId="{0800A21F-B04C-45B7-B427-847CDD929CA3}" type="presParOf" srcId="{4249E83B-8096-44F2-85D8-1745BFD4556B}" destId="{1677F146-3E75-4628-8D4A-BB98E41CFCE7}" srcOrd="0" destOrd="0" presId="urn:microsoft.com/office/officeart/2005/8/layout/orgChart1"/>
    <dgm:cxn modelId="{1714D76F-F0E4-45F5-96CD-DA5CF2633913}" type="presParOf" srcId="{4249E83B-8096-44F2-85D8-1745BFD4556B}" destId="{83D68A2C-135D-4620-A559-0558D781DF11}" srcOrd="1" destOrd="0" presId="urn:microsoft.com/office/officeart/2005/8/layout/orgChart1"/>
    <dgm:cxn modelId="{1C402232-6CA4-4819-BDEB-9658E5E2C5FE}" type="presParOf" srcId="{83D68A2C-135D-4620-A559-0558D781DF11}" destId="{4094C1C8-73A7-4578-B209-38002519C2E7}" srcOrd="0" destOrd="0" presId="urn:microsoft.com/office/officeart/2005/8/layout/orgChart1"/>
    <dgm:cxn modelId="{91C13E26-46FA-4A27-8154-27A0CD990985}" type="presParOf" srcId="{4094C1C8-73A7-4578-B209-38002519C2E7}" destId="{69EE8F95-9734-4FCE-BD57-6F5136F51F61}" srcOrd="0" destOrd="0" presId="urn:microsoft.com/office/officeart/2005/8/layout/orgChart1"/>
    <dgm:cxn modelId="{4FFCDC80-F1B3-4E22-BC09-F5051C35CD8D}" type="presParOf" srcId="{4094C1C8-73A7-4578-B209-38002519C2E7}" destId="{519E3769-8823-4660-BC21-26C0FC6F30A6}" srcOrd="1" destOrd="0" presId="urn:microsoft.com/office/officeart/2005/8/layout/orgChart1"/>
    <dgm:cxn modelId="{66463AAD-406E-42E7-AD0C-94FFB871462F}" type="presParOf" srcId="{83D68A2C-135D-4620-A559-0558D781DF11}" destId="{9C433833-30B4-4343-8445-97423D1E2659}" srcOrd="1" destOrd="0" presId="urn:microsoft.com/office/officeart/2005/8/layout/orgChart1"/>
    <dgm:cxn modelId="{B810DB7A-5DE5-4632-A3A2-47C29170B70E}" type="presParOf" srcId="{83D68A2C-135D-4620-A559-0558D781DF11}" destId="{2DEA2FC7-D435-48F6-A1B5-387CD0652483}" srcOrd="2" destOrd="0" presId="urn:microsoft.com/office/officeart/2005/8/layout/orgChart1"/>
    <dgm:cxn modelId="{0C945AA8-66F4-4A5C-949E-C7F88CDB68C2}" type="presParOf" srcId="{7C525E9A-C198-46E4-B449-006941CBBFAA}" destId="{6EDB7887-72B8-4E95-B359-AD7218A537A0}" srcOrd="2" destOrd="0" presId="urn:microsoft.com/office/officeart/2005/8/layout/orgChart1"/>
    <dgm:cxn modelId="{19CBCAAF-08AE-4AB0-A0C3-221C84A972CE}" type="presParOf" srcId="{F8F06576-9553-4FD9-B38D-23E4626C886B}" destId="{726B6202-DDAF-45A8-A009-F58C70B137EA}" srcOrd="2" destOrd="0" presId="urn:microsoft.com/office/officeart/2005/8/layout/orgChart1"/>
    <dgm:cxn modelId="{3F6EFBF8-A3AD-4AC5-A759-5E2DE09B4649}" type="presParOf" srcId="{F8F06576-9553-4FD9-B38D-23E4626C886B}" destId="{3AC8BA01-1611-465D-93C9-9CAC22A32953}" srcOrd="3" destOrd="0" presId="urn:microsoft.com/office/officeart/2005/8/layout/orgChart1"/>
    <dgm:cxn modelId="{1E842236-D325-4976-9080-57BA92A12FBA}" type="presParOf" srcId="{3AC8BA01-1611-465D-93C9-9CAC22A32953}" destId="{B76639AB-9B07-41A0-A7F2-58A95D48FF1E}" srcOrd="0" destOrd="0" presId="urn:microsoft.com/office/officeart/2005/8/layout/orgChart1"/>
    <dgm:cxn modelId="{A0DCBA38-29D4-4495-B0B3-11EFB441246D}" type="presParOf" srcId="{B76639AB-9B07-41A0-A7F2-58A95D48FF1E}" destId="{64E0B8A4-D0A8-4F43-9B0F-5546C86A6E1B}" srcOrd="0" destOrd="0" presId="urn:microsoft.com/office/officeart/2005/8/layout/orgChart1"/>
    <dgm:cxn modelId="{B2EF8D25-6DA5-4599-B7C1-D608989C5AE2}" type="presParOf" srcId="{B76639AB-9B07-41A0-A7F2-58A95D48FF1E}" destId="{4DC7FA8D-65C3-4B87-9FEC-EE70642195B6}" srcOrd="1" destOrd="0" presId="urn:microsoft.com/office/officeart/2005/8/layout/orgChart1"/>
    <dgm:cxn modelId="{D10C5069-D6E2-4CB2-8689-59CA7F7132E1}" type="presParOf" srcId="{3AC8BA01-1611-465D-93C9-9CAC22A32953}" destId="{9F1B614C-4F24-4803-86AB-380F7FC33CCE}" srcOrd="1" destOrd="0" presId="urn:microsoft.com/office/officeart/2005/8/layout/orgChart1"/>
    <dgm:cxn modelId="{95020445-C964-4382-B24D-3510C9D85C22}" type="presParOf" srcId="{9F1B614C-4F24-4803-86AB-380F7FC33CCE}" destId="{909B1BC3-1BD1-4BD4-A2AD-77AF3CCD1BAC}" srcOrd="0" destOrd="0" presId="urn:microsoft.com/office/officeart/2005/8/layout/orgChart1"/>
    <dgm:cxn modelId="{9F5A7D81-C3BF-44AE-B205-66E7C53E67E6}" type="presParOf" srcId="{9F1B614C-4F24-4803-86AB-380F7FC33CCE}" destId="{69E14A22-B89B-4204-9589-A2A73B4DBEEA}" srcOrd="1" destOrd="0" presId="urn:microsoft.com/office/officeart/2005/8/layout/orgChart1"/>
    <dgm:cxn modelId="{1C8341A7-696B-43B6-A98D-E10B647F9A4B}" type="presParOf" srcId="{69E14A22-B89B-4204-9589-A2A73B4DBEEA}" destId="{6650A8BB-BF3E-4D53-9F07-834627B279A3}" srcOrd="0" destOrd="0" presId="urn:microsoft.com/office/officeart/2005/8/layout/orgChart1"/>
    <dgm:cxn modelId="{C91E1DC0-2361-450C-B06C-D403D381DEC6}" type="presParOf" srcId="{6650A8BB-BF3E-4D53-9F07-834627B279A3}" destId="{B5635FB3-8556-4426-8060-A527F4FB38D1}" srcOrd="0" destOrd="0" presId="urn:microsoft.com/office/officeart/2005/8/layout/orgChart1"/>
    <dgm:cxn modelId="{910B50C3-81A8-4CB2-9F21-87DDC88847D5}" type="presParOf" srcId="{6650A8BB-BF3E-4D53-9F07-834627B279A3}" destId="{CFC4A440-D627-44DA-A828-75E298158686}" srcOrd="1" destOrd="0" presId="urn:microsoft.com/office/officeart/2005/8/layout/orgChart1"/>
    <dgm:cxn modelId="{C2B8296F-3614-4CE8-BEC2-631D71CBA650}" type="presParOf" srcId="{69E14A22-B89B-4204-9589-A2A73B4DBEEA}" destId="{5043226A-2FE0-4B19-AFED-CF6B0E030E1F}" srcOrd="1" destOrd="0" presId="urn:microsoft.com/office/officeart/2005/8/layout/orgChart1"/>
    <dgm:cxn modelId="{2EED52AD-8A24-4685-90A2-291EEB2FB47C}" type="presParOf" srcId="{5043226A-2FE0-4B19-AFED-CF6B0E030E1F}" destId="{784D4907-3B0A-4967-8C64-CFC68FE92653}" srcOrd="0" destOrd="0" presId="urn:microsoft.com/office/officeart/2005/8/layout/orgChart1"/>
    <dgm:cxn modelId="{CE54B178-D9E9-496D-93CC-B0E22D13892D}" type="presParOf" srcId="{5043226A-2FE0-4B19-AFED-CF6B0E030E1F}" destId="{857F4DD8-84B6-4430-BAEB-09A9DC98082B}" srcOrd="1" destOrd="0" presId="urn:microsoft.com/office/officeart/2005/8/layout/orgChart1"/>
    <dgm:cxn modelId="{8E5FEA60-1AD1-4208-A3BE-0B895BB49621}" type="presParOf" srcId="{857F4DD8-84B6-4430-BAEB-09A9DC98082B}" destId="{27478FC4-86BF-4B0C-8DA0-BA9DD357804E}" srcOrd="0" destOrd="0" presId="urn:microsoft.com/office/officeart/2005/8/layout/orgChart1"/>
    <dgm:cxn modelId="{85E8F605-5CF9-4540-8DC4-753FD4EC5AA5}" type="presParOf" srcId="{27478FC4-86BF-4B0C-8DA0-BA9DD357804E}" destId="{DA31C79F-65F1-4298-B6AF-6A5214099307}" srcOrd="0" destOrd="0" presId="urn:microsoft.com/office/officeart/2005/8/layout/orgChart1"/>
    <dgm:cxn modelId="{37D29885-FC11-45A7-B1D9-3CD289649253}" type="presParOf" srcId="{27478FC4-86BF-4B0C-8DA0-BA9DD357804E}" destId="{045DAAE4-980E-4E09-BB9C-ABDBEA48B583}" srcOrd="1" destOrd="0" presId="urn:microsoft.com/office/officeart/2005/8/layout/orgChart1"/>
    <dgm:cxn modelId="{C5D380D2-126A-43BA-8C47-2F9BDB21F3A0}" type="presParOf" srcId="{857F4DD8-84B6-4430-BAEB-09A9DC98082B}" destId="{F6A79ED1-7F7F-4229-B4A8-7565AEF42E03}" srcOrd="1" destOrd="0" presId="urn:microsoft.com/office/officeart/2005/8/layout/orgChart1"/>
    <dgm:cxn modelId="{0834E7AA-9CDB-4D71-9B26-EAC60A2EF930}" type="presParOf" srcId="{857F4DD8-84B6-4430-BAEB-09A9DC98082B}" destId="{2EDFB96C-3B80-4B8A-B5F7-F76C26DAB346}" srcOrd="2" destOrd="0" presId="urn:microsoft.com/office/officeart/2005/8/layout/orgChart1"/>
    <dgm:cxn modelId="{8878185D-BB80-4311-8081-6A9CEDF40579}" type="presParOf" srcId="{69E14A22-B89B-4204-9589-A2A73B4DBEEA}" destId="{530784EB-E415-4D2F-9680-355BAA53D358}" srcOrd="2" destOrd="0" presId="urn:microsoft.com/office/officeart/2005/8/layout/orgChart1"/>
    <dgm:cxn modelId="{4B017CB0-8D86-42E9-BB5E-6B1BDAC69BEC}" type="presParOf" srcId="{9F1B614C-4F24-4803-86AB-380F7FC33CCE}" destId="{021FB7E5-EE6E-4968-9CB1-10E33CF70EA2}" srcOrd="2" destOrd="0" presId="urn:microsoft.com/office/officeart/2005/8/layout/orgChart1"/>
    <dgm:cxn modelId="{370677DA-8416-42BF-B5D1-9192A9E3EBD9}" type="presParOf" srcId="{9F1B614C-4F24-4803-86AB-380F7FC33CCE}" destId="{FF52661F-A3DA-4749-98B9-3C91465CAB99}" srcOrd="3" destOrd="0" presId="urn:microsoft.com/office/officeart/2005/8/layout/orgChart1"/>
    <dgm:cxn modelId="{6B0AE3A5-36E7-4DFC-8DF5-FE3CE0D5FA1E}" type="presParOf" srcId="{FF52661F-A3DA-4749-98B9-3C91465CAB99}" destId="{463DD25D-B365-4EC9-BE0D-904AE44E8AE2}" srcOrd="0" destOrd="0" presId="urn:microsoft.com/office/officeart/2005/8/layout/orgChart1"/>
    <dgm:cxn modelId="{5572BD3E-429F-4B80-8E80-66D3A97A8427}" type="presParOf" srcId="{463DD25D-B365-4EC9-BE0D-904AE44E8AE2}" destId="{D58AEEE4-6967-4466-B179-23D7B5132640}" srcOrd="0" destOrd="0" presId="urn:microsoft.com/office/officeart/2005/8/layout/orgChart1"/>
    <dgm:cxn modelId="{3754CA16-8F10-46CA-9777-D89D50667E80}" type="presParOf" srcId="{463DD25D-B365-4EC9-BE0D-904AE44E8AE2}" destId="{C3F008EB-E5C2-4CA9-8AF5-4E9E9F78C3AE}" srcOrd="1" destOrd="0" presId="urn:microsoft.com/office/officeart/2005/8/layout/orgChart1"/>
    <dgm:cxn modelId="{0C4CB9F1-6B9C-486F-983F-1F247D46BC9A}" type="presParOf" srcId="{FF52661F-A3DA-4749-98B9-3C91465CAB99}" destId="{55EDBF32-D4FB-40FE-86EF-43A148511272}" srcOrd="1" destOrd="0" presId="urn:microsoft.com/office/officeart/2005/8/layout/orgChart1"/>
    <dgm:cxn modelId="{C3699359-E7FB-45B0-BF29-27A0609A03DC}" type="presParOf" srcId="{55EDBF32-D4FB-40FE-86EF-43A148511272}" destId="{7E254B87-831C-47A0-AFA0-DA5A9F6F5254}" srcOrd="0" destOrd="0" presId="urn:microsoft.com/office/officeart/2005/8/layout/orgChart1"/>
    <dgm:cxn modelId="{18CBEA15-A812-4BEB-9115-3313CCFB4DFE}" type="presParOf" srcId="{55EDBF32-D4FB-40FE-86EF-43A148511272}" destId="{EAA11684-BFB7-43A0-89CE-12218BEF7B9D}" srcOrd="1" destOrd="0" presId="urn:microsoft.com/office/officeart/2005/8/layout/orgChart1"/>
    <dgm:cxn modelId="{5331F79A-324C-47C8-9930-8537E1761622}" type="presParOf" srcId="{EAA11684-BFB7-43A0-89CE-12218BEF7B9D}" destId="{85E92392-1505-41C1-8A14-8049B830719F}" srcOrd="0" destOrd="0" presId="urn:microsoft.com/office/officeart/2005/8/layout/orgChart1"/>
    <dgm:cxn modelId="{0F6E5B64-CC82-4DCE-AB8D-34AD92D15CEB}" type="presParOf" srcId="{85E92392-1505-41C1-8A14-8049B830719F}" destId="{9EA9915A-9002-4EF3-B420-7ED6660EF2B9}" srcOrd="0" destOrd="0" presId="urn:microsoft.com/office/officeart/2005/8/layout/orgChart1"/>
    <dgm:cxn modelId="{37713D24-ED33-4951-9791-43D5834C8828}" type="presParOf" srcId="{85E92392-1505-41C1-8A14-8049B830719F}" destId="{C1ACDF1C-4DE4-4065-884C-D7F7EA552D5A}" srcOrd="1" destOrd="0" presId="urn:microsoft.com/office/officeart/2005/8/layout/orgChart1"/>
    <dgm:cxn modelId="{D24D6448-B8A9-4AB8-BF81-4C901AA5BB76}" type="presParOf" srcId="{EAA11684-BFB7-43A0-89CE-12218BEF7B9D}" destId="{B98BF9C8-4A48-4F37-B0AC-1AB5EDE0C8C2}" srcOrd="1" destOrd="0" presId="urn:microsoft.com/office/officeart/2005/8/layout/orgChart1"/>
    <dgm:cxn modelId="{F07BBBF1-B80F-420C-B340-5C0ADBF22E78}" type="presParOf" srcId="{EAA11684-BFB7-43A0-89CE-12218BEF7B9D}" destId="{73129545-EE19-4C03-A3A9-DD9BF4117EBA}" srcOrd="2" destOrd="0" presId="urn:microsoft.com/office/officeart/2005/8/layout/orgChart1"/>
    <dgm:cxn modelId="{AB72D683-AED5-4F83-B643-80585F4A0932}" type="presParOf" srcId="{FF52661F-A3DA-4749-98B9-3C91465CAB99}" destId="{B523954A-D846-413B-A1B4-547150C87D53}" srcOrd="2" destOrd="0" presId="urn:microsoft.com/office/officeart/2005/8/layout/orgChart1"/>
    <dgm:cxn modelId="{5D1E14FB-8ED2-401F-BABF-41D90589EBD9}" type="presParOf" srcId="{3AC8BA01-1611-465D-93C9-9CAC22A32953}" destId="{27E268D0-F4B7-40C3-A51C-E57110DB97A8}" srcOrd="2" destOrd="0" presId="urn:microsoft.com/office/officeart/2005/8/layout/orgChart1"/>
    <dgm:cxn modelId="{EC7F91C5-A875-4E5F-A028-BDEAA711A99A}" type="presParOf" srcId="{A56C42E9-4265-4705-ABA6-F62298262851}" destId="{C741F0F2-1169-4D4C-A13A-839F96F9AF49}" srcOrd="2" destOrd="0" presId="urn:microsoft.com/office/officeart/2005/8/layout/orgChart1"/>
    <dgm:cxn modelId="{CE3648BB-5BD4-42A1-9EC2-355E6F3CEDC2}" type="presParOf" srcId="{785423AF-93F9-4C75-B769-8EE9151DB3E5}" destId="{91AF6AC4-8164-4EC2-A25D-0E43C0F9ABC3}" srcOrd="2" destOrd="0" presId="urn:microsoft.com/office/officeart/2005/8/layout/orgChart1"/>
    <dgm:cxn modelId="{5711308D-1277-4237-8A66-7DE855383904}" type="presParOf" srcId="{D2F68202-7106-4500-B677-30FC9A7E07F7}" destId="{4EB1715F-2AE3-4C9A-BD08-ED13C81BE142}" srcOrd="2" destOrd="0" presId="urn:microsoft.com/office/officeart/2005/8/layout/orgChart1"/>
    <dgm:cxn modelId="{9E27CC48-8462-4924-93C6-53131760958A}" type="presParOf" srcId="{D2F68202-7106-4500-B677-30FC9A7E07F7}" destId="{243C910A-4413-4C6C-A5A8-1631B1D6374B}" srcOrd="3" destOrd="0" presId="urn:microsoft.com/office/officeart/2005/8/layout/orgChart1"/>
    <dgm:cxn modelId="{C08A3E70-8FBE-4E27-92AD-54DDFB1C825A}" type="presParOf" srcId="{243C910A-4413-4C6C-A5A8-1631B1D6374B}" destId="{6ACAD7AD-7B1A-4494-87F8-2A5B7AB9DA98}" srcOrd="0" destOrd="0" presId="urn:microsoft.com/office/officeart/2005/8/layout/orgChart1"/>
    <dgm:cxn modelId="{883AE179-45E1-4E89-8C51-3639D8293B94}" type="presParOf" srcId="{6ACAD7AD-7B1A-4494-87F8-2A5B7AB9DA98}" destId="{840E19B0-54FF-4B29-9F1C-D7DEAB275563}" srcOrd="0" destOrd="0" presId="urn:microsoft.com/office/officeart/2005/8/layout/orgChart1"/>
    <dgm:cxn modelId="{CD18C9F0-1CA4-423F-948E-E1526779746F}" type="presParOf" srcId="{6ACAD7AD-7B1A-4494-87F8-2A5B7AB9DA98}" destId="{7766887E-DD35-40B9-ADE3-A504907EEBF4}" srcOrd="1" destOrd="0" presId="urn:microsoft.com/office/officeart/2005/8/layout/orgChart1"/>
    <dgm:cxn modelId="{F81788AB-CBA4-4375-BC91-FD9A4D5D7680}" type="presParOf" srcId="{243C910A-4413-4C6C-A5A8-1631B1D6374B}" destId="{21FA9070-A79B-42BA-96C1-16AB500A902E}" srcOrd="1" destOrd="0" presId="urn:microsoft.com/office/officeart/2005/8/layout/orgChart1"/>
    <dgm:cxn modelId="{BDD02FC7-55C4-49D8-9C34-0B99B08C957D}" type="presParOf" srcId="{21FA9070-A79B-42BA-96C1-16AB500A902E}" destId="{7216318A-B3F2-41B1-BC16-F42CF7833501}" srcOrd="0" destOrd="0" presId="urn:microsoft.com/office/officeart/2005/8/layout/orgChart1"/>
    <dgm:cxn modelId="{2BA98167-C434-474D-9C02-453963B3BAAC}" type="presParOf" srcId="{21FA9070-A79B-42BA-96C1-16AB500A902E}" destId="{1D80AFA2-7AB1-4A79-A8BF-3AEC78A7107E}" srcOrd="1" destOrd="0" presId="urn:microsoft.com/office/officeart/2005/8/layout/orgChart1"/>
    <dgm:cxn modelId="{03AE0C84-41E2-427F-B25F-115984FF67B5}" type="presParOf" srcId="{1D80AFA2-7AB1-4A79-A8BF-3AEC78A7107E}" destId="{C5E9F174-05EE-4170-9085-C273E5B1C09A}" srcOrd="0" destOrd="0" presId="urn:microsoft.com/office/officeart/2005/8/layout/orgChart1"/>
    <dgm:cxn modelId="{0B31C4DE-5E39-44AD-A1E3-ED2ECF09FFE3}" type="presParOf" srcId="{C5E9F174-05EE-4170-9085-C273E5B1C09A}" destId="{40277B6B-52F6-4748-AE36-08BF656D3D27}" srcOrd="0" destOrd="0" presId="urn:microsoft.com/office/officeart/2005/8/layout/orgChart1"/>
    <dgm:cxn modelId="{29B32445-1DF2-48DD-8524-2EFC598600E4}" type="presParOf" srcId="{C5E9F174-05EE-4170-9085-C273E5B1C09A}" destId="{69F0F2CF-4AE5-4A9F-BCA2-94F889620A75}" srcOrd="1" destOrd="0" presId="urn:microsoft.com/office/officeart/2005/8/layout/orgChart1"/>
    <dgm:cxn modelId="{F4C7ED91-3F0D-4F85-9890-E07B7869872E}" type="presParOf" srcId="{1D80AFA2-7AB1-4A79-A8BF-3AEC78A7107E}" destId="{D1BA0842-5801-40A0-90A5-8453716B6DFF}" srcOrd="1" destOrd="0" presId="urn:microsoft.com/office/officeart/2005/8/layout/orgChart1"/>
    <dgm:cxn modelId="{6ACD03B7-294F-4644-A162-2CE2A34FCA9E}" type="presParOf" srcId="{D1BA0842-5801-40A0-90A5-8453716B6DFF}" destId="{BF559A8D-DBF0-46E4-AC58-05B89F26FB3B}" srcOrd="0" destOrd="0" presId="urn:microsoft.com/office/officeart/2005/8/layout/orgChart1"/>
    <dgm:cxn modelId="{408DD03B-FA66-4F14-9941-C3AD1DFBE44C}" type="presParOf" srcId="{D1BA0842-5801-40A0-90A5-8453716B6DFF}" destId="{44039279-036B-423A-8565-01329668AFDE}" srcOrd="1" destOrd="0" presId="urn:microsoft.com/office/officeart/2005/8/layout/orgChart1"/>
    <dgm:cxn modelId="{A373E5ED-F86E-49AE-859A-1C521AFFC031}" type="presParOf" srcId="{44039279-036B-423A-8565-01329668AFDE}" destId="{2CF0123F-1EFA-48C1-973E-4091B2E99B95}" srcOrd="0" destOrd="0" presId="urn:microsoft.com/office/officeart/2005/8/layout/orgChart1"/>
    <dgm:cxn modelId="{7C82A882-6D07-4078-99C9-59B07E86218E}" type="presParOf" srcId="{2CF0123F-1EFA-48C1-973E-4091B2E99B95}" destId="{92C89B1D-9887-4243-B75E-7B045AE39839}" srcOrd="0" destOrd="0" presId="urn:microsoft.com/office/officeart/2005/8/layout/orgChart1"/>
    <dgm:cxn modelId="{29C39196-041E-4913-BCD9-AE1EC75587DF}" type="presParOf" srcId="{2CF0123F-1EFA-48C1-973E-4091B2E99B95}" destId="{30ABF9DD-5A35-4F9D-9FE8-B16FD94C7FE1}" srcOrd="1" destOrd="0" presId="urn:microsoft.com/office/officeart/2005/8/layout/orgChart1"/>
    <dgm:cxn modelId="{27A9D446-9362-43A1-BD4D-C7623B8F1375}" type="presParOf" srcId="{44039279-036B-423A-8565-01329668AFDE}" destId="{11C52EA4-F31B-4DE3-B90E-F02DBDF1EBD4}" srcOrd="1" destOrd="0" presId="urn:microsoft.com/office/officeart/2005/8/layout/orgChart1"/>
    <dgm:cxn modelId="{AB741930-75BA-4CAF-9FD3-99A7363D6B99}" type="presParOf" srcId="{44039279-036B-423A-8565-01329668AFDE}" destId="{CD8C16C0-0152-473B-A768-F8A3E763D078}" srcOrd="2" destOrd="0" presId="urn:microsoft.com/office/officeart/2005/8/layout/orgChart1"/>
    <dgm:cxn modelId="{9B25D926-85F2-4C23-8E26-31D1B732B048}" type="presParOf" srcId="{1D80AFA2-7AB1-4A79-A8BF-3AEC78A7107E}" destId="{B4CED2F3-BD54-40E0-ADB4-DDD161B683BA}" srcOrd="2" destOrd="0" presId="urn:microsoft.com/office/officeart/2005/8/layout/orgChart1"/>
    <dgm:cxn modelId="{5B1075BF-67A1-4420-A7E5-930D6F431826}" type="presParOf" srcId="{21FA9070-A79B-42BA-96C1-16AB500A902E}" destId="{50922A0B-4DFF-440C-9C22-35485CA24632}" srcOrd="2" destOrd="0" presId="urn:microsoft.com/office/officeart/2005/8/layout/orgChart1"/>
    <dgm:cxn modelId="{FBCF6622-2C21-4F0D-BC85-FB655A57C0CF}" type="presParOf" srcId="{21FA9070-A79B-42BA-96C1-16AB500A902E}" destId="{E6EFE4AA-6A5A-42DB-8617-CEE2D0A52C34}" srcOrd="3" destOrd="0" presId="urn:microsoft.com/office/officeart/2005/8/layout/orgChart1"/>
    <dgm:cxn modelId="{BE79E1F7-1BF4-4DBD-9B78-3E51EDD24F06}" type="presParOf" srcId="{E6EFE4AA-6A5A-42DB-8617-CEE2D0A52C34}" destId="{1D34261D-90BB-4E87-885F-C138E74E7E3C}" srcOrd="0" destOrd="0" presId="urn:microsoft.com/office/officeart/2005/8/layout/orgChart1"/>
    <dgm:cxn modelId="{0B7061FD-BAF5-4A20-9755-E2FE2AA9D53E}" type="presParOf" srcId="{1D34261D-90BB-4E87-885F-C138E74E7E3C}" destId="{39E8CF6A-C6B7-48BD-9EC2-D760D7D22F03}" srcOrd="0" destOrd="0" presId="urn:microsoft.com/office/officeart/2005/8/layout/orgChart1"/>
    <dgm:cxn modelId="{520D8013-776B-41AF-8ADE-8FCDC72022CB}" type="presParOf" srcId="{1D34261D-90BB-4E87-885F-C138E74E7E3C}" destId="{4036838B-5174-4573-9EFA-893F614B4034}" srcOrd="1" destOrd="0" presId="urn:microsoft.com/office/officeart/2005/8/layout/orgChart1"/>
    <dgm:cxn modelId="{43980F69-3D20-4976-930A-52E2681D1E54}" type="presParOf" srcId="{E6EFE4AA-6A5A-42DB-8617-CEE2D0A52C34}" destId="{C7B5B057-7541-450E-BE1B-66188399A7E3}" srcOrd="1" destOrd="0" presId="urn:microsoft.com/office/officeart/2005/8/layout/orgChart1"/>
    <dgm:cxn modelId="{F5165353-A1BE-42EC-958E-F6FC541EFF96}" type="presParOf" srcId="{C7B5B057-7541-450E-BE1B-66188399A7E3}" destId="{DF47989C-0178-40BF-9246-634515CFC1E1}" srcOrd="0" destOrd="0" presId="urn:microsoft.com/office/officeart/2005/8/layout/orgChart1"/>
    <dgm:cxn modelId="{568B2A98-D299-4A86-BBD4-E10EBCAC5675}" type="presParOf" srcId="{C7B5B057-7541-450E-BE1B-66188399A7E3}" destId="{BEB433CC-7410-41A8-9038-58A6E46FA45D}" srcOrd="1" destOrd="0" presId="urn:microsoft.com/office/officeart/2005/8/layout/orgChart1"/>
    <dgm:cxn modelId="{306B57B0-1DA6-4FBB-BBA2-CD784DD147EB}" type="presParOf" srcId="{BEB433CC-7410-41A8-9038-58A6E46FA45D}" destId="{49D5BEF1-47D5-4C82-B557-A4EF9E42B9AB}" srcOrd="0" destOrd="0" presId="urn:microsoft.com/office/officeart/2005/8/layout/orgChart1"/>
    <dgm:cxn modelId="{83EE44E2-FA44-4830-8259-6F03BBA4D403}" type="presParOf" srcId="{49D5BEF1-47D5-4C82-B557-A4EF9E42B9AB}" destId="{EE57DF97-2369-4FBF-A862-C6F8381D196C}" srcOrd="0" destOrd="0" presId="urn:microsoft.com/office/officeart/2005/8/layout/orgChart1"/>
    <dgm:cxn modelId="{9540CDD8-71F8-4806-9263-367EF077447A}" type="presParOf" srcId="{49D5BEF1-47D5-4C82-B557-A4EF9E42B9AB}" destId="{EA9B007B-A0BF-4651-BEBB-8725FA9F48DF}" srcOrd="1" destOrd="0" presId="urn:microsoft.com/office/officeart/2005/8/layout/orgChart1"/>
    <dgm:cxn modelId="{08F77631-FBCA-4D8C-B9DD-9A66AC36FCF2}" type="presParOf" srcId="{BEB433CC-7410-41A8-9038-58A6E46FA45D}" destId="{AFEC3232-CDBD-416B-8056-829B68036E29}" srcOrd="1" destOrd="0" presId="urn:microsoft.com/office/officeart/2005/8/layout/orgChart1"/>
    <dgm:cxn modelId="{4B58E4FA-8F78-4B38-A4E3-2BB8E29CE7D0}" type="presParOf" srcId="{AFEC3232-CDBD-416B-8056-829B68036E29}" destId="{7B725CA1-5935-44E0-8119-6F76F9759EB6}" srcOrd="0" destOrd="0" presId="urn:microsoft.com/office/officeart/2005/8/layout/orgChart1"/>
    <dgm:cxn modelId="{08C247CC-1C9D-429B-86FA-D9F7994618EE}" type="presParOf" srcId="{AFEC3232-CDBD-416B-8056-829B68036E29}" destId="{47FDE3FA-9B1D-41CA-AFB6-24D1CC21EA32}" srcOrd="1" destOrd="0" presId="urn:microsoft.com/office/officeart/2005/8/layout/orgChart1"/>
    <dgm:cxn modelId="{C53F2E35-EBC6-42C1-A41A-0CF4BECE9972}" type="presParOf" srcId="{47FDE3FA-9B1D-41CA-AFB6-24D1CC21EA32}" destId="{CA6591C0-1D35-41F4-9BD2-AB40A1411FFF}" srcOrd="0" destOrd="0" presId="urn:microsoft.com/office/officeart/2005/8/layout/orgChart1"/>
    <dgm:cxn modelId="{01275644-0CD4-44C2-A290-58A02A2A9123}" type="presParOf" srcId="{CA6591C0-1D35-41F4-9BD2-AB40A1411FFF}" destId="{871ECD04-135A-400F-9BB7-D519C3362ADD}" srcOrd="0" destOrd="0" presId="urn:microsoft.com/office/officeart/2005/8/layout/orgChart1"/>
    <dgm:cxn modelId="{9CF063C3-2D94-42D8-82F8-4C0DFE61C225}" type="presParOf" srcId="{CA6591C0-1D35-41F4-9BD2-AB40A1411FFF}" destId="{93EFE984-B4A4-4A06-AB6D-78091A64DB2F}" srcOrd="1" destOrd="0" presId="urn:microsoft.com/office/officeart/2005/8/layout/orgChart1"/>
    <dgm:cxn modelId="{FAB9B2CE-F137-4B1A-9D3D-703BA8E5D1E3}" type="presParOf" srcId="{47FDE3FA-9B1D-41CA-AFB6-24D1CC21EA32}" destId="{399D5D03-3BD7-4AD1-89FF-388E4D04E09A}" srcOrd="1" destOrd="0" presId="urn:microsoft.com/office/officeart/2005/8/layout/orgChart1"/>
    <dgm:cxn modelId="{1B253D6D-141B-4EA5-A91D-A5459904C05F}" type="presParOf" srcId="{47FDE3FA-9B1D-41CA-AFB6-24D1CC21EA32}" destId="{4DC22ABB-7B7B-42F3-8C37-A14DF6694B13}" srcOrd="2" destOrd="0" presId="urn:microsoft.com/office/officeart/2005/8/layout/orgChart1"/>
    <dgm:cxn modelId="{9B7E296F-259A-446A-B03D-31D44093C759}" type="presParOf" srcId="{BEB433CC-7410-41A8-9038-58A6E46FA45D}" destId="{7E827713-C5B6-431C-9E28-6723A84FE1A8}" srcOrd="2" destOrd="0" presId="urn:microsoft.com/office/officeart/2005/8/layout/orgChart1"/>
    <dgm:cxn modelId="{B1B24A54-6DCE-49FA-AB63-82CB7EF29C0E}" type="presParOf" srcId="{C7B5B057-7541-450E-BE1B-66188399A7E3}" destId="{1A61BB67-ADC7-4B1D-906E-843CCCA0600E}" srcOrd="2" destOrd="0" presId="urn:microsoft.com/office/officeart/2005/8/layout/orgChart1"/>
    <dgm:cxn modelId="{E4293B36-7F25-4AE5-8CC2-54D65A1DCFDB}" type="presParOf" srcId="{C7B5B057-7541-450E-BE1B-66188399A7E3}" destId="{7EB78B82-4CC7-4FBA-BFB2-78281906A371}" srcOrd="3" destOrd="0" presId="urn:microsoft.com/office/officeart/2005/8/layout/orgChart1"/>
    <dgm:cxn modelId="{BDDDEEE9-0907-4F68-B7EC-E95FB21EFDB0}" type="presParOf" srcId="{7EB78B82-4CC7-4FBA-BFB2-78281906A371}" destId="{072451E9-3FDB-4A42-BCF1-6EBF995E49B8}" srcOrd="0" destOrd="0" presId="urn:microsoft.com/office/officeart/2005/8/layout/orgChart1"/>
    <dgm:cxn modelId="{1F86F592-A166-4607-808E-2BE34BB81190}" type="presParOf" srcId="{072451E9-3FDB-4A42-BCF1-6EBF995E49B8}" destId="{397CBC62-D509-4AC2-B7D4-DA9F8E3D035B}" srcOrd="0" destOrd="0" presId="urn:microsoft.com/office/officeart/2005/8/layout/orgChart1"/>
    <dgm:cxn modelId="{00F0E694-BCFC-4A5D-A540-344DDBC00398}" type="presParOf" srcId="{072451E9-3FDB-4A42-BCF1-6EBF995E49B8}" destId="{57B13175-5FF7-4706-A020-19E159DB4038}" srcOrd="1" destOrd="0" presId="urn:microsoft.com/office/officeart/2005/8/layout/orgChart1"/>
    <dgm:cxn modelId="{B415072A-BDB9-49BE-AB3D-E0B9CD15A025}" type="presParOf" srcId="{7EB78B82-4CC7-4FBA-BFB2-78281906A371}" destId="{0D9FD9B3-474E-46B3-91E1-C54B5DB34544}" srcOrd="1" destOrd="0" presId="urn:microsoft.com/office/officeart/2005/8/layout/orgChart1"/>
    <dgm:cxn modelId="{6F37A42B-6435-401D-9270-B8B26DB9C0AA}" type="presParOf" srcId="{0D9FD9B3-474E-46B3-91E1-C54B5DB34544}" destId="{51E973BD-6C46-40F3-9C9C-F60F64D98C29}" srcOrd="0" destOrd="0" presId="urn:microsoft.com/office/officeart/2005/8/layout/orgChart1"/>
    <dgm:cxn modelId="{3E8DCB0D-77FA-47F4-95AD-22660D901DCE}" type="presParOf" srcId="{0D9FD9B3-474E-46B3-91E1-C54B5DB34544}" destId="{873CF326-96E2-45A7-A32B-F8E27B101B32}" srcOrd="1" destOrd="0" presId="urn:microsoft.com/office/officeart/2005/8/layout/orgChart1"/>
    <dgm:cxn modelId="{31F1AB6A-C1EB-493C-A904-506B4DC28FA6}" type="presParOf" srcId="{873CF326-96E2-45A7-A32B-F8E27B101B32}" destId="{3656B6D8-BF56-4A35-A306-42B473FBF58B}" srcOrd="0" destOrd="0" presId="urn:microsoft.com/office/officeart/2005/8/layout/orgChart1"/>
    <dgm:cxn modelId="{512F0864-B90E-4ACD-B416-DF77C3E93549}" type="presParOf" srcId="{3656B6D8-BF56-4A35-A306-42B473FBF58B}" destId="{E0AFF8E0-30E8-4DC0-8304-14783B602057}" srcOrd="0" destOrd="0" presId="urn:microsoft.com/office/officeart/2005/8/layout/orgChart1"/>
    <dgm:cxn modelId="{64F108DE-E34E-4CEF-9679-E8B0504B4FB8}" type="presParOf" srcId="{3656B6D8-BF56-4A35-A306-42B473FBF58B}" destId="{623DB126-C307-4FB2-9F89-F07E6B3CF783}" srcOrd="1" destOrd="0" presId="urn:microsoft.com/office/officeart/2005/8/layout/orgChart1"/>
    <dgm:cxn modelId="{3F58C413-93F9-42EB-AC51-20D9C3A58983}" type="presParOf" srcId="{873CF326-96E2-45A7-A32B-F8E27B101B32}" destId="{447BCC88-113B-40E9-81FF-4983CB3D4AB5}" srcOrd="1" destOrd="0" presId="urn:microsoft.com/office/officeart/2005/8/layout/orgChart1"/>
    <dgm:cxn modelId="{8F9F1B9D-1F8D-469A-BE34-6CFBC4B99070}" type="presParOf" srcId="{447BCC88-113B-40E9-81FF-4983CB3D4AB5}" destId="{10B9DB2E-A059-4A84-A954-304C1D7B14FD}" srcOrd="0" destOrd="0" presId="urn:microsoft.com/office/officeart/2005/8/layout/orgChart1"/>
    <dgm:cxn modelId="{E4959E5D-6D0B-4773-8AC8-F467FE20C8D5}" type="presParOf" srcId="{447BCC88-113B-40E9-81FF-4983CB3D4AB5}" destId="{8C622327-4BEB-44FD-A69E-AB0BF5A9355C}" srcOrd="1" destOrd="0" presId="urn:microsoft.com/office/officeart/2005/8/layout/orgChart1"/>
    <dgm:cxn modelId="{77766DFB-AE4D-41D3-9082-AE2C2D68A453}" type="presParOf" srcId="{8C622327-4BEB-44FD-A69E-AB0BF5A9355C}" destId="{513E93E3-7DF5-48EA-9721-1FECB34777EA}" srcOrd="0" destOrd="0" presId="urn:microsoft.com/office/officeart/2005/8/layout/orgChart1"/>
    <dgm:cxn modelId="{362E8134-F9BD-478A-84D2-5F47141D641F}" type="presParOf" srcId="{513E93E3-7DF5-48EA-9721-1FECB34777EA}" destId="{CE981D60-E08F-44A6-BD4D-2FEA43C918F4}" srcOrd="0" destOrd="0" presId="urn:microsoft.com/office/officeart/2005/8/layout/orgChart1"/>
    <dgm:cxn modelId="{EAE36AD7-0168-43E6-8B14-38013B6855EB}" type="presParOf" srcId="{513E93E3-7DF5-48EA-9721-1FECB34777EA}" destId="{FDB7446E-06E1-47F0-9906-7EE554E317D1}" srcOrd="1" destOrd="0" presId="urn:microsoft.com/office/officeart/2005/8/layout/orgChart1"/>
    <dgm:cxn modelId="{6751F5AC-E505-4B01-A946-D39B2C1FF679}" type="presParOf" srcId="{8C622327-4BEB-44FD-A69E-AB0BF5A9355C}" destId="{F080BD08-279A-4CE4-B4EE-E670AA82974E}" srcOrd="1" destOrd="0" presId="urn:microsoft.com/office/officeart/2005/8/layout/orgChart1"/>
    <dgm:cxn modelId="{B6D96EAF-EC6A-4003-BE23-026BD156EED7}" type="presParOf" srcId="{8C622327-4BEB-44FD-A69E-AB0BF5A9355C}" destId="{A5ADA129-83DF-4938-AAFA-942766C84F54}" srcOrd="2" destOrd="0" presId="urn:microsoft.com/office/officeart/2005/8/layout/orgChart1"/>
    <dgm:cxn modelId="{F76340E5-0B1A-4E54-BED4-73CE95699FD3}" type="presParOf" srcId="{873CF326-96E2-45A7-A32B-F8E27B101B32}" destId="{97994E30-B541-43E1-B81E-B5D61B454A9E}" srcOrd="2" destOrd="0" presId="urn:microsoft.com/office/officeart/2005/8/layout/orgChart1"/>
    <dgm:cxn modelId="{6EE5B463-1C27-4CD0-9F09-7F13338F7789}" type="presParOf" srcId="{0D9FD9B3-474E-46B3-91E1-C54B5DB34544}" destId="{7B0C4EE7-10FB-4331-BB46-A47C54187755}" srcOrd="2" destOrd="0" presId="urn:microsoft.com/office/officeart/2005/8/layout/orgChart1"/>
    <dgm:cxn modelId="{48BC2524-4BA5-4DAD-AB41-B14ECBD4870E}" type="presParOf" srcId="{0D9FD9B3-474E-46B3-91E1-C54B5DB34544}" destId="{68F4995B-27D8-4C1B-83AE-AF55CA7F3EA7}" srcOrd="3" destOrd="0" presId="urn:microsoft.com/office/officeart/2005/8/layout/orgChart1"/>
    <dgm:cxn modelId="{DF94F02A-2FFE-432B-BEE9-CE1FD969E0CF}" type="presParOf" srcId="{68F4995B-27D8-4C1B-83AE-AF55CA7F3EA7}" destId="{A096D3E6-CEB6-4657-ACFD-04C046F27F0D}" srcOrd="0" destOrd="0" presId="urn:microsoft.com/office/officeart/2005/8/layout/orgChart1"/>
    <dgm:cxn modelId="{4E97AAED-6264-4616-B2ED-A5B00820A5F2}" type="presParOf" srcId="{A096D3E6-CEB6-4657-ACFD-04C046F27F0D}" destId="{557793E7-2E53-4E8C-9F01-3D80ECA00455}" srcOrd="0" destOrd="0" presId="urn:microsoft.com/office/officeart/2005/8/layout/orgChart1"/>
    <dgm:cxn modelId="{4BAE0D70-C6C7-484C-862B-0B5F7ADE54BA}" type="presParOf" srcId="{A096D3E6-CEB6-4657-ACFD-04C046F27F0D}" destId="{B6951B0C-463C-41C9-9453-D88587AA4C23}" srcOrd="1" destOrd="0" presId="urn:microsoft.com/office/officeart/2005/8/layout/orgChart1"/>
    <dgm:cxn modelId="{8A022E18-9839-4F9E-9415-3258360A5667}" type="presParOf" srcId="{68F4995B-27D8-4C1B-83AE-AF55CA7F3EA7}" destId="{F0F3982D-09F7-47F1-B8D0-91B646C78E36}" srcOrd="1" destOrd="0" presId="urn:microsoft.com/office/officeart/2005/8/layout/orgChart1"/>
    <dgm:cxn modelId="{D1ABBC57-2670-417C-ADD0-C86AE9DBADB8}" type="presParOf" srcId="{F0F3982D-09F7-47F1-B8D0-91B646C78E36}" destId="{C31A19C6-3782-4A2A-A543-313E37AACBEA}" srcOrd="0" destOrd="0" presId="urn:microsoft.com/office/officeart/2005/8/layout/orgChart1"/>
    <dgm:cxn modelId="{70C5CA2C-31CD-47B5-8B68-9EB1956A0BF3}" type="presParOf" srcId="{F0F3982D-09F7-47F1-B8D0-91B646C78E36}" destId="{0D17EF3B-4670-4589-8BF1-0162FF529A1E}" srcOrd="1" destOrd="0" presId="urn:microsoft.com/office/officeart/2005/8/layout/orgChart1"/>
    <dgm:cxn modelId="{C684858F-8CB8-43AA-8687-F63B90C080D1}" type="presParOf" srcId="{0D17EF3B-4670-4589-8BF1-0162FF529A1E}" destId="{B6A8B296-5C47-49D2-8E25-4BE7DAB2F5CB}" srcOrd="0" destOrd="0" presId="urn:microsoft.com/office/officeart/2005/8/layout/orgChart1"/>
    <dgm:cxn modelId="{ECC57991-F5A3-44A4-B47C-F259B02DE516}" type="presParOf" srcId="{B6A8B296-5C47-49D2-8E25-4BE7DAB2F5CB}" destId="{68C9C6F6-471F-4D0C-9378-4B560AF4D9CB}" srcOrd="0" destOrd="0" presId="urn:microsoft.com/office/officeart/2005/8/layout/orgChart1"/>
    <dgm:cxn modelId="{5FDAED77-D652-458C-AFAC-892A5B0059F8}" type="presParOf" srcId="{B6A8B296-5C47-49D2-8E25-4BE7DAB2F5CB}" destId="{3DD74614-C68C-4021-9766-15656E63F191}" srcOrd="1" destOrd="0" presId="urn:microsoft.com/office/officeart/2005/8/layout/orgChart1"/>
    <dgm:cxn modelId="{6E065D49-FC79-4709-8C9D-3BCD74322A19}" type="presParOf" srcId="{0D17EF3B-4670-4589-8BF1-0162FF529A1E}" destId="{C73C9214-CBFB-4C62-91DA-1341C6B352F5}" srcOrd="1" destOrd="0" presId="urn:microsoft.com/office/officeart/2005/8/layout/orgChart1"/>
    <dgm:cxn modelId="{2A4C20A1-C18C-412D-A7B7-DFD8D1511EBE}" type="presParOf" srcId="{C73C9214-CBFB-4C62-91DA-1341C6B352F5}" destId="{07B3C515-E679-4CD2-AF58-2C1E0B2AC0AD}" srcOrd="0" destOrd="0" presId="urn:microsoft.com/office/officeart/2005/8/layout/orgChart1"/>
    <dgm:cxn modelId="{964D1C31-2A83-4093-BB3E-97057E96E949}" type="presParOf" srcId="{C73C9214-CBFB-4C62-91DA-1341C6B352F5}" destId="{C4FB1F99-377F-4B1A-9BDE-38FAF7F51FA3}" srcOrd="1" destOrd="0" presId="urn:microsoft.com/office/officeart/2005/8/layout/orgChart1"/>
    <dgm:cxn modelId="{B51EF420-932A-423F-99D6-E35FA3871346}" type="presParOf" srcId="{C4FB1F99-377F-4B1A-9BDE-38FAF7F51FA3}" destId="{4B82DCF8-6F94-4F69-BFA7-E1B49934EAC9}" srcOrd="0" destOrd="0" presId="urn:microsoft.com/office/officeart/2005/8/layout/orgChart1"/>
    <dgm:cxn modelId="{1D3D3C3C-DE49-45B0-B6B9-D35514A4783A}" type="presParOf" srcId="{4B82DCF8-6F94-4F69-BFA7-E1B49934EAC9}" destId="{F68170AC-A490-49A2-9E56-97370B5D93C7}" srcOrd="0" destOrd="0" presId="urn:microsoft.com/office/officeart/2005/8/layout/orgChart1"/>
    <dgm:cxn modelId="{B4DD68AF-FC9C-46F1-BCE9-B11EEA78325F}" type="presParOf" srcId="{4B82DCF8-6F94-4F69-BFA7-E1B49934EAC9}" destId="{97076ABA-576C-4DD5-AAC5-EBD81EF59093}" srcOrd="1" destOrd="0" presId="urn:microsoft.com/office/officeart/2005/8/layout/orgChart1"/>
    <dgm:cxn modelId="{E2752F5A-433D-4B37-9A11-BCB68D76F1DE}" type="presParOf" srcId="{C4FB1F99-377F-4B1A-9BDE-38FAF7F51FA3}" destId="{707C540B-54B4-4937-9DB7-3008E8BCB0A6}" srcOrd="1" destOrd="0" presId="urn:microsoft.com/office/officeart/2005/8/layout/orgChart1"/>
    <dgm:cxn modelId="{1E795B50-03E7-4410-BECE-BB73747E279B}" type="presParOf" srcId="{C4FB1F99-377F-4B1A-9BDE-38FAF7F51FA3}" destId="{736BE846-23EA-45DA-890E-78181A616553}" srcOrd="2" destOrd="0" presId="urn:microsoft.com/office/officeart/2005/8/layout/orgChart1"/>
    <dgm:cxn modelId="{97D89264-3BB4-4A05-B327-FFF6F84972F4}" type="presParOf" srcId="{0D17EF3B-4670-4589-8BF1-0162FF529A1E}" destId="{5120BB18-818F-4ACB-9E7D-DFA1CFE6573F}" srcOrd="2" destOrd="0" presId="urn:microsoft.com/office/officeart/2005/8/layout/orgChart1"/>
    <dgm:cxn modelId="{D84E23C7-B346-48D6-9179-085B8250488B}" type="presParOf" srcId="{F0F3982D-09F7-47F1-B8D0-91B646C78E36}" destId="{40469A00-6312-4BB9-8CE3-7953EA79D43D}" srcOrd="2" destOrd="0" presId="urn:microsoft.com/office/officeart/2005/8/layout/orgChart1"/>
    <dgm:cxn modelId="{EC92E93C-E98F-41F9-8108-4D7FF81C8BFF}" type="presParOf" srcId="{F0F3982D-09F7-47F1-B8D0-91B646C78E36}" destId="{7AA9D9D7-DF7F-4C79-B3F1-4F60780E0A40}" srcOrd="3" destOrd="0" presId="urn:microsoft.com/office/officeart/2005/8/layout/orgChart1"/>
    <dgm:cxn modelId="{C081A706-8F13-49F4-A4E1-2164F9C6C395}" type="presParOf" srcId="{7AA9D9D7-DF7F-4C79-B3F1-4F60780E0A40}" destId="{EB5DE1D0-DA91-4FAC-B4F1-B11B8CEE5AA6}" srcOrd="0" destOrd="0" presId="urn:microsoft.com/office/officeart/2005/8/layout/orgChart1"/>
    <dgm:cxn modelId="{34FA684F-6DAB-4C70-BFD1-3927635DAB63}" type="presParOf" srcId="{EB5DE1D0-DA91-4FAC-B4F1-B11B8CEE5AA6}" destId="{A35094BD-E352-4FA8-AC4C-BCA3B09855CC}" srcOrd="0" destOrd="0" presId="urn:microsoft.com/office/officeart/2005/8/layout/orgChart1"/>
    <dgm:cxn modelId="{2800BA23-CAF4-4C3D-9847-05BCAF591409}" type="presParOf" srcId="{EB5DE1D0-DA91-4FAC-B4F1-B11B8CEE5AA6}" destId="{A59D5F91-4E73-4707-B96F-C5FFC9D563C3}" srcOrd="1" destOrd="0" presId="urn:microsoft.com/office/officeart/2005/8/layout/orgChart1"/>
    <dgm:cxn modelId="{C95C2615-9076-4B26-89C2-B9E792CD2949}" type="presParOf" srcId="{7AA9D9D7-DF7F-4C79-B3F1-4F60780E0A40}" destId="{FA594361-502D-483D-8216-CF0B41F5458A}" srcOrd="1" destOrd="0" presId="urn:microsoft.com/office/officeart/2005/8/layout/orgChart1"/>
    <dgm:cxn modelId="{BDA40128-ECBB-48F6-AAA0-066A50DDB855}" type="presParOf" srcId="{FA594361-502D-483D-8216-CF0B41F5458A}" destId="{C449102F-DBF5-4B9B-BE20-07680ED124C2}" srcOrd="0" destOrd="0" presId="urn:microsoft.com/office/officeart/2005/8/layout/orgChart1"/>
    <dgm:cxn modelId="{FD23C5A5-15E3-4EA7-997C-CB8BD1B5395D}" type="presParOf" srcId="{FA594361-502D-483D-8216-CF0B41F5458A}" destId="{DFE75BA5-77FC-4E90-B49E-F319F981D7C7}" srcOrd="1" destOrd="0" presId="urn:microsoft.com/office/officeart/2005/8/layout/orgChart1"/>
    <dgm:cxn modelId="{31A78FC7-3C85-411B-9889-D8D02E4D5C0E}" type="presParOf" srcId="{DFE75BA5-77FC-4E90-B49E-F319F981D7C7}" destId="{BFAAC3EC-8A13-48F3-AA38-87FD4244C6B5}" srcOrd="0" destOrd="0" presId="urn:microsoft.com/office/officeart/2005/8/layout/orgChart1"/>
    <dgm:cxn modelId="{F5E038C7-DEEC-46EC-8AEF-14670503864C}" type="presParOf" srcId="{BFAAC3EC-8A13-48F3-AA38-87FD4244C6B5}" destId="{E74A2FAA-E8F3-442D-BD3B-865FBA218DA5}" srcOrd="0" destOrd="0" presId="urn:microsoft.com/office/officeart/2005/8/layout/orgChart1"/>
    <dgm:cxn modelId="{EB61DB93-D6F6-4C62-ADA4-D23B51249BC0}" type="presParOf" srcId="{BFAAC3EC-8A13-48F3-AA38-87FD4244C6B5}" destId="{5DD97E8B-974D-48DF-94F1-240BDF4EE76E}" srcOrd="1" destOrd="0" presId="urn:microsoft.com/office/officeart/2005/8/layout/orgChart1"/>
    <dgm:cxn modelId="{AEBC3DA9-F39F-41B5-B01A-84F5718DB3F4}" type="presParOf" srcId="{DFE75BA5-77FC-4E90-B49E-F319F981D7C7}" destId="{38B60BFB-4F81-47D7-B48B-6099A71E6B6B}" srcOrd="1" destOrd="0" presId="urn:microsoft.com/office/officeart/2005/8/layout/orgChart1"/>
    <dgm:cxn modelId="{2727386E-1024-4B73-BB1F-A107CA6A53A6}" type="presParOf" srcId="{DFE75BA5-77FC-4E90-B49E-F319F981D7C7}" destId="{AA41B955-0E34-46FC-B4B6-283FB3DFAB98}" srcOrd="2" destOrd="0" presId="urn:microsoft.com/office/officeart/2005/8/layout/orgChart1"/>
    <dgm:cxn modelId="{114598A0-18CA-4692-942B-5CD502F78684}" type="presParOf" srcId="{7AA9D9D7-DF7F-4C79-B3F1-4F60780E0A40}" destId="{31F6D996-53AC-4BF9-986F-D2299D73084B}" srcOrd="2" destOrd="0" presId="urn:microsoft.com/office/officeart/2005/8/layout/orgChart1"/>
    <dgm:cxn modelId="{9D102691-9188-40B8-AF0E-AE380EF9A0C1}" type="presParOf" srcId="{68F4995B-27D8-4C1B-83AE-AF55CA7F3EA7}" destId="{0D28B5C5-A387-4F0C-9D61-7A212CA84F03}" srcOrd="2" destOrd="0" presId="urn:microsoft.com/office/officeart/2005/8/layout/orgChart1"/>
    <dgm:cxn modelId="{4C948D1D-55E3-4E55-AF22-29EBADB5D3ED}" type="presParOf" srcId="{7EB78B82-4CC7-4FBA-BFB2-78281906A371}" destId="{33F60617-5DBF-4B17-A70D-1695FF018C2D}" srcOrd="2" destOrd="0" presId="urn:microsoft.com/office/officeart/2005/8/layout/orgChart1"/>
    <dgm:cxn modelId="{9873EEC8-46BF-4423-BFDC-8D4AE87FC508}" type="presParOf" srcId="{E6EFE4AA-6A5A-42DB-8617-CEE2D0A52C34}" destId="{A61CF2FF-603D-49F8-99E4-F5BB107CDD89}" srcOrd="2" destOrd="0" presId="urn:microsoft.com/office/officeart/2005/8/layout/orgChart1"/>
    <dgm:cxn modelId="{F5AEDC98-3B5F-462F-B219-00CA382E8D27}" type="presParOf" srcId="{243C910A-4413-4C6C-A5A8-1631B1D6374B}" destId="{91D635FF-28CB-4782-BAFF-4ADA53C0F7CC}" srcOrd="2" destOrd="0" presId="urn:microsoft.com/office/officeart/2005/8/layout/orgChart1"/>
    <dgm:cxn modelId="{4B118C23-CAFF-4060-A6A6-FDF433CB2660}" type="presParOf" srcId="{8AA39F04-D2A8-480E-AB9A-E767B2CAAA0F}" destId="{8AB1839A-1D75-41EC-BC53-8A90F337EAE6}"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49102F-DBF5-4B9B-BE20-07680ED124C2}">
      <dsp:nvSpPr>
        <dsp:cNvPr id="0" name=""/>
        <dsp:cNvSpPr/>
      </dsp:nvSpPr>
      <dsp:spPr>
        <a:xfrm>
          <a:off x="6603142" y="2645145"/>
          <a:ext cx="97279" cy="298323"/>
        </a:xfrm>
        <a:custGeom>
          <a:avLst/>
          <a:gdLst/>
          <a:ahLst/>
          <a:cxnLst/>
          <a:rect l="0" t="0" r="0" b="0"/>
          <a:pathLst>
            <a:path>
              <a:moveTo>
                <a:pt x="0" y="0"/>
              </a:moveTo>
              <a:lnTo>
                <a:pt x="0" y="298323"/>
              </a:lnTo>
              <a:lnTo>
                <a:pt x="97279" y="2983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469A00-6312-4BB9-8CE3-7953EA79D43D}">
      <dsp:nvSpPr>
        <dsp:cNvPr id="0" name=""/>
        <dsp:cNvSpPr/>
      </dsp:nvSpPr>
      <dsp:spPr>
        <a:xfrm>
          <a:off x="6470193" y="2184688"/>
          <a:ext cx="392360" cy="136191"/>
        </a:xfrm>
        <a:custGeom>
          <a:avLst/>
          <a:gdLst/>
          <a:ahLst/>
          <a:cxnLst/>
          <a:rect l="0" t="0" r="0" b="0"/>
          <a:pathLst>
            <a:path>
              <a:moveTo>
                <a:pt x="0" y="0"/>
              </a:moveTo>
              <a:lnTo>
                <a:pt x="0" y="68095"/>
              </a:lnTo>
              <a:lnTo>
                <a:pt x="392360" y="68095"/>
              </a:lnTo>
              <a:lnTo>
                <a:pt x="392360" y="136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B3C515-E679-4CD2-AF58-2C1E0B2AC0AD}">
      <dsp:nvSpPr>
        <dsp:cNvPr id="0" name=""/>
        <dsp:cNvSpPr/>
      </dsp:nvSpPr>
      <dsp:spPr>
        <a:xfrm>
          <a:off x="5818420" y="2645145"/>
          <a:ext cx="97279" cy="298323"/>
        </a:xfrm>
        <a:custGeom>
          <a:avLst/>
          <a:gdLst/>
          <a:ahLst/>
          <a:cxnLst/>
          <a:rect l="0" t="0" r="0" b="0"/>
          <a:pathLst>
            <a:path>
              <a:moveTo>
                <a:pt x="0" y="0"/>
              </a:moveTo>
              <a:lnTo>
                <a:pt x="0" y="298323"/>
              </a:lnTo>
              <a:lnTo>
                <a:pt x="97279" y="2983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1A19C6-3782-4A2A-A543-313E37AACBEA}">
      <dsp:nvSpPr>
        <dsp:cNvPr id="0" name=""/>
        <dsp:cNvSpPr/>
      </dsp:nvSpPr>
      <dsp:spPr>
        <a:xfrm>
          <a:off x="6077832" y="2184688"/>
          <a:ext cx="392360" cy="136191"/>
        </a:xfrm>
        <a:custGeom>
          <a:avLst/>
          <a:gdLst/>
          <a:ahLst/>
          <a:cxnLst/>
          <a:rect l="0" t="0" r="0" b="0"/>
          <a:pathLst>
            <a:path>
              <a:moveTo>
                <a:pt x="392360" y="0"/>
              </a:moveTo>
              <a:lnTo>
                <a:pt x="392360" y="68095"/>
              </a:lnTo>
              <a:lnTo>
                <a:pt x="0" y="68095"/>
              </a:lnTo>
              <a:lnTo>
                <a:pt x="0" y="136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0C4EE7-10FB-4331-BB46-A47C54187755}">
      <dsp:nvSpPr>
        <dsp:cNvPr id="0" name=""/>
        <dsp:cNvSpPr/>
      </dsp:nvSpPr>
      <dsp:spPr>
        <a:xfrm>
          <a:off x="5800586" y="1724232"/>
          <a:ext cx="669607" cy="136191"/>
        </a:xfrm>
        <a:custGeom>
          <a:avLst/>
          <a:gdLst/>
          <a:ahLst/>
          <a:cxnLst/>
          <a:rect l="0" t="0" r="0" b="0"/>
          <a:pathLst>
            <a:path>
              <a:moveTo>
                <a:pt x="0" y="0"/>
              </a:moveTo>
              <a:lnTo>
                <a:pt x="0" y="68095"/>
              </a:lnTo>
              <a:lnTo>
                <a:pt x="669607" y="68095"/>
              </a:lnTo>
              <a:lnTo>
                <a:pt x="669607" y="136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B9DB2E-A059-4A84-A954-304C1D7B14FD}">
      <dsp:nvSpPr>
        <dsp:cNvPr id="0" name=""/>
        <dsp:cNvSpPr/>
      </dsp:nvSpPr>
      <dsp:spPr>
        <a:xfrm>
          <a:off x="4871566" y="2184688"/>
          <a:ext cx="97279" cy="298323"/>
        </a:xfrm>
        <a:custGeom>
          <a:avLst/>
          <a:gdLst/>
          <a:ahLst/>
          <a:cxnLst/>
          <a:rect l="0" t="0" r="0" b="0"/>
          <a:pathLst>
            <a:path>
              <a:moveTo>
                <a:pt x="0" y="0"/>
              </a:moveTo>
              <a:lnTo>
                <a:pt x="0" y="298323"/>
              </a:lnTo>
              <a:lnTo>
                <a:pt x="97279" y="2983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E973BD-6C46-40F3-9C9C-F60F64D98C29}">
      <dsp:nvSpPr>
        <dsp:cNvPr id="0" name=""/>
        <dsp:cNvSpPr/>
      </dsp:nvSpPr>
      <dsp:spPr>
        <a:xfrm>
          <a:off x="5130978" y="1724232"/>
          <a:ext cx="669607" cy="136191"/>
        </a:xfrm>
        <a:custGeom>
          <a:avLst/>
          <a:gdLst/>
          <a:ahLst/>
          <a:cxnLst/>
          <a:rect l="0" t="0" r="0" b="0"/>
          <a:pathLst>
            <a:path>
              <a:moveTo>
                <a:pt x="669607" y="0"/>
              </a:moveTo>
              <a:lnTo>
                <a:pt x="669607" y="68095"/>
              </a:lnTo>
              <a:lnTo>
                <a:pt x="0" y="68095"/>
              </a:lnTo>
              <a:lnTo>
                <a:pt x="0" y="136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61BB67-ADC7-4B1D-906E-843CCCA0600E}">
      <dsp:nvSpPr>
        <dsp:cNvPr id="0" name=""/>
        <dsp:cNvSpPr/>
      </dsp:nvSpPr>
      <dsp:spPr>
        <a:xfrm>
          <a:off x="4992355" y="1263776"/>
          <a:ext cx="808230" cy="136191"/>
        </a:xfrm>
        <a:custGeom>
          <a:avLst/>
          <a:gdLst/>
          <a:ahLst/>
          <a:cxnLst/>
          <a:rect l="0" t="0" r="0" b="0"/>
          <a:pathLst>
            <a:path>
              <a:moveTo>
                <a:pt x="0" y="0"/>
              </a:moveTo>
              <a:lnTo>
                <a:pt x="0" y="68095"/>
              </a:lnTo>
              <a:lnTo>
                <a:pt x="808230" y="68095"/>
              </a:lnTo>
              <a:lnTo>
                <a:pt x="808230" y="136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725CA1-5935-44E0-8119-6F76F9759EB6}">
      <dsp:nvSpPr>
        <dsp:cNvPr id="0" name=""/>
        <dsp:cNvSpPr/>
      </dsp:nvSpPr>
      <dsp:spPr>
        <a:xfrm>
          <a:off x="3924712" y="1724232"/>
          <a:ext cx="97279" cy="298323"/>
        </a:xfrm>
        <a:custGeom>
          <a:avLst/>
          <a:gdLst/>
          <a:ahLst/>
          <a:cxnLst/>
          <a:rect l="0" t="0" r="0" b="0"/>
          <a:pathLst>
            <a:path>
              <a:moveTo>
                <a:pt x="0" y="0"/>
              </a:moveTo>
              <a:lnTo>
                <a:pt x="0" y="298323"/>
              </a:lnTo>
              <a:lnTo>
                <a:pt x="97279" y="2983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47989C-0178-40BF-9246-634515CFC1E1}">
      <dsp:nvSpPr>
        <dsp:cNvPr id="0" name=""/>
        <dsp:cNvSpPr/>
      </dsp:nvSpPr>
      <dsp:spPr>
        <a:xfrm>
          <a:off x="4184124" y="1263776"/>
          <a:ext cx="808230" cy="136191"/>
        </a:xfrm>
        <a:custGeom>
          <a:avLst/>
          <a:gdLst/>
          <a:ahLst/>
          <a:cxnLst/>
          <a:rect l="0" t="0" r="0" b="0"/>
          <a:pathLst>
            <a:path>
              <a:moveTo>
                <a:pt x="808230" y="0"/>
              </a:moveTo>
              <a:lnTo>
                <a:pt x="808230" y="68095"/>
              </a:lnTo>
              <a:lnTo>
                <a:pt x="0" y="68095"/>
              </a:lnTo>
              <a:lnTo>
                <a:pt x="0" y="136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922A0B-4DFF-440C-9C22-35485CA24632}">
      <dsp:nvSpPr>
        <dsp:cNvPr id="0" name=""/>
        <dsp:cNvSpPr/>
      </dsp:nvSpPr>
      <dsp:spPr>
        <a:xfrm>
          <a:off x="4114813" y="803319"/>
          <a:ext cx="877542" cy="136191"/>
        </a:xfrm>
        <a:custGeom>
          <a:avLst/>
          <a:gdLst/>
          <a:ahLst/>
          <a:cxnLst/>
          <a:rect l="0" t="0" r="0" b="0"/>
          <a:pathLst>
            <a:path>
              <a:moveTo>
                <a:pt x="0" y="0"/>
              </a:moveTo>
              <a:lnTo>
                <a:pt x="0" y="68095"/>
              </a:lnTo>
              <a:lnTo>
                <a:pt x="877542" y="68095"/>
              </a:lnTo>
              <a:lnTo>
                <a:pt x="877542" y="136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559A8D-DBF0-46E4-AC58-05B89F26FB3B}">
      <dsp:nvSpPr>
        <dsp:cNvPr id="0" name=""/>
        <dsp:cNvSpPr/>
      </dsp:nvSpPr>
      <dsp:spPr>
        <a:xfrm>
          <a:off x="2977858" y="1263776"/>
          <a:ext cx="97279" cy="298323"/>
        </a:xfrm>
        <a:custGeom>
          <a:avLst/>
          <a:gdLst/>
          <a:ahLst/>
          <a:cxnLst/>
          <a:rect l="0" t="0" r="0" b="0"/>
          <a:pathLst>
            <a:path>
              <a:moveTo>
                <a:pt x="0" y="0"/>
              </a:moveTo>
              <a:lnTo>
                <a:pt x="0" y="298323"/>
              </a:lnTo>
              <a:lnTo>
                <a:pt x="97279" y="2983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16318A-B3F2-41B1-BC16-F42CF7833501}">
      <dsp:nvSpPr>
        <dsp:cNvPr id="0" name=""/>
        <dsp:cNvSpPr/>
      </dsp:nvSpPr>
      <dsp:spPr>
        <a:xfrm>
          <a:off x="3237270" y="803319"/>
          <a:ext cx="877542" cy="136191"/>
        </a:xfrm>
        <a:custGeom>
          <a:avLst/>
          <a:gdLst/>
          <a:ahLst/>
          <a:cxnLst/>
          <a:rect l="0" t="0" r="0" b="0"/>
          <a:pathLst>
            <a:path>
              <a:moveTo>
                <a:pt x="877542" y="0"/>
              </a:moveTo>
              <a:lnTo>
                <a:pt x="877542" y="68095"/>
              </a:lnTo>
              <a:lnTo>
                <a:pt x="0" y="68095"/>
              </a:lnTo>
              <a:lnTo>
                <a:pt x="0" y="136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B1715F-2AE3-4C9A-BD08-ED13C81BE142}">
      <dsp:nvSpPr>
        <dsp:cNvPr id="0" name=""/>
        <dsp:cNvSpPr/>
      </dsp:nvSpPr>
      <dsp:spPr>
        <a:xfrm>
          <a:off x="2625828" y="342863"/>
          <a:ext cx="1488984" cy="136191"/>
        </a:xfrm>
        <a:custGeom>
          <a:avLst/>
          <a:gdLst/>
          <a:ahLst/>
          <a:cxnLst/>
          <a:rect l="0" t="0" r="0" b="0"/>
          <a:pathLst>
            <a:path>
              <a:moveTo>
                <a:pt x="0" y="0"/>
              </a:moveTo>
              <a:lnTo>
                <a:pt x="0" y="68095"/>
              </a:lnTo>
              <a:lnTo>
                <a:pt x="1488984" y="68095"/>
              </a:lnTo>
              <a:lnTo>
                <a:pt x="1488984" y="1361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254B87-831C-47A0-AFA0-DA5A9F6F5254}">
      <dsp:nvSpPr>
        <dsp:cNvPr id="0" name=""/>
        <dsp:cNvSpPr/>
      </dsp:nvSpPr>
      <dsp:spPr>
        <a:xfrm>
          <a:off x="2747630" y="2184688"/>
          <a:ext cx="97279" cy="298323"/>
        </a:xfrm>
        <a:custGeom>
          <a:avLst/>
          <a:gdLst/>
          <a:ahLst/>
          <a:cxnLst/>
          <a:rect l="0" t="0" r="0" b="0"/>
          <a:pathLst>
            <a:path>
              <a:moveTo>
                <a:pt x="0" y="0"/>
              </a:moveTo>
              <a:lnTo>
                <a:pt x="0" y="298323"/>
              </a:lnTo>
              <a:lnTo>
                <a:pt x="97279" y="2983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1FB7E5-EE6E-4968-9CB1-10E33CF70EA2}">
      <dsp:nvSpPr>
        <dsp:cNvPr id="0" name=""/>
        <dsp:cNvSpPr/>
      </dsp:nvSpPr>
      <dsp:spPr>
        <a:xfrm>
          <a:off x="2614681" y="1724232"/>
          <a:ext cx="392360" cy="136191"/>
        </a:xfrm>
        <a:custGeom>
          <a:avLst/>
          <a:gdLst/>
          <a:ahLst/>
          <a:cxnLst/>
          <a:rect l="0" t="0" r="0" b="0"/>
          <a:pathLst>
            <a:path>
              <a:moveTo>
                <a:pt x="0" y="0"/>
              </a:moveTo>
              <a:lnTo>
                <a:pt x="0" y="68095"/>
              </a:lnTo>
              <a:lnTo>
                <a:pt x="392360" y="68095"/>
              </a:lnTo>
              <a:lnTo>
                <a:pt x="392360" y="136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4D4907-3B0A-4967-8C64-CFC68FE92653}">
      <dsp:nvSpPr>
        <dsp:cNvPr id="0" name=""/>
        <dsp:cNvSpPr/>
      </dsp:nvSpPr>
      <dsp:spPr>
        <a:xfrm>
          <a:off x="1962908" y="2184688"/>
          <a:ext cx="97279" cy="298323"/>
        </a:xfrm>
        <a:custGeom>
          <a:avLst/>
          <a:gdLst/>
          <a:ahLst/>
          <a:cxnLst/>
          <a:rect l="0" t="0" r="0" b="0"/>
          <a:pathLst>
            <a:path>
              <a:moveTo>
                <a:pt x="0" y="0"/>
              </a:moveTo>
              <a:lnTo>
                <a:pt x="0" y="298323"/>
              </a:lnTo>
              <a:lnTo>
                <a:pt x="97279" y="2983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9B1BC3-1BD1-4BD4-A2AD-77AF3CCD1BAC}">
      <dsp:nvSpPr>
        <dsp:cNvPr id="0" name=""/>
        <dsp:cNvSpPr/>
      </dsp:nvSpPr>
      <dsp:spPr>
        <a:xfrm>
          <a:off x="2222321" y="1724232"/>
          <a:ext cx="392360" cy="136191"/>
        </a:xfrm>
        <a:custGeom>
          <a:avLst/>
          <a:gdLst/>
          <a:ahLst/>
          <a:cxnLst/>
          <a:rect l="0" t="0" r="0" b="0"/>
          <a:pathLst>
            <a:path>
              <a:moveTo>
                <a:pt x="392360" y="0"/>
              </a:moveTo>
              <a:lnTo>
                <a:pt x="392360" y="68095"/>
              </a:lnTo>
              <a:lnTo>
                <a:pt x="0" y="68095"/>
              </a:lnTo>
              <a:lnTo>
                <a:pt x="0" y="136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6B6202-DDAF-45A8-A009-F58C70B137EA}">
      <dsp:nvSpPr>
        <dsp:cNvPr id="0" name=""/>
        <dsp:cNvSpPr/>
      </dsp:nvSpPr>
      <dsp:spPr>
        <a:xfrm>
          <a:off x="1945074" y="1263776"/>
          <a:ext cx="669607" cy="136191"/>
        </a:xfrm>
        <a:custGeom>
          <a:avLst/>
          <a:gdLst/>
          <a:ahLst/>
          <a:cxnLst/>
          <a:rect l="0" t="0" r="0" b="0"/>
          <a:pathLst>
            <a:path>
              <a:moveTo>
                <a:pt x="0" y="0"/>
              </a:moveTo>
              <a:lnTo>
                <a:pt x="0" y="68095"/>
              </a:lnTo>
              <a:lnTo>
                <a:pt x="669607" y="68095"/>
              </a:lnTo>
              <a:lnTo>
                <a:pt x="669607" y="136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77F146-3E75-4628-8D4A-BB98E41CFCE7}">
      <dsp:nvSpPr>
        <dsp:cNvPr id="0" name=""/>
        <dsp:cNvSpPr/>
      </dsp:nvSpPr>
      <dsp:spPr>
        <a:xfrm>
          <a:off x="1016054" y="1724232"/>
          <a:ext cx="97279" cy="298323"/>
        </a:xfrm>
        <a:custGeom>
          <a:avLst/>
          <a:gdLst/>
          <a:ahLst/>
          <a:cxnLst/>
          <a:rect l="0" t="0" r="0" b="0"/>
          <a:pathLst>
            <a:path>
              <a:moveTo>
                <a:pt x="0" y="0"/>
              </a:moveTo>
              <a:lnTo>
                <a:pt x="0" y="298323"/>
              </a:lnTo>
              <a:lnTo>
                <a:pt x="97279" y="2983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BB3142-E73A-4B9E-8D90-FAF8BD7F9932}">
      <dsp:nvSpPr>
        <dsp:cNvPr id="0" name=""/>
        <dsp:cNvSpPr/>
      </dsp:nvSpPr>
      <dsp:spPr>
        <a:xfrm>
          <a:off x="1275467" y="1263776"/>
          <a:ext cx="669607" cy="136191"/>
        </a:xfrm>
        <a:custGeom>
          <a:avLst/>
          <a:gdLst/>
          <a:ahLst/>
          <a:cxnLst/>
          <a:rect l="0" t="0" r="0" b="0"/>
          <a:pathLst>
            <a:path>
              <a:moveTo>
                <a:pt x="669607" y="0"/>
              </a:moveTo>
              <a:lnTo>
                <a:pt x="669607" y="68095"/>
              </a:lnTo>
              <a:lnTo>
                <a:pt x="0" y="68095"/>
              </a:lnTo>
              <a:lnTo>
                <a:pt x="0" y="136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383E5D-E103-4FB3-BAB8-4C40EE182DED}">
      <dsp:nvSpPr>
        <dsp:cNvPr id="0" name=""/>
        <dsp:cNvSpPr/>
      </dsp:nvSpPr>
      <dsp:spPr>
        <a:xfrm>
          <a:off x="1136843" y="803319"/>
          <a:ext cx="808230" cy="136191"/>
        </a:xfrm>
        <a:custGeom>
          <a:avLst/>
          <a:gdLst/>
          <a:ahLst/>
          <a:cxnLst/>
          <a:rect l="0" t="0" r="0" b="0"/>
          <a:pathLst>
            <a:path>
              <a:moveTo>
                <a:pt x="0" y="0"/>
              </a:moveTo>
              <a:lnTo>
                <a:pt x="0" y="68095"/>
              </a:lnTo>
              <a:lnTo>
                <a:pt x="808230" y="68095"/>
              </a:lnTo>
              <a:lnTo>
                <a:pt x="808230" y="136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BA315-9BB8-478C-AEB5-AB2EBF6BB95C}">
      <dsp:nvSpPr>
        <dsp:cNvPr id="0" name=""/>
        <dsp:cNvSpPr/>
      </dsp:nvSpPr>
      <dsp:spPr>
        <a:xfrm>
          <a:off x="69200" y="1263776"/>
          <a:ext cx="97279" cy="298323"/>
        </a:xfrm>
        <a:custGeom>
          <a:avLst/>
          <a:gdLst/>
          <a:ahLst/>
          <a:cxnLst/>
          <a:rect l="0" t="0" r="0" b="0"/>
          <a:pathLst>
            <a:path>
              <a:moveTo>
                <a:pt x="0" y="0"/>
              </a:moveTo>
              <a:lnTo>
                <a:pt x="0" y="298323"/>
              </a:lnTo>
              <a:lnTo>
                <a:pt x="97279" y="2983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8F228E-7528-48D1-AF5C-CC9753C744BE}">
      <dsp:nvSpPr>
        <dsp:cNvPr id="0" name=""/>
        <dsp:cNvSpPr/>
      </dsp:nvSpPr>
      <dsp:spPr>
        <a:xfrm>
          <a:off x="328612" y="803319"/>
          <a:ext cx="808230" cy="136191"/>
        </a:xfrm>
        <a:custGeom>
          <a:avLst/>
          <a:gdLst/>
          <a:ahLst/>
          <a:cxnLst/>
          <a:rect l="0" t="0" r="0" b="0"/>
          <a:pathLst>
            <a:path>
              <a:moveTo>
                <a:pt x="808230" y="0"/>
              </a:moveTo>
              <a:lnTo>
                <a:pt x="808230" y="68095"/>
              </a:lnTo>
              <a:lnTo>
                <a:pt x="0" y="68095"/>
              </a:lnTo>
              <a:lnTo>
                <a:pt x="0" y="136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FD36BA-B3E2-4799-A96F-8C25A25E1DAC}">
      <dsp:nvSpPr>
        <dsp:cNvPr id="0" name=""/>
        <dsp:cNvSpPr/>
      </dsp:nvSpPr>
      <dsp:spPr>
        <a:xfrm>
          <a:off x="1136843" y="342863"/>
          <a:ext cx="1488984" cy="136191"/>
        </a:xfrm>
        <a:custGeom>
          <a:avLst/>
          <a:gdLst/>
          <a:ahLst/>
          <a:cxnLst/>
          <a:rect l="0" t="0" r="0" b="0"/>
          <a:pathLst>
            <a:path>
              <a:moveTo>
                <a:pt x="1488984" y="0"/>
              </a:moveTo>
              <a:lnTo>
                <a:pt x="1488984" y="68095"/>
              </a:lnTo>
              <a:lnTo>
                <a:pt x="0" y="68095"/>
              </a:lnTo>
              <a:lnTo>
                <a:pt x="0" y="1361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998DFE-A41E-4D23-96B7-4240DB0FA65F}">
      <dsp:nvSpPr>
        <dsp:cNvPr id="0" name=""/>
        <dsp:cNvSpPr/>
      </dsp:nvSpPr>
      <dsp:spPr>
        <a:xfrm>
          <a:off x="2301563" y="18598"/>
          <a:ext cx="648530" cy="324265"/>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Besieged or hard-to-reach?</a:t>
          </a:r>
        </a:p>
      </dsp:txBody>
      <dsp:txXfrm>
        <a:off x="2301563" y="18598"/>
        <a:ext cx="648530" cy="324265"/>
      </dsp:txXfrm>
    </dsp:sp>
    <dsp:sp modelId="{8968F090-C1D3-4D9A-BEBA-3B40F90D0A31}">
      <dsp:nvSpPr>
        <dsp:cNvPr id="0" name=""/>
        <dsp:cNvSpPr/>
      </dsp:nvSpPr>
      <dsp:spPr>
        <a:xfrm>
          <a:off x="812578" y="479054"/>
          <a:ext cx="648530" cy="32426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Besieged</a:t>
          </a:r>
        </a:p>
      </dsp:txBody>
      <dsp:txXfrm>
        <a:off x="812578" y="479054"/>
        <a:ext cx="648530" cy="324265"/>
      </dsp:txXfrm>
    </dsp:sp>
    <dsp:sp modelId="{1ECF05AD-C0AA-425A-A1DA-FFD390ED9286}">
      <dsp:nvSpPr>
        <dsp:cNvPr id="0" name=""/>
        <dsp:cNvSpPr/>
      </dsp:nvSpPr>
      <dsp:spPr>
        <a:xfrm>
          <a:off x="4347" y="939511"/>
          <a:ext cx="648530" cy="32426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Escalation in conflict</a:t>
          </a:r>
        </a:p>
      </dsp:txBody>
      <dsp:txXfrm>
        <a:off x="4347" y="939511"/>
        <a:ext cx="648530" cy="324265"/>
      </dsp:txXfrm>
    </dsp:sp>
    <dsp:sp modelId="{F3164120-FD57-40D1-A16D-0D82F22052F9}">
      <dsp:nvSpPr>
        <dsp:cNvPr id="0" name=""/>
        <dsp:cNvSpPr/>
      </dsp:nvSpPr>
      <dsp:spPr>
        <a:xfrm>
          <a:off x="166480" y="1399967"/>
          <a:ext cx="648530" cy="32426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Tier I</a:t>
          </a:r>
        </a:p>
      </dsp:txBody>
      <dsp:txXfrm>
        <a:off x="166480" y="1399967"/>
        <a:ext cx="648530" cy="324265"/>
      </dsp:txXfrm>
    </dsp:sp>
    <dsp:sp modelId="{5FA9E684-6C0C-47E3-A414-DC117CD71FA5}">
      <dsp:nvSpPr>
        <dsp:cNvPr id="0" name=""/>
        <dsp:cNvSpPr/>
      </dsp:nvSpPr>
      <dsp:spPr>
        <a:xfrm>
          <a:off x="1620809" y="939511"/>
          <a:ext cx="648530" cy="324265"/>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No escalation in conflict</a:t>
          </a:r>
        </a:p>
      </dsp:txBody>
      <dsp:txXfrm>
        <a:off x="1620809" y="939511"/>
        <a:ext cx="648530" cy="324265"/>
      </dsp:txXfrm>
    </dsp:sp>
    <dsp:sp modelId="{E2D97A95-3120-4E9A-835C-B232780BD71C}">
      <dsp:nvSpPr>
        <dsp:cNvPr id="0" name=""/>
        <dsp:cNvSpPr/>
      </dsp:nvSpPr>
      <dsp:spPr>
        <a:xfrm>
          <a:off x="951201" y="1399967"/>
          <a:ext cx="648530" cy="324265"/>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Notable change from previous month</a:t>
          </a:r>
        </a:p>
      </dsp:txBody>
      <dsp:txXfrm>
        <a:off x="951201" y="1399967"/>
        <a:ext cx="648530" cy="324265"/>
      </dsp:txXfrm>
    </dsp:sp>
    <dsp:sp modelId="{69EE8F95-9734-4FCE-BD57-6F5136F51F61}">
      <dsp:nvSpPr>
        <dsp:cNvPr id="0" name=""/>
        <dsp:cNvSpPr/>
      </dsp:nvSpPr>
      <dsp:spPr>
        <a:xfrm>
          <a:off x="1113334" y="1860423"/>
          <a:ext cx="648530" cy="32426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Tier I</a:t>
          </a:r>
        </a:p>
      </dsp:txBody>
      <dsp:txXfrm>
        <a:off x="1113334" y="1860423"/>
        <a:ext cx="648530" cy="324265"/>
      </dsp:txXfrm>
    </dsp:sp>
    <dsp:sp modelId="{64E0B8A4-D0A8-4F43-9B0F-5546C86A6E1B}">
      <dsp:nvSpPr>
        <dsp:cNvPr id="0" name=""/>
        <dsp:cNvSpPr/>
      </dsp:nvSpPr>
      <dsp:spPr>
        <a:xfrm>
          <a:off x="2290416" y="1399967"/>
          <a:ext cx="648530" cy="324265"/>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No notable changes from previous month</a:t>
          </a:r>
        </a:p>
      </dsp:txBody>
      <dsp:txXfrm>
        <a:off x="2290416" y="1399967"/>
        <a:ext cx="648530" cy="324265"/>
      </dsp:txXfrm>
    </dsp:sp>
    <dsp:sp modelId="{B5635FB3-8556-4426-8060-A527F4FB38D1}">
      <dsp:nvSpPr>
        <dsp:cNvPr id="0" name=""/>
        <dsp:cNvSpPr/>
      </dsp:nvSpPr>
      <dsp:spPr>
        <a:xfrm>
          <a:off x="1898055" y="1860423"/>
          <a:ext cx="648530" cy="32426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Ranking &gt;= 12</a:t>
          </a:r>
        </a:p>
      </dsp:txBody>
      <dsp:txXfrm>
        <a:off x="1898055" y="1860423"/>
        <a:ext cx="648530" cy="324265"/>
      </dsp:txXfrm>
    </dsp:sp>
    <dsp:sp modelId="{DA31C79F-65F1-4298-B6AF-6A5214099307}">
      <dsp:nvSpPr>
        <dsp:cNvPr id="0" name=""/>
        <dsp:cNvSpPr/>
      </dsp:nvSpPr>
      <dsp:spPr>
        <a:xfrm>
          <a:off x="2060188" y="2320880"/>
          <a:ext cx="648530" cy="32426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Tier I</a:t>
          </a:r>
        </a:p>
      </dsp:txBody>
      <dsp:txXfrm>
        <a:off x="2060188" y="2320880"/>
        <a:ext cx="648530" cy="324265"/>
      </dsp:txXfrm>
    </dsp:sp>
    <dsp:sp modelId="{D58AEEE4-6967-4466-B179-23D7B5132640}">
      <dsp:nvSpPr>
        <dsp:cNvPr id="0" name=""/>
        <dsp:cNvSpPr/>
      </dsp:nvSpPr>
      <dsp:spPr>
        <a:xfrm>
          <a:off x="2682777" y="1860423"/>
          <a:ext cx="648530" cy="324265"/>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n-US" sz="800" kern="1200" baseline="0"/>
        </a:p>
        <a:p>
          <a:pPr lvl="0" algn="ctr" defTabSz="355600">
            <a:lnSpc>
              <a:spcPct val="90000"/>
            </a:lnSpc>
            <a:spcBef>
              <a:spcPct val="0"/>
            </a:spcBef>
            <a:spcAft>
              <a:spcPct val="35000"/>
            </a:spcAft>
          </a:pPr>
          <a:r>
            <a:rPr lang="en-US" sz="800" kern="1200" baseline="0"/>
            <a:t>Ranking between 6 and 11</a:t>
          </a:r>
        </a:p>
        <a:p>
          <a:pPr lvl="0" algn="ctr" defTabSz="355600">
            <a:lnSpc>
              <a:spcPct val="90000"/>
            </a:lnSpc>
            <a:spcBef>
              <a:spcPct val="0"/>
            </a:spcBef>
            <a:spcAft>
              <a:spcPct val="35000"/>
            </a:spcAft>
          </a:pPr>
          <a:endParaRPr lang="en-US" sz="800" kern="1200" baseline="0"/>
        </a:p>
      </dsp:txBody>
      <dsp:txXfrm>
        <a:off x="2682777" y="1860423"/>
        <a:ext cx="648530" cy="324265"/>
      </dsp:txXfrm>
    </dsp:sp>
    <dsp:sp modelId="{9EA9915A-9002-4EF3-B420-7ED6660EF2B9}">
      <dsp:nvSpPr>
        <dsp:cNvPr id="0" name=""/>
        <dsp:cNvSpPr/>
      </dsp:nvSpPr>
      <dsp:spPr>
        <a:xfrm>
          <a:off x="2844910" y="2320880"/>
          <a:ext cx="648530" cy="32426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Tier II</a:t>
          </a:r>
        </a:p>
      </dsp:txBody>
      <dsp:txXfrm>
        <a:off x="2844910" y="2320880"/>
        <a:ext cx="648530" cy="324265"/>
      </dsp:txXfrm>
    </dsp:sp>
    <dsp:sp modelId="{840E19B0-54FF-4B29-9F1C-D7DEAB275563}">
      <dsp:nvSpPr>
        <dsp:cNvPr id="0" name=""/>
        <dsp:cNvSpPr/>
      </dsp:nvSpPr>
      <dsp:spPr>
        <a:xfrm>
          <a:off x="3790548" y="479054"/>
          <a:ext cx="648530" cy="32426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Hard-to-reach</a:t>
          </a:r>
        </a:p>
      </dsp:txBody>
      <dsp:txXfrm>
        <a:off x="3790548" y="479054"/>
        <a:ext cx="648530" cy="324265"/>
      </dsp:txXfrm>
    </dsp:sp>
    <dsp:sp modelId="{40277B6B-52F6-4748-AE36-08BF656D3D27}">
      <dsp:nvSpPr>
        <dsp:cNvPr id="0" name=""/>
        <dsp:cNvSpPr/>
      </dsp:nvSpPr>
      <dsp:spPr>
        <a:xfrm>
          <a:off x="2913005" y="939511"/>
          <a:ext cx="648530" cy="32426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Escalation in conflict</a:t>
          </a:r>
        </a:p>
      </dsp:txBody>
      <dsp:txXfrm>
        <a:off x="2913005" y="939511"/>
        <a:ext cx="648530" cy="324265"/>
      </dsp:txXfrm>
    </dsp:sp>
    <dsp:sp modelId="{92C89B1D-9887-4243-B75E-7B045AE39839}">
      <dsp:nvSpPr>
        <dsp:cNvPr id="0" name=""/>
        <dsp:cNvSpPr/>
      </dsp:nvSpPr>
      <dsp:spPr>
        <a:xfrm>
          <a:off x="3075138" y="1399967"/>
          <a:ext cx="648530" cy="32426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Tier I</a:t>
          </a:r>
        </a:p>
      </dsp:txBody>
      <dsp:txXfrm>
        <a:off x="3075138" y="1399967"/>
        <a:ext cx="648530" cy="324265"/>
      </dsp:txXfrm>
    </dsp:sp>
    <dsp:sp modelId="{39E8CF6A-C6B7-48BD-9EC2-D760D7D22F03}">
      <dsp:nvSpPr>
        <dsp:cNvPr id="0" name=""/>
        <dsp:cNvSpPr/>
      </dsp:nvSpPr>
      <dsp:spPr>
        <a:xfrm>
          <a:off x="4668090" y="939511"/>
          <a:ext cx="648530" cy="324265"/>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No escalation in conflict</a:t>
          </a:r>
        </a:p>
      </dsp:txBody>
      <dsp:txXfrm>
        <a:off x="4668090" y="939511"/>
        <a:ext cx="648530" cy="324265"/>
      </dsp:txXfrm>
    </dsp:sp>
    <dsp:sp modelId="{EE57DF97-2369-4FBF-A862-C6F8381D196C}">
      <dsp:nvSpPr>
        <dsp:cNvPr id="0" name=""/>
        <dsp:cNvSpPr/>
      </dsp:nvSpPr>
      <dsp:spPr>
        <a:xfrm>
          <a:off x="3859859" y="1399967"/>
          <a:ext cx="648530" cy="324265"/>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Notable changes from previous month</a:t>
          </a:r>
        </a:p>
      </dsp:txBody>
      <dsp:txXfrm>
        <a:off x="3859859" y="1399967"/>
        <a:ext cx="648530" cy="324265"/>
      </dsp:txXfrm>
    </dsp:sp>
    <dsp:sp modelId="{871ECD04-135A-400F-9BB7-D519C3362ADD}">
      <dsp:nvSpPr>
        <dsp:cNvPr id="0" name=""/>
        <dsp:cNvSpPr/>
      </dsp:nvSpPr>
      <dsp:spPr>
        <a:xfrm>
          <a:off x="4021992" y="1860423"/>
          <a:ext cx="648530" cy="32426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Tier I</a:t>
          </a:r>
        </a:p>
      </dsp:txBody>
      <dsp:txXfrm>
        <a:off x="4021992" y="1860423"/>
        <a:ext cx="648530" cy="324265"/>
      </dsp:txXfrm>
    </dsp:sp>
    <dsp:sp modelId="{397CBC62-D509-4AC2-B7D4-DA9F8E3D035B}">
      <dsp:nvSpPr>
        <dsp:cNvPr id="0" name=""/>
        <dsp:cNvSpPr/>
      </dsp:nvSpPr>
      <dsp:spPr>
        <a:xfrm>
          <a:off x="5476321" y="1399967"/>
          <a:ext cx="648530" cy="324265"/>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No notable changes from previous month</a:t>
          </a:r>
        </a:p>
      </dsp:txBody>
      <dsp:txXfrm>
        <a:off x="5476321" y="1399967"/>
        <a:ext cx="648530" cy="324265"/>
      </dsp:txXfrm>
    </dsp:sp>
    <dsp:sp modelId="{E0AFF8E0-30E8-4DC0-8304-14783B602057}">
      <dsp:nvSpPr>
        <dsp:cNvPr id="0" name=""/>
        <dsp:cNvSpPr/>
      </dsp:nvSpPr>
      <dsp:spPr>
        <a:xfrm>
          <a:off x="4806713" y="1860423"/>
          <a:ext cx="648530" cy="32426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Notable changes in past 3 months</a:t>
          </a:r>
        </a:p>
      </dsp:txBody>
      <dsp:txXfrm>
        <a:off x="4806713" y="1860423"/>
        <a:ext cx="648530" cy="324265"/>
      </dsp:txXfrm>
    </dsp:sp>
    <dsp:sp modelId="{CE981D60-E08F-44A6-BD4D-2FEA43C918F4}">
      <dsp:nvSpPr>
        <dsp:cNvPr id="0" name=""/>
        <dsp:cNvSpPr/>
      </dsp:nvSpPr>
      <dsp:spPr>
        <a:xfrm>
          <a:off x="4968846" y="2320880"/>
          <a:ext cx="648530" cy="32426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Tier II</a:t>
          </a:r>
        </a:p>
      </dsp:txBody>
      <dsp:txXfrm>
        <a:off x="4968846" y="2320880"/>
        <a:ext cx="648530" cy="324265"/>
      </dsp:txXfrm>
    </dsp:sp>
    <dsp:sp modelId="{557793E7-2E53-4E8C-9F01-3D80ECA00455}">
      <dsp:nvSpPr>
        <dsp:cNvPr id="0" name=""/>
        <dsp:cNvSpPr/>
      </dsp:nvSpPr>
      <dsp:spPr>
        <a:xfrm>
          <a:off x="6145928" y="1860423"/>
          <a:ext cx="648530" cy="324265"/>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No notable changes in past 3 months</a:t>
          </a:r>
        </a:p>
      </dsp:txBody>
      <dsp:txXfrm>
        <a:off x="6145928" y="1860423"/>
        <a:ext cx="648530" cy="324265"/>
      </dsp:txXfrm>
    </dsp:sp>
    <dsp:sp modelId="{68C9C6F6-471F-4D0C-9378-4B560AF4D9CB}">
      <dsp:nvSpPr>
        <dsp:cNvPr id="0" name=""/>
        <dsp:cNvSpPr/>
      </dsp:nvSpPr>
      <dsp:spPr>
        <a:xfrm>
          <a:off x="5753567" y="2320880"/>
          <a:ext cx="648530" cy="32426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Ranking between 6 and 11</a:t>
          </a:r>
        </a:p>
      </dsp:txBody>
      <dsp:txXfrm>
        <a:off x="5753567" y="2320880"/>
        <a:ext cx="648530" cy="324265"/>
      </dsp:txXfrm>
    </dsp:sp>
    <dsp:sp modelId="{F68170AC-A490-49A2-9E56-97370B5D93C7}">
      <dsp:nvSpPr>
        <dsp:cNvPr id="0" name=""/>
        <dsp:cNvSpPr/>
      </dsp:nvSpPr>
      <dsp:spPr>
        <a:xfrm>
          <a:off x="5915700" y="2781336"/>
          <a:ext cx="648530" cy="32426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Tier II</a:t>
          </a:r>
        </a:p>
      </dsp:txBody>
      <dsp:txXfrm>
        <a:off x="5915700" y="2781336"/>
        <a:ext cx="648530" cy="324265"/>
      </dsp:txXfrm>
    </dsp:sp>
    <dsp:sp modelId="{A35094BD-E352-4FA8-AC4C-BCA3B09855CC}">
      <dsp:nvSpPr>
        <dsp:cNvPr id="0" name=""/>
        <dsp:cNvSpPr/>
      </dsp:nvSpPr>
      <dsp:spPr>
        <a:xfrm>
          <a:off x="6538289" y="2320880"/>
          <a:ext cx="648530" cy="324265"/>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Ranking &lt;= 5</a:t>
          </a:r>
        </a:p>
      </dsp:txBody>
      <dsp:txXfrm>
        <a:off x="6538289" y="2320880"/>
        <a:ext cx="648530" cy="324265"/>
      </dsp:txXfrm>
    </dsp:sp>
    <dsp:sp modelId="{E74A2FAA-E8F3-442D-BD3B-865FBA218DA5}">
      <dsp:nvSpPr>
        <dsp:cNvPr id="0" name=""/>
        <dsp:cNvSpPr/>
      </dsp:nvSpPr>
      <dsp:spPr>
        <a:xfrm>
          <a:off x="6700421" y="2781336"/>
          <a:ext cx="648530" cy="324265"/>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Tier III</a:t>
          </a:r>
        </a:p>
      </dsp:txBody>
      <dsp:txXfrm>
        <a:off x="6700421" y="2781336"/>
        <a:ext cx="648530" cy="3242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3">
      <a:dk1>
        <a:srgbClr val="000000"/>
      </a:dk1>
      <a:lt1>
        <a:srgbClr val="FFFFFF"/>
      </a:lt1>
      <a:dk2>
        <a:srgbClr val="000000"/>
      </a:dk2>
      <a:lt2>
        <a:srgbClr val="58585A"/>
      </a:lt2>
      <a:accent1>
        <a:srgbClr val="EE5859"/>
      </a:accent1>
      <a:accent2>
        <a:srgbClr val="58585A"/>
      </a:accent2>
      <a:accent3>
        <a:srgbClr val="D2CBB8"/>
      </a:accent3>
      <a:accent4>
        <a:srgbClr val="F69E61"/>
      </a:accent4>
      <a:accent5>
        <a:srgbClr val="A5C9A1"/>
      </a:accent5>
      <a:accent6>
        <a:srgbClr val="56B3CD"/>
      </a:accent6>
      <a:hlink>
        <a:srgbClr val="0067A9"/>
      </a:hlink>
      <a:folHlink>
        <a:srgbClr val="FFF67A"/>
      </a:folHlink>
    </a:clrScheme>
    <a:fontScheme name="REACH text">
      <a:majorFont>
        <a:latin typeface="Arial Narrow"/>
        <a:ea typeface="ＭＳ Ｐゴシック"/>
        <a:cs typeface=""/>
      </a:majorFont>
      <a:minorFont>
        <a:latin typeface="Arial Narrow"/>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CBBA3-BBD8-473C-B8CB-9080B0B2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1577</Words>
  <Characters>8991</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ACTED-GENEVA</dc:creator>
  <cp:lastModifiedBy>Ella Blom</cp:lastModifiedBy>
  <cp:revision>2</cp:revision>
  <cp:lastPrinted>2014-09-17T15:20:00Z</cp:lastPrinted>
  <dcterms:created xsi:type="dcterms:W3CDTF">2017-12-24T13:12:00Z</dcterms:created>
  <dcterms:modified xsi:type="dcterms:W3CDTF">2017-12-24T13:12:00Z</dcterms:modified>
</cp:coreProperties>
</file>